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E96DED" w14:textId="6F3AFE18" w:rsidR="006E3662" w:rsidRPr="00354089" w:rsidRDefault="006E3662" w:rsidP="00740A66">
      <w:pPr>
        <w:pStyle w:val="3GPPHeader"/>
        <w:spacing w:before="0" w:after="60" w:line="259" w:lineRule="auto"/>
        <w:rPr>
          <w:rFonts w:eastAsiaTheme="minorHAnsi" w:cs="Times New Roman"/>
          <w:szCs w:val="22"/>
          <w:lang w:eastAsia="zh-CN"/>
        </w:rPr>
      </w:pPr>
      <w:r w:rsidRPr="00354089">
        <w:rPr>
          <w:rFonts w:eastAsiaTheme="minorHAnsi" w:cs="Times New Roman"/>
          <w:szCs w:val="22"/>
          <w:lang w:eastAsia="zh-CN"/>
        </w:rPr>
        <w:t xml:space="preserve">3GPP TSG-RAN </w:t>
      </w:r>
      <w:r w:rsidR="0049385A" w:rsidRPr="00354089">
        <w:rPr>
          <w:rFonts w:eastAsiaTheme="minorHAnsi" w:cs="Times New Roman"/>
          <w:szCs w:val="22"/>
          <w:lang w:eastAsia="zh-CN"/>
        </w:rPr>
        <w:t xml:space="preserve">WG1 </w:t>
      </w:r>
      <w:r w:rsidR="00134455" w:rsidRPr="00134455">
        <w:rPr>
          <w:rFonts w:eastAsiaTheme="minorHAnsi" w:cs="Times New Roman"/>
          <w:szCs w:val="22"/>
          <w:lang w:eastAsia="zh-CN"/>
        </w:rPr>
        <w:t xml:space="preserve">Meeting </w:t>
      </w:r>
      <w:r w:rsidR="0049385A" w:rsidRPr="00354089">
        <w:rPr>
          <w:rFonts w:eastAsiaTheme="minorHAnsi" w:cs="Times New Roman"/>
          <w:szCs w:val="22"/>
          <w:lang w:eastAsia="zh-CN"/>
        </w:rPr>
        <w:t>#11</w:t>
      </w:r>
      <w:r w:rsidR="008654C1">
        <w:rPr>
          <w:rFonts w:eastAsiaTheme="minorHAnsi" w:cs="Times New Roman"/>
          <w:szCs w:val="22"/>
          <w:lang w:eastAsia="zh-CN"/>
        </w:rPr>
        <w:t>4</w:t>
      </w:r>
      <w:r w:rsidRPr="00354089">
        <w:rPr>
          <w:rFonts w:eastAsiaTheme="minorHAnsi" w:cs="Times New Roman"/>
          <w:szCs w:val="22"/>
          <w:lang w:eastAsia="zh-CN"/>
        </w:rPr>
        <w:tab/>
        <w:t>Tdoc R1-</w:t>
      </w:r>
      <w:r w:rsidR="00CF7D47" w:rsidRPr="00354089">
        <w:rPr>
          <w:rFonts w:eastAsiaTheme="minorHAnsi" w:cs="Times New Roman"/>
          <w:szCs w:val="22"/>
          <w:lang w:eastAsia="zh-CN"/>
        </w:rPr>
        <w:t>23</w:t>
      </w:r>
      <w:r w:rsidR="00AE23EE">
        <w:rPr>
          <w:rFonts w:eastAsiaTheme="minorHAnsi" w:cs="Times New Roman"/>
          <w:szCs w:val="22"/>
          <w:lang w:eastAsia="zh-CN"/>
        </w:rPr>
        <w:t>06454</w:t>
      </w:r>
    </w:p>
    <w:p w14:paraId="25894D41" w14:textId="77BAB1F4" w:rsidR="006E3662" w:rsidRPr="00354089" w:rsidRDefault="008654C1" w:rsidP="00740A66">
      <w:pPr>
        <w:pStyle w:val="3GPPHeader"/>
        <w:spacing w:before="0" w:line="259" w:lineRule="auto"/>
        <w:rPr>
          <w:rFonts w:eastAsiaTheme="minorHAnsi" w:cs="Times New Roman"/>
          <w:szCs w:val="22"/>
          <w:lang w:eastAsia="zh-CN"/>
        </w:rPr>
      </w:pPr>
      <w:r>
        <w:rPr>
          <w:rFonts w:eastAsiaTheme="minorHAnsi" w:cs="Times New Roman"/>
          <w:bCs/>
          <w:szCs w:val="22"/>
          <w:lang w:eastAsia="zh-CN"/>
        </w:rPr>
        <w:t>Toulouse</w:t>
      </w:r>
      <w:r w:rsidR="002E4B1A" w:rsidRPr="002E4B1A">
        <w:rPr>
          <w:rFonts w:eastAsiaTheme="minorHAnsi" w:cs="Times New Roman"/>
          <w:bCs/>
          <w:szCs w:val="22"/>
          <w:lang w:eastAsia="zh-CN"/>
        </w:rPr>
        <w:t xml:space="preserve">, </w:t>
      </w:r>
      <w:r>
        <w:rPr>
          <w:rFonts w:eastAsiaTheme="minorHAnsi" w:cs="Times New Roman"/>
          <w:bCs/>
          <w:szCs w:val="22"/>
          <w:lang w:eastAsia="zh-CN"/>
        </w:rPr>
        <w:t>France</w:t>
      </w:r>
      <w:r w:rsidR="00DF4861" w:rsidRPr="00354089">
        <w:rPr>
          <w:rFonts w:eastAsiaTheme="minorHAnsi" w:cs="Times New Roman"/>
          <w:szCs w:val="22"/>
          <w:lang w:eastAsia="zh-CN"/>
        </w:rPr>
        <w:t xml:space="preserve">, </w:t>
      </w:r>
      <w:r>
        <w:rPr>
          <w:rFonts w:eastAsiaTheme="minorHAnsi" w:cs="Times New Roman"/>
          <w:szCs w:val="22"/>
          <w:lang w:eastAsia="zh-CN"/>
        </w:rPr>
        <w:t>August</w:t>
      </w:r>
      <w:r w:rsidR="00DF4861" w:rsidRPr="00354089">
        <w:rPr>
          <w:rFonts w:eastAsiaTheme="minorHAnsi" w:cs="Times New Roman"/>
          <w:szCs w:val="22"/>
          <w:lang w:eastAsia="zh-CN"/>
        </w:rPr>
        <w:t xml:space="preserve"> </w:t>
      </w:r>
      <w:r w:rsidR="002E4B1A" w:rsidRPr="002E4B1A">
        <w:rPr>
          <w:rFonts w:eastAsiaTheme="minorHAnsi" w:cs="Times New Roman"/>
          <w:bCs/>
          <w:szCs w:val="22"/>
          <w:lang w:eastAsia="zh-CN"/>
        </w:rPr>
        <w:t>2</w:t>
      </w:r>
      <w:r>
        <w:rPr>
          <w:rFonts w:eastAsiaTheme="minorHAnsi" w:cs="Times New Roman"/>
          <w:bCs/>
          <w:szCs w:val="22"/>
          <w:lang w:eastAsia="zh-CN"/>
        </w:rPr>
        <w:t>1</w:t>
      </w:r>
      <w:r w:rsidRPr="008654C1">
        <w:rPr>
          <w:rFonts w:eastAsiaTheme="minorHAnsi" w:cs="Times New Roman"/>
          <w:bCs/>
          <w:szCs w:val="22"/>
          <w:vertAlign w:val="superscript"/>
          <w:lang w:eastAsia="zh-CN"/>
        </w:rPr>
        <w:t>st</w:t>
      </w:r>
      <w:r>
        <w:rPr>
          <w:rFonts w:eastAsiaTheme="minorHAnsi" w:cs="Times New Roman"/>
          <w:bCs/>
          <w:szCs w:val="22"/>
          <w:lang w:eastAsia="zh-CN"/>
        </w:rPr>
        <w:t xml:space="preserve"> </w:t>
      </w:r>
      <w:r w:rsidR="00DF4861" w:rsidRPr="00354089">
        <w:rPr>
          <w:rFonts w:eastAsiaTheme="minorHAnsi" w:cs="Times New Roman"/>
          <w:szCs w:val="22"/>
          <w:lang w:eastAsia="zh-CN"/>
        </w:rPr>
        <w:t xml:space="preserve">– </w:t>
      </w:r>
      <w:r w:rsidR="002E4B1A" w:rsidRPr="002E4B1A">
        <w:rPr>
          <w:rFonts w:eastAsiaTheme="minorHAnsi" w:cs="Times New Roman"/>
          <w:bCs/>
          <w:szCs w:val="22"/>
          <w:lang w:eastAsia="zh-CN"/>
        </w:rPr>
        <w:t>2</w:t>
      </w:r>
      <w:r>
        <w:rPr>
          <w:rFonts w:eastAsiaTheme="minorHAnsi" w:cs="Times New Roman"/>
          <w:bCs/>
          <w:szCs w:val="22"/>
          <w:lang w:eastAsia="zh-CN"/>
        </w:rPr>
        <w:t>5</w:t>
      </w:r>
      <w:r w:rsidR="002E4B1A" w:rsidRPr="002E4B1A">
        <w:rPr>
          <w:rFonts w:eastAsiaTheme="minorHAnsi" w:cs="Times New Roman"/>
          <w:bCs/>
          <w:szCs w:val="22"/>
          <w:vertAlign w:val="superscript"/>
          <w:lang w:eastAsia="zh-CN"/>
        </w:rPr>
        <w:t>th</w:t>
      </w:r>
      <w:r w:rsidR="00DF4861" w:rsidRPr="00354089">
        <w:rPr>
          <w:rFonts w:eastAsiaTheme="minorHAnsi" w:cs="Times New Roman"/>
          <w:szCs w:val="22"/>
          <w:lang w:eastAsia="zh-CN"/>
        </w:rPr>
        <w:t xml:space="preserve">, </w:t>
      </w:r>
      <w:r w:rsidR="00E2511C" w:rsidRPr="00354089">
        <w:rPr>
          <w:rFonts w:eastAsiaTheme="minorHAnsi" w:cs="Times New Roman"/>
          <w:szCs w:val="22"/>
          <w:lang w:eastAsia="zh-CN"/>
        </w:rPr>
        <w:t>2023</w:t>
      </w:r>
    </w:p>
    <w:p w14:paraId="1F6585AA" w14:textId="124F9443" w:rsidR="006E3662" w:rsidRPr="00354089" w:rsidRDefault="006E3662" w:rsidP="00740A66">
      <w:pPr>
        <w:pStyle w:val="3GPPHeader"/>
        <w:spacing w:after="0"/>
        <w:rPr>
          <w:rFonts w:cs="Times New Roman"/>
          <w:sz w:val="22"/>
          <w:szCs w:val="22"/>
        </w:rPr>
      </w:pPr>
      <w:r w:rsidRPr="00354089">
        <w:rPr>
          <w:rFonts w:cs="Times New Roman"/>
          <w:sz w:val="22"/>
          <w:szCs w:val="22"/>
        </w:rPr>
        <w:t>Agenda Item:</w:t>
      </w:r>
      <w:r w:rsidRPr="00354089">
        <w:rPr>
          <w:rFonts w:cs="Times New Roman"/>
          <w:sz w:val="22"/>
          <w:szCs w:val="22"/>
        </w:rPr>
        <w:tab/>
        <w:t>9.2.4.1</w:t>
      </w:r>
    </w:p>
    <w:p w14:paraId="14C59670" w14:textId="77777777" w:rsidR="006E3662" w:rsidRPr="00354089" w:rsidRDefault="006E3662" w:rsidP="00740A66">
      <w:pPr>
        <w:pStyle w:val="3GPPHeader"/>
        <w:spacing w:after="0"/>
        <w:rPr>
          <w:rFonts w:cs="Times New Roman"/>
          <w:sz w:val="22"/>
          <w:szCs w:val="22"/>
        </w:rPr>
      </w:pPr>
      <w:r w:rsidRPr="00354089">
        <w:rPr>
          <w:rFonts w:cs="Times New Roman"/>
          <w:sz w:val="22"/>
          <w:szCs w:val="22"/>
        </w:rPr>
        <w:t>Source:</w:t>
      </w:r>
      <w:r w:rsidRPr="00354089">
        <w:rPr>
          <w:rFonts w:cs="Times New Roman"/>
          <w:sz w:val="22"/>
          <w:szCs w:val="22"/>
        </w:rPr>
        <w:tab/>
        <w:t>Ericsson</w:t>
      </w:r>
    </w:p>
    <w:p w14:paraId="7B290BB1" w14:textId="144D91FE" w:rsidR="006E3662" w:rsidRPr="00354089" w:rsidRDefault="006E3662" w:rsidP="00740A66">
      <w:pPr>
        <w:pStyle w:val="3GPPHeader"/>
        <w:spacing w:after="0"/>
        <w:rPr>
          <w:rFonts w:cs="Times New Roman"/>
          <w:sz w:val="22"/>
          <w:szCs w:val="22"/>
        </w:rPr>
      </w:pPr>
      <w:r w:rsidRPr="00354089">
        <w:rPr>
          <w:rFonts w:cs="Times New Roman"/>
          <w:sz w:val="22"/>
          <w:szCs w:val="22"/>
        </w:rPr>
        <w:t>Title:</w:t>
      </w:r>
      <w:r w:rsidRPr="00354089">
        <w:rPr>
          <w:rFonts w:cs="Times New Roman"/>
          <w:sz w:val="22"/>
          <w:szCs w:val="22"/>
        </w:rPr>
        <w:tab/>
      </w:r>
      <w:r w:rsidR="007B1811" w:rsidRPr="00354089">
        <w:rPr>
          <w:rFonts w:cs="Times New Roman"/>
          <w:sz w:val="22"/>
          <w:szCs w:val="22"/>
        </w:rPr>
        <w:t>Evaluation of AI/ML for Positioning Accuracy Enhancement</w:t>
      </w:r>
    </w:p>
    <w:p w14:paraId="2D5672ED" w14:textId="1DE925DC" w:rsidR="00E90E49" w:rsidRPr="00354089" w:rsidRDefault="006E3662" w:rsidP="00740A66">
      <w:pPr>
        <w:pStyle w:val="3GPPHeader"/>
        <w:spacing w:after="0"/>
        <w:rPr>
          <w:rFonts w:cs="Times New Roman"/>
          <w:sz w:val="22"/>
          <w:szCs w:val="22"/>
        </w:rPr>
      </w:pPr>
      <w:r w:rsidRPr="00354089">
        <w:rPr>
          <w:rFonts w:cs="Times New Roman"/>
          <w:sz w:val="22"/>
          <w:szCs w:val="22"/>
        </w:rPr>
        <w:t>Document for:</w:t>
      </w:r>
      <w:r w:rsidRPr="00354089">
        <w:rPr>
          <w:rFonts w:cs="Times New Roman"/>
          <w:sz w:val="22"/>
          <w:szCs w:val="22"/>
        </w:rPr>
        <w:tab/>
        <w:t>Discussion, Decision</w:t>
      </w:r>
    </w:p>
    <w:sdt>
      <w:sdtPr>
        <w:rPr>
          <w:rFonts w:ascii="Times New Roman" w:eastAsia="Times New Roman" w:hAnsi="Times New Roman" w:cs="Times New Roman"/>
          <w:color w:val="auto"/>
          <w:sz w:val="24"/>
          <w:szCs w:val="24"/>
          <w:lang w:eastAsia="en-GB"/>
        </w:rPr>
        <w:id w:val="-587234123"/>
        <w:docPartObj>
          <w:docPartGallery w:val="Table of Contents"/>
          <w:docPartUnique/>
        </w:docPartObj>
      </w:sdtPr>
      <w:sdtEndPr>
        <w:rPr>
          <w:rFonts w:eastAsia="Malgun Gothic" w:cs="Malgun Gothic"/>
          <w:b/>
          <w:bCs/>
        </w:rPr>
      </w:sdtEndPr>
      <w:sdtContent>
        <w:p w14:paraId="6F2CE4B6" w14:textId="70119B4F" w:rsidR="00110AA7" w:rsidRPr="00354089" w:rsidRDefault="00110AA7">
          <w:pPr>
            <w:pStyle w:val="TOCHeading"/>
            <w:rPr>
              <w:rFonts w:ascii="Times New Roman" w:hAnsi="Times New Roman" w:cs="Times New Roman"/>
            </w:rPr>
          </w:pPr>
          <w:r w:rsidRPr="00354089">
            <w:rPr>
              <w:rFonts w:ascii="Times New Roman" w:hAnsi="Times New Roman" w:cs="Times New Roman"/>
            </w:rPr>
            <w:t>Table of Contents</w:t>
          </w:r>
        </w:p>
        <w:p w14:paraId="55F6D245" w14:textId="0D5B8218" w:rsidR="003C1417" w:rsidRDefault="00110AA7">
          <w:pPr>
            <w:pStyle w:val="TOC1"/>
            <w:rPr>
              <w:rFonts w:asciiTheme="minorHAnsi" w:eastAsiaTheme="minorEastAsia" w:hAnsiTheme="minorHAnsi" w:cstheme="minorBidi"/>
              <w:szCs w:val="22"/>
              <w:lang w:val="en-US" w:eastAsia="en-US"/>
            </w:rPr>
          </w:pPr>
          <w:r w:rsidRPr="00354089">
            <w:rPr>
              <w:rFonts w:ascii="Times New Roman" w:hAnsi="Times New Roman" w:cs="Times New Roman"/>
              <w:noProof w:val="0"/>
              <w:lang w:val="en-US"/>
            </w:rPr>
            <w:fldChar w:fldCharType="begin"/>
          </w:r>
          <w:r w:rsidRPr="00354089">
            <w:rPr>
              <w:noProof w:val="0"/>
              <w:lang w:val="en-US"/>
            </w:rPr>
            <w:instrText xml:space="preserve"> TOC \o "1-3" \h \z \u </w:instrText>
          </w:r>
          <w:r w:rsidRPr="00354089">
            <w:rPr>
              <w:rFonts w:ascii="Times New Roman" w:hAnsi="Times New Roman" w:cs="Times New Roman"/>
              <w:noProof w:val="0"/>
              <w:lang w:val="en-US"/>
            </w:rPr>
            <w:fldChar w:fldCharType="separate"/>
          </w:r>
          <w:hyperlink w:anchor="_Toc142671531" w:history="1">
            <w:r w:rsidR="003C1417" w:rsidRPr="00B01CC6">
              <w:rPr>
                <w:rStyle w:val="Hyperlink"/>
                <w:rFonts w:ascii="Times New Roman" w:hAnsi="Times New Roman" w:cs="Times New Roman"/>
                <w:lang w:val="en-US"/>
              </w:rPr>
              <w:t>1</w:t>
            </w:r>
            <w:r w:rsidR="003C1417">
              <w:rPr>
                <w:rFonts w:asciiTheme="minorHAnsi" w:eastAsiaTheme="minorEastAsia" w:hAnsiTheme="minorHAnsi" w:cstheme="minorBidi"/>
                <w:szCs w:val="22"/>
                <w:lang w:val="en-US" w:eastAsia="en-US"/>
              </w:rPr>
              <w:tab/>
            </w:r>
            <w:r w:rsidR="003C1417" w:rsidRPr="00B01CC6">
              <w:rPr>
                <w:rStyle w:val="Hyperlink"/>
                <w:rFonts w:ascii="Times New Roman" w:hAnsi="Times New Roman" w:cs="Times New Roman"/>
                <w:lang w:val="en-US"/>
              </w:rPr>
              <w:t>Introduction and Overview</w:t>
            </w:r>
            <w:r w:rsidR="003C1417">
              <w:rPr>
                <w:webHidden/>
              </w:rPr>
              <w:tab/>
            </w:r>
            <w:r w:rsidR="003C1417">
              <w:rPr>
                <w:webHidden/>
              </w:rPr>
              <w:fldChar w:fldCharType="begin"/>
            </w:r>
            <w:r w:rsidR="003C1417">
              <w:rPr>
                <w:webHidden/>
              </w:rPr>
              <w:instrText xml:space="preserve"> PAGEREF _Toc142671531 \h </w:instrText>
            </w:r>
            <w:r w:rsidR="003C1417">
              <w:rPr>
                <w:webHidden/>
              </w:rPr>
            </w:r>
            <w:r w:rsidR="003C1417">
              <w:rPr>
                <w:webHidden/>
              </w:rPr>
              <w:fldChar w:fldCharType="separate"/>
            </w:r>
            <w:r w:rsidR="003C1417">
              <w:rPr>
                <w:webHidden/>
              </w:rPr>
              <w:t>2</w:t>
            </w:r>
            <w:r w:rsidR="003C1417">
              <w:rPr>
                <w:webHidden/>
              </w:rPr>
              <w:fldChar w:fldCharType="end"/>
            </w:r>
          </w:hyperlink>
        </w:p>
        <w:p w14:paraId="78ED8BB0" w14:textId="148F60EF" w:rsidR="003C1417" w:rsidRDefault="00AD19CA">
          <w:pPr>
            <w:pStyle w:val="TOC2"/>
            <w:rPr>
              <w:rFonts w:asciiTheme="minorHAnsi" w:eastAsiaTheme="minorEastAsia" w:hAnsiTheme="minorHAnsi" w:cstheme="minorBidi"/>
              <w:sz w:val="22"/>
              <w:szCs w:val="22"/>
              <w:lang w:val="en-US" w:eastAsia="en-US"/>
            </w:rPr>
          </w:pPr>
          <w:hyperlink w:anchor="_Toc142671532" w:history="1">
            <w:r w:rsidR="003C1417" w:rsidRPr="00B01CC6">
              <w:rPr>
                <w:rStyle w:val="Hyperlink"/>
                <w:rFonts w:ascii="Times New Roman" w:hAnsi="Times New Roman" w:cs="Times New Roman"/>
                <w:lang w:val="en-US"/>
              </w:rPr>
              <w:t>1.1</w:t>
            </w:r>
            <w:r w:rsidR="003C1417">
              <w:rPr>
                <w:rFonts w:asciiTheme="minorHAnsi" w:eastAsiaTheme="minorEastAsia" w:hAnsiTheme="minorHAnsi" w:cstheme="minorBidi"/>
                <w:sz w:val="22"/>
                <w:szCs w:val="22"/>
                <w:lang w:val="en-US" w:eastAsia="en-US"/>
              </w:rPr>
              <w:tab/>
            </w:r>
            <w:r w:rsidR="003C1417" w:rsidRPr="00B01CC6">
              <w:rPr>
                <w:rStyle w:val="Hyperlink"/>
                <w:rFonts w:ascii="Times New Roman" w:hAnsi="Times New Roman" w:cs="Times New Roman"/>
                <w:lang w:val="en-US"/>
              </w:rPr>
              <w:t>Overview of positioning solutions for the NG-RAN</w:t>
            </w:r>
            <w:r w:rsidR="003C1417">
              <w:rPr>
                <w:webHidden/>
              </w:rPr>
              <w:tab/>
            </w:r>
            <w:r w:rsidR="003C1417">
              <w:rPr>
                <w:webHidden/>
              </w:rPr>
              <w:fldChar w:fldCharType="begin"/>
            </w:r>
            <w:r w:rsidR="003C1417">
              <w:rPr>
                <w:webHidden/>
              </w:rPr>
              <w:instrText xml:space="preserve"> PAGEREF _Toc142671532 \h </w:instrText>
            </w:r>
            <w:r w:rsidR="003C1417">
              <w:rPr>
                <w:webHidden/>
              </w:rPr>
            </w:r>
            <w:r w:rsidR="003C1417">
              <w:rPr>
                <w:webHidden/>
              </w:rPr>
              <w:fldChar w:fldCharType="separate"/>
            </w:r>
            <w:r w:rsidR="003C1417">
              <w:rPr>
                <w:webHidden/>
              </w:rPr>
              <w:t>2</w:t>
            </w:r>
            <w:r w:rsidR="003C1417">
              <w:rPr>
                <w:webHidden/>
              </w:rPr>
              <w:fldChar w:fldCharType="end"/>
            </w:r>
          </w:hyperlink>
        </w:p>
        <w:p w14:paraId="4C14CAFC" w14:textId="2D57C944" w:rsidR="003C1417" w:rsidRDefault="00AD19CA">
          <w:pPr>
            <w:pStyle w:val="TOC2"/>
            <w:rPr>
              <w:rFonts w:asciiTheme="minorHAnsi" w:eastAsiaTheme="minorEastAsia" w:hAnsiTheme="minorHAnsi" w:cstheme="minorBidi"/>
              <w:sz w:val="22"/>
              <w:szCs w:val="22"/>
              <w:lang w:val="en-US" w:eastAsia="en-US"/>
            </w:rPr>
          </w:pPr>
          <w:hyperlink w:anchor="_Toc142671533" w:history="1">
            <w:r w:rsidR="003C1417" w:rsidRPr="00B01CC6">
              <w:rPr>
                <w:rStyle w:val="Hyperlink"/>
                <w:rFonts w:ascii="Times New Roman" w:hAnsi="Times New Roman" w:cs="Times New Roman"/>
                <w:lang w:val="en-US"/>
              </w:rPr>
              <w:t>1.2</w:t>
            </w:r>
            <w:r w:rsidR="003C1417">
              <w:rPr>
                <w:rFonts w:asciiTheme="minorHAnsi" w:eastAsiaTheme="minorEastAsia" w:hAnsiTheme="minorHAnsi" w:cstheme="minorBidi"/>
                <w:sz w:val="22"/>
                <w:szCs w:val="22"/>
                <w:lang w:val="en-US" w:eastAsia="en-US"/>
              </w:rPr>
              <w:tab/>
            </w:r>
            <w:r w:rsidR="003C1417" w:rsidRPr="00B01CC6">
              <w:rPr>
                <w:rStyle w:val="Hyperlink"/>
                <w:rFonts w:ascii="Times New Roman" w:hAnsi="Times New Roman" w:cs="Times New Roman"/>
                <w:lang w:val="en-US"/>
              </w:rPr>
              <w:t>Model and computational complexity reporting for 3GPP discussion</w:t>
            </w:r>
            <w:r w:rsidR="003C1417">
              <w:rPr>
                <w:webHidden/>
              </w:rPr>
              <w:tab/>
            </w:r>
            <w:r w:rsidR="003C1417">
              <w:rPr>
                <w:webHidden/>
              </w:rPr>
              <w:fldChar w:fldCharType="begin"/>
            </w:r>
            <w:r w:rsidR="003C1417">
              <w:rPr>
                <w:webHidden/>
              </w:rPr>
              <w:instrText xml:space="preserve"> PAGEREF _Toc142671533 \h </w:instrText>
            </w:r>
            <w:r w:rsidR="003C1417">
              <w:rPr>
                <w:webHidden/>
              </w:rPr>
            </w:r>
            <w:r w:rsidR="003C1417">
              <w:rPr>
                <w:webHidden/>
              </w:rPr>
              <w:fldChar w:fldCharType="separate"/>
            </w:r>
            <w:r w:rsidR="003C1417">
              <w:rPr>
                <w:webHidden/>
              </w:rPr>
              <w:t>5</w:t>
            </w:r>
            <w:r w:rsidR="003C1417">
              <w:rPr>
                <w:webHidden/>
              </w:rPr>
              <w:fldChar w:fldCharType="end"/>
            </w:r>
          </w:hyperlink>
        </w:p>
        <w:p w14:paraId="54BBFCB0" w14:textId="3BD339A5" w:rsidR="003C1417" w:rsidRDefault="00AD19CA">
          <w:pPr>
            <w:pStyle w:val="TOC2"/>
            <w:rPr>
              <w:rFonts w:asciiTheme="minorHAnsi" w:eastAsiaTheme="minorEastAsia" w:hAnsiTheme="minorHAnsi" w:cstheme="minorBidi"/>
              <w:sz w:val="22"/>
              <w:szCs w:val="22"/>
              <w:lang w:val="en-US" w:eastAsia="en-US"/>
            </w:rPr>
          </w:pPr>
          <w:hyperlink w:anchor="_Toc142671534" w:history="1">
            <w:r w:rsidR="003C1417" w:rsidRPr="00B01CC6">
              <w:rPr>
                <w:rStyle w:val="Hyperlink"/>
                <w:rFonts w:ascii="Times New Roman" w:hAnsi="Times New Roman" w:cs="Times New Roman"/>
                <w:lang w:val="en-US"/>
              </w:rPr>
              <w:t>1.3</w:t>
            </w:r>
            <w:r w:rsidR="003C1417">
              <w:rPr>
                <w:rFonts w:asciiTheme="minorHAnsi" w:eastAsiaTheme="minorEastAsia" w:hAnsiTheme="minorHAnsi" w:cstheme="minorBidi"/>
                <w:sz w:val="22"/>
                <w:szCs w:val="22"/>
                <w:lang w:val="en-US" w:eastAsia="en-US"/>
              </w:rPr>
              <w:tab/>
            </w:r>
            <w:r w:rsidR="003C1417" w:rsidRPr="00B01CC6">
              <w:rPr>
                <w:rStyle w:val="Hyperlink"/>
                <w:rFonts w:ascii="Times New Roman" w:hAnsi="Times New Roman" w:cs="Times New Roman"/>
                <w:lang w:val="en-US"/>
              </w:rPr>
              <w:t>Impact of training dataset sizes – Number of samples</w:t>
            </w:r>
            <w:r w:rsidR="003C1417">
              <w:rPr>
                <w:webHidden/>
              </w:rPr>
              <w:tab/>
            </w:r>
            <w:r w:rsidR="003C1417">
              <w:rPr>
                <w:webHidden/>
              </w:rPr>
              <w:fldChar w:fldCharType="begin"/>
            </w:r>
            <w:r w:rsidR="003C1417">
              <w:rPr>
                <w:webHidden/>
              </w:rPr>
              <w:instrText xml:space="preserve"> PAGEREF _Toc142671534 \h </w:instrText>
            </w:r>
            <w:r w:rsidR="003C1417">
              <w:rPr>
                <w:webHidden/>
              </w:rPr>
            </w:r>
            <w:r w:rsidR="003C1417">
              <w:rPr>
                <w:webHidden/>
              </w:rPr>
              <w:fldChar w:fldCharType="separate"/>
            </w:r>
            <w:r w:rsidR="003C1417">
              <w:rPr>
                <w:webHidden/>
              </w:rPr>
              <w:t>10</w:t>
            </w:r>
            <w:r w:rsidR="003C1417">
              <w:rPr>
                <w:webHidden/>
              </w:rPr>
              <w:fldChar w:fldCharType="end"/>
            </w:r>
          </w:hyperlink>
        </w:p>
        <w:p w14:paraId="4AD9CF4B" w14:textId="0FAC0D12" w:rsidR="003C1417" w:rsidRDefault="00AD19CA">
          <w:pPr>
            <w:pStyle w:val="TOC2"/>
            <w:rPr>
              <w:rFonts w:asciiTheme="minorHAnsi" w:eastAsiaTheme="minorEastAsia" w:hAnsiTheme="minorHAnsi" w:cstheme="minorBidi"/>
              <w:sz w:val="22"/>
              <w:szCs w:val="22"/>
              <w:lang w:val="en-US" w:eastAsia="en-US"/>
            </w:rPr>
          </w:pPr>
          <w:hyperlink w:anchor="_Toc142671535" w:history="1">
            <w:r w:rsidR="003C1417" w:rsidRPr="00B01CC6">
              <w:rPr>
                <w:rStyle w:val="Hyperlink"/>
                <w:rFonts w:ascii="Times New Roman" w:hAnsi="Times New Roman" w:cs="Times New Roman"/>
                <w:lang w:val="en-US"/>
              </w:rPr>
              <w:t>1.4</w:t>
            </w:r>
            <w:r w:rsidR="003C1417">
              <w:rPr>
                <w:rFonts w:asciiTheme="minorHAnsi" w:eastAsiaTheme="minorEastAsia" w:hAnsiTheme="minorHAnsi" w:cstheme="minorBidi"/>
                <w:sz w:val="22"/>
                <w:szCs w:val="22"/>
                <w:lang w:val="en-US" w:eastAsia="en-US"/>
              </w:rPr>
              <w:tab/>
            </w:r>
            <w:r w:rsidR="003C1417" w:rsidRPr="00B01CC6">
              <w:rPr>
                <w:rStyle w:val="Hyperlink"/>
                <w:rFonts w:ascii="Times New Roman" w:hAnsi="Times New Roman" w:cs="Times New Roman"/>
                <w:lang w:val="en-US"/>
              </w:rPr>
              <w:t>Investigation of mode input size</w:t>
            </w:r>
            <w:r w:rsidR="003C1417">
              <w:rPr>
                <w:webHidden/>
              </w:rPr>
              <w:tab/>
            </w:r>
            <w:r w:rsidR="003C1417">
              <w:rPr>
                <w:webHidden/>
              </w:rPr>
              <w:fldChar w:fldCharType="begin"/>
            </w:r>
            <w:r w:rsidR="003C1417">
              <w:rPr>
                <w:webHidden/>
              </w:rPr>
              <w:instrText xml:space="preserve"> PAGEREF _Toc142671535 \h </w:instrText>
            </w:r>
            <w:r w:rsidR="003C1417">
              <w:rPr>
                <w:webHidden/>
              </w:rPr>
            </w:r>
            <w:r w:rsidR="003C1417">
              <w:rPr>
                <w:webHidden/>
              </w:rPr>
              <w:fldChar w:fldCharType="separate"/>
            </w:r>
            <w:r w:rsidR="003C1417">
              <w:rPr>
                <w:webHidden/>
              </w:rPr>
              <w:t>13</w:t>
            </w:r>
            <w:r w:rsidR="003C1417">
              <w:rPr>
                <w:webHidden/>
              </w:rPr>
              <w:fldChar w:fldCharType="end"/>
            </w:r>
          </w:hyperlink>
        </w:p>
        <w:p w14:paraId="20F2448B" w14:textId="6057DFA4" w:rsidR="003C1417" w:rsidRDefault="00AD19CA">
          <w:pPr>
            <w:pStyle w:val="TOC3"/>
            <w:rPr>
              <w:rFonts w:asciiTheme="minorHAnsi" w:eastAsiaTheme="minorEastAsia" w:hAnsiTheme="minorHAnsi" w:cstheme="minorBidi"/>
              <w:sz w:val="22"/>
              <w:szCs w:val="22"/>
              <w:lang w:val="en-US" w:eastAsia="en-US"/>
            </w:rPr>
          </w:pPr>
          <w:hyperlink w:anchor="_Toc142671536" w:history="1">
            <w:r w:rsidR="003C1417" w:rsidRPr="00B01CC6">
              <w:rPr>
                <w:rStyle w:val="Hyperlink"/>
              </w:rPr>
              <w:t>1.4.1</w:t>
            </w:r>
            <w:r w:rsidR="003C1417">
              <w:rPr>
                <w:rFonts w:asciiTheme="minorHAnsi" w:eastAsiaTheme="minorEastAsia" w:hAnsiTheme="minorHAnsi" w:cstheme="minorBidi"/>
                <w:sz w:val="22"/>
                <w:szCs w:val="22"/>
                <w:lang w:val="en-US" w:eastAsia="en-US"/>
              </w:rPr>
              <w:tab/>
            </w:r>
            <w:r w:rsidR="003C1417" w:rsidRPr="00B01CC6">
              <w:rPr>
                <w:rStyle w:val="Hyperlink"/>
              </w:rPr>
              <w:t>Model input size – CIR and PDP</w:t>
            </w:r>
            <w:r w:rsidR="003C1417">
              <w:rPr>
                <w:webHidden/>
              </w:rPr>
              <w:tab/>
            </w:r>
            <w:r w:rsidR="003C1417">
              <w:rPr>
                <w:webHidden/>
              </w:rPr>
              <w:fldChar w:fldCharType="begin"/>
            </w:r>
            <w:r w:rsidR="003C1417">
              <w:rPr>
                <w:webHidden/>
              </w:rPr>
              <w:instrText xml:space="preserve"> PAGEREF _Toc142671536 \h </w:instrText>
            </w:r>
            <w:r w:rsidR="003C1417">
              <w:rPr>
                <w:webHidden/>
              </w:rPr>
            </w:r>
            <w:r w:rsidR="003C1417">
              <w:rPr>
                <w:webHidden/>
              </w:rPr>
              <w:fldChar w:fldCharType="separate"/>
            </w:r>
            <w:r w:rsidR="003C1417">
              <w:rPr>
                <w:webHidden/>
              </w:rPr>
              <w:t>14</w:t>
            </w:r>
            <w:r w:rsidR="003C1417">
              <w:rPr>
                <w:webHidden/>
              </w:rPr>
              <w:fldChar w:fldCharType="end"/>
            </w:r>
          </w:hyperlink>
        </w:p>
        <w:p w14:paraId="093C493D" w14:textId="1128C9FB" w:rsidR="003C1417" w:rsidRDefault="00AD19CA">
          <w:pPr>
            <w:pStyle w:val="TOC3"/>
            <w:rPr>
              <w:rFonts w:asciiTheme="minorHAnsi" w:eastAsiaTheme="minorEastAsia" w:hAnsiTheme="minorHAnsi" w:cstheme="minorBidi"/>
              <w:sz w:val="22"/>
              <w:szCs w:val="22"/>
              <w:lang w:val="en-US" w:eastAsia="en-US"/>
            </w:rPr>
          </w:pPr>
          <w:hyperlink w:anchor="_Toc142671537" w:history="1">
            <w:r w:rsidR="003C1417" w:rsidRPr="00B01CC6">
              <w:rPr>
                <w:rStyle w:val="Hyperlink"/>
              </w:rPr>
              <w:t>1.4.2</w:t>
            </w:r>
            <w:r w:rsidR="003C1417">
              <w:rPr>
                <w:rFonts w:asciiTheme="minorHAnsi" w:eastAsiaTheme="minorEastAsia" w:hAnsiTheme="minorHAnsi" w:cstheme="minorBidi"/>
                <w:sz w:val="22"/>
                <w:szCs w:val="22"/>
                <w:lang w:val="en-US" w:eastAsia="en-US"/>
              </w:rPr>
              <w:tab/>
            </w:r>
            <w:r w:rsidR="003C1417" w:rsidRPr="00B01CC6">
              <w:rPr>
                <w:rStyle w:val="Hyperlink"/>
              </w:rPr>
              <w:t>Model input size – DP as minimum model input</w:t>
            </w:r>
            <w:r w:rsidR="003C1417">
              <w:rPr>
                <w:webHidden/>
              </w:rPr>
              <w:tab/>
            </w:r>
            <w:r w:rsidR="003C1417">
              <w:rPr>
                <w:webHidden/>
              </w:rPr>
              <w:fldChar w:fldCharType="begin"/>
            </w:r>
            <w:r w:rsidR="003C1417">
              <w:rPr>
                <w:webHidden/>
              </w:rPr>
              <w:instrText xml:space="preserve"> PAGEREF _Toc142671537 \h </w:instrText>
            </w:r>
            <w:r w:rsidR="003C1417">
              <w:rPr>
                <w:webHidden/>
              </w:rPr>
            </w:r>
            <w:r w:rsidR="003C1417">
              <w:rPr>
                <w:webHidden/>
              </w:rPr>
              <w:fldChar w:fldCharType="separate"/>
            </w:r>
            <w:r w:rsidR="003C1417">
              <w:rPr>
                <w:webHidden/>
              </w:rPr>
              <w:t>21</w:t>
            </w:r>
            <w:r w:rsidR="003C1417">
              <w:rPr>
                <w:webHidden/>
              </w:rPr>
              <w:fldChar w:fldCharType="end"/>
            </w:r>
          </w:hyperlink>
        </w:p>
        <w:p w14:paraId="68D25A3C" w14:textId="4435D4B2" w:rsidR="003C1417" w:rsidRDefault="00AD19CA">
          <w:pPr>
            <w:pStyle w:val="TOC3"/>
            <w:rPr>
              <w:rFonts w:asciiTheme="minorHAnsi" w:eastAsiaTheme="minorEastAsia" w:hAnsiTheme="minorHAnsi" w:cstheme="minorBidi"/>
              <w:sz w:val="22"/>
              <w:szCs w:val="22"/>
              <w:lang w:val="en-US" w:eastAsia="en-US"/>
            </w:rPr>
          </w:pPr>
          <w:hyperlink w:anchor="_Toc142671538" w:history="1">
            <w:r w:rsidR="003C1417" w:rsidRPr="00B01CC6">
              <w:rPr>
                <w:rStyle w:val="Hyperlink"/>
              </w:rPr>
              <w:t>1.4.3</w:t>
            </w:r>
            <w:r w:rsidR="003C1417">
              <w:rPr>
                <w:rFonts w:asciiTheme="minorHAnsi" w:eastAsiaTheme="minorEastAsia" w:hAnsiTheme="minorHAnsi" w:cstheme="minorBidi"/>
                <w:sz w:val="22"/>
                <w:szCs w:val="22"/>
                <w:lang w:val="en-US" w:eastAsia="en-US"/>
              </w:rPr>
              <w:tab/>
            </w:r>
            <w:r w:rsidR="003C1417" w:rsidRPr="00B01CC6">
              <w:rPr>
                <w:rStyle w:val="Hyperlink"/>
              </w:rPr>
              <w:t>Model input size due to N</w:t>
            </w:r>
            <w:r w:rsidR="003C1417" w:rsidRPr="00B01CC6">
              <w:rPr>
                <w:rStyle w:val="Hyperlink"/>
                <w:vertAlign w:val="subscript"/>
              </w:rPr>
              <w:t>t</w:t>
            </w:r>
            <w:r w:rsidR="003C1417" w:rsidRPr="00B01CC6">
              <w:rPr>
                <w:rStyle w:val="Hyperlink"/>
              </w:rPr>
              <w:t>’ – sub-sampling of taps</w:t>
            </w:r>
            <w:r w:rsidR="003C1417">
              <w:rPr>
                <w:webHidden/>
              </w:rPr>
              <w:tab/>
            </w:r>
            <w:r w:rsidR="003C1417">
              <w:rPr>
                <w:webHidden/>
              </w:rPr>
              <w:fldChar w:fldCharType="begin"/>
            </w:r>
            <w:r w:rsidR="003C1417">
              <w:rPr>
                <w:webHidden/>
              </w:rPr>
              <w:instrText xml:space="preserve"> PAGEREF _Toc142671538 \h </w:instrText>
            </w:r>
            <w:r w:rsidR="003C1417">
              <w:rPr>
                <w:webHidden/>
              </w:rPr>
            </w:r>
            <w:r w:rsidR="003C1417">
              <w:rPr>
                <w:webHidden/>
              </w:rPr>
              <w:fldChar w:fldCharType="separate"/>
            </w:r>
            <w:r w:rsidR="003C1417">
              <w:rPr>
                <w:webHidden/>
              </w:rPr>
              <w:t>25</w:t>
            </w:r>
            <w:r w:rsidR="003C1417">
              <w:rPr>
                <w:webHidden/>
              </w:rPr>
              <w:fldChar w:fldCharType="end"/>
            </w:r>
          </w:hyperlink>
        </w:p>
        <w:p w14:paraId="68DCAF06" w14:textId="711C6208" w:rsidR="003C1417" w:rsidRDefault="00AD19CA">
          <w:pPr>
            <w:pStyle w:val="TOC3"/>
            <w:rPr>
              <w:rFonts w:asciiTheme="minorHAnsi" w:eastAsiaTheme="minorEastAsia" w:hAnsiTheme="minorHAnsi" w:cstheme="minorBidi"/>
              <w:sz w:val="22"/>
              <w:szCs w:val="22"/>
              <w:lang w:val="en-US" w:eastAsia="en-US"/>
            </w:rPr>
          </w:pPr>
          <w:hyperlink w:anchor="_Toc142671539" w:history="1">
            <w:r w:rsidR="003C1417" w:rsidRPr="00B01CC6">
              <w:rPr>
                <w:rStyle w:val="Hyperlink"/>
              </w:rPr>
              <w:t>1.4.4</w:t>
            </w:r>
            <w:r w:rsidR="003C1417">
              <w:rPr>
                <w:rFonts w:asciiTheme="minorHAnsi" w:eastAsiaTheme="minorEastAsia" w:hAnsiTheme="minorHAnsi" w:cstheme="minorBidi"/>
                <w:sz w:val="22"/>
                <w:szCs w:val="22"/>
                <w:lang w:val="en-US" w:eastAsia="en-US"/>
              </w:rPr>
              <w:tab/>
            </w:r>
            <w:r w:rsidR="003C1417" w:rsidRPr="00B01CC6">
              <w:rPr>
                <w:rStyle w:val="Hyperlink"/>
              </w:rPr>
              <w:t>Model input size due to N</w:t>
            </w:r>
            <w:r w:rsidR="003C1417" w:rsidRPr="00B01CC6">
              <w:rPr>
                <w:rStyle w:val="Hyperlink"/>
                <w:vertAlign w:val="subscript"/>
              </w:rPr>
              <w:t>t</w:t>
            </w:r>
            <w:r w:rsidR="003C1417" w:rsidRPr="00B01CC6">
              <w:rPr>
                <w:rStyle w:val="Hyperlink"/>
              </w:rPr>
              <w:t xml:space="preserve"> – Sample truncation</w:t>
            </w:r>
            <w:r w:rsidR="003C1417">
              <w:rPr>
                <w:webHidden/>
              </w:rPr>
              <w:tab/>
            </w:r>
            <w:r w:rsidR="003C1417">
              <w:rPr>
                <w:webHidden/>
              </w:rPr>
              <w:fldChar w:fldCharType="begin"/>
            </w:r>
            <w:r w:rsidR="003C1417">
              <w:rPr>
                <w:webHidden/>
              </w:rPr>
              <w:instrText xml:space="preserve"> PAGEREF _Toc142671539 \h </w:instrText>
            </w:r>
            <w:r w:rsidR="003C1417">
              <w:rPr>
                <w:webHidden/>
              </w:rPr>
            </w:r>
            <w:r w:rsidR="003C1417">
              <w:rPr>
                <w:webHidden/>
              </w:rPr>
              <w:fldChar w:fldCharType="separate"/>
            </w:r>
            <w:r w:rsidR="003C1417">
              <w:rPr>
                <w:webHidden/>
              </w:rPr>
              <w:t>28</w:t>
            </w:r>
            <w:r w:rsidR="003C1417">
              <w:rPr>
                <w:webHidden/>
              </w:rPr>
              <w:fldChar w:fldCharType="end"/>
            </w:r>
          </w:hyperlink>
        </w:p>
        <w:p w14:paraId="7533635A" w14:textId="5DFD967F" w:rsidR="003C1417" w:rsidRDefault="00AD19CA">
          <w:pPr>
            <w:pStyle w:val="TOC3"/>
            <w:rPr>
              <w:rFonts w:asciiTheme="minorHAnsi" w:eastAsiaTheme="minorEastAsia" w:hAnsiTheme="minorHAnsi" w:cstheme="minorBidi"/>
              <w:sz w:val="22"/>
              <w:szCs w:val="22"/>
              <w:lang w:val="en-US" w:eastAsia="en-US"/>
            </w:rPr>
          </w:pPr>
          <w:hyperlink w:anchor="_Toc142671540" w:history="1">
            <w:r w:rsidR="003C1417" w:rsidRPr="00B01CC6">
              <w:rPr>
                <w:rStyle w:val="Hyperlink"/>
                <w:lang w:val="en-US"/>
              </w:rPr>
              <w:t>1.4.5</w:t>
            </w:r>
            <w:r w:rsidR="003C1417">
              <w:rPr>
                <w:rFonts w:asciiTheme="minorHAnsi" w:eastAsiaTheme="minorEastAsia" w:hAnsiTheme="minorHAnsi" w:cstheme="minorBidi"/>
                <w:sz w:val="22"/>
                <w:szCs w:val="22"/>
                <w:lang w:val="en-US" w:eastAsia="en-US"/>
              </w:rPr>
              <w:tab/>
            </w:r>
            <w:r w:rsidR="003C1417" w:rsidRPr="00B01CC6">
              <w:rPr>
                <w:rStyle w:val="Hyperlink"/>
              </w:rPr>
              <w:t>Model input size estimation</w:t>
            </w:r>
            <w:r w:rsidR="003C1417">
              <w:rPr>
                <w:webHidden/>
              </w:rPr>
              <w:tab/>
            </w:r>
            <w:r w:rsidR="003C1417">
              <w:rPr>
                <w:webHidden/>
              </w:rPr>
              <w:fldChar w:fldCharType="begin"/>
            </w:r>
            <w:r w:rsidR="003C1417">
              <w:rPr>
                <w:webHidden/>
              </w:rPr>
              <w:instrText xml:space="preserve"> PAGEREF _Toc142671540 \h </w:instrText>
            </w:r>
            <w:r w:rsidR="003C1417">
              <w:rPr>
                <w:webHidden/>
              </w:rPr>
            </w:r>
            <w:r w:rsidR="003C1417">
              <w:rPr>
                <w:webHidden/>
              </w:rPr>
              <w:fldChar w:fldCharType="separate"/>
            </w:r>
            <w:r w:rsidR="003C1417">
              <w:rPr>
                <w:webHidden/>
              </w:rPr>
              <w:t>31</w:t>
            </w:r>
            <w:r w:rsidR="003C1417">
              <w:rPr>
                <w:webHidden/>
              </w:rPr>
              <w:fldChar w:fldCharType="end"/>
            </w:r>
          </w:hyperlink>
        </w:p>
        <w:p w14:paraId="4F775C4B" w14:textId="3A75961A" w:rsidR="003C1417" w:rsidRDefault="00AD19CA">
          <w:pPr>
            <w:pStyle w:val="TOC2"/>
            <w:rPr>
              <w:rFonts w:asciiTheme="minorHAnsi" w:eastAsiaTheme="minorEastAsia" w:hAnsiTheme="minorHAnsi" w:cstheme="minorBidi"/>
              <w:sz w:val="22"/>
              <w:szCs w:val="22"/>
              <w:lang w:val="en-US" w:eastAsia="en-US"/>
            </w:rPr>
          </w:pPr>
          <w:hyperlink w:anchor="_Toc142671541" w:history="1">
            <w:r w:rsidR="003C1417" w:rsidRPr="00B01CC6">
              <w:rPr>
                <w:rStyle w:val="Hyperlink"/>
                <w:rFonts w:ascii="Times New Roman" w:hAnsi="Times New Roman" w:cs="Times New Roman"/>
                <w:lang w:val="en-US"/>
              </w:rPr>
              <w:t>1.5</w:t>
            </w:r>
            <w:r w:rsidR="003C1417">
              <w:rPr>
                <w:rFonts w:asciiTheme="minorHAnsi" w:eastAsiaTheme="minorEastAsia" w:hAnsiTheme="minorHAnsi" w:cstheme="minorBidi"/>
                <w:sz w:val="22"/>
                <w:szCs w:val="22"/>
                <w:lang w:val="en-US" w:eastAsia="en-US"/>
              </w:rPr>
              <w:tab/>
            </w:r>
            <w:r w:rsidR="003C1417" w:rsidRPr="00B01CC6">
              <w:rPr>
                <w:rStyle w:val="Hyperlink"/>
                <w:rFonts w:ascii="Times New Roman" w:hAnsi="Times New Roman" w:cs="Times New Roman"/>
                <w:lang w:val="en-US"/>
              </w:rPr>
              <w:t>Impact of active TRP reduction</w:t>
            </w:r>
            <w:r w:rsidR="003C1417">
              <w:rPr>
                <w:webHidden/>
              </w:rPr>
              <w:tab/>
            </w:r>
            <w:r w:rsidR="003C1417">
              <w:rPr>
                <w:webHidden/>
              </w:rPr>
              <w:fldChar w:fldCharType="begin"/>
            </w:r>
            <w:r w:rsidR="003C1417">
              <w:rPr>
                <w:webHidden/>
              </w:rPr>
              <w:instrText xml:space="preserve"> PAGEREF _Toc142671541 \h </w:instrText>
            </w:r>
            <w:r w:rsidR="003C1417">
              <w:rPr>
                <w:webHidden/>
              </w:rPr>
            </w:r>
            <w:r w:rsidR="003C1417">
              <w:rPr>
                <w:webHidden/>
              </w:rPr>
              <w:fldChar w:fldCharType="separate"/>
            </w:r>
            <w:r w:rsidR="003C1417">
              <w:rPr>
                <w:webHidden/>
              </w:rPr>
              <w:t>33</w:t>
            </w:r>
            <w:r w:rsidR="003C1417">
              <w:rPr>
                <w:webHidden/>
              </w:rPr>
              <w:fldChar w:fldCharType="end"/>
            </w:r>
          </w:hyperlink>
        </w:p>
        <w:p w14:paraId="311C98F7" w14:textId="6D01FED1" w:rsidR="003C1417" w:rsidRDefault="00AD19CA">
          <w:pPr>
            <w:pStyle w:val="TOC3"/>
            <w:rPr>
              <w:rFonts w:asciiTheme="minorHAnsi" w:eastAsiaTheme="minorEastAsia" w:hAnsiTheme="minorHAnsi" w:cstheme="minorBidi"/>
              <w:sz w:val="22"/>
              <w:szCs w:val="22"/>
              <w:lang w:val="en-US" w:eastAsia="en-US"/>
            </w:rPr>
          </w:pPr>
          <w:hyperlink w:anchor="_Toc142671542" w:history="1">
            <w:r w:rsidR="003C1417" w:rsidRPr="00B01CC6">
              <w:rPr>
                <w:rStyle w:val="Hyperlink"/>
              </w:rPr>
              <w:t>1.5.1</w:t>
            </w:r>
            <w:r w:rsidR="003C1417">
              <w:rPr>
                <w:rFonts w:asciiTheme="minorHAnsi" w:eastAsiaTheme="minorEastAsia" w:hAnsiTheme="minorHAnsi" w:cstheme="minorBidi"/>
                <w:sz w:val="22"/>
                <w:szCs w:val="22"/>
                <w:lang w:val="en-US" w:eastAsia="en-US"/>
              </w:rPr>
              <w:tab/>
            </w:r>
            <w:r w:rsidR="003C1417" w:rsidRPr="00B01CC6">
              <w:rPr>
                <w:rStyle w:val="Hyperlink"/>
                <w:lang w:val="en-US"/>
              </w:rPr>
              <w:t>Static TRP reduction Approach 2-A</w:t>
            </w:r>
            <w:r w:rsidR="003C1417">
              <w:rPr>
                <w:webHidden/>
              </w:rPr>
              <w:tab/>
            </w:r>
            <w:r w:rsidR="003C1417">
              <w:rPr>
                <w:webHidden/>
              </w:rPr>
              <w:fldChar w:fldCharType="begin"/>
            </w:r>
            <w:r w:rsidR="003C1417">
              <w:rPr>
                <w:webHidden/>
              </w:rPr>
              <w:instrText xml:space="preserve"> PAGEREF _Toc142671542 \h </w:instrText>
            </w:r>
            <w:r w:rsidR="003C1417">
              <w:rPr>
                <w:webHidden/>
              </w:rPr>
            </w:r>
            <w:r w:rsidR="003C1417">
              <w:rPr>
                <w:webHidden/>
              </w:rPr>
              <w:fldChar w:fldCharType="separate"/>
            </w:r>
            <w:r w:rsidR="003C1417">
              <w:rPr>
                <w:webHidden/>
              </w:rPr>
              <w:t>35</w:t>
            </w:r>
            <w:r w:rsidR="003C1417">
              <w:rPr>
                <w:webHidden/>
              </w:rPr>
              <w:fldChar w:fldCharType="end"/>
            </w:r>
          </w:hyperlink>
        </w:p>
        <w:p w14:paraId="31250EE7" w14:textId="34819FCD" w:rsidR="003C1417" w:rsidRDefault="00AD19CA">
          <w:pPr>
            <w:pStyle w:val="TOC3"/>
            <w:rPr>
              <w:rFonts w:asciiTheme="minorHAnsi" w:eastAsiaTheme="minorEastAsia" w:hAnsiTheme="minorHAnsi" w:cstheme="minorBidi"/>
              <w:sz w:val="22"/>
              <w:szCs w:val="22"/>
              <w:lang w:val="en-US" w:eastAsia="en-US"/>
            </w:rPr>
          </w:pPr>
          <w:hyperlink w:anchor="_Toc142671543" w:history="1">
            <w:r w:rsidR="003C1417" w:rsidRPr="00B01CC6">
              <w:rPr>
                <w:rStyle w:val="Hyperlink"/>
              </w:rPr>
              <w:t>1.5.2</w:t>
            </w:r>
            <w:r w:rsidR="003C1417">
              <w:rPr>
                <w:rFonts w:asciiTheme="minorHAnsi" w:eastAsiaTheme="minorEastAsia" w:hAnsiTheme="minorHAnsi" w:cstheme="minorBidi"/>
                <w:sz w:val="22"/>
                <w:szCs w:val="22"/>
                <w:lang w:val="en-US" w:eastAsia="en-US"/>
              </w:rPr>
              <w:tab/>
            </w:r>
            <w:r w:rsidR="003C1417" w:rsidRPr="00B01CC6">
              <w:rPr>
                <w:rStyle w:val="Hyperlink"/>
              </w:rPr>
              <w:t>Dynamic TRP reduction Approach 1-B</w:t>
            </w:r>
            <w:r w:rsidR="003C1417">
              <w:rPr>
                <w:webHidden/>
              </w:rPr>
              <w:tab/>
            </w:r>
            <w:r w:rsidR="003C1417">
              <w:rPr>
                <w:webHidden/>
              </w:rPr>
              <w:fldChar w:fldCharType="begin"/>
            </w:r>
            <w:r w:rsidR="003C1417">
              <w:rPr>
                <w:webHidden/>
              </w:rPr>
              <w:instrText xml:space="preserve"> PAGEREF _Toc142671543 \h </w:instrText>
            </w:r>
            <w:r w:rsidR="003C1417">
              <w:rPr>
                <w:webHidden/>
              </w:rPr>
            </w:r>
            <w:r w:rsidR="003C1417">
              <w:rPr>
                <w:webHidden/>
              </w:rPr>
              <w:fldChar w:fldCharType="separate"/>
            </w:r>
            <w:r w:rsidR="003C1417">
              <w:rPr>
                <w:webHidden/>
              </w:rPr>
              <w:t>38</w:t>
            </w:r>
            <w:r w:rsidR="003C1417">
              <w:rPr>
                <w:webHidden/>
              </w:rPr>
              <w:fldChar w:fldCharType="end"/>
            </w:r>
          </w:hyperlink>
        </w:p>
        <w:p w14:paraId="75B97F38" w14:textId="7F1C86AE" w:rsidR="003C1417" w:rsidRDefault="00AD19CA">
          <w:pPr>
            <w:pStyle w:val="TOC3"/>
            <w:rPr>
              <w:rFonts w:asciiTheme="minorHAnsi" w:eastAsiaTheme="minorEastAsia" w:hAnsiTheme="minorHAnsi" w:cstheme="minorBidi"/>
              <w:sz w:val="22"/>
              <w:szCs w:val="22"/>
              <w:lang w:val="en-US" w:eastAsia="en-US"/>
            </w:rPr>
          </w:pPr>
          <w:hyperlink w:anchor="_Toc142671544" w:history="1">
            <w:r w:rsidR="003C1417" w:rsidRPr="00B01CC6">
              <w:rPr>
                <w:rStyle w:val="Hyperlink"/>
              </w:rPr>
              <w:t>1.5.3</w:t>
            </w:r>
            <w:r w:rsidR="003C1417">
              <w:rPr>
                <w:rFonts w:asciiTheme="minorHAnsi" w:eastAsiaTheme="minorEastAsia" w:hAnsiTheme="minorHAnsi" w:cstheme="minorBidi"/>
                <w:sz w:val="22"/>
                <w:szCs w:val="22"/>
                <w:lang w:val="en-US" w:eastAsia="en-US"/>
              </w:rPr>
              <w:tab/>
            </w:r>
            <w:r w:rsidR="003C1417" w:rsidRPr="00B01CC6">
              <w:rPr>
                <w:rStyle w:val="Hyperlink"/>
              </w:rPr>
              <w:t>Dynamic TRP reduction Approach 2-B</w:t>
            </w:r>
            <w:r w:rsidR="003C1417">
              <w:rPr>
                <w:webHidden/>
              </w:rPr>
              <w:tab/>
            </w:r>
            <w:r w:rsidR="003C1417">
              <w:rPr>
                <w:webHidden/>
              </w:rPr>
              <w:fldChar w:fldCharType="begin"/>
            </w:r>
            <w:r w:rsidR="003C1417">
              <w:rPr>
                <w:webHidden/>
              </w:rPr>
              <w:instrText xml:space="preserve"> PAGEREF _Toc142671544 \h </w:instrText>
            </w:r>
            <w:r w:rsidR="003C1417">
              <w:rPr>
                <w:webHidden/>
              </w:rPr>
            </w:r>
            <w:r w:rsidR="003C1417">
              <w:rPr>
                <w:webHidden/>
              </w:rPr>
              <w:fldChar w:fldCharType="separate"/>
            </w:r>
            <w:r w:rsidR="003C1417">
              <w:rPr>
                <w:webHidden/>
              </w:rPr>
              <w:t>40</w:t>
            </w:r>
            <w:r w:rsidR="003C1417">
              <w:rPr>
                <w:webHidden/>
              </w:rPr>
              <w:fldChar w:fldCharType="end"/>
            </w:r>
          </w:hyperlink>
        </w:p>
        <w:p w14:paraId="6852763C" w14:textId="33189D8B" w:rsidR="003C1417" w:rsidRDefault="00AD19CA">
          <w:pPr>
            <w:pStyle w:val="TOC2"/>
            <w:rPr>
              <w:rFonts w:asciiTheme="minorHAnsi" w:eastAsiaTheme="minorEastAsia" w:hAnsiTheme="minorHAnsi" w:cstheme="minorBidi"/>
              <w:sz w:val="22"/>
              <w:szCs w:val="22"/>
              <w:lang w:val="en-US" w:eastAsia="en-US"/>
            </w:rPr>
          </w:pPr>
          <w:hyperlink w:anchor="_Toc142671545" w:history="1">
            <w:r w:rsidR="003C1417" w:rsidRPr="00B01CC6">
              <w:rPr>
                <w:rStyle w:val="Hyperlink"/>
                <w:rFonts w:ascii="Times New Roman" w:hAnsi="Times New Roman" w:cs="Times New Roman"/>
                <w:lang w:val="en-US"/>
              </w:rPr>
              <w:t>1.6</w:t>
            </w:r>
            <w:r w:rsidR="003C1417">
              <w:rPr>
                <w:rFonts w:asciiTheme="minorHAnsi" w:eastAsiaTheme="minorEastAsia" w:hAnsiTheme="minorHAnsi" w:cstheme="minorBidi"/>
                <w:sz w:val="22"/>
                <w:szCs w:val="22"/>
                <w:lang w:val="en-US" w:eastAsia="en-US"/>
              </w:rPr>
              <w:tab/>
            </w:r>
            <w:r w:rsidR="003C1417" w:rsidRPr="00B01CC6">
              <w:rPr>
                <w:rStyle w:val="Hyperlink"/>
                <w:rFonts w:ascii="Times New Roman" w:hAnsi="Times New Roman" w:cs="Times New Roman"/>
                <w:lang w:val="en-US"/>
              </w:rPr>
              <w:t>Impact of labeled/unlabeled samples</w:t>
            </w:r>
            <w:r w:rsidR="003C1417">
              <w:rPr>
                <w:webHidden/>
              </w:rPr>
              <w:tab/>
            </w:r>
            <w:r w:rsidR="003C1417">
              <w:rPr>
                <w:webHidden/>
              </w:rPr>
              <w:fldChar w:fldCharType="begin"/>
            </w:r>
            <w:r w:rsidR="003C1417">
              <w:rPr>
                <w:webHidden/>
              </w:rPr>
              <w:instrText xml:space="preserve"> PAGEREF _Toc142671545 \h </w:instrText>
            </w:r>
            <w:r w:rsidR="003C1417">
              <w:rPr>
                <w:webHidden/>
              </w:rPr>
            </w:r>
            <w:r w:rsidR="003C1417">
              <w:rPr>
                <w:webHidden/>
              </w:rPr>
              <w:fldChar w:fldCharType="separate"/>
            </w:r>
            <w:r w:rsidR="003C1417">
              <w:rPr>
                <w:webHidden/>
              </w:rPr>
              <w:t>43</w:t>
            </w:r>
            <w:r w:rsidR="003C1417">
              <w:rPr>
                <w:webHidden/>
              </w:rPr>
              <w:fldChar w:fldCharType="end"/>
            </w:r>
          </w:hyperlink>
        </w:p>
        <w:p w14:paraId="3E8ED568" w14:textId="786BED2A" w:rsidR="003C1417" w:rsidRDefault="00AD19CA">
          <w:pPr>
            <w:pStyle w:val="TOC2"/>
            <w:rPr>
              <w:rFonts w:asciiTheme="minorHAnsi" w:eastAsiaTheme="minorEastAsia" w:hAnsiTheme="minorHAnsi" w:cstheme="minorBidi"/>
              <w:sz w:val="22"/>
              <w:szCs w:val="22"/>
              <w:lang w:val="en-US" w:eastAsia="en-US"/>
            </w:rPr>
          </w:pPr>
          <w:hyperlink w:anchor="_Toc142671546" w:history="1">
            <w:r w:rsidR="003C1417" w:rsidRPr="00B01CC6">
              <w:rPr>
                <w:rStyle w:val="Hyperlink"/>
                <w:rFonts w:ascii="Times New Roman" w:hAnsi="Times New Roman" w:cs="Times New Roman"/>
                <w:lang w:val="en-US"/>
              </w:rPr>
              <w:t>1.7</w:t>
            </w:r>
            <w:r w:rsidR="003C1417">
              <w:rPr>
                <w:rFonts w:asciiTheme="minorHAnsi" w:eastAsiaTheme="minorEastAsia" w:hAnsiTheme="minorHAnsi" w:cstheme="minorBidi"/>
                <w:sz w:val="22"/>
                <w:szCs w:val="22"/>
                <w:lang w:val="en-US" w:eastAsia="en-US"/>
              </w:rPr>
              <w:tab/>
            </w:r>
            <w:r w:rsidR="003C1417" w:rsidRPr="00B01CC6">
              <w:rPr>
                <w:rStyle w:val="Hyperlink"/>
                <w:rFonts w:ascii="Times New Roman" w:hAnsi="Times New Roman" w:cs="Times New Roman"/>
                <w:lang w:val="en-US"/>
              </w:rPr>
              <w:t>Impact of train dataset labelling errors</w:t>
            </w:r>
            <w:r w:rsidR="003C1417">
              <w:rPr>
                <w:webHidden/>
              </w:rPr>
              <w:tab/>
            </w:r>
            <w:r w:rsidR="003C1417">
              <w:rPr>
                <w:webHidden/>
              </w:rPr>
              <w:fldChar w:fldCharType="begin"/>
            </w:r>
            <w:r w:rsidR="003C1417">
              <w:rPr>
                <w:webHidden/>
              </w:rPr>
              <w:instrText xml:space="preserve"> PAGEREF _Toc142671546 \h </w:instrText>
            </w:r>
            <w:r w:rsidR="003C1417">
              <w:rPr>
                <w:webHidden/>
              </w:rPr>
            </w:r>
            <w:r w:rsidR="003C1417">
              <w:rPr>
                <w:webHidden/>
              </w:rPr>
              <w:fldChar w:fldCharType="separate"/>
            </w:r>
            <w:r w:rsidR="003C1417">
              <w:rPr>
                <w:webHidden/>
              </w:rPr>
              <w:t>46</w:t>
            </w:r>
            <w:r w:rsidR="003C1417">
              <w:rPr>
                <w:webHidden/>
              </w:rPr>
              <w:fldChar w:fldCharType="end"/>
            </w:r>
          </w:hyperlink>
        </w:p>
        <w:p w14:paraId="089DC90E" w14:textId="448C3521" w:rsidR="003C1417" w:rsidRDefault="00AD19CA">
          <w:pPr>
            <w:pStyle w:val="TOC3"/>
            <w:rPr>
              <w:rFonts w:asciiTheme="minorHAnsi" w:eastAsiaTheme="minorEastAsia" w:hAnsiTheme="minorHAnsi" w:cstheme="minorBidi"/>
              <w:sz w:val="22"/>
              <w:szCs w:val="22"/>
              <w:lang w:val="en-US" w:eastAsia="en-US"/>
            </w:rPr>
          </w:pPr>
          <w:hyperlink w:anchor="_Toc142671547" w:history="1">
            <w:r w:rsidR="003C1417" w:rsidRPr="00B01CC6">
              <w:rPr>
                <w:rStyle w:val="Hyperlink"/>
              </w:rPr>
              <w:t>1.7.1</w:t>
            </w:r>
            <w:r w:rsidR="003C1417">
              <w:rPr>
                <w:rFonts w:asciiTheme="minorHAnsi" w:eastAsiaTheme="minorEastAsia" w:hAnsiTheme="minorHAnsi" w:cstheme="minorBidi"/>
                <w:sz w:val="22"/>
                <w:szCs w:val="22"/>
                <w:lang w:val="en-US" w:eastAsia="en-US"/>
              </w:rPr>
              <w:tab/>
            </w:r>
            <w:r w:rsidR="003C1417" w:rsidRPr="00B01CC6">
              <w:rPr>
                <w:rStyle w:val="Hyperlink"/>
                <w:lang w:val="en-US"/>
              </w:rPr>
              <w:t>LoS/NLoS labelling errors</w:t>
            </w:r>
            <w:r w:rsidR="003C1417">
              <w:rPr>
                <w:webHidden/>
              </w:rPr>
              <w:tab/>
            </w:r>
            <w:r w:rsidR="003C1417">
              <w:rPr>
                <w:webHidden/>
              </w:rPr>
              <w:fldChar w:fldCharType="begin"/>
            </w:r>
            <w:r w:rsidR="003C1417">
              <w:rPr>
                <w:webHidden/>
              </w:rPr>
              <w:instrText xml:space="preserve"> PAGEREF _Toc142671547 \h </w:instrText>
            </w:r>
            <w:r w:rsidR="003C1417">
              <w:rPr>
                <w:webHidden/>
              </w:rPr>
            </w:r>
            <w:r w:rsidR="003C1417">
              <w:rPr>
                <w:webHidden/>
              </w:rPr>
              <w:fldChar w:fldCharType="separate"/>
            </w:r>
            <w:r w:rsidR="003C1417">
              <w:rPr>
                <w:webHidden/>
              </w:rPr>
              <w:t>46</w:t>
            </w:r>
            <w:r w:rsidR="003C1417">
              <w:rPr>
                <w:webHidden/>
              </w:rPr>
              <w:fldChar w:fldCharType="end"/>
            </w:r>
          </w:hyperlink>
        </w:p>
        <w:p w14:paraId="2836E27F" w14:textId="5F8A4F99" w:rsidR="003C1417" w:rsidRDefault="00AD19CA">
          <w:pPr>
            <w:pStyle w:val="TOC3"/>
            <w:rPr>
              <w:rFonts w:asciiTheme="minorHAnsi" w:eastAsiaTheme="minorEastAsia" w:hAnsiTheme="minorHAnsi" w:cstheme="minorBidi"/>
              <w:sz w:val="22"/>
              <w:szCs w:val="22"/>
              <w:lang w:val="en-US" w:eastAsia="en-US"/>
            </w:rPr>
          </w:pPr>
          <w:hyperlink w:anchor="_Toc142671548" w:history="1">
            <w:r w:rsidR="003C1417" w:rsidRPr="00B01CC6">
              <w:rPr>
                <w:rStyle w:val="Hyperlink"/>
              </w:rPr>
              <w:t>1.7.2</w:t>
            </w:r>
            <w:r w:rsidR="003C1417">
              <w:rPr>
                <w:rFonts w:asciiTheme="minorHAnsi" w:eastAsiaTheme="minorEastAsia" w:hAnsiTheme="minorHAnsi" w:cstheme="minorBidi"/>
                <w:sz w:val="22"/>
                <w:szCs w:val="22"/>
                <w:lang w:val="en-US" w:eastAsia="en-US"/>
              </w:rPr>
              <w:tab/>
            </w:r>
            <w:r w:rsidR="003C1417" w:rsidRPr="00B01CC6">
              <w:rPr>
                <w:rStyle w:val="Hyperlink"/>
                <w:lang w:val="en-US"/>
              </w:rPr>
              <w:t>UE position labelling errors</w:t>
            </w:r>
            <w:r w:rsidR="003C1417">
              <w:rPr>
                <w:webHidden/>
              </w:rPr>
              <w:tab/>
            </w:r>
            <w:r w:rsidR="003C1417">
              <w:rPr>
                <w:webHidden/>
              </w:rPr>
              <w:fldChar w:fldCharType="begin"/>
            </w:r>
            <w:r w:rsidR="003C1417">
              <w:rPr>
                <w:webHidden/>
              </w:rPr>
              <w:instrText xml:space="preserve"> PAGEREF _Toc142671548 \h </w:instrText>
            </w:r>
            <w:r w:rsidR="003C1417">
              <w:rPr>
                <w:webHidden/>
              </w:rPr>
            </w:r>
            <w:r w:rsidR="003C1417">
              <w:rPr>
                <w:webHidden/>
              </w:rPr>
              <w:fldChar w:fldCharType="separate"/>
            </w:r>
            <w:r w:rsidR="003C1417">
              <w:rPr>
                <w:webHidden/>
              </w:rPr>
              <w:t>47</w:t>
            </w:r>
            <w:r w:rsidR="003C1417">
              <w:rPr>
                <w:webHidden/>
              </w:rPr>
              <w:fldChar w:fldCharType="end"/>
            </w:r>
          </w:hyperlink>
        </w:p>
        <w:p w14:paraId="5C9BF5C1" w14:textId="27F6E9EF" w:rsidR="003C1417" w:rsidRDefault="00AD19CA">
          <w:pPr>
            <w:pStyle w:val="TOC2"/>
            <w:rPr>
              <w:rFonts w:asciiTheme="minorHAnsi" w:eastAsiaTheme="minorEastAsia" w:hAnsiTheme="minorHAnsi" w:cstheme="minorBidi"/>
              <w:sz w:val="22"/>
              <w:szCs w:val="22"/>
              <w:lang w:val="en-US" w:eastAsia="en-US"/>
            </w:rPr>
          </w:pPr>
          <w:hyperlink w:anchor="_Toc142671549" w:history="1">
            <w:r w:rsidR="003C1417" w:rsidRPr="00B01CC6">
              <w:rPr>
                <w:rStyle w:val="Hyperlink"/>
                <w:rFonts w:ascii="Times New Roman" w:hAnsi="Times New Roman" w:cs="Times New Roman"/>
                <w:lang w:val="en-US"/>
              </w:rPr>
              <w:t>1.8</w:t>
            </w:r>
            <w:r w:rsidR="003C1417">
              <w:rPr>
                <w:rFonts w:asciiTheme="minorHAnsi" w:eastAsiaTheme="minorEastAsia" w:hAnsiTheme="minorHAnsi" w:cstheme="minorBidi"/>
                <w:sz w:val="22"/>
                <w:szCs w:val="22"/>
                <w:lang w:val="en-US" w:eastAsia="en-US"/>
              </w:rPr>
              <w:tab/>
            </w:r>
            <w:r w:rsidR="003C1417" w:rsidRPr="00B01CC6">
              <w:rPr>
                <w:rStyle w:val="Hyperlink"/>
                <w:rFonts w:ascii="Times New Roman" w:hAnsi="Times New Roman" w:cs="Times New Roman"/>
                <w:lang w:val="en-US"/>
              </w:rPr>
              <w:t>Impact of fine-tuning dataset sizes</w:t>
            </w:r>
            <w:r w:rsidR="003C1417">
              <w:rPr>
                <w:webHidden/>
              </w:rPr>
              <w:tab/>
            </w:r>
            <w:r w:rsidR="003C1417">
              <w:rPr>
                <w:webHidden/>
              </w:rPr>
              <w:fldChar w:fldCharType="begin"/>
            </w:r>
            <w:r w:rsidR="003C1417">
              <w:rPr>
                <w:webHidden/>
              </w:rPr>
              <w:instrText xml:space="preserve"> PAGEREF _Toc142671549 \h </w:instrText>
            </w:r>
            <w:r w:rsidR="003C1417">
              <w:rPr>
                <w:webHidden/>
              </w:rPr>
            </w:r>
            <w:r w:rsidR="003C1417">
              <w:rPr>
                <w:webHidden/>
              </w:rPr>
              <w:fldChar w:fldCharType="separate"/>
            </w:r>
            <w:r w:rsidR="003C1417">
              <w:rPr>
                <w:webHidden/>
              </w:rPr>
              <w:t>50</w:t>
            </w:r>
            <w:r w:rsidR="003C1417">
              <w:rPr>
                <w:webHidden/>
              </w:rPr>
              <w:fldChar w:fldCharType="end"/>
            </w:r>
          </w:hyperlink>
        </w:p>
        <w:p w14:paraId="662FE239" w14:textId="67AFB18A" w:rsidR="003C1417" w:rsidRDefault="00AD19CA">
          <w:pPr>
            <w:pStyle w:val="TOC2"/>
            <w:rPr>
              <w:rFonts w:asciiTheme="minorHAnsi" w:eastAsiaTheme="minorEastAsia" w:hAnsiTheme="minorHAnsi" w:cstheme="minorBidi"/>
              <w:sz w:val="22"/>
              <w:szCs w:val="22"/>
              <w:lang w:val="en-US" w:eastAsia="en-US"/>
            </w:rPr>
          </w:pPr>
          <w:hyperlink w:anchor="_Toc142671550" w:history="1">
            <w:r w:rsidR="003C1417" w:rsidRPr="00B01CC6">
              <w:rPr>
                <w:rStyle w:val="Hyperlink"/>
                <w:rFonts w:ascii="Times New Roman" w:hAnsi="Times New Roman" w:cs="Times New Roman"/>
                <w:lang w:val="en-US"/>
              </w:rPr>
              <w:t>1.9</w:t>
            </w:r>
            <w:r w:rsidR="003C1417">
              <w:rPr>
                <w:rFonts w:asciiTheme="minorHAnsi" w:eastAsiaTheme="minorEastAsia" w:hAnsiTheme="minorHAnsi" w:cstheme="minorBidi"/>
                <w:sz w:val="22"/>
                <w:szCs w:val="22"/>
                <w:lang w:val="en-US" w:eastAsia="en-US"/>
              </w:rPr>
              <w:tab/>
            </w:r>
            <w:r w:rsidR="003C1417" w:rsidRPr="00B01CC6">
              <w:rPr>
                <w:rStyle w:val="Hyperlink"/>
                <w:rFonts w:ascii="Times New Roman" w:hAnsi="Times New Roman" w:cs="Times New Roman"/>
                <w:lang w:val="en-US"/>
              </w:rPr>
              <w:t>Impact of train/test SNR mismatch</w:t>
            </w:r>
            <w:r w:rsidR="003C1417">
              <w:rPr>
                <w:webHidden/>
              </w:rPr>
              <w:tab/>
            </w:r>
            <w:r w:rsidR="003C1417">
              <w:rPr>
                <w:webHidden/>
              </w:rPr>
              <w:fldChar w:fldCharType="begin"/>
            </w:r>
            <w:r w:rsidR="003C1417">
              <w:rPr>
                <w:webHidden/>
              </w:rPr>
              <w:instrText xml:space="preserve"> PAGEREF _Toc142671550 \h </w:instrText>
            </w:r>
            <w:r w:rsidR="003C1417">
              <w:rPr>
                <w:webHidden/>
              </w:rPr>
            </w:r>
            <w:r w:rsidR="003C1417">
              <w:rPr>
                <w:webHidden/>
              </w:rPr>
              <w:fldChar w:fldCharType="separate"/>
            </w:r>
            <w:r w:rsidR="003C1417">
              <w:rPr>
                <w:webHidden/>
              </w:rPr>
              <w:t>54</w:t>
            </w:r>
            <w:r w:rsidR="003C1417">
              <w:rPr>
                <w:webHidden/>
              </w:rPr>
              <w:fldChar w:fldCharType="end"/>
            </w:r>
          </w:hyperlink>
        </w:p>
        <w:p w14:paraId="5606A13D" w14:textId="657F0B5B" w:rsidR="003C1417" w:rsidRDefault="00AD19CA">
          <w:pPr>
            <w:pStyle w:val="TOC2"/>
            <w:rPr>
              <w:rFonts w:asciiTheme="minorHAnsi" w:eastAsiaTheme="minorEastAsia" w:hAnsiTheme="minorHAnsi" w:cstheme="minorBidi"/>
              <w:sz w:val="22"/>
              <w:szCs w:val="22"/>
              <w:lang w:val="en-US" w:eastAsia="en-US"/>
            </w:rPr>
          </w:pPr>
          <w:hyperlink w:anchor="_Toc142671551" w:history="1">
            <w:r w:rsidR="003C1417" w:rsidRPr="00B01CC6">
              <w:rPr>
                <w:rStyle w:val="Hyperlink"/>
                <w:rFonts w:ascii="Times New Roman" w:hAnsi="Times New Roman" w:cs="Times New Roman"/>
                <w:lang w:val="en-US"/>
              </w:rPr>
              <w:t>1.10</w:t>
            </w:r>
            <w:r w:rsidR="003C1417">
              <w:rPr>
                <w:rFonts w:asciiTheme="minorHAnsi" w:eastAsiaTheme="minorEastAsia" w:hAnsiTheme="minorHAnsi" w:cstheme="minorBidi"/>
                <w:sz w:val="22"/>
                <w:szCs w:val="22"/>
                <w:lang w:val="en-US" w:eastAsia="en-US"/>
              </w:rPr>
              <w:tab/>
            </w:r>
            <w:r w:rsidR="003C1417" w:rsidRPr="00B01CC6">
              <w:rPr>
                <w:rStyle w:val="Hyperlink"/>
                <w:rFonts w:ascii="Times New Roman" w:hAnsi="Times New Roman" w:cs="Times New Roman"/>
                <w:lang w:val="en-US"/>
              </w:rPr>
              <w:t>Effectiveness of mixed dataset training</w:t>
            </w:r>
            <w:r w:rsidR="003C1417">
              <w:rPr>
                <w:webHidden/>
              </w:rPr>
              <w:tab/>
            </w:r>
            <w:r w:rsidR="003C1417">
              <w:rPr>
                <w:webHidden/>
              </w:rPr>
              <w:fldChar w:fldCharType="begin"/>
            </w:r>
            <w:r w:rsidR="003C1417">
              <w:rPr>
                <w:webHidden/>
              </w:rPr>
              <w:instrText xml:space="preserve"> PAGEREF _Toc142671551 \h </w:instrText>
            </w:r>
            <w:r w:rsidR="003C1417">
              <w:rPr>
                <w:webHidden/>
              </w:rPr>
            </w:r>
            <w:r w:rsidR="003C1417">
              <w:rPr>
                <w:webHidden/>
              </w:rPr>
              <w:fldChar w:fldCharType="separate"/>
            </w:r>
            <w:r w:rsidR="003C1417">
              <w:rPr>
                <w:webHidden/>
              </w:rPr>
              <w:t>57</w:t>
            </w:r>
            <w:r w:rsidR="003C1417">
              <w:rPr>
                <w:webHidden/>
              </w:rPr>
              <w:fldChar w:fldCharType="end"/>
            </w:r>
          </w:hyperlink>
        </w:p>
        <w:p w14:paraId="576476A7" w14:textId="638A2F41" w:rsidR="003C1417" w:rsidRDefault="00AD19CA">
          <w:pPr>
            <w:pStyle w:val="TOC3"/>
            <w:rPr>
              <w:rFonts w:asciiTheme="minorHAnsi" w:eastAsiaTheme="minorEastAsia" w:hAnsiTheme="minorHAnsi" w:cstheme="minorBidi"/>
              <w:sz w:val="22"/>
              <w:szCs w:val="22"/>
              <w:lang w:val="en-US" w:eastAsia="en-US"/>
            </w:rPr>
          </w:pPr>
          <w:hyperlink w:anchor="_Toc142671552" w:history="1">
            <w:r w:rsidR="003C1417" w:rsidRPr="00B01CC6">
              <w:rPr>
                <w:rStyle w:val="Hyperlink"/>
                <w:lang w:val="en-US"/>
              </w:rPr>
              <w:t>1.10.1</w:t>
            </w:r>
            <w:r w:rsidR="003C1417">
              <w:rPr>
                <w:rFonts w:asciiTheme="minorHAnsi" w:eastAsiaTheme="minorEastAsia" w:hAnsiTheme="minorHAnsi" w:cstheme="minorBidi"/>
                <w:sz w:val="22"/>
                <w:szCs w:val="22"/>
                <w:lang w:val="en-US" w:eastAsia="en-US"/>
              </w:rPr>
              <w:tab/>
            </w:r>
            <w:r w:rsidR="003C1417" w:rsidRPr="00B01CC6">
              <w:rPr>
                <w:rStyle w:val="Hyperlink"/>
              </w:rPr>
              <w:t>Mixed dataset training for different clutter parameters</w:t>
            </w:r>
            <w:r w:rsidR="003C1417">
              <w:rPr>
                <w:webHidden/>
              </w:rPr>
              <w:tab/>
            </w:r>
            <w:r w:rsidR="003C1417">
              <w:rPr>
                <w:webHidden/>
              </w:rPr>
              <w:fldChar w:fldCharType="begin"/>
            </w:r>
            <w:r w:rsidR="003C1417">
              <w:rPr>
                <w:webHidden/>
              </w:rPr>
              <w:instrText xml:space="preserve"> PAGEREF _Toc142671552 \h </w:instrText>
            </w:r>
            <w:r w:rsidR="003C1417">
              <w:rPr>
                <w:webHidden/>
              </w:rPr>
            </w:r>
            <w:r w:rsidR="003C1417">
              <w:rPr>
                <w:webHidden/>
              </w:rPr>
              <w:fldChar w:fldCharType="separate"/>
            </w:r>
            <w:r w:rsidR="003C1417">
              <w:rPr>
                <w:webHidden/>
              </w:rPr>
              <w:t>57</w:t>
            </w:r>
            <w:r w:rsidR="003C1417">
              <w:rPr>
                <w:webHidden/>
              </w:rPr>
              <w:fldChar w:fldCharType="end"/>
            </w:r>
          </w:hyperlink>
        </w:p>
        <w:p w14:paraId="4428C82C" w14:textId="28AB70E8" w:rsidR="003C1417" w:rsidRDefault="00AD19CA">
          <w:pPr>
            <w:pStyle w:val="TOC3"/>
            <w:rPr>
              <w:rFonts w:asciiTheme="minorHAnsi" w:eastAsiaTheme="minorEastAsia" w:hAnsiTheme="minorHAnsi" w:cstheme="minorBidi"/>
              <w:sz w:val="22"/>
              <w:szCs w:val="22"/>
              <w:lang w:val="en-US" w:eastAsia="en-US"/>
            </w:rPr>
          </w:pPr>
          <w:hyperlink w:anchor="_Toc142671553" w:history="1">
            <w:r w:rsidR="003C1417" w:rsidRPr="00B01CC6">
              <w:rPr>
                <w:rStyle w:val="Hyperlink"/>
                <w:lang w:val="en-US"/>
              </w:rPr>
              <w:t>1.10.2</w:t>
            </w:r>
            <w:r w:rsidR="003C1417">
              <w:rPr>
                <w:rFonts w:asciiTheme="minorHAnsi" w:eastAsiaTheme="minorEastAsia" w:hAnsiTheme="minorHAnsi" w:cstheme="minorBidi"/>
                <w:sz w:val="22"/>
                <w:szCs w:val="22"/>
                <w:lang w:val="en-US" w:eastAsia="en-US"/>
              </w:rPr>
              <w:tab/>
            </w:r>
            <w:r w:rsidR="003C1417" w:rsidRPr="00B01CC6">
              <w:rPr>
                <w:rStyle w:val="Hyperlink"/>
              </w:rPr>
              <w:t>Mixed dataset training for different operating SNRs</w:t>
            </w:r>
            <w:r w:rsidR="003C1417">
              <w:rPr>
                <w:webHidden/>
              </w:rPr>
              <w:tab/>
            </w:r>
            <w:r w:rsidR="003C1417">
              <w:rPr>
                <w:webHidden/>
              </w:rPr>
              <w:fldChar w:fldCharType="begin"/>
            </w:r>
            <w:r w:rsidR="003C1417">
              <w:rPr>
                <w:webHidden/>
              </w:rPr>
              <w:instrText xml:space="preserve"> PAGEREF _Toc142671553 \h </w:instrText>
            </w:r>
            <w:r w:rsidR="003C1417">
              <w:rPr>
                <w:webHidden/>
              </w:rPr>
            </w:r>
            <w:r w:rsidR="003C1417">
              <w:rPr>
                <w:webHidden/>
              </w:rPr>
              <w:fldChar w:fldCharType="separate"/>
            </w:r>
            <w:r w:rsidR="003C1417">
              <w:rPr>
                <w:webHidden/>
              </w:rPr>
              <w:t>60</w:t>
            </w:r>
            <w:r w:rsidR="003C1417">
              <w:rPr>
                <w:webHidden/>
              </w:rPr>
              <w:fldChar w:fldCharType="end"/>
            </w:r>
          </w:hyperlink>
        </w:p>
        <w:p w14:paraId="6B942237" w14:textId="5B999FD9" w:rsidR="003C1417" w:rsidRDefault="00AD19CA">
          <w:pPr>
            <w:pStyle w:val="TOC3"/>
            <w:rPr>
              <w:rFonts w:asciiTheme="minorHAnsi" w:eastAsiaTheme="minorEastAsia" w:hAnsiTheme="minorHAnsi" w:cstheme="minorBidi"/>
              <w:sz w:val="22"/>
              <w:szCs w:val="22"/>
              <w:lang w:val="en-US" w:eastAsia="en-US"/>
            </w:rPr>
          </w:pPr>
          <w:hyperlink w:anchor="_Toc142671554" w:history="1">
            <w:r w:rsidR="003C1417" w:rsidRPr="00B01CC6">
              <w:rPr>
                <w:rStyle w:val="Hyperlink"/>
                <w:lang w:val="en-US"/>
              </w:rPr>
              <w:t>1.10.3</w:t>
            </w:r>
            <w:r w:rsidR="003C1417">
              <w:rPr>
                <w:rFonts w:asciiTheme="minorHAnsi" w:eastAsiaTheme="minorEastAsia" w:hAnsiTheme="minorHAnsi" w:cstheme="minorBidi"/>
                <w:sz w:val="22"/>
                <w:szCs w:val="22"/>
                <w:lang w:val="en-US" w:eastAsia="en-US"/>
              </w:rPr>
              <w:tab/>
            </w:r>
            <w:r w:rsidR="003C1417" w:rsidRPr="00B01CC6">
              <w:rPr>
                <w:rStyle w:val="Hyperlink"/>
              </w:rPr>
              <w:t>Mixed dataset training for different drops</w:t>
            </w:r>
            <w:r w:rsidR="003C1417">
              <w:rPr>
                <w:webHidden/>
              </w:rPr>
              <w:tab/>
            </w:r>
            <w:r w:rsidR="003C1417">
              <w:rPr>
                <w:webHidden/>
              </w:rPr>
              <w:fldChar w:fldCharType="begin"/>
            </w:r>
            <w:r w:rsidR="003C1417">
              <w:rPr>
                <w:webHidden/>
              </w:rPr>
              <w:instrText xml:space="preserve"> PAGEREF _Toc142671554 \h </w:instrText>
            </w:r>
            <w:r w:rsidR="003C1417">
              <w:rPr>
                <w:webHidden/>
              </w:rPr>
            </w:r>
            <w:r w:rsidR="003C1417">
              <w:rPr>
                <w:webHidden/>
              </w:rPr>
              <w:fldChar w:fldCharType="separate"/>
            </w:r>
            <w:r w:rsidR="003C1417">
              <w:rPr>
                <w:webHidden/>
              </w:rPr>
              <w:t>63</w:t>
            </w:r>
            <w:r w:rsidR="003C1417">
              <w:rPr>
                <w:webHidden/>
              </w:rPr>
              <w:fldChar w:fldCharType="end"/>
            </w:r>
          </w:hyperlink>
        </w:p>
        <w:p w14:paraId="2CF176D7" w14:textId="5B40AC15" w:rsidR="003C1417" w:rsidRDefault="00AD19CA">
          <w:pPr>
            <w:pStyle w:val="TOC2"/>
            <w:rPr>
              <w:rFonts w:asciiTheme="minorHAnsi" w:eastAsiaTheme="minorEastAsia" w:hAnsiTheme="minorHAnsi" w:cstheme="minorBidi"/>
              <w:sz w:val="22"/>
              <w:szCs w:val="22"/>
              <w:lang w:val="en-US" w:eastAsia="en-US"/>
            </w:rPr>
          </w:pPr>
          <w:hyperlink w:anchor="_Toc142671555" w:history="1">
            <w:r w:rsidR="003C1417" w:rsidRPr="00B01CC6">
              <w:rPr>
                <w:rStyle w:val="Hyperlink"/>
                <w:rFonts w:ascii="Times New Roman" w:hAnsi="Times New Roman" w:cs="Times New Roman"/>
                <w:lang w:val="en-US"/>
              </w:rPr>
              <w:t>1.11</w:t>
            </w:r>
            <w:r w:rsidR="003C1417">
              <w:rPr>
                <w:rFonts w:asciiTheme="minorHAnsi" w:eastAsiaTheme="minorEastAsia" w:hAnsiTheme="minorHAnsi" w:cstheme="minorBidi"/>
                <w:sz w:val="22"/>
                <w:szCs w:val="22"/>
                <w:lang w:val="en-US" w:eastAsia="en-US"/>
              </w:rPr>
              <w:tab/>
            </w:r>
            <w:r w:rsidR="003C1417" w:rsidRPr="00B01CC6">
              <w:rPr>
                <w:rStyle w:val="Hyperlink"/>
                <w:rFonts w:ascii="Times New Roman" w:hAnsi="Times New Roman" w:cs="Times New Roman"/>
                <w:lang w:val="en-US"/>
              </w:rPr>
              <w:t>Impact of UE timing errors</w:t>
            </w:r>
            <w:r w:rsidR="003C1417">
              <w:rPr>
                <w:webHidden/>
              </w:rPr>
              <w:tab/>
            </w:r>
            <w:r w:rsidR="003C1417">
              <w:rPr>
                <w:webHidden/>
              </w:rPr>
              <w:fldChar w:fldCharType="begin"/>
            </w:r>
            <w:r w:rsidR="003C1417">
              <w:rPr>
                <w:webHidden/>
              </w:rPr>
              <w:instrText xml:space="preserve"> PAGEREF _Toc142671555 \h </w:instrText>
            </w:r>
            <w:r w:rsidR="003C1417">
              <w:rPr>
                <w:webHidden/>
              </w:rPr>
            </w:r>
            <w:r w:rsidR="003C1417">
              <w:rPr>
                <w:webHidden/>
              </w:rPr>
              <w:fldChar w:fldCharType="separate"/>
            </w:r>
            <w:r w:rsidR="003C1417">
              <w:rPr>
                <w:webHidden/>
              </w:rPr>
              <w:t>64</w:t>
            </w:r>
            <w:r w:rsidR="003C1417">
              <w:rPr>
                <w:webHidden/>
              </w:rPr>
              <w:fldChar w:fldCharType="end"/>
            </w:r>
          </w:hyperlink>
        </w:p>
        <w:p w14:paraId="4668EE72" w14:textId="487FB0D5" w:rsidR="003C1417" w:rsidRDefault="00AD19CA">
          <w:pPr>
            <w:pStyle w:val="TOC2"/>
            <w:rPr>
              <w:rFonts w:asciiTheme="minorHAnsi" w:eastAsiaTheme="minorEastAsia" w:hAnsiTheme="minorHAnsi" w:cstheme="minorBidi"/>
              <w:sz w:val="22"/>
              <w:szCs w:val="22"/>
              <w:lang w:val="en-US" w:eastAsia="en-US"/>
            </w:rPr>
          </w:pPr>
          <w:hyperlink w:anchor="_Toc142671556" w:history="1">
            <w:r w:rsidR="003C1417" w:rsidRPr="00B01CC6">
              <w:rPr>
                <w:rStyle w:val="Hyperlink"/>
                <w:rFonts w:ascii="Times New Roman" w:hAnsi="Times New Roman" w:cs="Times New Roman"/>
                <w:lang w:val="en-US"/>
              </w:rPr>
              <w:t>1.12</w:t>
            </w:r>
            <w:r w:rsidR="003C1417">
              <w:rPr>
                <w:rFonts w:asciiTheme="minorHAnsi" w:eastAsiaTheme="minorEastAsia" w:hAnsiTheme="minorHAnsi" w:cstheme="minorBidi"/>
                <w:sz w:val="22"/>
                <w:szCs w:val="22"/>
                <w:lang w:val="en-US" w:eastAsia="en-US"/>
              </w:rPr>
              <w:tab/>
            </w:r>
            <w:r w:rsidR="003C1417" w:rsidRPr="00B01CC6">
              <w:rPr>
                <w:rStyle w:val="Hyperlink"/>
                <w:rFonts w:ascii="Times New Roman" w:hAnsi="Times New Roman" w:cs="Times New Roman"/>
                <w:lang w:val="en-US"/>
              </w:rPr>
              <w:t>Impact of network synchronization errors</w:t>
            </w:r>
            <w:r w:rsidR="003C1417">
              <w:rPr>
                <w:webHidden/>
              </w:rPr>
              <w:tab/>
            </w:r>
            <w:r w:rsidR="003C1417">
              <w:rPr>
                <w:webHidden/>
              </w:rPr>
              <w:fldChar w:fldCharType="begin"/>
            </w:r>
            <w:r w:rsidR="003C1417">
              <w:rPr>
                <w:webHidden/>
              </w:rPr>
              <w:instrText xml:space="preserve"> PAGEREF _Toc142671556 \h </w:instrText>
            </w:r>
            <w:r w:rsidR="003C1417">
              <w:rPr>
                <w:webHidden/>
              </w:rPr>
            </w:r>
            <w:r w:rsidR="003C1417">
              <w:rPr>
                <w:webHidden/>
              </w:rPr>
              <w:fldChar w:fldCharType="separate"/>
            </w:r>
            <w:r w:rsidR="003C1417">
              <w:rPr>
                <w:webHidden/>
              </w:rPr>
              <w:t>68</w:t>
            </w:r>
            <w:r w:rsidR="003C1417">
              <w:rPr>
                <w:webHidden/>
              </w:rPr>
              <w:fldChar w:fldCharType="end"/>
            </w:r>
          </w:hyperlink>
        </w:p>
        <w:p w14:paraId="42906B2C" w14:textId="388D4E76" w:rsidR="003C1417" w:rsidRDefault="00AD19CA">
          <w:pPr>
            <w:pStyle w:val="TOC2"/>
            <w:rPr>
              <w:rFonts w:asciiTheme="minorHAnsi" w:eastAsiaTheme="minorEastAsia" w:hAnsiTheme="minorHAnsi" w:cstheme="minorBidi"/>
              <w:sz w:val="22"/>
              <w:szCs w:val="22"/>
              <w:lang w:val="en-US" w:eastAsia="en-US"/>
            </w:rPr>
          </w:pPr>
          <w:hyperlink w:anchor="_Toc142671557" w:history="1">
            <w:r w:rsidR="003C1417" w:rsidRPr="00B01CC6">
              <w:rPr>
                <w:rStyle w:val="Hyperlink"/>
                <w:rFonts w:ascii="Times New Roman" w:hAnsi="Times New Roman" w:cs="Times New Roman"/>
                <w:lang w:val="en-US"/>
              </w:rPr>
              <w:t>1.13</w:t>
            </w:r>
            <w:r w:rsidR="003C1417">
              <w:rPr>
                <w:rFonts w:asciiTheme="minorHAnsi" w:eastAsiaTheme="minorEastAsia" w:hAnsiTheme="minorHAnsi" w:cstheme="minorBidi"/>
                <w:sz w:val="22"/>
                <w:szCs w:val="22"/>
                <w:lang w:val="en-US" w:eastAsia="en-US"/>
              </w:rPr>
              <w:tab/>
            </w:r>
            <w:r w:rsidR="003C1417" w:rsidRPr="00B01CC6">
              <w:rPr>
                <w:rStyle w:val="Hyperlink"/>
                <w:rFonts w:ascii="Times New Roman" w:hAnsi="Times New Roman" w:cs="Times New Roman"/>
                <w:lang w:val="en-US"/>
              </w:rPr>
              <w:t>Description of datasets and performance of conventional positioning solutions</w:t>
            </w:r>
            <w:r w:rsidR="003C1417">
              <w:rPr>
                <w:webHidden/>
              </w:rPr>
              <w:tab/>
            </w:r>
            <w:r w:rsidR="003C1417">
              <w:rPr>
                <w:webHidden/>
              </w:rPr>
              <w:fldChar w:fldCharType="begin"/>
            </w:r>
            <w:r w:rsidR="003C1417">
              <w:rPr>
                <w:webHidden/>
              </w:rPr>
              <w:instrText xml:space="preserve"> PAGEREF _Toc142671557 \h </w:instrText>
            </w:r>
            <w:r w:rsidR="003C1417">
              <w:rPr>
                <w:webHidden/>
              </w:rPr>
            </w:r>
            <w:r w:rsidR="003C1417">
              <w:rPr>
                <w:webHidden/>
              </w:rPr>
              <w:fldChar w:fldCharType="separate"/>
            </w:r>
            <w:r w:rsidR="003C1417">
              <w:rPr>
                <w:webHidden/>
              </w:rPr>
              <w:t>72</w:t>
            </w:r>
            <w:r w:rsidR="003C1417">
              <w:rPr>
                <w:webHidden/>
              </w:rPr>
              <w:fldChar w:fldCharType="end"/>
            </w:r>
          </w:hyperlink>
        </w:p>
        <w:p w14:paraId="396C5612" w14:textId="71742011" w:rsidR="003C1417" w:rsidRDefault="00AD19CA">
          <w:pPr>
            <w:pStyle w:val="TOC3"/>
            <w:rPr>
              <w:rFonts w:asciiTheme="minorHAnsi" w:eastAsiaTheme="minorEastAsia" w:hAnsiTheme="minorHAnsi" w:cstheme="minorBidi"/>
              <w:sz w:val="22"/>
              <w:szCs w:val="22"/>
              <w:lang w:val="en-US" w:eastAsia="en-US"/>
            </w:rPr>
          </w:pPr>
          <w:hyperlink w:anchor="_Toc142671558" w:history="1">
            <w:r w:rsidR="003C1417" w:rsidRPr="00B01CC6">
              <w:rPr>
                <w:rStyle w:val="Hyperlink"/>
                <w:rFonts w:ascii="Times New Roman" w:hAnsi="Times New Roman" w:cs="Times New Roman"/>
                <w:lang w:val="en-US"/>
              </w:rPr>
              <w:t>1.13.1</w:t>
            </w:r>
            <w:r w:rsidR="003C1417">
              <w:rPr>
                <w:rFonts w:asciiTheme="minorHAnsi" w:eastAsiaTheme="minorEastAsia" w:hAnsiTheme="minorHAnsi" w:cstheme="minorBidi"/>
                <w:sz w:val="22"/>
                <w:szCs w:val="22"/>
                <w:lang w:val="en-US" w:eastAsia="en-US"/>
              </w:rPr>
              <w:tab/>
            </w:r>
            <w:r w:rsidR="003C1417" w:rsidRPr="00B01CC6">
              <w:rPr>
                <w:rStyle w:val="Hyperlink"/>
                <w:rFonts w:ascii="Times New Roman" w:hAnsi="Times New Roman" w:cs="Times New Roman"/>
                <w:lang w:val="en-US"/>
              </w:rPr>
              <w:t>Performance of conventional positioning solutions</w:t>
            </w:r>
            <w:r w:rsidR="003C1417">
              <w:rPr>
                <w:webHidden/>
              </w:rPr>
              <w:tab/>
            </w:r>
            <w:r w:rsidR="003C1417">
              <w:rPr>
                <w:webHidden/>
              </w:rPr>
              <w:fldChar w:fldCharType="begin"/>
            </w:r>
            <w:r w:rsidR="003C1417">
              <w:rPr>
                <w:webHidden/>
              </w:rPr>
              <w:instrText xml:space="preserve"> PAGEREF _Toc142671558 \h </w:instrText>
            </w:r>
            <w:r w:rsidR="003C1417">
              <w:rPr>
                <w:webHidden/>
              </w:rPr>
            </w:r>
            <w:r w:rsidR="003C1417">
              <w:rPr>
                <w:webHidden/>
              </w:rPr>
              <w:fldChar w:fldCharType="separate"/>
            </w:r>
            <w:r w:rsidR="003C1417">
              <w:rPr>
                <w:webHidden/>
              </w:rPr>
              <w:t>74</w:t>
            </w:r>
            <w:r w:rsidR="003C1417">
              <w:rPr>
                <w:webHidden/>
              </w:rPr>
              <w:fldChar w:fldCharType="end"/>
            </w:r>
          </w:hyperlink>
        </w:p>
        <w:p w14:paraId="0C2EB746" w14:textId="73C56B3E" w:rsidR="003C1417" w:rsidRDefault="00AD19CA">
          <w:pPr>
            <w:pStyle w:val="TOC1"/>
            <w:rPr>
              <w:rFonts w:asciiTheme="minorHAnsi" w:eastAsiaTheme="minorEastAsia" w:hAnsiTheme="minorHAnsi" w:cstheme="minorBidi"/>
              <w:szCs w:val="22"/>
              <w:lang w:val="en-US" w:eastAsia="en-US"/>
            </w:rPr>
          </w:pPr>
          <w:hyperlink w:anchor="_Toc142671559" w:history="1">
            <w:r w:rsidR="003C1417" w:rsidRPr="00B01CC6">
              <w:rPr>
                <w:rStyle w:val="Hyperlink"/>
                <w:rFonts w:ascii="Times New Roman" w:hAnsi="Times New Roman" w:cs="Times New Roman"/>
                <w:lang w:val="en-US"/>
              </w:rPr>
              <w:t>2</w:t>
            </w:r>
            <w:r w:rsidR="003C1417">
              <w:rPr>
                <w:rFonts w:asciiTheme="minorHAnsi" w:eastAsiaTheme="minorEastAsia" w:hAnsiTheme="minorHAnsi" w:cstheme="minorBidi"/>
                <w:szCs w:val="22"/>
                <w:lang w:val="en-US" w:eastAsia="en-US"/>
              </w:rPr>
              <w:tab/>
            </w:r>
            <w:r w:rsidR="003C1417" w:rsidRPr="00B01CC6">
              <w:rPr>
                <w:rStyle w:val="Hyperlink"/>
                <w:rFonts w:ascii="Times New Roman" w:hAnsi="Times New Roman" w:cs="Times New Roman"/>
                <w:lang w:val="en-US"/>
              </w:rPr>
              <w:t>Evaluation results and discussion for AI/ML models</w:t>
            </w:r>
            <w:r w:rsidR="003C1417">
              <w:rPr>
                <w:webHidden/>
              </w:rPr>
              <w:tab/>
            </w:r>
            <w:r w:rsidR="003C1417">
              <w:rPr>
                <w:webHidden/>
              </w:rPr>
              <w:fldChar w:fldCharType="begin"/>
            </w:r>
            <w:r w:rsidR="003C1417">
              <w:rPr>
                <w:webHidden/>
              </w:rPr>
              <w:instrText xml:space="preserve"> PAGEREF _Toc142671559 \h </w:instrText>
            </w:r>
            <w:r w:rsidR="003C1417">
              <w:rPr>
                <w:webHidden/>
              </w:rPr>
            </w:r>
            <w:r w:rsidR="003C1417">
              <w:rPr>
                <w:webHidden/>
              </w:rPr>
              <w:fldChar w:fldCharType="separate"/>
            </w:r>
            <w:r w:rsidR="003C1417">
              <w:rPr>
                <w:webHidden/>
              </w:rPr>
              <w:t>76</w:t>
            </w:r>
            <w:r w:rsidR="003C1417">
              <w:rPr>
                <w:webHidden/>
              </w:rPr>
              <w:fldChar w:fldCharType="end"/>
            </w:r>
          </w:hyperlink>
        </w:p>
        <w:p w14:paraId="7739BDE3" w14:textId="75051B88" w:rsidR="003C1417" w:rsidRDefault="00AD19CA">
          <w:pPr>
            <w:pStyle w:val="TOC2"/>
            <w:rPr>
              <w:rFonts w:asciiTheme="minorHAnsi" w:eastAsiaTheme="minorEastAsia" w:hAnsiTheme="minorHAnsi" w:cstheme="minorBidi"/>
              <w:sz w:val="22"/>
              <w:szCs w:val="22"/>
              <w:lang w:val="en-US" w:eastAsia="en-US"/>
            </w:rPr>
          </w:pPr>
          <w:hyperlink w:anchor="_Toc142671560" w:history="1">
            <w:r w:rsidR="003C1417" w:rsidRPr="00B01CC6">
              <w:rPr>
                <w:rStyle w:val="Hyperlink"/>
              </w:rPr>
              <w:t>2.1</w:t>
            </w:r>
            <w:r w:rsidR="003C1417">
              <w:rPr>
                <w:rFonts w:asciiTheme="minorHAnsi" w:eastAsiaTheme="minorEastAsia" w:hAnsiTheme="minorHAnsi" w:cstheme="minorBidi"/>
                <w:sz w:val="22"/>
                <w:szCs w:val="22"/>
                <w:lang w:val="en-US" w:eastAsia="en-US"/>
              </w:rPr>
              <w:tab/>
            </w:r>
            <w:r w:rsidR="003C1417" w:rsidRPr="00B01CC6">
              <w:rPr>
                <w:rStyle w:val="Hyperlink"/>
              </w:rPr>
              <w:t>LOS/NLOS labelling error</w:t>
            </w:r>
            <w:r w:rsidR="003C1417">
              <w:rPr>
                <w:webHidden/>
              </w:rPr>
              <w:tab/>
            </w:r>
            <w:r w:rsidR="003C1417">
              <w:rPr>
                <w:webHidden/>
              </w:rPr>
              <w:fldChar w:fldCharType="begin"/>
            </w:r>
            <w:r w:rsidR="003C1417">
              <w:rPr>
                <w:webHidden/>
              </w:rPr>
              <w:instrText xml:space="preserve"> PAGEREF _Toc142671560 \h </w:instrText>
            </w:r>
            <w:r w:rsidR="003C1417">
              <w:rPr>
                <w:webHidden/>
              </w:rPr>
            </w:r>
            <w:r w:rsidR="003C1417">
              <w:rPr>
                <w:webHidden/>
              </w:rPr>
              <w:fldChar w:fldCharType="separate"/>
            </w:r>
            <w:r w:rsidR="003C1417">
              <w:rPr>
                <w:webHidden/>
              </w:rPr>
              <w:t>76</w:t>
            </w:r>
            <w:r w:rsidR="003C1417">
              <w:rPr>
                <w:webHidden/>
              </w:rPr>
              <w:fldChar w:fldCharType="end"/>
            </w:r>
          </w:hyperlink>
        </w:p>
        <w:p w14:paraId="7D3695E9" w14:textId="0F6D9655" w:rsidR="003C1417" w:rsidRDefault="00AD19CA">
          <w:pPr>
            <w:pStyle w:val="TOC3"/>
            <w:rPr>
              <w:rFonts w:asciiTheme="minorHAnsi" w:eastAsiaTheme="minorEastAsia" w:hAnsiTheme="minorHAnsi" w:cstheme="minorBidi"/>
              <w:sz w:val="22"/>
              <w:szCs w:val="22"/>
              <w:lang w:val="en-US" w:eastAsia="en-US"/>
            </w:rPr>
          </w:pPr>
          <w:hyperlink w:anchor="_Toc142671561" w:history="1">
            <w:r w:rsidR="003C1417" w:rsidRPr="00B01CC6">
              <w:rPr>
                <w:rStyle w:val="Hyperlink"/>
              </w:rPr>
              <w:t>2.1.1</w:t>
            </w:r>
            <w:r w:rsidR="003C1417">
              <w:rPr>
                <w:rFonts w:asciiTheme="minorHAnsi" w:eastAsiaTheme="minorEastAsia" w:hAnsiTheme="minorHAnsi" w:cstheme="minorBidi"/>
                <w:sz w:val="22"/>
                <w:szCs w:val="22"/>
                <w:lang w:val="en-US" w:eastAsia="en-US"/>
              </w:rPr>
              <w:tab/>
            </w:r>
            <w:r w:rsidR="003C1417" w:rsidRPr="00B01CC6">
              <w:rPr>
                <w:rStyle w:val="Hyperlink"/>
              </w:rPr>
              <w:t>ML model architectures</w:t>
            </w:r>
            <w:r w:rsidR="003C1417">
              <w:rPr>
                <w:webHidden/>
              </w:rPr>
              <w:tab/>
            </w:r>
            <w:r w:rsidR="003C1417">
              <w:rPr>
                <w:webHidden/>
              </w:rPr>
              <w:fldChar w:fldCharType="begin"/>
            </w:r>
            <w:r w:rsidR="003C1417">
              <w:rPr>
                <w:webHidden/>
              </w:rPr>
              <w:instrText xml:space="preserve"> PAGEREF _Toc142671561 \h </w:instrText>
            </w:r>
            <w:r w:rsidR="003C1417">
              <w:rPr>
                <w:webHidden/>
              </w:rPr>
            </w:r>
            <w:r w:rsidR="003C1417">
              <w:rPr>
                <w:webHidden/>
              </w:rPr>
              <w:fldChar w:fldCharType="separate"/>
            </w:r>
            <w:r w:rsidR="003C1417">
              <w:rPr>
                <w:webHidden/>
              </w:rPr>
              <w:t>76</w:t>
            </w:r>
            <w:r w:rsidR="003C1417">
              <w:rPr>
                <w:webHidden/>
              </w:rPr>
              <w:fldChar w:fldCharType="end"/>
            </w:r>
          </w:hyperlink>
        </w:p>
        <w:p w14:paraId="322213F1" w14:textId="6255947C" w:rsidR="003C1417" w:rsidRDefault="00AD19CA">
          <w:pPr>
            <w:pStyle w:val="TOC3"/>
            <w:rPr>
              <w:rFonts w:asciiTheme="minorHAnsi" w:eastAsiaTheme="minorEastAsia" w:hAnsiTheme="minorHAnsi" w:cstheme="minorBidi"/>
              <w:sz w:val="22"/>
              <w:szCs w:val="22"/>
              <w:lang w:val="en-US" w:eastAsia="en-US"/>
            </w:rPr>
          </w:pPr>
          <w:hyperlink w:anchor="_Toc142671562" w:history="1">
            <w:r w:rsidR="003C1417" w:rsidRPr="00B01CC6">
              <w:rPr>
                <w:rStyle w:val="Hyperlink"/>
              </w:rPr>
              <w:t>2.1.2</w:t>
            </w:r>
            <w:r w:rsidR="003C1417">
              <w:rPr>
                <w:rFonts w:asciiTheme="minorHAnsi" w:eastAsiaTheme="minorEastAsia" w:hAnsiTheme="minorHAnsi" w:cstheme="minorBidi"/>
                <w:sz w:val="22"/>
                <w:szCs w:val="22"/>
                <w:lang w:val="en-US" w:eastAsia="en-US"/>
              </w:rPr>
              <w:tab/>
            </w:r>
            <w:r w:rsidR="003C1417" w:rsidRPr="00B01CC6">
              <w:rPr>
                <w:rStyle w:val="Hyperlink"/>
              </w:rPr>
              <w:t>Trained models tested on the same drop</w:t>
            </w:r>
            <w:r w:rsidR="003C1417">
              <w:rPr>
                <w:webHidden/>
              </w:rPr>
              <w:tab/>
            </w:r>
            <w:r w:rsidR="003C1417">
              <w:rPr>
                <w:webHidden/>
              </w:rPr>
              <w:fldChar w:fldCharType="begin"/>
            </w:r>
            <w:r w:rsidR="003C1417">
              <w:rPr>
                <w:webHidden/>
              </w:rPr>
              <w:instrText xml:space="preserve"> PAGEREF _Toc142671562 \h </w:instrText>
            </w:r>
            <w:r w:rsidR="003C1417">
              <w:rPr>
                <w:webHidden/>
              </w:rPr>
            </w:r>
            <w:r w:rsidR="003C1417">
              <w:rPr>
                <w:webHidden/>
              </w:rPr>
              <w:fldChar w:fldCharType="separate"/>
            </w:r>
            <w:r w:rsidR="003C1417">
              <w:rPr>
                <w:webHidden/>
              </w:rPr>
              <w:t>77</w:t>
            </w:r>
            <w:r w:rsidR="003C1417">
              <w:rPr>
                <w:webHidden/>
              </w:rPr>
              <w:fldChar w:fldCharType="end"/>
            </w:r>
          </w:hyperlink>
        </w:p>
        <w:p w14:paraId="6063C79C" w14:textId="225DB2D8" w:rsidR="003C1417" w:rsidRDefault="00AD19CA">
          <w:pPr>
            <w:pStyle w:val="TOC3"/>
            <w:rPr>
              <w:rFonts w:asciiTheme="minorHAnsi" w:eastAsiaTheme="minorEastAsia" w:hAnsiTheme="minorHAnsi" w:cstheme="minorBidi"/>
              <w:sz w:val="22"/>
              <w:szCs w:val="22"/>
              <w:lang w:val="en-US" w:eastAsia="en-US"/>
            </w:rPr>
          </w:pPr>
          <w:hyperlink w:anchor="_Toc142671563" w:history="1">
            <w:r w:rsidR="003C1417" w:rsidRPr="00B01CC6">
              <w:rPr>
                <w:rStyle w:val="Hyperlink"/>
              </w:rPr>
              <w:t>2.1.3</w:t>
            </w:r>
            <w:r w:rsidR="003C1417">
              <w:rPr>
                <w:rFonts w:asciiTheme="minorHAnsi" w:eastAsiaTheme="minorEastAsia" w:hAnsiTheme="minorHAnsi" w:cstheme="minorBidi"/>
                <w:sz w:val="22"/>
                <w:szCs w:val="22"/>
                <w:lang w:val="en-US" w:eastAsia="en-US"/>
              </w:rPr>
              <w:tab/>
            </w:r>
            <w:r w:rsidR="003C1417" w:rsidRPr="00B01CC6">
              <w:rPr>
                <w:rStyle w:val="Hyperlink"/>
              </w:rPr>
              <w:t>Trained models tested on the different drop</w:t>
            </w:r>
            <w:r w:rsidR="003C1417">
              <w:rPr>
                <w:webHidden/>
              </w:rPr>
              <w:tab/>
            </w:r>
            <w:r w:rsidR="003C1417">
              <w:rPr>
                <w:webHidden/>
              </w:rPr>
              <w:fldChar w:fldCharType="begin"/>
            </w:r>
            <w:r w:rsidR="003C1417">
              <w:rPr>
                <w:webHidden/>
              </w:rPr>
              <w:instrText xml:space="preserve"> PAGEREF _Toc142671563 \h </w:instrText>
            </w:r>
            <w:r w:rsidR="003C1417">
              <w:rPr>
                <w:webHidden/>
              </w:rPr>
            </w:r>
            <w:r w:rsidR="003C1417">
              <w:rPr>
                <w:webHidden/>
              </w:rPr>
              <w:fldChar w:fldCharType="separate"/>
            </w:r>
            <w:r w:rsidR="003C1417">
              <w:rPr>
                <w:webHidden/>
              </w:rPr>
              <w:t>78</w:t>
            </w:r>
            <w:r w:rsidR="003C1417">
              <w:rPr>
                <w:webHidden/>
              </w:rPr>
              <w:fldChar w:fldCharType="end"/>
            </w:r>
          </w:hyperlink>
        </w:p>
        <w:p w14:paraId="6EED9B50" w14:textId="37EEB0AC" w:rsidR="003C1417" w:rsidRDefault="00AD19CA">
          <w:pPr>
            <w:pStyle w:val="TOC2"/>
            <w:rPr>
              <w:rFonts w:asciiTheme="minorHAnsi" w:eastAsiaTheme="minorEastAsia" w:hAnsiTheme="minorHAnsi" w:cstheme="minorBidi"/>
              <w:sz w:val="22"/>
              <w:szCs w:val="22"/>
              <w:lang w:val="en-US" w:eastAsia="en-US"/>
            </w:rPr>
          </w:pPr>
          <w:hyperlink w:anchor="_Toc142671564" w:history="1">
            <w:r w:rsidR="003C1417" w:rsidRPr="00B01CC6">
              <w:rPr>
                <w:rStyle w:val="Hyperlink"/>
              </w:rPr>
              <w:t>2.2</w:t>
            </w:r>
            <w:r w:rsidR="003C1417">
              <w:rPr>
                <w:rFonts w:asciiTheme="minorHAnsi" w:eastAsiaTheme="minorEastAsia" w:hAnsiTheme="minorHAnsi" w:cstheme="minorBidi"/>
                <w:sz w:val="22"/>
                <w:szCs w:val="22"/>
                <w:lang w:val="en-US" w:eastAsia="en-US"/>
              </w:rPr>
              <w:tab/>
            </w:r>
            <w:r w:rsidR="003C1417" w:rsidRPr="00B01CC6">
              <w:rPr>
                <w:rStyle w:val="Hyperlink"/>
              </w:rPr>
              <w:t>Dynamic TRP reduction approach 1-B</w:t>
            </w:r>
            <w:r w:rsidR="003C1417">
              <w:rPr>
                <w:webHidden/>
              </w:rPr>
              <w:tab/>
            </w:r>
            <w:r w:rsidR="003C1417">
              <w:rPr>
                <w:webHidden/>
              </w:rPr>
              <w:fldChar w:fldCharType="begin"/>
            </w:r>
            <w:r w:rsidR="003C1417">
              <w:rPr>
                <w:webHidden/>
              </w:rPr>
              <w:instrText xml:space="preserve"> PAGEREF _Toc142671564 \h </w:instrText>
            </w:r>
            <w:r w:rsidR="003C1417">
              <w:rPr>
                <w:webHidden/>
              </w:rPr>
            </w:r>
            <w:r w:rsidR="003C1417">
              <w:rPr>
                <w:webHidden/>
              </w:rPr>
              <w:fldChar w:fldCharType="separate"/>
            </w:r>
            <w:r w:rsidR="003C1417">
              <w:rPr>
                <w:webHidden/>
              </w:rPr>
              <w:t>78</w:t>
            </w:r>
            <w:r w:rsidR="003C1417">
              <w:rPr>
                <w:webHidden/>
              </w:rPr>
              <w:fldChar w:fldCharType="end"/>
            </w:r>
          </w:hyperlink>
        </w:p>
        <w:p w14:paraId="2C6C3EA1" w14:textId="0FEC62C5" w:rsidR="003C1417" w:rsidRDefault="00AD19CA">
          <w:pPr>
            <w:pStyle w:val="TOC3"/>
            <w:rPr>
              <w:rFonts w:asciiTheme="minorHAnsi" w:eastAsiaTheme="minorEastAsia" w:hAnsiTheme="minorHAnsi" w:cstheme="minorBidi"/>
              <w:sz w:val="22"/>
              <w:szCs w:val="22"/>
              <w:lang w:val="en-US" w:eastAsia="en-US"/>
            </w:rPr>
          </w:pPr>
          <w:hyperlink w:anchor="_Toc142671565" w:history="1">
            <w:r w:rsidR="003C1417" w:rsidRPr="00B01CC6">
              <w:rPr>
                <w:rStyle w:val="Hyperlink"/>
                <w:rFonts w:ascii="Times New Roman" w:hAnsi="Times New Roman" w:cs="Times New Roman"/>
                <w:lang w:val="en-US"/>
              </w:rPr>
              <w:t>2.2.1</w:t>
            </w:r>
            <w:r w:rsidR="003C1417">
              <w:rPr>
                <w:rFonts w:asciiTheme="minorHAnsi" w:eastAsiaTheme="minorEastAsia" w:hAnsiTheme="minorHAnsi" w:cstheme="minorBidi"/>
                <w:sz w:val="22"/>
                <w:szCs w:val="22"/>
                <w:lang w:val="en-US" w:eastAsia="en-US"/>
              </w:rPr>
              <w:tab/>
            </w:r>
            <w:r w:rsidR="003C1417" w:rsidRPr="00B01CC6">
              <w:rPr>
                <w:rStyle w:val="Hyperlink"/>
                <w:rFonts w:ascii="Times New Roman" w:hAnsi="Times New Roman" w:cs="Times New Roman"/>
                <w:lang w:val="en-US"/>
              </w:rPr>
              <w:t>ML model architectures</w:t>
            </w:r>
            <w:r w:rsidR="003C1417">
              <w:rPr>
                <w:webHidden/>
              </w:rPr>
              <w:tab/>
            </w:r>
            <w:r w:rsidR="003C1417">
              <w:rPr>
                <w:webHidden/>
              </w:rPr>
              <w:fldChar w:fldCharType="begin"/>
            </w:r>
            <w:r w:rsidR="003C1417">
              <w:rPr>
                <w:webHidden/>
              </w:rPr>
              <w:instrText xml:space="preserve"> PAGEREF _Toc142671565 \h </w:instrText>
            </w:r>
            <w:r w:rsidR="003C1417">
              <w:rPr>
                <w:webHidden/>
              </w:rPr>
            </w:r>
            <w:r w:rsidR="003C1417">
              <w:rPr>
                <w:webHidden/>
              </w:rPr>
              <w:fldChar w:fldCharType="separate"/>
            </w:r>
            <w:r w:rsidR="003C1417">
              <w:rPr>
                <w:webHidden/>
              </w:rPr>
              <w:t>79</w:t>
            </w:r>
            <w:r w:rsidR="003C1417">
              <w:rPr>
                <w:webHidden/>
              </w:rPr>
              <w:fldChar w:fldCharType="end"/>
            </w:r>
          </w:hyperlink>
        </w:p>
        <w:p w14:paraId="4FAB75FD" w14:textId="5FE5CF4C" w:rsidR="003C1417" w:rsidRDefault="00AD19CA">
          <w:pPr>
            <w:pStyle w:val="TOC3"/>
            <w:rPr>
              <w:rFonts w:asciiTheme="minorHAnsi" w:eastAsiaTheme="minorEastAsia" w:hAnsiTheme="minorHAnsi" w:cstheme="minorBidi"/>
              <w:sz w:val="22"/>
              <w:szCs w:val="22"/>
              <w:lang w:val="en-US" w:eastAsia="en-US"/>
            </w:rPr>
          </w:pPr>
          <w:hyperlink w:anchor="_Toc142671566" w:history="1">
            <w:r w:rsidR="003C1417" w:rsidRPr="00B01CC6">
              <w:rPr>
                <w:rStyle w:val="Hyperlink"/>
              </w:rPr>
              <w:t>2.2.2</w:t>
            </w:r>
            <w:r w:rsidR="003C1417">
              <w:rPr>
                <w:rFonts w:asciiTheme="minorHAnsi" w:eastAsiaTheme="minorEastAsia" w:hAnsiTheme="minorHAnsi" w:cstheme="minorBidi"/>
                <w:sz w:val="22"/>
                <w:szCs w:val="22"/>
                <w:lang w:val="en-US" w:eastAsia="en-US"/>
              </w:rPr>
              <w:tab/>
            </w:r>
            <w:r w:rsidR="003C1417" w:rsidRPr="00B01CC6">
              <w:rPr>
                <w:rStyle w:val="Hyperlink"/>
              </w:rPr>
              <w:t>AI/ML-assisted positioning – Centralized</w:t>
            </w:r>
            <w:r w:rsidR="003C1417">
              <w:rPr>
                <w:webHidden/>
              </w:rPr>
              <w:tab/>
            </w:r>
            <w:r w:rsidR="003C1417">
              <w:rPr>
                <w:webHidden/>
              </w:rPr>
              <w:fldChar w:fldCharType="begin"/>
            </w:r>
            <w:r w:rsidR="003C1417">
              <w:rPr>
                <w:webHidden/>
              </w:rPr>
              <w:instrText xml:space="preserve"> PAGEREF _Toc142671566 \h </w:instrText>
            </w:r>
            <w:r w:rsidR="003C1417">
              <w:rPr>
                <w:webHidden/>
              </w:rPr>
            </w:r>
            <w:r w:rsidR="003C1417">
              <w:rPr>
                <w:webHidden/>
              </w:rPr>
              <w:fldChar w:fldCharType="separate"/>
            </w:r>
            <w:r w:rsidR="003C1417">
              <w:rPr>
                <w:webHidden/>
              </w:rPr>
              <w:t>81</w:t>
            </w:r>
            <w:r w:rsidR="003C1417">
              <w:rPr>
                <w:webHidden/>
              </w:rPr>
              <w:fldChar w:fldCharType="end"/>
            </w:r>
          </w:hyperlink>
        </w:p>
        <w:p w14:paraId="7FDA3A08" w14:textId="5A5C66E6" w:rsidR="003C1417" w:rsidRDefault="00AD19CA">
          <w:pPr>
            <w:pStyle w:val="TOC3"/>
            <w:rPr>
              <w:rFonts w:asciiTheme="minorHAnsi" w:eastAsiaTheme="minorEastAsia" w:hAnsiTheme="minorHAnsi" w:cstheme="minorBidi"/>
              <w:sz w:val="22"/>
              <w:szCs w:val="22"/>
              <w:lang w:val="en-US" w:eastAsia="en-US"/>
            </w:rPr>
          </w:pPr>
          <w:hyperlink w:anchor="_Toc142671567" w:history="1">
            <w:r w:rsidR="003C1417" w:rsidRPr="00B01CC6">
              <w:rPr>
                <w:rStyle w:val="Hyperlink"/>
              </w:rPr>
              <w:t>2.2.3</w:t>
            </w:r>
            <w:r w:rsidR="003C1417">
              <w:rPr>
                <w:rFonts w:asciiTheme="minorHAnsi" w:eastAsiaTheme="minorEastAsia" w:hAnsiTheme="minorHAnsi" w:cstheme="minorBidi"/>
                <w:sz w:val="22"/>
                <w:szCs w:val="22"/>
                <w:lang w:val="en-US" w:eastAsia="en-US"/>
              </w:rPr>
              <w:tab/>
            </w:r>
            <w:r w:rsidR="003C1417" w:rsidRPr="00B01CC6">
              <w:rPr>
                <w:rStyle w:val="Hyperlink"/>
              </w:rPr>
              <w:t>Direct AI/ML positioning</w:t>
            </w:r>
            <w:r w:rsidR="003C1417">
              <w:rPr>
                <w:webHidden/>
              </w:rPr>
              <w:tab/>
            </w:r>
            <w:r w:rsidR="003C1417">
              <w:rPr>
                <w:webHidden/>
              </w:rPr>
              <w:fldChar w:fldCharType="begin"/>
            </w:r>
            <w:r w:rsidR="003C1417">
              <w:rPr>
                <w:webHidden/>
              </w:rPr>
              <w:instrText xml:space="preserve"> PAGEREF _Toc142671567 \h </w:instrText>
            </w:r>
            <w:r w:rsidR="003C1417">
              <w:rPr>
                <w:webHidden/>
              </w:rPr>
            </w:r>
            <w:r w:rsidR="003C1417">
              <w:rPr>
                <w:webHidden/>
              </w:rPr>
              <w:fldChar w:fldCharType="separate"/>
            </w:r>
            <w:r w:rsidR="003C1417">
              <w:rPr>
                <w:webHidden/>
              </w:rPr>
              <w:t>85</w:t>
            </w:r>
            <w:r w:rsidR="003C1417">
              <w:rPr>
                <w:webHidden/>
              </w:rPr>
              <w:fldChar w:fldCharType="end"/>
            </w:r>
          </w:hyperlink>
        </w:p>
        <w:p w14:paraId="71F13DEA" w14:textId="45BBFACF" w:rsidR="003C1417" w:rsidRDefault="00AD19CA">
          <w:pPr>
            <w:pStyle w:val="TOC2"/>
            <w:rPr>
              <w:rFonts w:asciiTheme="minorHAnsi" w:eastAsiaTheme="minorEastAsia" w:hAnsiTheme="minorHAnsi" w:cstheme="minorBidi"/>
              <w:sz w:val="22"/>
              <w:szCs w:val="22"/>
              <w:lang w:val="en-US" w:eastAsia="en-US"/>
            </w:rPr>
          </w:pPr>
          <w:hyperlink w:anchor="_Toc142671568" w:history="1">
            <w:r w:rsidR="003C1417" w:rsidRPr="00B01CC6">
              <w:rPr>
                <w:rStyle w:val="Hyperlink"/>
              </w:rPr>
              <w:t>2.3</w:t>
            </w:r>
            <w:r w:rsidR="003C1417">
              <w:rPr>
                <w:rFonts w:asciiTheme="minorHAnsi" w:eastAsiaTheme="minorEastAsia" w:hAnsiTheme="minorHAnsi" w:cstheme="minorBidi"/>
                <w:sz w:val="22"/>
                <w:szCs w:val="22"/>
                <w:lang w:val="en-US" w:eastAsia="en-US"/>
              </w:rPr>
              <w:tab/>
            </w:r>
            <w:r w:rsidR="003C1417" w:rsidRPr="00B01CC6">
              <w:rPr>
                <w:rStyle w:val="Hyperlink"/>
              </w:rPr>
              <w:t>Dynamic TRP reduction approach 2-B</w:t>
            </w:r>
            <w:r w:rsidR="003C1417">
              <w:rPr>
                <w:webHidden/>
              </w:rPr>
              <w:tab/>
            </w:r>
            <w:r w:rsidR="003C1417">
              <w:rPr>
                <w:webHidden/>
              </w:rPr>
              <w:fldChar w:fldCharType="begin"/>
            </w:r>
            <w:r w:rsidR="003C1417">
              <w:rPr>
                <w:webHidden/>
              </w:rPr>
              <w:instrText xml:space="preserve"> PAGEREF _Toc142671568 \h </w:instrText>
            </w:r>
            <w:r w:rsidR="003C1417">
              <w:rPr>
                <w:webHidden/>
              </w:rPr>
            </w:r>
            <w:r w:rsidR="003C1417">
              <w:rPr>
                <w:webHidden/>
              </w:rPr>
              <w:fldChar w:fldCharType="separate"/>
            </w:r>
            <w:r w:rsidR="003C1417">
              <w:rPr>
                <w:webHidden/>
              </w:rPr>
              <w:t>88</w:t>
            </w:r>
            <w:r w:rsidR="003C1417">
              <w:rPr>
                <w:webHidden/>
              </w:rPr>
              <w:fldChar w:fldCharType="end"/>
            </w:r>
          </w:hyperlink>
        </w:p>
        <w:p w14:paraId="4EE12155" w14:textId="402913CE" w:rsidR="003C1417" w:rsidRDefault="00AD19CA">
          <w:pPr>
            <w:pStyle w:val="TOC3"/>
            <w:rPr>
              <w:rFonts w:asciiTheme="minorHAnsi" w:eastAsiaTheme="minorEastAsia" w:hAnsiTheme="minorHAnsi" w:cstheme="minorBidi"/>
              <w:sz w:val="22"/>
              <w:szCs w:val="22"/>
              <w:lang w:val="en-US" w:eastAsia="en-US"/>
            </w:rPr>
          </w:pPr>
          <w:hyperlink w:anchor="_Toc142671569" w:history="1">
            <w:r w:rsidR="003C1417" w:rsidRPr="00B01CC6">
              <w:rPr>
                <w:rStyle w:val="Hyperlink"/>
                <w:rFonts w:ascii="Times New Roman" w:hAnsi="Times New Roman" w:cs="Times New Roman"/>
                <w:lang w:val="en-US"/>
              </w:rPr>
              <w:t>2.3.1</w:t>
            </w:r>
            <w:r w:rsidR="003C1417">
              <w:rPr>
                <w:rFonts w:asciiTheme="minorHAnsi" w:eastAsiaTheme="minorEastAsia" w:hAnsiTheme="minorHAnsi" w:cstheme="minorBidi"/>
                <w:sz w:val="22"/>
                <w:szCs w:val="22"/>
                <w:lang w:val="en-US" w:eastAsia="en-US"/>
              </w:rPr>
              <w:tab/>
            </w:r>
            <w:r w:rsidR="003C1417" w:rsidRPr="00B01CC6">
              <w:rPr>
                <w:rStyle w:val="Hyperlink"/>
                <w:rFonts w:ascii="Times New Roman" w:hAnsi="Times New Roman" w:cs="Times New Roman"/>
                <w:lang w:val="en-US"/>
              </w:rPr>
              <w:t>ML model architectures</w:t>
            </w:r>
            <w:r w:rsidR="003C1417">
              <w:rPr>
                <w:webHidden/>
              </w:rPr>
              <w:tab/>
            </w:r>
            <w:r w:rsidR="003C1417">
              <w:rPr>
                <w:webHidden/>
              </w:rPr>
              <w:fldChar w:fldCharType="begin"/>
            </w:r>
            <w:r w:rsidR="003C1417">
              <w:rPr>
                <w:webHidden/>
              </w:rPr>
              <w:instrText xml:space="preserve"> PAGEREF _Toc142671569 \h </w:instrText>
            </w:r>
            <w:r w:rsidR="003C1417">
              <w:rPr>
                <w:webHidden/>
              </w:rPr>
            </w:r>
            <w:r w:rsidR="003C1417">
              <w:rPr>
                <w:webHidden/>
              </w:rPr>
              <w:fldChar w:fldCharType="separate"/>
            </w:r>
            <w:r w:rsidR="003C1417">
              <w:rPr>
                <w:webHidden/>
              </w:rPr>
              <w:t>89</w:t>
            </w:r>
            <w:r w:rsidR="003C1417">
              <w:rPr>
                <w:webHidden/>
              </w:rPr>
              <w:fldChar w:fldCharType="end"/>
            </w:r>
          </w:hyperlink>
        </w:p>
        <w:p w14:paraId="2DC8A64D" w14:textId="6C753C0A" w:rsidR="003C1417" w:rsidRDefault="00AD19CA">
          <w:pPr>
            <w:pStyle w:val="TOC3"/>
            <w:rPr>
              <w:rFonts w:asciiTheme="minorHAnsi" w:eastAsiaTheme="minorEastAsia" w:hAnsiTheme="minorHAnsi" w:cstheme="minorBidi"/>
              <w:sz w:val="22"/>
              <w:szCs w:val="22"/>
              <w:lang w:val="en-US" w:eastAsia="en-US"/>
            </w:rPr>
          </w:pPr>
          <w:hyperlink w:anchor="_Toc142671570" w:history="1">
            <w:r w:rsidR="003C1417" w:rsidRPr="00B01CC6">
              <w:rPr>
                <w:rStyle w:val="Hyperlink"/>
              </w:rPr>
              <w:t>2.3.2</w:t>
            </w:r>
            <w:r w:rsidR="003C1417">
              <w:rPr>
                <w:rFonts w:asciiTheme="minorHAnsi" w:eastAsiaTheme="minorEastAsia" w:hAnsiTheme="minorHAnsi" w:cstheme="minorBidi"/>
                <w:sz w:val="22"/>
                <w:szCs w:val="22"/>
                <w:lang w:val="en-US" w:eastAsia="en-US"/>
              </w:rPr>
              <w:tab/>
            </w:r>
            <w:r w:rsidR="003C1417" w:rsidRPr="00B01CC6">
              <w:rPr>
                <w:rStyle w:val="Hyperlink"/>
              </w:rPr>
              <w:t>AI/ML-assisted positioning – Centralized</w:t>
            </w:r>
            <w:r w:rsidR="003C1417">
              <w:rPr>
                <w:webHidden/>
              </w:rPr>
              <w:tab/>
            </w:r>
            <w:r w:rsidR="003C1417">
              <w:rPr>
                <w:webHidden/>
              </w:rPr>
              <w:fldChar w:fldCharType="begin"/>
            </w:r>
            <w:r w:rsidR="003C1417">
              <w:rPr>
                <w:webHidden/>
              </w:rPr>
              <w:instrText xml:space="preserve"> PAGEREF _Toc142671570 \h </w:instrText>
            </w:r>
            <w:r w:rsidR="003C1417">
              <w:rPr>
                <w:webHidden/>
              </w:rPr>
            </w:r>
            <w:r w:rsidR="003C1417">
              <w:rPr>
                <w:webHidden/>
              </w:rPr>
              <w:fldChar w:fldCharType="separate"/>
            </w:r>
            <w:r w:rsidR="003C1417">
              <w:rPr>
                <w:webHidden/>
              </w:rPr>
              <w:t>90</w:t>
            </w:r>
            <w:r w:rsidR="003C1417">
              <w:rPr>
                <w:webHidden/>
              </w:rPr>
              <w:fldChar w:fldCharType="end"/>
            </w:r>
          </w:hyperlink>
        </w:p>
        <w:p w14:paraId="05A0AB72" w14:textId="201459DC" w:rsidR="003C1417" w:rsidRDefault="00AD19CA">
          <w:pPr>
            <w:pStyle w:val="TOC3"/>
            <w:rPr>
              <w:rFonts w:asciiTheme="minorHAnsi" w:eastAsiaTheme="minorEastAsia" w:hAnsiTheme="minorHAnsi" w:cstheme="minorBidi"/>
              <w:sz w:val="22"/>
              <w:szCs w:val="22"/>
              <w:lang w:val="en-US" w:eastAsia="en-US"/>
            </w:rPr>
          </w:pPr>
          <w:hyperlink w:anchor="_Toc142671571" w:history="1">
            <w:r w:rsidR="003C1417" w:rsidRPr="00B01CC6">
              <w:rPr>
                <w:rStyle w:val="Hyperlink"/>
              </w:rPr>
              <w:t>2.3.3</w:t>
            </w:r>
            <w:r w:rsidR="003C1417">
              <w:rPr>
                <w:rFonts w:asciiTheme="minorHAnsi" w:eastAsiaTheme="minorEastAsia" w:hAnsiTheme="minorHAnsi" w:cstheme="minorBidi"/>
                <w:sz w:val="22"/>
                <w:szCs w:val="22"/>
                <w:lang w:val="en-US" w:eastAsia="en-US"/>
              </w:rPr>
              <w:tab/>
            </w:r>
            <w:r w:rsidR="003C1417" w:rsidRPr="00B01CC6">
              <w:rPr>
                <w:rStyle w:val="Hyperlink"/>
              </w:rPr>
              <w:t>Direct AI/ML positioning</w:t>
            </w:r>
            <w:r w:rsidR="003C1417">
              <w:rPr>
                <w:webHidden/>
              </w:rPr>
              <w:tab/>
            </w:r>
            <w:r w:rsidR="003C1417">
              <w:rPr>
                <w:webHidden/>
              </w:rPr>
              <w:fldChar w:fldCharType="begin"/>
            </w:r>
            <w:r w:rsidR="003C1417">
              <w:rPr>
                <w:webHidden/>
              </w:rPr>
              <w:instrText xml:space="preserve"> PAGEREF _Toc142671571 \h </w:instrText>
            </w:r>
            <w:r w:rsidR="003C1417">
              <w:rPr>
                <w:webHidden/>
              </w:rPr>
            </w:r>
            <w:r w:rsidR="003C1417">
              <w:rPr>
                <w:webHidden/>
              </w:rPr>
              <w:fldChar w:fldCharType="separate"/>
            </w:r>
            <w:r w:rsidR="003C1417">
              <w:rPr>
                <w:webHidden/>
              </w:rPr>
              <w:t>97</w:t>
            </w:r>
            <w:r w:rsidR="003C1417">
              <w:rPr>
                <w:webHidden/>
              </w:rPr>
              <w:fldChar w:fldCharType="end"/>
            </w:r>
          </w:hyperlink>
        </w:p>
        <w:p w14:paraId="7FDDF539" w14:textId="6661D26A" w:rsidR="003C1417" w:rsidRDefault="00AD19CA">
          <w:pPr>
            <w:pStyle w:val="TOC1"/>
            <w:rPr>
              <w:rFonts w:asciiTheme="minorHAnsi" w:eastAsiaTheme="minorEastAsia" w:hAnsiTheme="minorHAnsi" w:cstheme="minorBidi"/>
              <w:szCs w:val="22"/>
              <w:lang w:val="en-US" w:eastAsia="en-US"/>
            </w:rPr>
          </w:pPr>
          <w:hyperlink w:anchor="_Toc142671572" w:history="1">
            <w:r w:rsidR="003C1417" w:rsidRPr="00B01CC6">
              <w:rPr>
                <w:rStyle w:val="Hyperlink"/>
                <w:rFonts w:ascii="Times New Roman" w:hAnsi="Times New Roman" w:cs="Times New Roman"/>
                <w:lang w:val="en-US"/>
              </w:rPr>
              <w:t>3</w:t>
            </w:r>
            <w:r w:rsidR="003C1417">
              <w:rPr>
                <w:rFonts w:asciiTheme="minorHAnsi" w:eastAsiaTheme="minorEastAsia" w:hAnsiTheme="minorHAnsi" w:cstheme="minorBidi"/>
                <w:szCs w:val="22"/>
                <w:lang w:val="en-US" w:eastAsia="en-US"/>
              </w:rPr>
              <w:tab/>
            </w:r>
            <w:r w:rsidR="003C1417" w:rsidRPr="00B01CC6">
              <w:rPr>
                <w:rStyle w:val="Hyperlink"/>
                <w:rFonts w:ascii="Times New Roman" w:hAnsi="Times New Roman" w:cs="Times New Roman"/>
                <w:lang w:val="en-US"/>
              </w:rPr>
              <w:t>Model Monitoring</w:t>
            </w:r>
            <w:r w:rsidR="003C1417">
              <w:rPr>
                <w:webHidden/>
              </w:rPr>
              <w:tab/>
            </w:r>
            <w:r w:rsidR="003C1417">
              <w:rPr>
                <w:webHidden/>
              </w:rPr>
              <w:fldChar w:fldCharType="begin"/>
            </w:r>
            <w:r w:rsidR="003C1417">
              <w:rPr>
                <w:webHidden/>
              </w:rPr>
              <w:instrText xml:space="preserve"> PAGEREF _Toc142671572 \h </w:instrText>
            </w:r>
            <w:r w:rsidR="003C1417">
              <w:rPr>
                <w:webHidden/>
              </w:rPr>
            </w:r>
            <w:r w:rsidR="003C1417">
              <w:rPr>
                <w:webHidden/>
              </w:rPr>
              <w:fldChar w:fldCharType="separate"/>
            </w:r>
            <w:r w:rsidR="003C1417">
              <w:rPr>
                <w:webHidden/>
              </w:rPr>
              <w:t>103</w:t>
            </w:r>
            <w:r w:rsidR="003C1417">
              <w:rPr>
                <w:webHidden/>
              </w:rPr>
              <w:fldChar w:fldCharType="end"/>
            </w:r>
          </w:hyperlink>
        </w:p>
        <w:p w14:paraId="0115907C" w14:textId="6E7F45E4" w:rsidR="003C1417" w:rsidRDefault="00AD19CA">
          <w:pPr>
            <w:pStyle w:val="TOC2"/>
            <w:rPr>
              <w:rFonts w:asciiTheme="minorHAnsi" w:eastAsiaTheme="minorEastAsia" w:hAnsiTheme="minorHAnsi" w:cstheme="minorBidi"/>
              <w:sz w:val="22"/>
              <w:szCs w:val="22"/>
              <w:lang w:val="en-US" w:eastAsia="en-US"/>
            </w:rPr>
          </w:pPr>
          <w:hyperlink w:anchor="_Toc142671573" w:history="1">
            <w:r w:rsidR="003C1417" w:rsidRPr="00B01CC6">
              <w:rPr>
                <w:rStyle w:val="Hyperlink"/>
                <w:rFonts w:ascii="Times New Roman" w:hAnsi="Times New Roman" w:cs="Times New Roman"/>
                <w:lang w:val="en-US"/>
              </w:rPr>
              <w:t>3.1</w:t>
            </w:r>
            <w:r w:rsidR="003C1417">
              <w:rPr>
                <w:rFonts w:asciiTheme="minorHAnsi" w:eastAsiaTheme="minorEastAsia" w:hAnsiTheme="minorHAnsi" w:cstheme="minorBidi"/>
                <w:sz w:val="22"/>
                <w:szCs w:val="22"/>
                <w:lang w:val="en-US" w:eastAsia="en-US"/>
              </w:rPr>
              <w:tab/>
            </w:r>
            <w:r w:rsidR="003C1417" w:rsidRPr="00B01CC6">
              <w:rPr>
                <w:rStyle w:val="Hyperlink"/>
                <w:rFonts w:ascii="Times New Roman" w:hAnsi="Times New Roman" w:cs="Times New Roman"/>
                <w:lang w:val="en-US"/>
              </w:rPr>
              <w:t>Intrinsic model monitoring for AI/ML assisted approaches (Case 3a)</w:t>
            </w:r>
            <w:r w:rsidR="003C1417">
              <w:rPr>
                <w:webHidden/>
              </w:rPr>
              <w:tab/>
            </w:r>
            <w:r w:rsidR="003C1417">
              <w:rPr>
                <w:webHidden/>
              </w:rPr>
              <w:fldChar w:fldCharType="begin"/>
            </w:r>
            <w:r w:rsidR="003C1417">
              <w:rPr>
                <w:webHidden/>
              </w:rPr>
              <w:instrText xml:space="preserve"> PAGEREF _Toc142671573 \h </w:instrText>
            </w:r>
            <w:r w:rsidR="003C1417">
              <w:rPr>
                <w:webHidden/>
              </w:rPr>
            </w:r>
            <w:r w:rsidR="003C1417">
              <w:rPr>
                <w:webHidden/>
              </w:rPr>
              <w:fldChar w:fldCharType="separate"/>
            </w:r>
            <w:r w:rsidR="003C1417">
              <w:rPr>
                <w:webHidden/>
              </w:rPr>
              <w:t>103</w:t>
            </w:r>
            <w:r w:rsidR="003C1417">
              <w:rPr>
                <w:webHidden/>
              </w:rPr>
              <w:fldChar w:fldCharType="end"/>
            </w:r>
          </w:hyperlink>
        </w:p>
        <w:p w14:paraId="3354936E" w14:textId="137B2EC4" w:rsidR="003C1417" w:rsidRDefault="00AD19CA">
          <w:pPr>
            <w:pStyle w:val="TOC2"/>
            <w:rPr>
              <w:rFonts w:asciiTheme="minorHAnsi" w:eastAsiaTheme="minorEastAsia" w:hAnsiTheme="minorHAnsi" w:cstheme="minorBidi"/>
              <w:sz w:val="22"/>
              <w:szCs w:val="22"/>
              <w:lang w:val="en-US" w:eastAsia="en-US"/>
            </w:rPr>
          </w:pPr>
          <w:hyperlink w:anchor="_Toc142671574" w:history="1">
            <w:r w:rsidR="003C1417" w:rsidRPr="00B01CC6">
              <w:rPr>
                <w:rStyle w:val="Hyperlink"/>
                <w:rFonts w:ascii="Times New Roman" w:hAnsi="Times New Roman" w:cs="Times New Roman"/>
                <w:lang w:val="en-US"/>
              </w:rPr>
              <w:t>3.2</w:t>
            </w:r>
            <w:r w:rsidR="003C1417">
              <w:rPr>
                <w:rFonts w:asciiTheme="minorHAnsi" w:eastAsiaTheme="minorEastAsia" w:hAnsiTheme="minorHAnsi" w:cstheme="minorBidi"/>
                <w:sz w:val="22"/>
                <w:szCs w:val="22"/>
                <w:lang w:val="en-US" w:eastAsia="en-US"/>
              </w:rPr>
              <w:tab/>
            </w:r>
            <w:r w:rsidR="003C1417" w:rsidRPr="00B01CC6">
              <w:rPr>
                <w:rStyle w:val="Hyperlink"/>
                <w:rFonts w:ascii="Times New Roman" w:hAnsi="Times New Roman" w:cs="Times New Roman"/>
                <w:lang w:val="en-US"/>
              </w:rPr>
              <w:t>Self-model monitoring for direct AI/ML positioning (Case 3b)</w:t>
            </w:r>
            <w:r w:rsidR="003C1417">
              <w:rPr>
                <w:webHidden/>
              </w:rPr>
              <w:tab/>
            </w:r>
            <w:r w:rsidR="003C1417">
              <w:rPr>
                <w:webHidden/>
              </w:rPr>
              <w:fldChar w:fldCharType="begin"/>
            </w:r>
            <w:r w:rsidR="003C1417">
              <w:rPr>
                <w:webHidden/>
              </w:rPr>
              <w:instrText xml:space="preserve"> PAGEREF _Toc142671574 \h </w:instrText>
            </w:r>
            <w:r w:rsidR="003C1417">
              <w:rPr>
                <w:webHidden/>
              </w:rPr>
            </w:r>
            <w:r w:rsidR="003C1417">
              <w:rPr>
                <w:webHidden/>
              </w:rPr>
              <w:fldChar w:fldCharType="separate"/>
            </w:r>
            <w:r w:rsidR="003C1417">
              <w:rPr>
                <w:webHidden/>
              </w:rPr>
              <w:t>105</w:t>
            </w:r>
            <w:r w:rsidR="003C1417">
              <w:rPr>
                <w:webHidden/>
              </w:rPr>
              <w:fldChar w:fldCharType="end"/>
            </w:r>
          </w:hyperlink>
        </w:p>
        <w:p w14:paraId="4EA8A725" w14:textId="35FA8328" w:rsidR="003C1417" w:rsidRDefault="00AD19CA">
          <w:pPr>
            <w:pStyle w:val="TOC2"/>
            <w:rPr>
              <w:rFonts w:asciiTheme="minorHAnsi" w:eastAsiaTheme="minorEastAsia" w:hAnsiTheme="minorHAnsi" w:cstheme="minorBidi"/>
              <w:sz w:val="22"/>
              <w:szCs w:val="22"/>
              <w:lang w:val="en-US" w:eastAsia="en-US"/>
            </w:rPr>
          </w:pPr>
          <w:hyperlink w:anchor="_Toc142671575" w:history="1">
            <w:r w:rsidR="003C1417" w:rsidRPr="00B01CC6">
              <w:rPr>
                <w:rStyle w:val="Hyperlink"/>
                <w:rFonts w:cs="Times New Roman"/>
              </w:rPr>
              <w:t>3.3</w:t>
            </w:r>
            <w:r w:rsidR="003C1417">
              <w:rPr>
                <w:rFonts w:asciiTheme="minorHAnsi" w:eastAsiaTheme="minorEastAsia" w:hAnsiTheme="minorHAnsi" w:cstheme="minorBidi"/>
                <w:sz w:val="22"/>
                <w:szCs w:val="22"/>
                <w:lang w:val="en-US" w:eastAsia="en-US"/>
              </w:rPr>
              <w:tab/>
            </w:r>
            <w:r w:rsidR="003C1417" w:rsidRPr="00B01CC6">
              <w:rPr>
                <w:rStyle w:val="Hyperlink"/>
                <w:rFonts w:cs="Times New Roman"/>
              </w:rPr>
              <w:t>Model monitoring via a discriminator ML model</w:t>
            </w:r>
            <w:r w:rsidR="003C1417">
              <w:rPr>
                <w:webHidden/>
              </w:rPr>
              <w:tab/>
            </w:r>
            <w:r w:rsidR="003C1417">
              <w:rPr>
                <w:webHidden/>
              </w:rPr>
              <w:fldChar w:fldCharType="begin"/>
            </w:r>
            <w:r w:rsidR="003C1417">
              <w:rPr>
                <w:webHidden/>
              </w:rPr>
              <w:instrText xml:space="preserve"> PAGEREF _Toc142671575 \h </w:instrText>
            </w:r>
            <w:r w:rsidR="003C1417">
              <w:rPr>
                <w:webHidden/>
              </w:rPr>
            </w:r>
            <w:r w:rsidR="003C1417">
              <w:rPr>
                <w:webHidden/>
              </w:rPr>
              <w:fldChar w:fldCharType="separate"/>
            </w:r>
            <w:r w:rsidR="003C1417">
              <w:rPr>
                <w:webHidden/>
              </w:rPr>
              <w:t>109</w:t>
            </w:r>
            <w:r w:rsidR="003C1417">
              <w:rPr>
                <w:webHidden/>
              </w:rPr>
              <w:fldChar w:fldCharType="end"/>
            </w:r>
          </w:hyperlink>
        </w:p>
        <w:p w14:paraId="37212706" w14:textId="45FF22B0" w:rsidR="003C1417" w:rsidRDefault="00AD19CA">
          <w:pPr>
            <w:pStyle w:val="TOC1"/>
            <w:rPr>
              <w:rFonts w:asciiTheme="minorHAnsi" w:eastAsiaTheme="minorEastAsia" w:hAnsiTheme="minorHAnsi" w:cstheme="minorBidi"/>
              <w:szCs w:val="22"/>
              <w:lang w:val="en-US" w:eastAsia="en-US"/>
            </w:rPr>
          </w:pPr>
          <w:hyperlink w:anchor="_Toc142671576" w:history="1">
            <w:r w:rsidR="003C1417" w:rsidRPr="00B01CC6">
              <w:rPr>
                <w:rStyle w:val="Hyperlink"/>
                <w:rFonts w:ascii="Times New Roman" w:hAnsi="Times New Roman" w:cs="Times New Roman"/>
                <w:lang w:val="en-US"/>
              </w:rPr>
              <w:t>4</w:t>
            </w:r>
            <w:r w:rsidR="003C1417">
              <w:rPr>
                <w:rFonts w:asciiTheme="minorHAnsi" w:eastAsiaTheme="minorEastAsia" w:hAnsiTheme="minorHAnsi" w:cstheme="minorBidi"/>
                <w:szCs w:val="22"/>
                <w:lang w:val="en-US" w:eastAsia="en-US"/>
              </w:rPr>
              <w:tab/>
            </w:r>
            <w:r w:rsidR="003C1417" w:rsidRPr="00B01CC6">
              <w:rPr>
                <w:rStyle w:val="Hyperlink"/>
                <w:rFonts w:ascii="Times New Roman" w:hAnsi="Times New Roman" w:cs="Times New Roman"/>
                <w:lang w:val="en-US"/>
              </w:rPr>
              <w:t>Conclusion</w:t>
            </w:r>
            <w:r w:rsidR="003C1417">
              <w:rPr>
                <w:webHidden/>
              </w:rPr>
              <w:tab/>
            </w:r>
            <w:r w:rsidR="003C1417">
              <w:rPr>
                <w:webHidden/>
              </w:rPr>
              <w:fldChar w:fldCharType="begin"/>
            </w:r>
            <w:r w:rsidR="003C1417">
              <w:rPr>
                <w:webHidden/>
              </w:rPr>
              <w:instrText xml:space="preserve"> PAGEREF _Toc142671576 \h </w:instrText>
            </w:r>
            <w:r w:rsidR="003C1417">
              <w:rPr>
                <w:webHidden/>
              </w:rPr>
            </w:r>
            <w:r w:rsidR="003C1417">
              <w:rPr>
                <w:webHidden/>
              </w:rPr>
              <w:fldChar w:fldCharType="separate"/>
            </w:r>
            <w:r w:rsidR="003C1417">
              <w:rPr>
                <w:webHidden/>
              </w:rPr>
              <w:t>111</w:t>
            </w:r>
            <w:r w:rsidR="003C1417">
              <w:rPr>
                <w:webHidden/>
              </w:rPr>
              <w:fldChar w:fldCharType="end"/>
            </w:r>
          </w:hyperlink>
        </w:p>
        <w:p w14:paraId="0DE2D49E" w14:textId="67B5C03F" w:rsidR="003C1417" w:rsidRDefault="00AD19CA">
          <w:pPr>
            <w:pStyle w:val="TOC1"/>
            <w:rPr>
              <w:rFonts w:asciiTheme="minorHAnsi" w:eastAsiaTheme="minorEastAsia" w:hAnsiTheme="minorHAnsi" w:cstheme="minorBidi"/>
              <w:szCs w:val="22"/>
              <w:lang w:val="en-US" w:eastAsia="en-US"/>
            </w:rPr>
          </w:pPr>
          <w:hyperlink w:anchor="_Toc142671577" w:history="1">
            <w:r w:rsidR="003C1417" w:rsidRPr="00B01CC6">
              <w:rPr>
                <w:rStyle w:val="Hyperlink"/>
                <w:rFonts w:ascii="Times New Roman" w:hAnsi="Times New Roman" w:cs="Times New Roman"/>
                <w:lang w:val="en-US"/>
              </w:rPr>
              <w:t>5</w:t>
            </w:r>
            <w:r w:rsidR="003C1417">
              <w:rPr>
                <w:rFonts w:asciiTheme="minorHAnsi" w:eastAsiaTheme="minorEastAsia" w:hAnsiTheme="minorHAnsi" w:cstheme="minorBidi"/>
                <w:szCs w:val="22"/>
                <w:lang w:val="en-US" w:eastAsia="en-US"/>
              </w:rPr>
              <w:tab/>
            </w:r>
            <w:r w:rsidR="003C1417" w:rsidRPr="00B01CC6">
              <w:rPr>
                <w:rStyle w:val="Hyperlink"/>
                <w:rFonts w:ascii="Times New Roman" w:hAnsi="Times New Roman" w:cs="Times New Roman"/>
                <w:lang w:val="en-US"/>
              </w:rPr>
              <w:t>References</w:t>
            </w:r>
            <w:r w:rsidR="003C1417">
              <w:rPr>
                <w:webHidden/>
              </w:rPr>
              <w:tab/>
            </w:r>
            <w:r w:rsidR="003C1417">
              <w:rPr>
                <w:webHidden/>
              </w:rPr>
              <w:fldChar w:fldCharType="begin"/>
            </w:r>
            <w:r w:rsidR="003C1417">
              <w:rPr>
                <w:webHidden/>
              </w:rPr>
              <w:instrText xml:space="preserve"> PAGEREF _Toc142671577 \h </w:instrText>
            </w:r>
            <w:r w:rsidR="003C1417">
              <w:rPr>
                <w:webHidden/>
              </w:rPr>
            </w:r>
            <w:r w:rsidR="003C1417">
              <w:rPr>
                <w:webHidden/>
              </w:rPr>
              <w:fldChar w:fldCharType="separate"/>
            </w:r>
            <w:r w:rsidR="003C1417">
              <w:rPr>
                <w:webHidden/>
              </w:rPr>
              <w:t>118</w:t>
            </w:r>
            <w:r w:rsidR="003C1417">
              <w:rPr>
                <w:webHidden/>
              </w:rPr>
              <w:fldChar w:fldCharType="end"/>
            </w:r>
          </w:hyperlink>
        </w:p>
        <w:p w14:paraId="284F1587" w14:textId="52037728" w:rsidR="00110AA7" w:rsidRPr="00354089" w:rsidRDefault="00110AA7">
          <w:r w:rsidRPr="00354089">
            <w:rPr>
              <w:b/>
              <w:bCs/>
            </w:rPr>
            <w:fldChar w:fldCharType="end"/>
          </w:r>
        </w:p>
      </w:sdtContent>
    </w:sdt>
    <w:p w14:paraId="291517AB" w14:textId="77777777" w:rsidR="003F7CFD" w:rsidRPr="003F7CFD" w:rsidRDefault="003F7CFD" w:rsidP="003F7CFD">
      <w:pPr>
        <w:rPr>
          <w:lang w:eastAsia="en-US"/>
        </w:rPr>
      </w:pPr>
    </w:p>
    <w:p w14:paraId="4E1DCB1B" w14:textId="7B00ADCF" w:rsidR="007A4BD3" w:rsidRPr="00086111" w:rsidRDefault="007A4BD3" w:rsidP="007A4BD3">
      <w:pPr>
        <w:pStyle w:val="Heading1"/>
        <w:rPr>
          <w:rFonts w:ascii="Times New Roman" w:hAnsi="Times New Roman" w:cs="Times New Roman"/>
          <w:lang w:val="en-US"/>
        </w:rPr>
      </w:pPr>
      <w:bookmarkStart w:id="0" w:name="_Toc118718111"/>
      <w:bookmarkStart w:id="1" w:name="_Toc142671531"/>
      <w:r w:rsidRPr="00086111">
        <w:rPr>
          <w:rFonts w:ascii="Times New Roman" w:hAnsi="Times New Roman" w:cs="Times New Roman"/>
          <w:lang w:val="en-US"/>
        </w:rPr>
        <w:t>Introduction</w:t>
      </w:r>
      <w:bookmarkEnd w:id="0"/>
      <w:r w:rsidR="003A77B7" w:rsidRPr="00086111">
        <w:rPr>
          <w:rFonts w:ascii="Times New Roman" w:hAnsi="Times New Roman" w:cs="Times New Roman"/>
          <w:lang w:val="en-US"/>
        </w:rPr>
        <w:t xml:space="preserve"> and Overview</w:t>
      </w:r>
      <w:bookmarkEnd w:id="1"/>
    </w:p>
    <w:p w14:paraId="6805B1FC" w14:textId="77777777" w:rsidR="007A4BD3" w:rsidRPr="00086111" w:rsidRDefault="007A4BD3" w:rsidP="007A4BD3">
      <w:pPr>
        <w:pStyle w:val="BodyText"/>
      </w:pPr>
      <w:r w:rsidRPr="00086111">
        <w:t xml:space="preserve">This contribution concerns Agenda Item 9.1.4.1, </w:t>
      </w:r>
      <w:r w:rsidRPr="00086111">
        <w:rPr>
          <w:i/>
          <w:iCs/>
        </w:rPr>
        <w:t>Evaluation on AI/ML for positioning accuracy enhancements</w:t>
      </w:r>
      <w:r w:rsidRPr="00086111">
        <w:t>. A summary of relevant past agreements for the agenda item can be found in the Appendix.</w:t>
      </w:r>
    </w:p>
    <w:p w14:paraId="3D89EEF5" w14:textId="77777777" w:rsidR="007A4BD3" w:rsidRPr="00086111" w:rsidRDefault="007A4BD3" w:rsidP="007A4BD3">
      <w:pPr>
        <w:pStyle w:val="BodyText"/>
      </w:pPr>
      <w:r w:rsidRPr="00086111">
        <w:t>The paper outline is as follows:</w:t>
      </w:r>
    </w:p>
    <w:p w14:paraId="7577A9AE" w14:textId="5DA82AD1" w:rsidR="00B72A2C" w:rsidRPr="00086111" w:rsidRDefault="00B72A2C" w:rsidP="00AA3A2D">
      <w:pPr>
        <w:pStyle w:val="BodyText"/>
        <w:numPr>
          <w:ilvl w:val="0"/>
          <w:numId w:val="20"/>
        </w:numPr>
      </w:pPr>
      <w:r w:rsidRPr="00086111">
        <w:rPr>
          <w:b/>
          <w:bCs/>
        </w:rPr>
        <w:t>Section 1:</w:t>
      </w:r>
      <w:r w:rsidRPr="00086111">
        <w:t xml:space="preserve"> An overview of the evaluation results is provided</w:t>
      </w:r>
      <w:r w:rsidR="00BA7447" w:rsidRPr="00086111">
        <w:t>,</w:t>
      </w:r>
      <w:r w:rsidRPr="00086111">
        <w:t xml:space="preserve"> and key observations are drawn.</w:t>
      </w:r>
    </w:p>
    <w:p w14:paraId="6FA101BF" w14:textId="52BF77CA" w:rsidR="007A4BD3" w:rsidRPr="00086111" w:rsidRDefault="00C63225" w:rsidP="00AA3A2D">
      <w:pPr>
        <w:pStyle w:val="BodyText"/>
        <w:numPr>
          <w:ilvl w:val="0"/>
          <w:numId w:val="20"/>
        </w:numPr>
      </w:pPr>
      <w:r w:rsidRPr="00086111">
        <w:rPr>
          <w:b/>
        </w:rPr>
        <w:t>Section 2</w:t>
      </w:r>
      <w:r w:rsidR="007A4BD3" w:rsidRPr="00086111">
        <w:rPr>
          <w:b/>
        </w:rPr>
        <w:t>:</w:t>
      </w:r>
      <w:r w:rsidR="007A4BD3" w:rsidRPr="00086111">
        <w:t xml:space="preserve">  Evaluation results and analysis are provided when the model input is CIR</w:t>
      </w:r>
      <w:r w:rsidR="00B72A2C" w:rsidRPr="00086111">
        <w:t>, PDP, and DP (Delay Profile)</w:t>
      </w:r>
      <w:r w:rsidR="007A4BD3" w:rsidRPr="00086111">
        <w:t xml:space="preserve">. </w:t>
      </w:r>
      <w:r w:rsidR="009A1722" w:rsidRPr="00086111">
        <w:t>Three</w:t>
      </w:r>
      <w:r w:rsidR="007A4BD3" w:rsidRPr="00086111">
        <w:t xml:space="preserve"> AI/ML methods are studied</w:t>
      </w:r>
      <w:r w:rsidR="00B72A2C" w:rsidRPr="00086111">
        <w:t xml:space="preserve"> using supervised learning</w:t>
      </w:r>
      <w:r w:rsidR="007A4BD3" w:rsidRPr="00086111">
        <w:t xml:space="preserve">, with </w:t>
      </w:r>
      <w:r w:rsidR="002738B9" w:rsidRPr="00086111">
        <w:t>two</w:t>
      </w:r>
      <w:r w:rsidR="007A4BD3" w:rsidRPr="00086111">
        <w:t xml:space="preserve"> </w:t>
      </w:r>
      <w:r w:rsidR="007972B9" w:rsidRPr="00086111">
        <w:t xml:space="preserve">variants </w:t>
      </w:r>
      <w:r w:rsidR="007A4BD3" w:rsidRPr="00086111">
        <w:t xml:space="preserve">of AI/ML assisted </w:t>
      </w:r>
      <w:r w:rsidR="007972B9" w:rsidRPr="00086111">
        <w:t>approach</w:t>
      </w:r>
      <w:r w:rsidR="007A4BD3" w:rsidRPr="00086111">
        <w:t xml:space="preserve"> </w:t>
      </w:r>
      <w:r w:rsidR="007972B9" w:rsidRPr="00086111">
        <w:t>and the direct AI/ML approach.</w:t>
      </w:r>
    </w:p>
    <w:p w14:paraId="294C26A7" w14:textId="306E0EF7" w:rsidR="007972B9" w:rsidRPr="00086111" w:rsidRDefault="00C63225" w:rsidP="00AA3A2D">
      <w:pPr>
        <w:pStyle w:val="BodyText"/>
        <w:numPr>
          <w:ilvl w:val="0"/>
          <w:numId w:val="20"/>
        </w:numPr>
      </w:pPr>
      <w:r w:rsidRPr="00086111">
        <w:rPr>
          <w:b/>
        </w:rPr>
        <w:t>Section 3</w:t>
      </w:r>
      <w:r w:rsidR="007972B9" w:rsidRPr="00086111">
        <w:rPr>
          <w:b/>
        </w:rPr>
        <w:t>:</w:t>
      </w:r>
      <w:r w:rsidR="007972B9" w:rsidRPr="00086111">
        <w:t xml:space="preserve"> The focus here is </w:t>
      </w:r>
      <w:r w:rsidR="0095244A" w:rsidRPr="00086111">
        <w:t xml:space="preserve">model monitoring. </w:t>
      </w:r>
    </w:p>
    <w:p w14:paraId="392D2EFA" w14:textId="5E8630C2" w:rsidR="00C8598C" w:rsidRPr="00086111" w:rsidRDefault="00C8598C" w:rsidP="00AA3A2D">
      <w:pPr>
        <w:pStyle w:val="ListParagraph"/>
        <w:numPr>
          <w:ilvl w:val="0"/>
          <w:numId w:val="20"/>
        </w:numPr>
        <w:rPr>
          <w:rFonts w:eastAsia="Times New Roman"/>
          <w:lang w:val="en-US"/>
        </w:rPr>
      </w:pPr>
      <w:r w:rsidRPr="00086111">
        <w:rPr>
          <w:rFonts w:eastAsia="Times New Roman"/>
          <w:b/>
          <w:lang w:val="en-US"/>
        </w:rPr>
        <w:t xml:space="preserve">Section </w:t>
      </w:r>
      <w:r w:rsidR="00B72A2C" w:rsidRPr="00086111">
        <w:rPr>
          <w:rFonts w:eastAsia="Times New Roman"/>
          <w:b/>
          <w:lang w:val="en-US"/>
        </w:rPr>
        <w:t>4</w:t>
      </w:r>
      <w:r w:rsidRPr="00086111">
        <w:rPr>
          <w:rFonts w:eastAsia="Times New Roman"/>
          <w:b/>
          <w:lang w:val="en-US"/>
        </w:rPr>
        <w:t xml:space="preserve"> </w:t>
      </w:r>
      <w:r w:rsidRPr="00086111">
        <w:rPr>
          <w:rFonts w:eastAsia="Times New Roman"/>
          <w:lang w:val="en-US"/>
        </w:rPr>
        <w:t xml:space="preserve">concludes the paper with a list of observations and proposals. </w:t>
      </w:r>
    </w:p>
    <w:p w14:paraId="2B16A58F" w14:textId="77777777" w:rsidR="00A35E1A" w:rsidRPr="00086111" w:rsidRDefault="00A35E1A" w:rsidP="00A35E1A">
      <w:pPr>
        <w:rPr>
          <w:lang w:eastAsia="ja-JP"/>
        </w:rPr>
      </w:pPr>
      <w:bookmarkStart w:id="2" w:name="_Ref117777763"/>
      <w:bookmarkStart w:id="3" w:name="_Toc118718113"/>
      <w:bookmarkStart w:id="4" w:name="_Ref126844379"/>
      <w:r w:rsidRPr="00086111">
        <w:rPr>
          <w:lang w:eastAsia="ja-JP"/>
        </w:rPr>
        <w:t xml:space="preserve">We present evaluation results for a few selected cases in this section. The intention of all evaluated use cases is to improve </w:t>
      </w:r>
      <w:r w:rsidRPr="00086111">
        <w:rPr>
          <w:i/>
          <w:lang w:eastAsia="ja-JP"/>
        </w:rPr>
        <w:t>network-based positioning</w:t>
      </w:r>
      <w:r w:rsidRPr="00086111">
        <w:rPr>
          <w:lang w:eastAsia="ja-JP"/>
        </w:rPr>
        <w:t xml:space="preserve"> using AI/ML models for the </w:t>
      </w:r>
      <w:r w:rsidRPr="00086111">
        <w:rPr>
          <w:i/>
          <w:lang w:eastAsia="ja-JP"/>
        </w:rPr>
        <w:t>InF-DH deployment scenario</w:t>
      </w:r>
      <w:r w:rsidRPr="00086111">
        <w:rPr>
          <w:lang w:eastAsia="ja-JP"/>
        </w:rPr>
        <w:t xml:space="preserve">. </w:t>
      </w:r>
    </w:p>
    <w:p w14:paraId="1EDA1B1E" w14:textId="77777777" w:rsidR="00A35E1A" w:rsidRPr="00086111" w:rsidRDefault="00A35E1A" w:rsidP="00A35E1A">
      <w:pPr>
        <w:pStyle w:val="Heading2"/>
        <w:rPr>
          <w:rFonts w:ascii="Times New Roman" w:hAnsi="Times New Roman" w:cs="Times New Roman"/>
          <w:lang w:val="en-US"/>
        </w:rPr>
      </w:pPr>
      <w:bookmarkStart w:id="5" w:name="_Toc118718114"/>
      <w:bookmarkStart w:id="6" w:name="_Toc142671532"/>
      <w:r w:rsidRPr="00086111">
        <w:rPr>
          <w:rFonts w:ascii="Times New Roman" w:hAnsi="Times New Roman" w:cs="Times New Roman"/>
          <w:lang w:val="en-US"/>
        </w:rPr>
        <w:lastRenderedPageBreak/>
        <w:t>Overview of positioning solutions for the NG-RAN</w:t>
      </w:r>
      <w:bookmarkEnd w:id="5"/>
      <w:bookmarkEnd w:id="6"/>
    </w:p>
    <w:p w14:paraId="304F2245" w14:textId="23659D36" w:rsidR="00A35E1A" w:rsidRPr="00086111" w:rsidRDefault="00A35E1A" w:rsidP="00A35E1A">
      <w:pPr>
        <w:pStyle w:val="BodyText"/>
      </w:pPr>
      <w:r w:rsidRPr="00086111">
        <w:t xml:space="preserve">In a radio environment, such as the InF-DH {40%, 2m, 2m} environment, there exists enough number of LoS links from a UE to the 18 TRPs. ML models can be used to identify LoS links and estimate the observable first path ToA. </w:t>
      </w:r>
      <w:r w:rsidRPr="00086111">
        <w:rPr>
          <w:rFonts w:cs="Times New Roman"/>
        </w:rPr>
        <w:t xml:space="preserve">As illustrated in </w:t>
      </w:r>
      <w:r w:rsidRPr="00086111">
        <w:rPr>
          <w:rFonts w:cs="Times New Roman"/>
        </w:rPr>
        <w:fldChar w:fldCharType="begin"/>
      </w:r>
      <w:r w:rsidRPr="00086111">
        <w:rPr>
          <w:rFonts w:cs="Times New Roman"/>
        </w:rPr>
        <w:instrText xml:space="preserve"> REF _Ref117777689 \h </w:instrText>
      </w:r>
      <w:r w:rsidR="00FD4D25" w:rsidRPr="00086111">
        <w:rPr>
          <w:rFonts w:cs="Times New Roman"/>
        </w:rPr>
        <w:instrText xml:space="preserve"> \* MERGEFORMAT </w:instrText>
      </w:r>
      <w:r w:rsidRPr="00086111">
        <w:rPr>
          <w:rFonts w:cs="Times New Roman"/>
        </w:rPr>
      </w:r>
      <w:r w:rsidRPr="00086111">
        <w:rPr>
          <w:rFonts w:cs="Times New Roman"/>
        </w:rPr>
        <w:fldChar w:fldCharType="separate"/>
      </w:r>
      <w:r w:rsidR="003C1417" w:rsidRPr="00086111">
        <w:t xml:space="preserve">Figure </w:t>
      </w:r>
      <w:r w:rsidR="003C1417">
        <w:t>1</w:t>
      </w:r>
      <w:r w:rsidRPr="00086111">
        <w:rPr>
          <w:rFonts w:cs="Times New Roman"/>
        </w:rPr>
        <w:fldChar w:fldCharType="end"/>
      </w:r>
      <w:r w:rsidRPr="00086111">
        <w:t xml:space="preserve">, the observable first path ToA, </w:t>
      </w:r>
      <m:oMath>
        <m:sSub>
          <m:sSubPr>
            <m:ctrlPr>
              <w:rPr>
                <w:rFonts w:ascii="Cambria Math" w:hAnsi="Cambria Math" w:cs="Times New Roman"/>
                <w:i/>
                <w:lang w:eastAsia="ja-JP"/>
              </w:rPr>
            </m:ctrlPr>
          </m:sSubPr>
          <m:e>
            <m:r>
              <w:rPr>
                <w:rFonts w:ascii="Cambria Math" w:hAnsi="Cambria Math" w:cs="Times New Roman"/>
                <w:lang w:eastAsia="ja-JP"/>
              </w:rPr>
              <m:t>τ</m:t>
            </m:r>
          </m:e>
          <m:sub>
            <m:r>
              <w:rPr>
                <w:rFonts w:ascii="Cambria Math" w:hAnsi="Cambria Math" w:cs="Times New Roman"/>
                <w:lang w:eastAsia="ja-JP"/>
              </w:rPr>
              <m:t>obs</m:t>
            </m:r>
          </m:sub>
        </m:sSub>
      </m:oMath>
      <w:r w:rsidRPr="00086111">
        <w:rPr>
          <w:lang w:eastAsia="ja-JP"/>
        </w:rPr>
        <w:t>,</w:t>
      </w:r>
      <w:r w:rsidRPr="00086111">
        <w:t xml:space="preserve"> is the delay of the first path in the received channel impulse responses (CIRs). These observable first path ToA estimates for the identified LoS links can be used by conventional triangulation-based positioning algorithms to determine UE positions accurately.</w:t>
      </w:r>
    </w:p>
    <w:p w14:paraId="66E278C5" w14:textId="77777777" w:rsidR="00A35E1A" w:rsidRPr="00086111" w:rsidRDefault="00A35E1A" w:rsidP="00A35E1A">
      <w:pPr>
        <w:pStyle w:val="BodyText"/>
      </w:pPr>
      <w:r w:rsidRPr="00086111">
        <w:rPr>
          <w:noProof/>
        </w:rPr>
        <w:drawing>
          <wp:inline distT="0" distB="0" distL="0" distR="0" wp14:anchorId="3A285D76" wp14:editId="39965AFF">
            <wp:extent cx="3108960" cy="2340864"/>
            <wp:effectExtent l="0" t="0" r="0" b="254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108960" cy="2340864"/>
                    </a:xfrm>
                    <a:prstGeom prst="rect">
                      <a:avLst/>
                    </a:prstGeom>
                  </pic:spPr>
                </pic:pic>
              </a:graphicData>
            </a:graphic>
          </wp:inline>
        </w:drawing>
      </w:r>
      <w:r w:rsidRPr="00086111">
        <w:t xml:space="preserve"> </w:t>
      </w:r>
      <w:r w:rsidRPr="00086111">
        <w:rPr>
          <w:noProof/>
        </w:rPr>
        <w:drawing>
          <wp:inline distT="0" distB="0" distL="0" distR="0" wp14:anchorId="582DCE63" wp14:editId="70539F6D">
            <wp:extent cx="3108960" cy="2340864"/>
            <wp:effectExtent l="0" t="0" r="0" b="254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108960" cy="2340864"/>
                    </a:xfrm>
                    <a:prstGeom prst="rect">
                      <a:avLst/>
                    </a:prstGeom>
                  </pic:spPr>
                </pic:pic>
              </a:graphicData>
            </a:graphic>
          </wp:inline>
        </w:drawing>
      </w:r>
    </w:p>
    <w:p w14:paraId="19401741" w14:textId="3B58F880" w:rsidR="00A35E1A" w:rsidRPr="003C1417" w:rsidRDefault="00A35E1A" w:rsidP="00A35E1A">
      <w:pPr>
        <w:jc w:val="center"/>
        <w:rPr>
          <w:sz w:val="22"/>
          <w:szCs w:val="22"/>
          <w:lang w:eastAsia="ja-JP"/>
        </w:rPr>
      </w:pPr>
      <w:r w:rsidRPr="003C1417">
        <w:rPr>
          <w:sz w:val="22"/>
          <w:szCs w:val="22"/>
          <w:lang w:eastAsia="ja-JP"/>
        </w:rPr>
        <w:t xml:space="preserve"> (a) LoS example </w:t>
      </w:r>
      <m:oMath>
        <m:sSub>
          <m:sSubPr>
            <m:ctrlPr>
              <w:rPr>
                <w:rFonts w:ascii="Cambria Math" w:hAnsi="Cambria Math" w:cs="Times New Roman"/>
                <w:i/>
                <w:sz w:val="22"/>
                <w:szCs w:val="22"/>
                <w:lang w:eastAsia="ja-JP"/>
              </w:rPr>
            </m:ctrlPr>
          </m:sSubPr>
          <m:e>
            <m:r>
              <w:rPr>
                <w:rFonts w:ascii="Cambria Math" w:hAnsi="Cambria Math" w:cs="Times New Roman"/>
                <w:sz w:val="22"/>
                <w:szCs w:val="22"/>
                <w:lang w:eastAsia="ja-JP"/>
              </w:rPr>
              <m:t>τ</m:t>
            </m:r>
          </m:e>
          <m:sub>
            <m:r>
              <w:rPr>
                <w:rFonts w:ascii="Cambria Math" w:hAnsi="Cambria Math" w:cs="Times New Roman"/>
                <w:sz w:val="22"/>
                <w:szCs w:val="22"/>
                <w:lang w:eastAsia="ja-JP"/>
              </w:rPr>
              <m:t>obs</m:t>
            </m:r>
          </m:sub>
        </m:sSub>
        <m:r>
          <w:rPr>
            <w:rFonts w:ascii="Cambria Math" w:hAnsi="Cambria Math" w:cs="Times New Roman"/>
            <w:sz w:val="22"/>
            <w:szCs w:val="22"/>
            <w:lang w:eastAsia="ja-JP"/>
          </w:rPr>
          <m:t>=</m:t>
        </m:r>
        <m:sSub>
          <m:sSubPr>
            <m:ctrlPr>
              <w:rPr>
                <w:rFonts w:ascii="Cambria Math" w:hAnsi="Cambria Math" w:cs="Times New Roman"/>
                <w:i/>
                <w:sz w:val="22"/>
                <w:szCs w:val="22"/>
                <w:lang w:eastAsia="ja-JP"/>
              </w:rPr>
            </m:ctrlPr>
          </m:sSubPr>
          <m:e>
            <m:r>
              <w:rPr>
                <w:rFonts w:ascii="Cambria Math" w:hAnsi="Cambria Math" w:cs="Times New Roman"/>
                <w:sz w:val="22"/>
                <w:szCs w:val="22"/>
                <w:lang w:eastAsia="ja-JP"/>
              </w:rPr>
              <m:t>τ</m:t>
            </m:r>
          </m:e>
          <m:sub>
            <m:r>
              <w:rPr>
                <w:rFonts w:ascii="Cambria Math" w:hAnsi="Cambria Math" w:cs="Times New Roman"/>
                <w:sz w:val="22"/>
                <w:szCs w:val="22"/>
                <w:lang w:eastAsia="ja-JP"/>
              </w:rPr>
              <m:t>dp</m:t>
            </m:r>
          </m:sub>
        </m:sSub>
        <m:r>
          <w:rPr>
            <w:rFonts w:ascii="Cambria Math" w:hAnsi="Cambria Math" w:cs="Times New Roman"/>
            <w:sz w:val="22"/>
            <w:szCs w:val="22"/>
            <w:lang w:eastAsia="ja-JP"/>
          </w:rPr>
          <m:t>=18.5</m:t>
        </m:r>
      </m:oMath>
      <w:r w:rsidRPr="003C1417">
        <w:rPr>
          <w:sz w:val="22"/>
          <w:szCs w:val="22"/>
          <w:lang w:eastAsia="ja-JP"/>
        </w:rPr>
        <w:t xml:space="preserve"> (taps)</w:t>
      </w:r>
      <w:r w:rsidRPr="003C1417">
        <w:rPr>
          <w:sz w:val="22"/>
          <w:szCs w:val="22"/>
          <w:lang w:eastAsia="ja-JP"/>
        </w:rPr>
        <w:tab/>
        <w:t xml:space="preserve">    (b) NLoS example </w:t>
      </w:r>
      <m:oMath>
        <m:sSub>
          <m:sSubPr>
            <m:ctrlPr>
              <w:rPr>
                <w:rFonts w:ascii="Cambria Math" w:hAnsi="Cambria Math" w:cs="Times New Roman"/>
                <w:i/>
                <w:sz w:val="22"/>
                <w:szCs w:val="22"/>
                <w:lang w:eastAsia="ja-JP"/>
              </w:rPr>
            </m:ctrlPr>
          </m:sSubPr>
          <m:e>
            <m:r>
              <w:rPr>
                <w:rFonts w:ascii="Cambria Math" w:hAnsi="Cambria Math" w:cs="Times New Roman"/>
                <w:sz w:val="22"/>
                <w:szCs w:val="22"/>
                <w:lang w:eastAsia="ja-JP"/>
              </w:rPr>
              <m:t>τ</m:t>
            </m:r>
          </m:e>
          <m:sub>
            <m:r>
              <w:rPr>
                <w:rFonts w:ascii="Cambria Math" w:hAnsi="Cambria Math" w:cs="Times New Roman"/>
                <w:sz w:val="22"/>
                <w:szCs w:val="22"/>
                <w:lang w:eastAsia="ja-JP"/>
              </w:rPr>
              <m:t>obs</m:t>
            </m:r>
          </m:sub>
        </m:sSub>
        <m:r>
          <w:rPr>
            <w:rFonts w:ascii="Cambria Math" w:hAnsi="Cambria Math" w:cs="Times New Roman"/>
            <w:sz w:val="22"/>
            <w:szCs w:val="22"/>
            <w:lang w:eastAsia="ja-JP"/>
          </w:rPr>
          <m:t>=79.4&gt;</m:t>
        </m:r>
        <m:sSub>
          <m:sSubPr>
            <m:ctrlPr>
              <w:rPr>
                <w:rFonts w:ascii="Cambria Math" w:hAnsi="Cambria Math" w:cs="Times New Roman"/>
                <w:i/>
                <w:sz w:val="22"/>
                <w:szCs w:val="22"/>
                <w:lang w:eastAsia="ja-JP"/>
              </w:rPr>
            </m:ctrlPr>
          </m:sSubPr>
          <m:e>
            <m:r>
              <w:rPr>
                <w:rFonts w:ascii="Cambria Math" w:hAnsi="Cambria Math" w:cs="Times New Roman"/>
                <w:sz w:val="22"/>
                <w:szCs w:val="22"/>
                <w:lang w:eastAsia="ja-JP"/>
              </w:rPr>
              <m:t>τ</m:t>
            </m:r>
          </m:e>
          <m:sub>
            <m:r>
              <w:rPr>
                <w:rFonts w:ascii="Cambria Math" w:hAnsi="Cambria Math" w:cs="Times New Roman"/>
                <w:sz w:val="22"/>
                <w:szCs w:val="22"/>
                <w:lang w:eastAsia="ja-JP"/>
              </w:rPr>
              <m:t>dp</m:t>
            </m:r>
          </m:sub>
        </m:sSub>
        <m:r>
          <w:rPr>
            <w:rFonts w:ascii="Cambria Math" w:hAnsi="Cambria Math" w:cs="Times New Roman"/>
            <w:sz w:val="22"/>
            <w:szCs w:val="22"/>
            <w:lang w:eastAsia="ja-JP"/>
          </w:rPr>
          <m:t>=30.2</m:t>
        </m:r>
      </m:oMath>
      <w:r w:rsidRPr="003C1417">
        <w:rPr>
          <w:sz w:val="22"/>
          <w:szCs w:val="22"/>
          <w:lang w:eastAsia="ja-JP"/>
        </w:rPr>
        <w:t xml:space="preserve"> (taps)</w:t>
      </w:r>
    </w:p>
    <w:p w14:paraId="4AC8CB7D" w14:textId="29BA8BE4" w:rsidR="00A35E1A" w:rsidRPr="00086111" w:rsidRDefault="00A35E1A" w:rsidP="00A35E1A">
      <w:pPr>
        <w:pStyle w:val="Caption"/>
        <w:jc w:val="center"/>
        <w:rPr>
          <w:lang w:eastAsia="ja-JP"/>
        </w:rPr>
      </w:pPr>
      <w:bookmarkStart w:id="7" w:name="_Ref117777689"/>
      <w:r w:rsidRPr="00086111">
        <w:t xml:space="preserve">Figure </w:t>
      </w:r>
      <w:r w:rsidRPr="00086111">
        <w:fldChar w:fldCharType="begin"/>
      </w:r>
      <w:r w:rsidRPr="00086111">
        <w:instrText xml:space="preserve"> SEQ Figure \* ARABIC </w:instrText>
      </w:r>
      <w:r w:rsidRPr="00086111">
        <w:fldChar w:fldCharType="separate"/>
      </w:r>
      <w:r w:rsidR="003C1417">
        <w:rPr>
          <w:noProof/>
        </w:rPr>
        <w:t>1</w:t>
      </w:r>
      <w:r w:rsidRPr="00086111">
        <w:fldChar w:fldCharType="end"/>
      </w:r>
      <w:bookmarkEnd w:id="7"/>
      <w:r w:rsidRPr="00086111">
        <w:t>: Example magnitudes of LoS and NLoS channel impulse responses.</w:t>
      </w:r>
    </w:p>
    <w:p w14:paraId="14336111" w14:textId="43E3490E" w:rsidR="00A35E1A" w:rsidRPr="00086111" w:rsidRDefault="00A35E1A" w:rsidP="00A35E1A">
      <w:pPr>
        <w:pStyle w:val="BodyText"/>
      </w:pPr>
      <w:r w:rsidRPr="00086111">
        <w:t xml:space="preserve">However, in a highly NLoS environment such as the InF-DH {60%, 6m, 2m} environment, it is not possible to rely only on LoS links to perform UE localization. As illustrated in </w:t>
      </w:r>
      <w:r w:rsidRPr="00086111">
        <w:rPr>
          <w:rFonts w:cs="Times New Roman"/>
        </w:rPr>
        <w:fldChar w:fldCharType="begin"/>
      </w:r>
      <w:r w:rsidRPr="00086111">
        <w:rPr>
          <w:rFonts w:cs="Times New Roman"/>
        </w:rPr>
        <w:instrText xml:space="preserve"> REF _Ref117777702 \h </w:instrText>
      </w:r>
      <w:r w:rsidR="00FD4D25" w:rsidRPr="00086111">
        <w:rPr>
          <w:rFonts w:cs="Times New Roman"/>
        </w:rPr>
        <w:instrText xml:space="preserve"> \* MERGEFORMAT </w:instrText>
      </w:r>
      <w:r w:rsidRPr="00086111">
        <w:rPr>
          <w:rFonts w:cs="Times New Roman"/>
        </w:rPr>
      </w:r>
      <w:r w:rsidRPr="00086111">
        <w:rPr>
          <w:rFonts w:cs="Times New Roman"/>
        </w:rPr>
        <w:fldChar w:fldCharType="separate"/>
      </w:r>
      <w:r w:rsidR="003C1417" w:rsidRPr="00086111">
        <w:t xml:space="preserve">Figure </w:t>
      </w:r>
      <w:r w:rsidR="003C1417">
        <w:t>2</w:t>
      </w:r>
      <w:r w:rsidRPr="00086111">
        <w:rPr>
          <w:rFonts w:cs="Times New Roman"/>
        </w:rPr>
        <w:fldChar w:fldCharType="end"/>
      </w:r>
      <w:r w:rsidRPr="00086111">
        <w:t xml:space="preserve">, in a NLoS environment, the observable first path ToA, </w:t>
      </w:r>
      <m:oMath>
        <m:sSub>
          <m:sSubPr>
            <m:ctrlPr>
              <w:rPr>
                <w:rFonts w:ascii="Cambria Math" w:hAnsi="Cambria Math" w:cs="Times New Roman"/>
                <w:i/>
                <w:lang w:eastAsia="ja-JP"/>
              </w:rPr>
            </m:ctrlPr>
          </m:sSubPr>
          <m:e>
            <m:r>
              <w:rPr>
                <w:rFonts w:ascii="Cambria Math" w:hAnsi="Cambria Math" w:cs="Times New Roman"/>
                <w:lang w:eastAsia="ja-JP"/>
              </w:rPr>
              <m:t>τ</m:t>
            </m:r>
          </m:e>
          <m:sub>
            <m:r>
              <w:rPr>
                <w:rFonts w:ascii="Cambria Math" w:hAnsi="Cambria Math" w:cs="Times New Roman"/>
                <w:lang w:eastAsia="ja-JP"/>
              </w:rPr>
              <m:t>obs</m:t>
            </m:r>
          </m:sub>
        </m:sSub>
      </m:oMath>
      <w:r w:rsidRPr="00086111">
        <w:rPr>
          <w:lang w:eastAsia="ja-JP"/>
        </w:rPr>
        <w:t xml:space="preserve">, does not correctly reflect the true distance between the UE and TRP. Using these </w:t>
      </w:r>
      <w:r w:rsidRPr="00086111">
        <w:t>observable first path ToAs in a conventional positioning algorithm will lead to inaccurate UE position estimates.</w:t>
      </w:r>
    </w:p>
    <w:p w14:paraId="121F76CF" w14:textId="77777777" w:rsidR="00A35E1A" w:rsidRPr="00086111" w:rsidRDefault="00A35E1A" w:rsidP="00A35E1A">
      <w:pPr>
        <w:jc w:val="center"/>
        <w:rPr>
          <w:lang w:eastAsia="ja-JP"/>
        </w:rPr>
      </w:pPr>
      <w:r w:rsidRPr="00086111">
        <w:rPr>
          <w:noProof/>
          <w:lang w:eastAsia="ja-JP"/>
        </w:rPr>
        <w:drawing>
          <wp:inline distT="0" distB="0" distL="0" distR="0" wp14:anchorId="53181547" wp14:editId="5DF52839">
            <wp:extent cx="2932430" cy="2475230"/>
            <wp:effectExtent l="0" t="0" r="1270" b="127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32430" cy="2475230"/>
                    </a:xfrm>
                    <a:prstGeom prst="rect">
                      <a:avLst/>
                    </a:prstGeom>
                    <a:noFill/>
                  </pic:spPr>
                </pic:pic>
              </a:graphicData>
            </a:graphic>
          </wp:inline>
        </w:drawing>
      </w:r>
    </w:p>
    <w:p w14:paraId="5C1DAE6D" w14:textId="26ABB93B" w:rsidR="00A35E1A" w:rsidRPr="00086111" w:rsidRDefault="00A35E1A" w:rsidP="00A35E1A">
      <w:pPr>
        <w:pStyle w:val="Caption"/>
        <w:rPr>
          <w:lang w:eastAsia="ja-JP"/>
        </w:rPr>
      </w:pPr>
      <w:bookmarkStart w:id="8" w:name="_Ref117777702"/>
      <w:r w:rsidRPr="00086111">
        <w:t xml:space="preserve">Figure </w:t>
      </w:r>
      <w:r w:rsidRPr="00086111">
        <w:fldChar w:fldCharType="begin"/>
      </w:r>
      <w:r w:rsidRPr="00086111">
        <w:instrText xml:space="preserve"> SEQ Figure \* ARABIC </w:instrText>
      </w:r>
      <w:r w:rsidRPr="00086111">
        <w:fldChar w:fldCharType="separate"/>
      </w:r>
      <w:r w:rsidR="003C1417">
        <w:rPr>
          <w:noProof/>
        </w:rPr>
        <w:t>2</w:t>
      </w:r>
      <w:r w:rsidRPr="00086111">
        <w:fldChar w:fldCharType="end"/>
      </w:r>
      <w:bookmarkEnd w:id="8"/>
      <w:r w:rsidRPr="00086111">
        <w:t>: Illustration of observable first path and unobservable direct path between a pair of TX and RX nodes.</w:t>
      </w:r>
    </w:p>
    <w:p w14:paraId="79B97385" w14:textId="6A0368A3" w:rsidR="00A35E1A" w:rsidRPr="00086111" w:rsidRDefault="00A35E1A" w:rsidP="00A35E1A">
      <w:pPr>
        <w:pStyle w:val="BodyText"/>
      </w:pPr>
      <w:r w:rsidRPr="00086111">
        <w:lastRenderedPageBreak/>
        <w:t xml:space="preserve">Instead, as illustrated in </w:t>
      </w:r>
      <w:r w:rsidRPr="00086111">
        <w:rPr>
          <w:rFonts w:cs="Times New Roman"/>
        </w:rPr>
        <w:fldChar w:fldCharType="begin"/>
      </w:r>
      <w:r w:rsidRPr="00086111">
        <w:rPr>
          <w:rFonts w:cs="Times New Roman"/>
        </w:rPr>
        <w:instrText xml:space="preserve"> REF _Ref117777702 \h </w:instrText>
      </w:r>
      <w:r w:rsidR="00FD4D25" w:rsidRPr="00086111">
        <w:rPr>
          <w:rFonts w:cs="Times New Roman"/>
        </w:rPr>
        <w:instrText xml:space="preserve"> \* MERGEFORMAT </w:instrText>
      </w:r>
      <w:r w:rsidRPr="00086111">
        <w:rPr>
          <w:rFonts w:cs="Times New Roman"/>
        </w:rPr>
      </w:r>
      <w:r w:rsidRPr="00086111">
        <w:rPr>
          <w:rFonts w:cs="Times New Roman"/>
        </w:rPr>
        <w:fldChar w:fldCharType="separate"/>
      </w:r>
      <w:r w:rsidR="003C1417" w:rsidRPr="00086111">
        <w:t xml:space="preserve">Figure </w:t>
      </w:r>
      <w:r w:rsidR="003C1417">
        <w:t>2</w:t>
      </w:r>
      <w:r w:rsidRPr="00086111">
        <w:rPr>
          <w:rFonts w:cs="Times New Roman"/>
        </w:rPr>
        <w:fldChar w:fldCharType="end"/>
      </w:r>
      <w:r w:rsidRPr="00086111">
        <w:t xml:space="preserve">, estimates of the unobserved direct path ToAs, </w:t>
      </w:r>
      <m:oMath>
        <m:sSub>
          <m:sSubPr>
            <m:ctrlPr>
              <w:rPr>
                <w:rFonts w:ascii="Cambria Math" w:hAnsi="Cambria Math" w:cs="Times New Roman"/>
                <w:i/>
                <w:lang w:eastAsia="ja-JP"/>
              </w:rPr>
            </m:ctrlPr>
          </m:sSubPr>
          <m:e>
            <m:r>
              <w:rPr>
                <w:rFonts w:ascii="Cambria Math" w:hAnsi="Cambria Math" w:cs="Times New Roman"/>
                <w:lang w:eastAsia="ja-JP"/>
              </w:rPr>
              <m:t>τ</m:t>
            </m:r>
          </m:e>
          <m:sub>
            <m:r>
              <w:rPr>
                <w:rFonts w:ascii="Cambria Math" w:hAnsi="Cambria Math" w:cs="Times New Roman"/>
                <w:lang w:eastAsia="ja-JP"/>
              </w:rPr>
              <m:t>dp</m:t>
            </m:r>
          </m:sub>
        </m:sSub>
      </m:oMath>
      <w:r w:rsidRPr="00086111">
        <w:rPr>
          <w:lang w:eastAsia="ja-JP"/>
        </w:rPr>
        <w:t xml:space="preserve">, </w:t>
      </w:r>
      <w:r w:rsidRPr="00086111">
        <w:t>which is defined as the time needed for the radio wave to travel across the 3D distance between the TX and RX ignoring all blockers (if any) in between,</w:t>
      </w:r>
    </w:p>
    <w:p w14:paraId="5A91B30B" w14:textId="77777777" w:rsidR="00A35E1A" w:rsidRPr="00086111" w:rsidRDefault="00AD19CA" w:rsidP="00A35E1A">
      <w:pPr>
        <w:pStyle w:val="BodyText"/>
      </w:pPr>
      <m:oMathPara>
        <m:oMath>
          <m:sSub>
            <m:sSubPr>
              <m:ctrlPr>
                <w:rPr>
                  <w:rFonts w:ascii="Cambria Math" w:hAnsi="Cambria Math" w:cs="Times New Roman"/>
                  <w:i/>
                  <w:lang w:eastAsia="ja-JP"/>
                </w:rPr>
              </m:ctrlPr>
            </m:sSubPr>
            <m:e>
              <m:r>
                <w:rPr>
                  <w:rFonts w:ascii="Cambria Math" w:hAnsi="Cambria Math" w:cs="Times New Roman"/>
                  <w:lang w:eastAsia="ja-JP"/>
                </w:rPr>
                <m:t>τ</m:t>
              </m:r>
            </m:e>
            <m:sub>
              <m:r>
                <w:rPr>
                  <w:rFonts w:ascii="Cambria Math" w:hAnsi="Cambria Math" w:cs="Times New Roman"/>
                  <w:lang w:eastAsia="ja-JP"/>
                </w:rPr>
                <m:t>dp</m:t>
              </m:r>
            </m:sub>
          </m:sSub>
          <m:r>
            <w:rPr>
              <w:rFonts w:ascii="Cambria Math" w:hAnsi="Cambria Math" w:cs="Times New Roman"/>
            </w:rPr>
            <m:t>≜</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3D</m:t>
                  </m:r>
                </m:sub>
              </m:sSub>
            </m:num>
            <m:den>
              <m:r>
                <w:rPr>
                  <w:rFonts w:ascii="Cambria Math" w:hAnsi="Cambria Math" w:cs="Times New Roman"/>
                </w:rPr>
                <m:t>c</m:t>
              </m:r>
            </m:den>
          </m:f>
        </m:oMath>
      </m:oMathPara>
    </w:p>
    <w:p w14:paraId="228EA568" w14:textId="1BBFF574" w:rsidR="00A35E1A" w:rsidRPr="00086111" w:rsidRDefault="00A35E1A" w:rsidP="00A35E1A">
      <w:pPr>
        <w:pStyle w:val="BodyText"/>
      </w:pPr>
      <w:r w:rsidRPr="00086111">
        <w:t xml:space="preserve">should be supplied to conventional positioning algorithms. An example is provided in </w:t>
      </w:r>
      <w:r w:rsidRPr="00086111">
        <w:rPr>
          <w:rFonts w:cs="Times New Roman"/>
        </w:rPr>
        <w:fldChar w:fldCharType="begin"/>
      </w:r>
      <w:r w:rsidRPr="00086111">
        <w:rPr>
          <w:rFonts w:cs="Times New Roman"/>
        </w:rPr>
        <w:instrText xml:space="preserve"> REF _Ref117777689 \h </w:instrText>
      </w:r>
      <w:r w:rsidR="00FD4D25" w:rsidRPr="00086111">
        <w:rPr>
          <w:rFonts w:cs="Times New Roman"/>
        </w:rPr>
        <w:instrText xml:space="preserve"> \* MERGEFORMAT </w:instrText>
      </w:r>
      <w:r w:rsidRPr="00086111">
        <w:rPr>
          <w:rFonts w:cs="Times New Roman"/>
        </w:rPr>
      </w:r>
      <w:r w:rsidRPr="00086111">
        <w:rPr>
          <w:rFonts w:cs="Times New Roman"/>
        </w:rPr>
        <w:fldChar w:fldCharType="separate"/>
      </w:r>
      <w:r w:rsidR="003C1417" w:rsidRPr="00086111">
        <w:t xml:space="preserve">Figure </w:t>
      </w:r>
      <w:r w:rsidR="003C1417">
        <w:t>1</w:t>
      </w:r>
      <w:r w:rsidRPr="00086111">
        <w:rPr>
          <w:rFonts w:cs="Times New Roman"/>
        </w:rPr>
        <w:fldChar w:fldCharType="end"/>
      </w:r>
      <w:r w:rsidRPr="00086111">
        <w:rPr>
          <w:rFonts w:cs="Times New Roman"/>
        </w:rPr>
        <w:t xml:space="preserve"> (b).</w:t>
      </w:r>
      <w:r w:rsidRPr="00086111">
        <w:t xml:space="preserve"> The observable first path ToA, </w:t>
      </w:r>
      <m:oMath>
        <m:sSub>
          <m:sSubPr>
            <m:ctrlPr>
              <w:rPr>
                <w:rFonts w:ascii="Cambria Math" w:hAnsi="Cambria Math" w:cs="Times New Roman"/>
                <w:i/>
                <w:lang w:eastAsia="ja-JP"/>
              </w:rPr>
            </m:ctrlPr>
          </m:sSubPr>
          <m:e>
            <m:r>
              <w:rPr>
                <w:rFonts w:ascii="Cambria Math" w:hAnsi="Cambria Math" w:cs="Times New Roman"/>
                <w:lang w:eastAsia="ja-JP"/>
              </w:rPr>
              <m:t>τ</m:t>
            </m:r>
          </m:e>
          <m:sub>
            <m:r>
              <w:rPr>
                <w:rFonts w:ascii="Cambria Math" w:hAnsi="Cambria Math" w:cs="Times New Roman"/>
                <w:lang w:eastAsia="ja-JP"/>
              </w:rPr>
              <m:t>obs</m:t>
            </m:r>
          </m:sub>
        </m:sSub>
      </m:oMath>
      <w:r w:rsidRPr="00086111">
        <w:rPr>
          <w:lang w:eastAsia="ja-JP"/>
        </w:rPr>
        <w:t xml:space="preserve">, can be estimated accurately from the received CIR using either conventional signal processing algorithms or ML modes, which in this case is at tap 79.4. On the other hand, the </w:t>
      </w:r>
      <w:r w:rsidRPr="00086111">
        <w:t xml:space="preserve">unobserved direct path ToAs, </w:t>
      </w:r>
      <m:oMath>
        <m:sSub>
          <m:sSubPr>
            <m:ctrlPr>
              <w:rPr>
                <w:rFonts w:ascii="Cambria Math" w:hAnsi="Cambria Math" w:cs="Times New Roman"/>
                <w:i/>
                <w:lang w:eastAsia="ja-JP"/>
              </w:rPr>
            </m:ctrlPr>
          </m:sSubPr>
          <m:e>
            <m:r>
              <w:rPr>
                <w:rFonts w:ascii="Cambria Math" w:hAnsi="Cambria Math" w:cs="Times New Roman"/>
                <w:lang w:eastAsia="ja-JP"/>
              </w:rPr>
              <m:t>τ</m:t>
            </m:r>
          </m:e>
          <m:sub>
            <m:r>
              <w:rPr>
                <w:rFonts w:ascii="Cambria Math" w:hAnsi="Cambria Math" w:cs="Times New Roman"/>
                <w:lang w:eastAsia="ja-JP"/>
              </w:rPr>
              <m:t>dp</m:t>
            </m:r>
          </m:sub>
        </m:sSub>
      </m:oMath>
      <w:r w:rsidRPr="00086111">
        <w:rPr>
          <w:lang w:eastAsia="ja-JP"/>
        </w:rPr>
        <w:t>, calculated from the relative distance is in fact 30.2 taps.</w:t>
      </w:r>
    </w:p>
    <w:p w14:paraId="556C5CA6" w14:textId="3C63338F" w:rsidR="00A35E1A" w:rsidRPr="00086111" w:rsidRDefault="00A35E1A" w:rsidP="00A35E1A">
      <w:pPr>
        <w:pStyle w:val="BodyText"/>
      </w:pPr>
      <w:r w:rsidRPr="00086111">
        <w:t xml:space="preserve">After describing the datasets in Section </w:t>
      </w:r>
      <w:r w:rsidRPr="00086111">
        <w:rPr>
          <w:rFonts w:cs="Times New Roman"/>
        </w:rPr>
        <w:fldChar w:fldCharType="begin"/>
      </w:r>
      <w:r w:rsidRPr="00086111">
        <w:rPr>
          <w:rFonts w:cs="Times New Roman"/>
        </w:rPr>
        <w:instrText xml:space="preserve"> REF _Ref117263196 \r \h </w:instrText>
      </w:r>
      <w:r w:rsidR="00FD4D25" w:rsidRPr="00086111">
        <w:rPr>
          <w:rFonts w:cs="Times New Roman"/>
        </w:rPr>
        <w:instrText xml:space="preserve"> \* MERGEFORMAT </w:instrText>
      </w:r>
      <w:r w:rsidRPr="00086111">
        <w:rPr>
          <w:rFonts w:cs="Times New Roman"/>
        </w:rPr>
      </w:r>
      <w:r w:rsidRPr="00086111">
        <w:rPr>
          <w:rFonts w:cs="Times New Roman"/>
        </w:rPr>
        <w:fldChar w:fldCharType="separate"/>
      </w:r>
      <w:r w:rsidR="003C1417">
        <w:rPr>
          <w:rFonts w:cs="Times New Roman"/>
        </w:rPr>
        <w:t>1.13</w:t>
      </w:r>
      <w:r w:rsidRPr="00086111">
        <w:rPr>
          <w:rFonts w:cs="Times New Roman"/>
        </w:rPr>
        <w:fldChar w:fldCharType="end"/>
      </w:r>
      <w:r w:rsidRPr="00086111">
        <w:t xml:space="preserve">, we investigate </w:t>
      </w:r>
      <w:r w:rsidR="00166FB6" w:rsidRPr="00086111">
        <w:t>three</w:t>
      </w:r>
      <w:r w:rsidRPr="00086111">
        <w:t xml:space="preserve"> different ML assisted or ML based positioning solutions for the NG-RAN:</w:t>
      </w:r>
    </w:p>
    <w:p w14:paraId="6A6E2F21" w14:textId="087967FE" w:rsidR="00D25E91" w:rsidRPr="00086111" w:rsidRDefault="00FD5311" w:rsidP="00D25E91">
      <w:pPr>
        <w:pStyle w:val="BodyText"/>
        <w:numPr>
          <w:ilvl w:val="0"/>
          <w:numId w:val="18"/>
        </w:numPr>
      </w:pPr>
      <w:r>
        <w:t>W</w:t>
      </w:r>
      <w:r w:rsidR="00001A25" w:rsidRPr="00086111">
        <w:t xml:space="preserve">e </w:t>
      </w:r>
      <w:r w:rsidR="002C48AB" w:rsidRPr="00086111">
        <w:t xml:space="preserve">provide updates on </w:t>
      </w:r>
      <w:r w:rsidR="00001A25" w:rsidRPr="00086111">
        <w:t xml:space="preserve">distributed ML models at different TRPs to estimate the unobserved direct path ToAs, </w:t>
      </w:r>
      <m:oMath>
        <m:sSub>
          <m:sSubPr>
            <m:ctrlPr>
              <w:rPr>
                <w:rFonts w:ascii="Cambria Math" w:hAnsi="Cambria Math"/>
                <w:i/>
                <w:lang w:eastAsia="ja-JP"/>
              </w:rPr>
            </m:ctrlPr>
          </m:sSubPr>
          <m:e>
            <m:r>
              <w:rPr>
                <w:rFonts w:ascii="Cambria Math" w:hAnsi="Cambria Math"/>
                <w:lang w:eastAsia="ja-JP"/>
              </w:rPr>
              <m:t>τ</m:t>
            </m:r>
          </m:e>
          <m:sub>
            <m:r>
              <w:rPr>
                <w:rFonts w:ascii="Cambria Math" w:hAnsi="Cambria Math"/>
                <w:lang w:eastAsia="ja-JP"/>
              </w:rPr>
              <m:t>dp</m:t>
            </m:r>
          </m:sub>
        </m:sSub>
      </m:oMath>
      <w:r w:rsidR="00001A25" w:rsidRPr="00086111">
        <w:rPr>
          <w:lang w:eastAsia="ja-JP"/>
        </w:rPr>
        <w:t xml:space="preserve">, at individual TRPs independently for a highly NLoS environment such as the </w:t>
      </w:r>
      <w:r w:rsidR="00001A25" w:rsidRPr="00086111">
        <w:t>InF-DH {60%, 6m, 2m} environment</w:t>
      </w:r>
      <w:r w:rsidR="00001A25" w:rsidRPr="00086111">
        <w:rPr>
          <w:lang w:eastAsia="ja-JP"/>
        </w:rPr>
        <w:t>. UE positions are obtained with conventional positioning algorithms.</w:t>
      </w:r>
    </w:p>
    <w:p w14:paraId="64C292F3" w14:textId="29818F96" w:rsidR="00A35E1A" w:rsidRPr="00086111" w:rsidRDefault="00001A25" w:rsidP="00D25E91">
      <w:pPr>
        <w:pStyle w:val="BodyText"/>
        <w:numPr>
          <w:ilvl w:val="1"/>
          <w:numId w:val="18"/>
        </w:numPr>
      </w:pPr>
      <w:r w:rsidRPr="00086111">
        <w:rPr>
          <w:lang w:eastAsia="ja-JP"/>
        </w:rPr>
        <w:t xml:space="preserve">This is a </w:t>
      </w:r>
      <w:r w:rsidRPr="00086111">
        <w:t xml:space="preserve">Case 3a scenario (NG-RAN node assisted positioning with gNB-side model, AI/ML assisted positioning), with </w:t>
      </w:r>
      <w:r w:rsidRPr="00086111">
        <w:rPr>
          <w:u w:val="single"/>
        </w:rPr>
        <w:t>single-TRP</w:t>
      </w:r>
      <w:r w:rsidRPr="00086111">
        <w:t xml:space="preserve"> construction and </w:t>
      </w:r>
      <w:r w:rsidRPr="00086111">
        <w:rPr>
          <w:u w:val="single"/>
        </w:rPr>
        <w:t>different models</w:t>
      </w:r>
      <w:r w:rsidRPr="00086111">
        <w:t xml:space="preserve"> for N TRPs.</w:t>
      </w:r>
    </w:p>
    <w:p w14:paraId="178C522A" w14:textId="59B6728A" w:rsidR="00A35E1A" w:rsidRPr="00086111" w:rsidRDefault="00FD5311" w:rsidP="001F2547">
      <w:pPr>
        <w:pStyle w:val="BodyText"/>
        <w:numPr>
          <w:ilvl w:val="0"/>
          <w:numId w:val="19"/>
        </w:numPr>
      </w:pPr>
      <w:r>
        <w:t>W</w:t>
      </w:r>
      <w:r w:rsidR="00A35E1A" w:rsidRPr="00086111">
        <w:t xml:space="preserve">e </w:t>
      </w:r>
      <w:r w:rsidR="002C48AB" w:rsidRPr="00086111">
        <w:t xml:space="preserve">provide updates on </w:t>
      </w:r>
      <w:r w:rsidR="00A35E1A" w:rsidRPr="00086111">
        <w:t xml:space="preserve">a centralized ML model to jointly estimate all 18 unobserved direct path ToAs, </w:t>
      </w:r>
      <m:oMath>
        <m:sSub>
          <m:sSubPr>
            <m:ctrlPr>
              <w:rPr>
                <w:rFonts w:ascii="Cambria Math" w:hAnsi="Cambria Math"/>
                <w:i/>
              </w:rPr>
            </m:ctrlPr>
          </m:sSubPr>
          <m:e>
            <m:r>
              <w:rPr>
                <w:rFonts w:ascii="Cambria Math" w:hAnsi="Cambria Math"/>
              </w:rPr>
              <m:t>τ</m:t>
            </m:r>
          </m:e>
          <m:sub>
            <m:r>
              <w:rPr>
                <w:rFonts w:ascii="Cambria Math" w:hAnsi="Cambria Math"/>
              </w:rPr>
              <m:t>dp</m:t>
            </m:r>
          </m:sub>
        </m:sSub>
      </m:oMath>
      <w:r w:rsidR="00A35E1A" w:rsidRPr="00086111">
        <w:rPr>
          <w:lang w:eastAsia="ja-JP"/>
        </w:rPr>
        <w:t xml:space="preserve">, from the CIRs collected from all TRPs for a highly NLoS environment such as the </w:t>
      </w:r>
      <w:r w:rsidR="00A35E1A" w:rsidRPr="00086111">
        <w:t>InF-DH {60%, 6m, 2m} environment</w:t>
      </w:r>
      <w:r w:rsidR="00A35E1A" w:rsidRPr="00086111">
        <w:rPr>
          <w:lang w:eastAsia="ja-JP"/>
        </w:rPr>
        <w:t>. UE positions are obtained with conventional positioning algorithms.</w:t>
      </w:r>
    </w:p>
    <w:p w14:paraId="7D38DF95" w14:textId="77777777" w:rsidR="00A35E1A" w:rsidRPr="00086111" w:rsidRDefault="00A35E1A" w:rsidP="00AA3A2D">
      <w:pPr>
        <w:pStyle w:val="ListParagraph"/>
        <w:numPr>
          <w:ilvl w:val="1"/>
          <w:numId w:val="18"/>
        </w:numPr>
        <w:rPr>
          <w:lang w:val="en-US" w:eastAsia="ja-JP"/>
        </w:rPr>
      </w:pPr>
      <w:r w:rsidRPr="00086111">
        <w:rPr>
          <w:lang w:val="en-US" w:eastAsia="ja-JP"/>
        </w:rPr>
        <w:t xml:space="preserve">This is a </w:t>
      </w:r>
      <w:r w:rsidRPr="00086111">
        <w:rPr>
          <w:rFonts w:eastAsia="Times New Roman"/>
          <w:lang w:val="en-US" w:eastAsia="ja-JP"/>
        </w:rPr>
        <w:t xml:space="preserve">Case 3a scenario (NG-RAN node assisted positioning with </w:t>
      </w:r>
      <w:r w:rsidRPr="00086111">
        <w:rPr>
          <w:lang w:val="en-US"/>
        </w:rPr>
        <w:t>gNB-side</w:t>
      </w:r>
      <w:r w:rsidRPr="00086111">
        <w:rPr>
          <w:rFonts w:eastAsia="Times New Roman"/>
          <w:lang w:val="en-US" w:eastAsia="ja-JP"/>
        </w:rPr>
        <w:t xml:space="preserve"> model, AI/ML assisted positioning), with </w:t>
      </w:r>
      <w:r w:rsidRPr="00086111">
        <w:rPr>
          <w:rFonts w:eastAsia="Times New Roman"/>
          <w:u w:val="single"/>
          <w:lang w:val="en-US" w:eastAsia="ja-JP"/>
        </w:rPr>
        <w:t>multi-TRP</w:t>
      </w:r>
      <w:r w:rsidRPr="00086111">
        <w:rPr>
          <w:rFonts w:eastAsia="Times New Roman"/>
          <w:lang w:val="en-US" w:eastAsia="ja-JP"/>
        </w:rPr>
        <w:t xml:space="preserve"> (specifically, all-TRP) construction. </w:t>
      </w:r>
      <w:r w:rsidRPr="00086111">
        <w:rPr>
          <w:lang w:val="en-US"/>
        </w:rPr>
        <w:t>The AI/ML model resides at gNB side, where one gNB is connected to all the TRPs (18 TRP in this example).</w:t>
      </w:r>
    </w:p>
    <w:p w14:paraId="09E65E87" w14:textId="2D0C05F1" w:rsidR="00A35E1A" w:rsidRPr="00086111" w:rsidRDefault="00FD5311" w:rsidP="001F2547">
      <w:pPr>
        <w:pStyle w:val="BodyText"/>
        <w:numPr>
          <w:ilvl w:val="0"/>
          <w:numId w:val="19"/>
        </w:numPr>
      </w:pPr>
      <w:r>
        <w:t>W</w:t>
      </w:r>
      <w:r w:rsidR="00A35E1A" w:rsidRPr="00086111">
        <w:t xml:space="preserve">e </w:t>
      </w:r>
      <w:r w:rsidR="002C48AB" w:rsidRPr="00086111">
        <w:t xml:space="preserve">provide updates on </w:t>
      </w:r>
      <w:r w:rsidR="00A35E1A" w:rsidRPr="00086111">
        <w:t xml:space="preserve">a centralized ML model to directly generate UE positions </w:t>
      </w:r>
      <w:r w:rsidR="00A35E1A" w:rsidRPr="00086111">
        <w:rPr>
          <w:lang w:eastAsia="ja-JP"/>
        </w:rPr>
        <w:t xml:space="preserve">from the CIRs collected from all TRPs for a highly NLoS environment such as the </w:t>
      </w:r>
      <w:r w:rsidR="00A35E1A" w:rsidRPr="00086111">
        <w:t>InF-DH {60%, 6m, 2m} environment.</w:t>
      </w:r>
      <w:r w:rsidR="00A35E1A" w:rsidRPr="00086111">
        <w:rPr>
          <w:lang w:eastAsia="ja-JP"/>
        </w:rPr>
        <w:t xml:space="preserve"> UE positions are generated by the ML models directly.</w:t>
      </w:r>
    </w:p>
    <w:p w14:paraId="65C51D35" w14:textId="77777777" w:rsidR="00A35E1A" w:rsidRPr="00086111" w:rsidRDefault="00A35E1A" w:rsidP="00AA3A2D">
      <w:pPr>
        <w:pStyle w:val="BodyText"/>
        <w:numPr>
          <w:ilvl w:val="1"/>
          <w:numId w:val="18"/>
        </w:numPr>
        <w:rPr>
          <w:lang w:eastAsia="ja-JP"/>
        </w:rPr>
      </w:pPr>
      <w:r w:rsidRPr="00086111">
        <w:rPr>
          <w:lang w:eastAsia="ja-JP"/>
        </w:rPr>
        <w:t xml:space="preserve">This is a </w:t>
      </w:r>
      <w:r w:rsidRPr="00086111">
        <w:t>Case 3b scenario (NG-RAN node assisted positioning with LMF-side model, direct AI/ML positioning)</w:t>
      </w:r>
    </w:p>
    <w:p w14:paraId="3CEFDE6A" w14:textId="1A89E027" w:rsidR="00A04826" w:rsidRPr="00086111" w:rsidRDefault="00FD5311" w:rsidP="00A04826">
      <w:pPr>
        <w:pStyle w:val="BodyText"/>
        <w:numPr>
          <w:ilvl w:val="0"/>
          <w:numId w:val="18"/>
        </w:numPr>
        <w:rPr>
          <w:lang w:eastAsia="ja-JP"/>
        </w:rPr>
      </w:pPr>
      <w:r>
        <w:t>W</w:t>
      </w:r>
      <w:r w:rsidR="00A04826" w:rsidRPr="00086111">
        <w:t xml:space="preserve">e consider semi-supervised learning for the centralized AI/ML assisted positioning </w:t>
      </w:r>
      <w:r w:rsidR="00065057" w:rsidRPr="00086111">
        <w:t>and the AI/ML direct positioning approaches.</w:t>
      </w:r>
    </w:p>
    <w:p w14:paraId="55FE74FC" w14:textId="75892907" w:rsidR="00A35E1A" w:rsidRPr="00086111" w:rsidRDefault="00A35E1A" w:rsidP="00A35E1A">
      <w:pPr>
        <w:rPr>
          <w:lang w:eastAsia="ja-JP"/>
        </w:rPr>
      </w:pPr>
      <w:r w:rsidRPr="00086111">
        <w:rPr>
          <w:lang w:eastAsia="ja-JP"/>
        </w:rPr>
        <w:t xml:space="preserve">An overview of the considered positioning architectures for the NG-RAN is provided in </w:t>
      </w:r>
      <w:r w:rsidRPr="00086111">
        <w:rPr>
          <w:rFonts w:cs="Times New Roman"/>
          <w:lang w:eastAsia="ja-JP"/>
        </w:rPr>
        <w:fldChar w:fldCharType="begin"/>
      </w:r>
      <w:r w:rsidRPr="00086111">
        <w:rPr>
          <w:rFonts w:cs="Times New Roman"/>
          <w:lang w:eastAsia="ja-JP"/>
        </w:rPr>
        <w:instrText xml:space="preserve"> REF _Ref117778114 \h </w:instrText>
      </w:r>
      <w:r w:rsidR="00FD4D25" w:rsidRPr="00086111">
        <w:rPr>
          <w:rFonts w:cs="Times New Roman"/>
          <w:lang w:eastAsia="ja-JP"/>
        </w:rPr>
        <w:instrText xml:space="preserve"> \* MERGEFORMAT </w:instrText>
      </w:r>
      <w:r w:rsidRPr="00086111">
        <w:rPr>
          <w:rFonts w:cs="Times New Roman"/>
          <w:lang w:eastAsia="ja-JP"/>
        </w:rPr>
      </w:r>
      <w:r w:rsidRPr="00086111">
        <w:rPr>
          <w:rFonts w:cs="Times New Roman"/>
          <w:lang w:eastAsia="ja-JP"/>
        </w:rPr>
        <w:fldChar w:fldCharType="separate"/>
      </w:r>
      <w:r w:rsidR="003C1417" w:rsidRPr="00086111">
        <w:rPr>
          <w:sz w:val="22"/>
          <w:szCs w:val="22"/>
        </w:rPr>
        <w:t xml:space="preserve">Figure </w:t>
      </w:r>
      <w:r w:rsidR="003C1417">
        <w:rPr>
          <w:sz w:val="22"/>
          <w:szCs w:val="22"/>
        </w:rPr>
        <w:t>3</w:t>
      </w:r>
      <w:r w:rsidRPr="00086111">
        <w:rPr>
          <w:rFonts w:cs="Times New Roman"/>
          <w:lang w:eastAsia="ja-JP"/>
        </w:rPr>
        <w:fldChar w:fldCharType="end"/>
      </w:r>
      <w:r w:rsidRPr="00086111">
        <w:rPr>
          <w:lang w:eastAsia="ja-JP"/>
        </w:rPr>
        <w:t xml:space="preserve"> below.</w:t>
      </w:r>
    </w:p>
    <w:p w14:paraId="1DDAD59E" w14:textId="77777777" w:rsidR="00A35E1A" w:rsidRPr="00086111" w:rsidRDefault="00A35E1A" w:rsidP="00A35E1A">
      <w:pPr>
        <w:jc w:val="cen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12"/>
        <w:gridCol w:w="4850"/>
      </w:tblGrid>
      <w:tr w:rsidR="00086111" w:rsidRPr="00086111" w14:paraId="559DF15B" w14:textId="77777777" w:rsidTr="001F2C4C">
        <w:tc>
          <w:tcPr>
            <w:tcW w:w="9962" w:type="dxa"/>
            <w:gridSpan w:val="2"/>
          </w:tcPr>
          <w:p w14:paraId="4D7D2915" w14:textId="376A8236" w:rsidR="001F2C4C" w:rsidRPr="00086111" w:rsidRDefault="006934C5">
            <w:pPr>
              <w:jc w:val="center"/>
              <w:rPr>
                <w:lang w:eastAsia="ja-JP"/>
              </w:rPr>
            </w:pPr>
            <w:r w:rsidRPr="00086111">
              <w:rPr>
                <w:noProof/>
                <w:lang w:eastAsia="ja-JP"/>
              </w:rPr>
              <w:lastRenderedPageBreak/>
              <w:drawing>
                <wp:inline distT="0" distB="0" distL="0" distR="0" wp14:anchorId="0C122158" wp14:editId="491922EF">
                  <wp:extent cx="32004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00400" cy="1828800"/>
                          </a:xfrm>
                          <a:prstGeom prst="rect">
                            <a:avLst/>
                          </a:prstGeom>
                          <a:noFill/>
                        </pic:spPr>
                      </pic:pic>
                    </a:graphicData>
                  </a:graphic>
                </wp:inline>
              </w:drawing>
            </w:r>
          </w:p>
        </w:tc>
      </w:tr>
      <w:tr w:rsidR="00086111" w:rsidRPr="00086111" w14:paraId="0C38D023" w14:textId="77777777" w:rsidTr="001F2C4C">
        <w:tc>
          <w:tcPr>
            <w:tcW w:w="9962" w:type="dxa"/>
            <w:gridSpan w:val="2"/>
          </w:tcPr>
          <w:p w14:paraId="02EE54D3" w14:textId="761E38B8" w:rsidR="001F2C4C" w:rsidRPr="00086111" w:rsidRDefault="001F2C4C" w:rsidP="001F2C4C">
            <w:pPr>
              <w:ind w:left="1690" w:right="1850"/>
              <w:jc w:val="center"/>
              <w:rPr>
                <w:lang w:eastAsia="ja-JP"/>
              </w:rPr>
            </w:pPr>
            <w:r w:rsidRPr="00086111">
              <w:rPr>
                <w:sz w:val="20"/>
                <w:szCs w:val="20"/>
                <w:lang w:eastAsia="ja-JP"/>
              </w:rPr>
              <w:t xml:space="preserve">(a) </w:t>
            </w:r>
            <w:r w:rsidRPr="00086111">
              <w:rPr>
                <w:sz w:val="20"/>
                <w:szCs w:val="20"/>
              </w:rPr>
              <w:t>AI/ML assisted positioning, multi-TRP with N</w:t>
            </w:r>
            <w:r w:rsidRPr="00086111" w:rsidDel="002E3BED">
              <w:rPr>
                <w:sz w:val="20"/>
                <w:szCs w:val="20"/>
              </w:rPr>
              <w:t xml:space="preserve"> </w:t>
            </w:r>
            <w:r w:rsidRPr="00086111">
              <w:rPr>
                <w:sz w:val="20"/>
                <w:szCs w:val="20"/>
              </w:rPr>
              <w:t xml:space="preserve">different models for N gNBs, where N=18. Model output = </w:t>
            </w:r>
            <w:r w:rsidR="00622CD5" w:rsidRPr="00086111">
              <w:rPr>
                <w:sz w:val="20"/>
                <w:szCs w:val="20"/>
              </w:rPr>
              <w:t>one</w:t>
            </w:r>
            <w:r w:rsidRPr="00086111">
              <w:rPr>
                <w:sz w:val="20"/>
                <w:szCs w:val="20"/>
              </w:rPr>
              <w:t xml:space="preserve"> </w:t>
            </w:r>
            <m:oMath>
              <m:sSub>
                <m:sSubPr>
                  <m:ctrlPr>
                    <w:rPr>
                      <w:rFonts w:ascii="Cambria Math" w:hAnsi="Cambria Math" w:cs="Times New Roman"/>
                      <w:i/>
                      <w:sz w:val="20"/>
                      <w:szCs w:val="20"/>
                      <w:lang w:eastAsia="ja-JP"/>
                    </w:rPr>
                  </m:ctrlPr>
                </m:sSubPr>
                <m:e>
                  <m:r>
                    <w:rPr>
                      <w:rFonts w:ascii="Cambria Math" w:hAnsi="Cambria Math" w:cs="Times New Roman"/>
                      <w:sz w:val="20"/>
                      <w:szCs w:val="20"/>
                      <w:lang w:eastAsia="ja-JP"/>
                    </w:rPr>
                    <m:t>τ</m:t>
                  </m:r>
                </m:e>
                <m:sub>
                  <m:r>
                    <w:rPr>
                      <w:rFonts w:ascii="Cambria Math" w:hAnsi="Cambria Math" w:cs="Times New Roman"/>
                      <w:sz w:val="20"/>
                      <w:szCs w:val="20"/>
                      <w:lang w:eastAsia="ja-JP"/>
                    </w:rPr>
                    <m:t>dp</m:t>
                  </m:r>
                </m:sub>
              </m:sSub>
            </m:oMath>
            <w:r w:rsidRPr="00086111">
              <w:rPr>
                <w:sz w:val="20"/>
                <w:szCs w:val="20"/>
                <w:lang w:eastAsia="ja-JP"/>
              </w:rPr>
              <w:t xml:space="preserve"> estimation.</w:t>
            </w:r>
          </w:p>
        </w:tc>
      </w:tr>
      <w:tr w:rsidR="00086111" w:rsidRPr="00086111" w14:paraId="7F5F3E74" w14:textId="77777777" w:rsidTr="001F2C4C">
        <w:tc>
          <w:tcPr>
            <w:tcW w:w="5112" w:type="dxa"/>
          </w:tcPr>
          <w:p w14:paraId="7A958C01" w14:textId="77777777" w:rsidR="00A35E1A" w:rsidRPr="00086111" w:rsidRDefault="00A35E1A">
            <w:pPr>
              <w:jc w:val="center"/>
              <w:rPr>
                <w:lang w:eastAsia="ja-JP"/>
              </w:rPr>
            </w:pPr>
            <w:r w:rsidRPr="00086111">
              <w:rPr>
                <w:noProof/>
                <w:lang w:eastAsia="ja-JP"/>
              </w:rPr>
              <w:drawing>
                <wp:inline distT="0" distB="0" distL="0" distR="0" wp14:anchorId="0305BD02" wp14:editId="0E30B9D7">
                  <wp:extent cx="2984500" cy="131821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21101" cy="1334382"/>
                          </a:xfrm>
                          <a:prstGeom prst="rect">
                            <a:avLst/>
                          </a:prstGeom>
                          <a:noFill/>
                        </pic:spPr>
                      </pic:pic>
                    </a:graphicData>
                  </a:graphic>
                </wp:inline>
              </w:drawing>
            </w:r>
          </w:p>
        </w:tc>
        <w:tc>
          <w:tcPr>
            <w:tcW w:w="4850" w:type="dxa"/>
          </w:tcPr>
          <w:p w14:paraId="56290986" w14:textId="77777777" w:rsidR="00A35E1A" w:rsidRPr="00086111" w:rsidRDefault="00A35E1A">
            <w:pPr>
              <w:jc w:val="center"/>
              <w:rPr>
                <w:lang w:eastAsia="ja-JP"/>
              </w:rPr>
            </w:pPr>
            <w:r w:rsidRPr="00086111">
              <w:rPr>
                <w:noProof/>
                <w:lang w:eastAsia="ja-JP"/>
              </w:rPr>
              <w:drawing>
                <wp:inline distT="0" distB="0" distL="0" distR="0" wp14:anchorId="7E5624DA" wp14:editId="49D0B56F">
                  <wp:extent cx="1682496" cy="1353312"/>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82496" cy="1353312"/>
                          </a:xfrm>
                          <a:prstGeom prst="rect">
                            <a:avLst/>
                          </a:prstGeom>
                          <a:noFill/>
                        </pic:spPr>
                      </pic:pic>
                    </a:graphicData>
                  </a:graphic>
                </wp:inline>
              </w:drawing>
            </w:r>
          </w:p>
        </w:tc>
      </w:tr>
      <w:tr w:rsidR="003F7CFD" w:rsidRPr="00086111" w14:paraId="5DA2B527" w14:textId="77777777" w:rsidTr="001F2C4C">
        <w:tc>
          <w:tcPr>
            <w:tcW w:w="5112" w:type="dxa"/>
          </w:tcPr>
          <w:p w14:paraId="03EBF41C" w14:textId="21EB3285" w:rsidR="00A35E1A" w:rsidRPr="00086111" w:rsidRDefault="00A35E1A">
            <w:pPr>
              <w:ind w:right="198"/>
              <w:rPr>
                <w:sz w:val="20"/>
                <w:szCs w:val="20"/>
                <w:lang w:eastAsia="ja-JP"/>
              </w:rPr>
            </w:pPr>
            <w:r w:rsidRPr="00086111">
              <w:rPr>
                <w:sz w:val="20"/>
                <w:szCs w:val="20"/>
                <w:lang w:eastAsia="ja-JP"/>
              </w:rPr>
              <w:t>(</w:t>
            </w:r>
            <w:r w:rsidR="002260A5" w:rsidRPr="00086111">
              <w:rPr>
                <w:sz w:val="20"/>
                <w:szCs w:val="20"/>
                <w:lang w:eastAsia="ja-JP"/>
              </w:rPr>
              <w:t>b</w:t>
            </w:r>
            <w:r w:rsidRPr="00086111">
              <w:rPr>
                <w:sz w:val="20"/>
                <w:szCs w:val="20"/>
                <w:lang w:eastAsia="ja-JP"/>
              </w:rPr>
              <w:t>)</w:t>
            </w:r>
            <w:r>
              <w:rPr>
                <w:sz w:val="20"/>
                <w:szCs w:val="20"/>
                <w:lang w:eastAsia="ja-JP"/>
              </w:rPr>
              <w:t xml:space="preserve"> </w:t>
            </w:r>
            <w:r w:rsidRPr="00086111">
              <w:rPr>
                <w:sz w:val="20"/>
                <w:szCs w:val="20"/>
              </w:rPr>
              <w:t>AI/ML assisted positioning, multi-TRP construction for N=18 TRPs. Model output = a vector of 18</w:t>
            </w:r>
            <w:r w:rsidRPr="00086111" w:rsidDel="008A6953">
              <w:rPr>
                <w:sz w:val="20"/>
                <w:szCs w:val="20"/>
              </w:rPr>
              <w:t xml:space="preserve"> </w:t>
            </w:r>
            <m:oMath>
              <m:sSub>
                <m:sSubPr>
                  <m:ctrlPr>
                    <w:rPr>
                      <w:rFonts w:ascii="Cambria Math" w:hAnsi="Cambria Math" w:cs="Times New Roman"/>
                      <w:i/>
                      <w:sz w:val="20"/>
                      <w:szCs w:val="20"/>
                      <w:lang w:eastAsia="ja-JP"/>
                    </w:rPr>
                  </m:ctrlPr>
                </m:sSubPr>
                <m:e>
                  <m:r>
                    <w:rPr>
                      <w:rFonts w:ascii="Cambria Math" w:hAnsi="Cambria Math" w:cs="Times New Roman"/>
                      <w:sz w:val="20"/>
                      <w:szCs w:val="20"/>
                      <w:lang w:eastAsia="ja-JP"/>
                    </w:rPr>
                    <m:t>τ</m:t>
                  </m:r>
                </m:e>
                <m:sub>
                  <m:r>
                    <w:rPr>
                      <w:rFonts w:ascii="Cambria Math" w:hAnsi="Cambria Math" w:cs="Times New Roman"/>
                      <w:sz w:val="20"/>
                      <w:szCs w:val="20"/>
                      <w:lang w:eastAsia="ja-JP"/>
                    </w:rPr>
                    <m:t>dp</m:t>
                  </m:r>
                </m:sub>
              </m:sSub>
            </m:oMath>
            <w:r w:rsidRPr="00086111">
              <w:rPr>
                <w:sz w:val="20"/>
                <w:szCs w:val="20"/>
                <w:lang w:eastAsia="ja-JP"/>
              </w:rPr>
              <w:t xml:space="preserve"> estimations</w:t>
            </w:r>
            <w:r w:rsidR="00622CD5" w:rsidRPr="00086111">
              <w:rPr>
                <w:sz w:val="20"/>
                <w:szCs w:val="20"/>
                <w:lang w:eastAsia="ja-JP"/>
              </w:rPr>
              <w:t>.</w:t>
            </w:r>
          </w:p>
        </w:tc>
        <w:tc>
          <w:tcPr>
            <w:tcW w:w="4850" w:type="dxa"/>
          </w:tcPr>
          <w:p w14:paraId="0E009557" w14:textId="177ECA29" w:rsidR="00A35E1A" w:rsidRPr="00086111" w:rsidRDefault="00A35E1A">
            <w:pPr>
              <w:ind w:right="232"/>
              <w:rPr>
                <w:sz w:val="20"/>
                <w:szCs w:val="20"/>
              </w:rPr>
            </w:pPr>
            <w:r w:rsidRPr="00086111">
              <w:rPr>
                <w:sz w:val="20"/>
                <w:szCs w:val="20"/>
              </w:rPr>
              <w:t>(</w:t>
            </w:r>
            <w:r w:rsidR="002260A5" w:rsidRPr="00086111">
              <w:rPr>
                <w:sz w:val="20"/>
                <w:szCs w:val="20"/>
              </w:rPr>
              <w:t>c</w:t>
            </w:r>
            <w:r w:rsidRPr="00086111">
              <w:rPr>
                <w:sz w:val="20"/>
                <w:szCs w:val="20"/>
              </w:rPr>
              <w:t xml:space="preserve">) </w:t>
            </w:r>
            <w:r w:rsidR="004B25FC">
              <w:rPr>
                <w:sz w:val="20"/>
                <w:szCs w:val="20"/>
              </w:rPr>
              <w:t>D</w:t>
            </w:r>
            <w:r w:rsidRPr="00086111">
              <w:rPr>
                <w:sz w:val="20"/>
                <w:szCs w:val="20"/>
              </w:rPr>
              <w:t>irect UE positioning. Model output = UE horizontal coordinates</w:t>
            </w:r>
            <w:r w:rsidR="00622CD5" w:rsidRPr="00086111">
              <w:rPr>
                <w:sz w:val="20"/>
                <w:szCs w:val="20"/>
              </w:rPr>
              <w:t>.</w:t>
            </w:r>
          </w:p>
          <w:p w14:paraId="476DE2CD" w14:textId="77777777" w:rsidR="00A35E1A" w:rsidRPr="00086111" w:rsidRDefault="00A35E1A">
            <w:pPr>
              <w:jc w:val="center"/>
              <w:rPr>
                <w:lang w:eastAsia="ja-JP"/>
              </w:rPr>
            </w:pPr>
          </w:p>
        </w:tc>
      </w:tr>
    </w:tbl>
    <w:p w14:paraId="460C7B79" w14:textId="1D82D23F" w:rsidR="00A35E1A" w:rsidRPr="00086111" w:rsidRDefault="00A35E1A" w:rsidP="00A35E1A">
      <w:pPr>
        <w:pStyle w:val="Caption"/>
        <w:jc w:val="center"/>
        <w:rPr>
          <w:sz w:val="22"/>
          <w:szCs w:val="22"/>
        </w:rPr>
      </w:pPr>
      <w:bookmarkStart w:id="9" w:name="_Ref117778114"/>
      <w:r w:rsidRPr="00086111">
        <w:rPr>
          <w:sz w:val="22"/>
          <w:szCs w:val="22"/>
        </w:rPr>
        <w:t xml:space="preserve">Figure </w:t>
      </w:r>
      <w:r w:rsidRPr="00086111">
        <w:rPr>
          <w:sz w:val="22"/>
          <w:szCs w:val="22"/>
        </w:rPr>
        <w:fldChar w:fldCharType="begin"/>
      </w:r>
      <w:r w:rsidRPr="00086111">
        <w:rPr>
          <w:sz w:val="22"/>
          <w:szCs w:val="22"/>
        </w:rPr>
        <w:instrText xml:space="preserve"> SEQ Figure \* ARABIC </w:instrText>
      </w:r>
      <w:r w:rsidRPr="00086111">
        <w:rPr>
          <w:sz w:val="22"/>
          <w:szCs w:val="22"/>
        </w:rPr>
        <w:fldChar w:fldCharType="separate"/>
      </w:r>
      <w:r w:rsidR="003C1417">
        <w:rPr>
          <w:noProof/>
          <w:sz w:val="22"/>
          <w:szCs w:val="22"/>
        </w:rPr>
        <w:t>3</w:t>
      </w:r>
      <w:r w:rsidRPr="00086111">
        <w:rPr>
          <w:sz w:val="22"/>
          <w:szCs w:val="22"/>
        </w:rPr>
        <w:fldChar w:fldCharType="end"/>
      </w:r>
      <w:bookmarkEnd w:id="9"/>
      <w:r w:rsidRPr="00086111">
        <w:rPr>
          <w:sz w:val="22"/>
          <w:szCs w:val="22"/>
        </w:rPr>
        <w:t xml:space="preserve">: Overview of </w:t>
      </w:r>
      <w:r w:rsidRPr="00086111">
        <w:rPr>
          <w:sz w:val="22"/>
          <w:szCs w:val="22"/>
          <w:lang w:eastAsia="ja-JP"/>
        </w:rPr>
        <w:t>the considered positioning architectures for the NG-RAN</w:t>
      </w:r>
      <w:r w:rsidRPr="00086111">
        <w:rPr>
          <w:sz w:val="22"/>
          <w:szCs w:val="22"/>
        </w:rPr>
        <w:t>.</w:t>
      </w:r>
    </w:p>
    <w:p w14:paraId="67E9B6C8" w14:textId="77777777" w:rsidR="00A35E1A" w:rsidRPr="00086111" w:rsidRDefault="00A35E1A" w:rsidP="00A35E1A"/>
    <w:p w14:paraId="0C161118" w14:textId="77777777" w:rsidR="00A35E1A" w:rsidRPr="00086111" w:rsidRDefault="00A35E1A" w:rsidP="00A35E1A">
      <w:pPr>
        <w:pStyle w:val="Heading2"/>
        <w:rPr>
          <w:rFonts w:ascii="Times New Roman" w:hAnsi="Times New Roman" w:cs="Times New Roman"/>
          <w:lang w:val="en-US"/>
        </w:rPr>
      </w:pPr>
      <w:bookmarkStart w:id="10" w:name="_Ref134436509"/>
      <w:bookmarkStart w:id="11" w:name="_Toc142671533"/>
      <w:bookmarkStart w:id="12" w:name="_Toc118718115"/>
      <w:r w:rsidRPr="00086111">
        <w:rPr>
          <w:rFonts w:ascii="Times New Roman" w:hAnsi="Times New Roman" w:cs="Times New Roman"/>
          <w:lang w:val="en-US"/>
        </w:rPr>
        <w:t>Model and computational complexity reporting for 3GPP discussion</w:t>
      </w:r>
      <w:bookmarkEnd w:id="10"/>
      <w:bookmarkEnd w:id="11"/>
    </w:p>
    <w:p w14:paraId="459A718D" w14:textId="036DB309" w:rsidR="00A35E1A" w:rsidRPr="00086111" w:rsidRDefault="00A35E1A" w:rsidP="00A35E1A">
      <w:pPr>
        <w:rPr>
          <w:lang w:eastAsia="ja-JP"/>
        </w:rPr>
      </w:pPr>
      <w:r w:rsidRPr="00086111">
        <w:rPr>
          <w:lang w:eastAsia="ja-JP"/>
        </w:rPr>
        <w:t xml:space="preserve">During the RAN1 #111 discussion, it was identified that the computational complexity values reported by different companies may not be mutually comparable since some of them are deviating from generally observed trend by two orders of magnitude or more. </w:t>
      </w:r>
      <w:r w:rsidRPr="00086111">
        <w:rPr>
          <w:rFonts w:cs="Times New Roman"/>
          <w:lang w:eastAsia="ja-JP"/>
        </w:rPr>
        <w:t xml:space="preserve">This is illustrated in </w:t>
      </w:r>
      <w:r w:rsidRPr="00086111">
        <w:rPr>
          <w:rFonts w:cs="Times New Roman"/>
          <w:lang w:eastAsia="ja-JP"/>
        </w:rPr>
        <w:fldChar w:fldCharType="begin"/>
      </w:r>
      <w:r w:rsidRPr="00086111">
        <w:rPr>
          <w:rFonts w:cs="Times New Roman"/>
          <w:lang w:eastAsia="ja-JP"/>
        </w:rPr>
        <w:instrText xml:space="preserve"> REF _Ref126834708 \h </w:instrText>
      </w:r>
      <w:r w:rsidR="00FD4D25" w:rsidRPr="00086111">
        <w:rPr>
          <w:rFonts w:cs="Times New Roman"/>
          <w:lang w:eastAsia="ja-JP"/>
        </w:rPr>
        <w:instrText xml:space="preserve"> \* MERGEFORMAT </w:instrText>
      </w:r>
      <w:r w:rsidRPr="00086111">
        <w:rPr>
          <w:rFonts w:cs="Times New Roman"/>
          <w:lang w:eastAsia="ja-JP"/>
        </w:rPr>
      </w:r>
      <w:r w:rsidRPr="00086111">
        <w:rPr>
          <w:rFonts w:cs="Times New Roman"/>
          <w:lang w:eastAsia="ja-JP"/>
        </w:rPr>
        <w:fldChar w:fldCharType="separate"/>
      </w:r>
      <w:r w:rsidR="003C1417" w:rsidRPr="00086111">
        <w:rPr>
          <w:sz w:val="22"/>
          <w:szCs w:val="22"/>
        </w:rPr>
        <w:t xml:space="preserve">Figure </w:t>
      </w:r>
      <w:r w:rsidR="003C1417">
        <w:rPr>
          <w:sz w:val="22"/>
          <w:szCs w:val="22"/>
        </w:rPr>
        <w:t>4</w:t>
      </w:r>
      <w:r w:rsidRPr="00086111">
        <w:rPr>
          <w:rFonts w:cs="Times New Roman"/>
          <w:lang w:eastAsia="ja-JP"/>
        </w:rPr>
        <w:fldChar w:fldCharType="end"/>
      </w:r>
      <w:r w:rsidRPr="00086111">
        <w:rPr>
          <w:rFonts w:cs="Times New Roman"/>
          <w:lang w:eastAsia="ja-JP"/>
        </w:rPr>
        <w:t>.</w:t>
      </w:r>
    </w:p>
    <w:p w14:paraId="51031207" w14:textId="77777777" w:rsidR="00A35E1A" w:rsidRPr="00086111" w:rsidRDefault="00A35E1A" w:rsidP="00F64477">
      <w:pPr>
        <w:pStyle w:val="ListParagraph"/>
        <w:numPr>
          <w:ilvl w:val="0"/>
          <w:numId w:val="29"/>
        </w:numPr>
        <w:rPr>
          <w:lang w:val="en-US" w:eastAsia="ja-JP"/>
        </w:rPr>
      </w:pPr>
      <w:r w:rsidRPr="00086111">
        <w:rPr>
          <w:lang w:val="en-US" w:eastAsia="ja-JP"/>
        </w:rPr>
        <w:t xml:space="preserve">Since each parameter of a model should be used at least once, we can use the </w:t>
      </w:r>
      <w:r w:rsidRPr="00086111">
        <w:rPr>
          <w:b/>
          <w:lang w:val="en-US" w:eastAsia="ja-JP"/>
        </w:rPr>
        <w:t>number of parameters</w:t>
      </w:r>
      <w:r w:rsidRPr="00086111">
        <w:rPr>
          <w:lang w:val="en-US" w:eastAsia="ja-JP"/>
        </w:rPr>
        <w:t xml:space="preserve"> as a lower bound for the computational complexity (shown as lower bound 1 in the figure).</w:t>
      </w:r>
    </w:p>
    <w:p w14:paraId="7DD76E48" w14:textId="77777777" w:rsidR="00A35E1A" w:rsidRPr="00086111" w:rsidRDefault="00A35E1A" w:rsidP="00F64477">
      <w:pPr>
        <w:pStyle w:val="ListParagraph"/>
        <w:numPr>
          <w:ilvl w:val="1"/>
          <w:numId w:val="29"/>
        </w:numPr>
        <w:rPr>
          <w:lang w:val="en-US" w:eastAsia="ja-JP"/>
        </w:rPr>
      </w:pPr>
      <w:r w:rsidRPr="00086111">
        <w:rPr>
          <w:lang w:val="en-US" w:eastAsia="ja-JP"/>
        </w:rPr>
        <w:t xml:space="preserve">For both dense and convolutional layers, the number of multiplicative parameters dominates the total number of parameters. The number of parameters can be used as an approximate lower bound on the number of MACs (multiply-accumulate). Hence, a second approximate lower bound on the computational complexity FLOPs can be obtained as </w:t>
      </w:r>
      <w:r w:rsidRPr="00086111">
        <w:rPr>
          <w:b/>
          <w:lang w:val="en-US" w:eastAsia="ja-JP"/>
        </w:rPr>
        <w:t>two times the number of parameters</w:t>
      </w:r>
      <w:r w:rsidRPr="00086111">
        <w:rPr>
          <w:lang w:val="en-US" w:eastAsia="ja-JP"/>
        </w:rPr>
        <w:t xml:space="preserve"> (shown as lower bound 2 in the figure).</w:t>
      </w:r>
    </w:p>
    <w:p w14:paraId="4CAEB4E5" w14:textId="77777777" w:rsidR="00A35E1A" w:rsidRPr="00086111" w:rsidRDefault="00A35E1A" w:rsidP="00F64477">
      <w:pPr>
        <w:pStyle w:val="ListParagraph"/>
        <w:numPr>
          <w:ilvl w:val="2"/>
          <w:numId w:val="29"/>
        </w:numPr>
        <w:rPr>
          <w:lang w:val="en-US" w:eastAsia="ja-JP"/>
        </w:rPr>
      </w:pPr>
      <w:r w:rsidRPr="00086111">
        <w:rPr>
          <w:lang w:val="en-US" w:eastAsia="ja-JP"/>
        </w:rPr>
        <w:t>Due to its nature of weight sharing, convolutional neural networks tend to exhibit much higher FLOPs-to-parameters ratios than these lower bounds.</w:t>
      </w:r>
    </w:p>
    <w:p w14:paraId="655E8F07" w14:textId="77777777" w:rsidR="00A35E1A" w:rsidRPr="00086111" w:rsidRDefault="00A35E1A" w:rsidP="00F64477">
      <w:pPr>
        <w:pStyle w:val="ListParagraph"/>
        <w:numPr>
          <w:ilvl w:val="0"/>
          <w:numId w:val="29"/>
        </w:numPr>
        <w:rPr>
          <w:lang w:val="en-US" w:eastAsia="ja-JP"/>
        </w:rPr>
      </w:pPr>
      <w:r w:rsidRPr="00086111">
        <w:rPr>
          <w:lang w:val="en-US" w:eastAsia="ja-JP"/>
        </w:rPr>
        <w:t xml:space="preserve">Two regression lines are fitted to the reported model vs computational complexity values. The first regression excludes one source below the lower bounds. The second regression excludes five sources near or below the lower bounds. </w:t>
      </w:r>
    </w:p>
    <w:p w14:paraId="77A1F793" w14:textId="77777777" w:rsidR="00A35E1A" w:rsidRPr="00086111" w:rsidRDefault="00A35E1A" w:rsidP="00F64477">
      <w:pPr>
        <w:pStyle w:val="ListParagraph"/>
        <w:numPr>
          <w:ilvl w:val="0"/>
          <w:numId w:val="29"/>
        </w:numPr>
        <w:rPr>
          <w:lang w:val="en-US" w:eastAsia="ja-JP"/>
        </w:rPr>
      </w:pPr>
      <w:r w:rsidRPr="00086111">
        <w:rPr>
          <w:lang w:val="en-US" w:eastAsia="ja-JP"/>
        </w:rPr>
        <w:lastRenderedPageBreak/>
        <w:t>It can be observed that most reported model and computational complexity values are near or at least within an order of magnitude of the regression lines. However, there are some outliers that deviate substantially from the general trend of model complexity vs computational complexity.</w:t>
      </w:r>
    </w:p>
    <w:p w14:paraId="1BA3C228" w14:textId="06004DFD" w:rsidR="00A35E1A" w:rsidRPr="00086111" w:rsidRDefault="00C5446A" w:rsidP="00A35E1A">
      <w:pPr>
        <w:jc w:val="center"/>
        <w:rPr>
          <w:lang w:eastAsia="ja-JP"/>
        </w:rPr>
      </w:pPr>
      <w:r w:rsidRPr="00086111">
        <w:rPr>
          <w:noProof/>
          <w:lang w:eastAsia="ja-JP"/>
        </w:rPr>
        <w:drawing>
          <wp:inline distT="0" distB="0" distL="0" distR="0" wp14:anchorId="15527791" wp14:editId="6405DCBB">
            <wp:extent cx="5327650" cy="3995420"/>
            <wp:effectExtent l="0" t="0" r="0" b="508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27650" cy="3995420"/>
                    </a:xfrm>
                    <a:prstGeom prst="rect">
                      <a:avLst/>
                    </a:prstGeom>
                    <a:noFill/>
                    <a:ln>
                      <a:noFill/>
                    </a:ln>
                  </pic:spPr>
                </pic:pic>
              </a:graphicData>
            </a:graphic>
          </wp:inline>
        </w:drawing>
      </w:r>
    </w:p>
    <w:p w14:paraId="745C46D4" w14:textId="0E2E14CB" w:rsidR="00A35E1A" w:rsidRPr="00086111" w:rsidRDefault="00A35E1A" w:rsidP="00A35E1A">
      <w:pPr>
        <w:pStyle w:val="Caption"/>
        <w:rPr>
          <w:sz w:val="22"/>
          <w:szCs w:val="22"/>
        </w:rPr>
      </w:pPr>
      <w:bookmarkStart w:id="13" w:name="_Ref126834708"/>
      <w:r w:rsidRPr="00086111">
        <w:rPr>
          <w:sz w:val="22"/>
          <w:szCs w:val="22"/>
        </w:rPr>
        <w:t xml:space="preserve">Figure </w:t>
      </w:r>
      <w:r w:rsidRPr="00086111">
        <w:rPr>
          <w:sz w:val="22"/>
          <w:szCs w:val="22"/>
        </w:rPr>
        <w:fldChar w:fldCharType="begin"/>
      </w:r>
      <w:r w:rsidRPr="00086111">
        <w:rPr>
          <w:sz w:val="22"/>
          <w:szCs w:val="22"/>
        </w:rPr>
        <w:instrText xml:space="preserve"> SEQ Figure \* ARABIC </w:instrText>
      </w:r>
      <w:r w:rsidRPr="00086111">
        <w:rPr>
          <w:sz w:val="22"/>
          <w:szCs w:val="22"/>
        </w:rPr>
        <w:fldChar w:fldCharType="separate"/>
      </w:r>
      <w:r w:rsidR="003C1417">
        <w:rPr>
          <w:noProof/>
          <w:sz w:val="22"/>
          <w:szCs w:val="22"/>
        </w:rPr>
        <w:t>4</w:t>
      </w:r>
      <w:r w:rsidRPr="00086111">
        <w:rPr>
          <w:sz w:val="22"/>
          <w:szCs w:val="22"/>
        </w:rPr>
        <w:fldChar w:fldCharType="end"/>
      </w:r>
      <w:bookmarkEnd w:id="13"/>
      <w:r w:rsidRPr="00086111">
        <w:rPr>
          <w:sz w:val="22"/>
          <w:szCs w:val="22"/>
        </w:rPr>
        <w:t xml:space="preserve">: Model complexity vs computational complexity for direct positioning models as reported in RAN1 #111 except for </w:t>
      </w:r>
      <w:r w:rsidR="00C5446A" w:rsidRPr="00086111">
        <w:rPr>
          <w:sz w:val="22"/>
          <w:szCs w:val="22"/>
        </w:rPr>
        <w:t>six</w:t>
      </w:r>
      <w:r w:rsidRPr="00086111">
        <w:rPr>
          <w:sz w:val="22"/>
          <w:szCs w:val="22"/>
        </w:rPr>
        <w:t xml:space="preserve"> updated Ericsson’s reported values from </w:t>
      </w:r>
      <w:r w:rsidR="001A5E63" w:rsidRPr="00086111">
        <w:rPr>
          <w:sz w:val="22"/>
          <w:szCs w:val="22"/>
        </w:rPr>
        <w:t>RAN1 #112</w:t>
      </w:r>
      <w:r w:rsidR="00C5446A" w:rsidRPr="00086111">
        <w:rPr>
          <w:sz w:val="22"/>
          <w:szCs w:val="22"/>
        </w:rPr>
        <w:t>b</w:t>
      </w:r>
      <w:r w:rsidRPr="00086111">
        <w:rPr>
          <w:sz w:val="22"/>
          <w:szCs w:val="22"/>
        </w:rPr>
        <w:t>.</w:t>
      </w:r>
    </w:p>
    <w:p w14:paraId="13162C1A" w14:textId="77777777" w:rsidR="00A35E1A" w:rsidRPr="00086111" w:rsidRDefault="00A35E1A" w:rsidP="00A35E1A">
      <w:pPr>
        <w:rPr>
          <w:lang w:eastAsia="ja-JP"/>
        </w:rPr>
      </w:pPr>
      <w:r w:rsidRPr="00086111">
        <w:rPr>
          <w:lang w:eastAsia="ja-JP"/>
        </w:rPr>
        <w:t>To assist with this discussion, we consider a simple example where the computational complexity can be exactly calculated by hand.</w:t>
      </w:r>
    </w:p>
    <w:p w14:paraId="54A6A94D" w14:textId="77777777" w:rsidR="00A35E1A" w:rsidRPr="00086111" w:rsidRDefault="00A35E1A" w:rsidP="00A35E1A">
      <w:pPr>
        <w:ind w:left="360"/>
        <w:rPr>
          <w:b/>
          <w:bCs/>
          <w:u w:val="single"/>
          <w:lang w:eastAsia="ja-JP"/>
        </w:rPr>
      </w:pPr>
      <w:r w:rsidRPr="00086111">
        <w:rPr>
          <w:b/>
          <w:bCs/>
          <w:u w:val="single"/>
          <w:lang w:eastAsia="ja-JP"/>
        </w:rPr>
        <w:t>Example:</w:t>
      </w:r>
    </w:p>
    <w:p w14:paraId="18B9D03B" w14:textId="722E2F48" w:rsidR="00A35E1A" w:rsidRPr="00086111" w:rsidRDefault="00A35E1A" w:rsidP="00A35E1A">
      <w:pPr>
        <w:ind w:left="360"/>
        <w:rPr>
          <w:lang w:eastAsia="ja-JP"/>
        </w:rPr>
      </w:pPr>
      <w:r w:rsidRPr="00086111">
        <w:rPr>
          <w:lang w:eastAsia="ja-JP"/>
        </w:rPr>
        <w:t>Given a B</w:t>
      </w:r>
      <w:r w:rsidR="00E8117F" w:rsidRPr="00086111">
        <w:rPr>
          <w:rFonts w:ascii="Symbol" w:eastAsia="Symbol" w:hAnsi="Symbol" w:cs="Symbol"/>
          <w:lang w:eastAsia="ja-JP"/>
        </w:rPr>
        <w:t>´</w:t>
      </w:r>
      <w:r w:rsidRPr="00086111">
        <w:t>H</w:t>
      </w:r>
      <w:r w:rsidRPr="00086111">
        <w:rPr>
          <w:vertAlign w:val="subscript"/>
        </w:rPr>
        <w:t>i</w:t>
      </w:r>
      <w:r w:rsidR="00E8117F" w:rsidRPr="00086111">
        <w:rPr>
          <w:rFonts w:ascii="Symbol" w:eastAsia="Symbol" w:hAnsi="Symbol" w:cs="Symbol"/>
          <w:lang w:eastAsia="ja-JP"/>
        </w:rPr>
        <w:t>´</w:t>
      </w:r>
      <w:r w:rsidRPr="00086111">
        <w:t>W</w:t>
      </w:r>
      <w:r w:rsidRPr="00086111">
        <w:rPr>
          <w:vertAlign w:val="subscript"/>
        </w:rPr>
        <w:t>i</w:t>
      </w:r>
      <w:r w:rsidR="00E8117F" w:rsidRPr="00086111">
        <w:rPr>
          <w:rFonts w:ascii="Symbol" w:eastAsia="Symbol" w:hAnsi="Symbol" w:cs="Symbol"/>
          <w:lang w:eastAsia="ja-JP"/>
        </w:rPr>
        <w:t>´</w:t>
      </w:r>
      <w:r w:rsidRPr="00086111">
        <w:t>C</w:t>
      </w:r>
      <w:r w:rsidRPr="00086111">
        <w:rPr>
          <w:vertAlign w:val="subscript"/>
        </w:rPr>
        <w:t>i</w:t>
      </w:r>
      <w:r w:rsidRPr="00086111">
        <w:rPr>
          <w:lang w:eastAsia="ja-JP"/>
        </w:rPr>
        <w:t xml:space="preserve"> =1</w:t>
      </w:r>
      <w:r w:rsidR="00E8117F" w:rsidRPr="00086111">
        <w:rPr>
          <w:rFonts w:ascii="Symbol" w:eastAsia="Symbol" w:hAnsi="Symbol" w:cs="Symbol"/>
          <w:lang w:eastAsia="ja-JP"/>
        </w:rPr>
        <w:t>´</w:t>
      </w:r>
      <w:r w:rsidRPr="00086111">
        <w:rPr>
          <w:lang w:eastAsia="ja-JP"/>
        </w:rPr>
        <w:t>32</w:t>
      </w:r>
      <w:r w:rsidR="00E8117F" w:rsidRPr="00086111">
        <w:rPr>
          <w:rFonts w:ascii="Symbol" w:eastAsia="Symbol" w:hAnsi="Symbol" w:cs="Symbol"/>
          <w:lang w:eastAsia="ja-JP"/>
        </w:rPr>
        <w:t>´</w:t>
      </w:r>
      <w:r w:rsidRPr="00086111">
        <w:rPr>
          <w:lang w:eastAsia="ja-JP"/>
        </w:rPr>
        <w:t>32</w:t>
      </w:r>
      <w:r w:rsidR="00E8117F" w:rsidRPr="00086111">
        <w:rPr>
          <w:rFonts w:ascii="Symbol" w:eastAsia="Symbol" w:hAnsi="Symbol" w:cs="Symbol"/>
          <w:lang w:eastAsia="ja-JP"/>
        </w:rPr>
        <w:t>´</w:t>
      </w:r>
      <w:r w:rsidRPr="00086111">
        <w:rPr>
          <w:lang w:eastAsia="ja-JP"/>
        </w:rPr>
        <w:t>3 input tensor to a convolutional layer with</w:t>
      </w:r>
    </w:p>
    <w:p w14:paraId="2B76386F" w14:textId="77777777" w:rsidR="00A35E1A" w:rsidRPr="00086111" w:rsidRDefault="00A35E1A" w:rsidP="00F64477">
      <w:pPr>
        <w:pStyle w:val="ListParagraph"/>
        <w:numPr>
          <w:ilvl w:val="0"/>
          <w:numId w:val="23"/>
        </w:numPr>
        <w:ind w:left="1080"/>
        <w:rPr>
          <w:lang w:val="en-US" w:eastAsia="ja-JP"/>
        </w:rPr>
      </w:pPr>
      <w:r w:rsidRPr="00086111">
        <w:rPr>
          <w:lang w:val="en-US" w:eastAsia="ja-JP"/>
        </w:rPr>
        <w:t xml:space="preserve">Batch size B = 1 </w:t>
      </w:r>
    </w:p>
    <w:p w14:paraId="715FBB5C" w14:textId="77777777" w:rsidR="00A35E1A" w:rsidRPr="00086111" w:rsidRDefault="00A35E1A" w:rsidP="00F64477">
      <w:pPr>
        <w:pStyle w:val="ListParagraph"/>
        <w:numPr>
          <w:ilvl w:val="0"/>
          <w:numId w:val="23"/>
        </w:numPr>
        <w:ind w:left="1080"/>
        <w:rPr>
          <w:lang w:val="en-US" w:eastAsia="ja-JP"/>
        </w:rPr>
      </w:pPr>
      <w:r w:rsidRPr="00086111">
        <w:rPr>
          <w:lang w:val="en-US" w:eastAsia="ja-JP"/>
        </w:rPr>
        <w:t xml:space="preserve">Kernel size: </w:t>
      </w:r>
      <w:r w:rsidRPr="00086111">
        <w:rPr>
          <w:lang w:val="en-US"/>
        </w:rPr>
        <w:t>H</w:t>
      </w:r>
      <w:r w:rsidRPr="00086111">
        <w:rPr>
          <w:vertAlign w:val="subscript"/>
          <w:lang w:val="en-US"/>
        </w:rPr>
        <w:t>k</w:t>
      </w:r>
      <w:r w:rsidRPr="00086111">
        <w:rPr>
          <w:rFonts w:ascii="Symbol" w:eastAsia="Symbol" w:hAnsi="Symbol" w:cs="Symbol"/>
          <w:lang w:val="en-US" w:eastAsia="ja-JP"/>
        </w:rPr>
        <w:t>´</w:t>
      </w:r>
      <w:r w:rsidRPr="00086111">
        <w:rPr>
          <w:lang w:val="en-US"/>
        </w:rPr>
        <w:t>W</w:t>
      </w:r>
      <w:r w:rsidRPr="00086111">
        <w:rPr>
          <w:vertAlign w:val="subscript"/>
          <w:lang w:val="en-US"/>
        </w:rPr>
        <w:t>k</w:t>
      </w:r>
      <w:r w:rsidRPr="00086111">
        <w:rPr>
          <w:lang w:val="en-US" w:eastAsia="ja-JP"/>
        </w:rPr>
        <w:t xml:space="preserve"> =3</w:t>
      </w:r>
      <w:r w:rsidRPr="00086111">
        <w:rPr>
          <w:rFonts w:ascii="Symbol" w:eastAsia="Symbol" w:hAnsi="Symbol" w:cs="Symbol"/>
          <w:lang w:val="en-US" w:eastAsia="ja-JP"/>
        </w:rPr>
        <w:t>´</w:t>
      </w:r>
      <w:r w:rsidRPr="00086111">
        <w:rPr>
          <w:lang w:val="en-US" w:eastAsia="ja-JP"/>
        </w:rPr>
        <w:t>3</w:t>
      </w:r>
    </w:p>
    <w:p w14:paraId="00A3ABBE" w14:textId="77777777" w:rsidR="00A35E1A" w:rsidRPr="00086111" w:rsidRDefault="00A35E1A" w:rsidP="00F64477">
      <w:pPr>
        <w:pStyle w:val="ListParagraph"/>
        <w:numPr>
          <w:ilvl w:val="0"/>
          <w:numId w:val="23"/>
        </w:numPr>
        <w:ind w:left="1080"/>
        <w:rPr>
          <w:lang w:val="en-US" w:eastAsia="ja-JP"/>
        </w:rPr>
      </w:pPr>
      <w:r w:rsidRPr="00086111">
        <w:rPr>
          <w:lang w:val="en-US" w:eastAsia="ja-JP"/>
        </w:rPr>
        <w:t>Stride: 1</w:t>
      </w:r>
      <w:r w:rsidRPr="00086111">
        <w:rPr>
          <w:rFonts w:ascii="Symbol" w:eastAsia="Symbol" w:hAnsi="Symbol" w:cs="Symbol"/>
          <w:lang w:val="en-US" w:eastAsia="ja-JP"/>
        </w:rPr>
        <w:t>´</w:t>
      </w:r>
      <w:r w:rsidRPr="00086111">
        <w:rPr>
          <w:lang w:val="en-US" w:eastAsia="ja-JP"/>
        </w:rPr>
        <w:t>1</w:t>
      </w:r>
    </w:p>
    <w:p w14:paraId="22003A1E" w14:textId="77777777" w:rsidR="00A35E1A" w:rsidRPr="00086111" w:rsidRDefault="00A35E1A" w:rsidP="00F64477">
      <w:pPr>
        <w:pStyle w:val="ListParagraph"/>
        <w:numPr>
          <w:ilvl w:val="0"/>
          <w:numId w:val="23"/>
        </w:numPr>
        <w:ind w:left="1080"/>
        <w:rPr>
          <w:lang w:val="en-US" w:eastAsia="ja-JP"/>
        </w:rPr>
      </w:pPr>
      <w:r w:rsidRPr="00086111">
        <w:rPr>
          <w:lang w:val="en-US" w:eastAsia="ja-JP"/>
        </w:rPr>
        <w:t xml:space="preserve">Padding: “VALID”, i.e., without padding </w:t>
      </w:r>
    </w:p>
    <w:p w14:paraId="7DC25D2C" w14:textId="77777777" w:rsidR="00A35E1A" w:rsidRPr="00086111" w:rsidRDefault="00A35E1A" w:rsidP="00F64477">
      <w:pPr>
        <w:pStyle w:val="ListParagraph"/>
        <w:numPr>
          <w:ilvl w:val="0"/>
          <w:numId w:val="23"/>
        </w:numPr>
        <w:ind w:left="1080"/>
        <w:rPr>
          <w:lang w:val="en-US" w:eastAsia="ja-JP"/>
        </w:rPr>
      </w:pPr>
      <w:r w:rsidRPr="00086111">
        <w:rPr>
          <w:lang w:val="en-US" w:eastAsia="ja-JP"/>
        </w:rPr>
        <w:t xml:space="preserve">Number of input channels </w:t>
      </w:r>
      <w:r w:rsidRPr="00086111">
        <w:rPr>
          <w:lang w:val="en-US"/>
        </w:rPr>
        <w:t>C</w:t>
      </w:r>
      <w:r w:rsidRPr="00086111">
        <w:rPr>
          <w:vertAlign w:val="subscript"/>
          <w:lang w:val="en-US"/>
        </w:rPr>
        <w:t>i</w:t>
      </w:r>
      <w:r w:rsidRPr="00086111">
        <w:rPr>
          <w:lang w:val="en-US"/>
        </w:rPr>
        <w:t>=</w:t>
      </w:r>
      <w:r w:rsidRPr="00086111">
        <w:rPr>
          <w:lang w:val="en-US" w:eastAsia="ja-JP"/>
        </w:rPr>
        <w:t>3</w:t>
      </w:r>
    </w:p>
    <w:p w14:paraId="247D693E" w14:textId="77777777" w:rsidR="00A35E1A" w:rsidRPr="00086111" w:rsidRDefault="00A35E1A" w:rsidP="00F64477">
      <w:pPr>
        <w:pStyle w:val="ListParagraph"/>
        <w:numPr>
          <w:ilvl w:val="0"/>
          <w:numId w:val="23"/>
        </w:numPr>
        <w:ind w:left="1080"/>
        <w:rPr>
          <w:lang w:val="en-US" w:eastAsia="ja-JP"/>
        </w:rPr>
      </w:pPr>
      <w:r w:rsidRPr="00086111">
        <w:rPr>
          <w:lang w:val="en-US" w:eastAsia="ja-JP"/>
        </w:rPr>
        <w:t xml:space="preserve">Number of output channels: </w:t>
      </w:r>
      <w:r w:rsidRPr="00086111">
        <w:rPr>
          <w:lang w:val="en-US"/>
        </w:rPr>
        <w:t>C</w:t>
      </w:r>
      <w:r w:rsidRPr="00086111">
        <w:rPr>
          <w:vertAlign w:val="subscript"/>
          <w:lang w:val="en-US"/>
        </w:rPr>
        <w:t>o</w:t>
      </w:r>
      <w:r w:rsidRPr="00086111">
        <w:rPr>
          <w:lang w:val="en-US" w:eastAsia="ja-JP"/>
        </w:rPr>
        <w:t xml:space="preserve"> =16</w:t>
      </w:r>
    </w:p>
    <w:p w14:paraId="7A3B4251" w14:textId="468F13C3" w:rsidR="00A35E1A" w:rsidRPr="00086111" w:rsidRDefault="00A35E1A" w:rsidP="00A35E1A">
      <w:pPr>
        <w:ind w:left="360"/>
        <w:rPr>
          <w:lang w:eastAsia="ja-JP"/>
        </w:rPr>
      </w:pPr>
      <w:r w:rsidRPr="00086111">
        <w:rPr>
          <w:lang w:eastAsia="ja-JP"/>
        </w:rPr>
        <w:t>The shape of the output tensor becomes B</w:t>
      </w:r>
      <w:r w:rsidR="00E8117F" w:rsidRPr="00086111">
        <w:rPr>
          <w:rFonts w:ascii="Symbol" w:eastAsia="Symbol" w:hAnsi="Symbol" w:cs="Symbol"/>
          <w:lang w:eastAsia="ja-JP"/>
        </w:rPr>
        <w:t>´</w:t>
      </w:r>
      <w:r w:rsidRPr="00086111">
        <w:t>H</w:t>
      </w:r>
      <w:r w:rsidRPr="00086111">
        <w:rPr>
          <w:vertAlign w:val="subscript"/>
        </w:rPr>
        <w:t>o</w:t>
      </w:r>
      <w:r w:rsidRPr="00086111">
        <w:rPr>
          <w:rFonts w:ascii="Symbol" w:eastAsia="Symbol" w:hAnsi="Symbol" w:cs="Symbol"/>
          <w:lang w:eastAsia="ja-JP"/>
        </w:rPr>
        <w:t>´</w:t>
      </w:r>
      <w:r w:rsidRPr="00086111">
        <w:t>W</w:t>
      </w:r>
      <w:r w:rsidRPr="00086111">
        <w:rPr>
          <w:vertAlign w:val="subscript"/>
        </w:rPr>
        <w:t>o</w:t>
      </w:r>
      <w:r w:rsidRPr="00086111">
        <w:rPr>
          <w:rFonts w:ascii="Symbol" w:eastAsia="Symbol" w:hAnsi="Symbol" w:cs="Symbol"/>
          <w:lang w:eastAsia="ja-JP"/>
        </w:rPr>
        <w:t>´</w:t>
      </w:r>
      <w:r w:rsidRPr="00086111">
        <w:t>C</w:t>
      </w:r>
      <w:r w:rsidRPr="00086111">
        <w:rPr>
          <w:vertAlign w:val="subscript"/>
        </w:rPr>
        <w:t>o</w:t>
      </w:r>
      <w:r w:rsidRPr="00086111">
        <w:rPr>
          <w:lang w:eastAsia="ja-JP"/>
        </w:rPr>
        <w:t xml:space="preserve"> =1</w:t>
      </w:r>
      <w:r w:rsidRPr="00086111">
        <w:rPr>
          <w:rFonts w:ascii="Symbol" w:eastAsia="Symbol" w:hAnsi="Symbol" w:cs="Symbol"/>
          <w:lang w:eastAsia="ja-JP"/>
        </w:rPr>
        <w:t>´</w:t>
      </w:r>
      <w:r w:rsidRPr="00086111">
        <w:rPr>
          <w:lang w:eastAsia="ja-JP"/>
        </w:rPr>
        <w:t>30</w:t>
      </w:r>
      <w:r w:rsidRPr="00086111">
        <w:rPr>
          <w:rFonts w:ascii="Symbol" w:eastAsia="Symbol" w:hAnsi="Symbol" w:cs="Symbol"/>
          <w:lang w:eastAsia="ja-JP"/>
        </w:rPr>
        <w:t>´</w:t>
      </w:r>
      <w:r w:rsidRPr="00086111">
        <w:rPr>
          <w:lang w:eastAsia="ja-JP"/>
        </w:rPr>
        <w:t>30</w:t>
      </w:r>
      <w:r w:rsidRPr="00086111">
        <w:rPr>
          <w:rFonts w:ascii="Symbol" w:eastAsia="Symbol" w:hAnsi="Symbol" w:cs="Symbol"/>
          <w:lang w:eastAsia="ja-JP"/>
        </w:rPr>
        <w:t>´</w:t>
      </w:r>
      <w:r w:rsidRPr="00086111">
        <w:rPr>
          <w:lang w:eastAsia="ja-JP"/>
        </w:rPr>
        <w:t xml:space="preserve">16. That is, </w:t>
      </w:r>
      <w:r w:rsidRPr="00086111">
        <w:t>C</w:t>
      </w:r>
      <w:r w:rsidRPr="00086111">
        <w:rPr>
          <w:vertAlign w:val="subscript"/>
        </w:rPr>
        <w:t>o</w:t>
      </w:r>
      <w:r w:rsidRPr="00086111">
        <w:rPr>
          <w:lang w:eastAsia="ja-JP"/>
        </w:rPr>
        <w:t xml:space="preserve"> =16 output channels each with size </w:t>
      </w:r>
      <w:r w:rsidRPr="00086111">
        <w:t>H</w:t>
      </w:r>
      <w:r w:rsidRPr="00086111">
        <w:rPr>
          <w:vertAlign w:val="subscript"/>
        </w:rPr>
        <w:t>o</w:t>
      </w:r>
      <w:r w:rsidRPr="00086111">
        <w:rPr>
          <w:rFonts w:ascii="Symbol" w:eastAsia="Symbol" w:hAnsi="Symbol" w:cs="Symbol"/>
          <w:lang w:eastAsia="ja-JP"/>
        </w:rPr>
        <w:t>´</w:t>
      </w:r>
      <w:r w:rsidRPr="00086111">
        <w:t>W</w:t>
      </w:r>
      <w:r w:rsidRPr="00086111">
        <w:rPr>
          <w:vertAlign w:val="subscript"/>
        </w:rPr>
        <w:t>o</w:t>
      </w:r>
      <w:r w:rsidRPr="00086111" w:rsidDel="00CB1047">
        <w:rPr>
          <w:lang w:eastAsia="ja-JP"/>
        </w:rPr>
        <w:t xml:space="preserve"> </w:t>
      </w:r>
      <w:r w:rsidRPr="00086111">
        <w:rPr>
          <w:lang w:eastAsia="ja-JP"/>
        </w:rPr>
        <w:t>=30</w:t>
      </w:r>
      <w:r w:rsidRPr="00086111">
        <w:rPr>
          <w:rFonts w:ascii="Symbol" w:eastAsia="Symbol" w:hAnsi="Symbol" w:cs="Symbol"/>
          <w:lang w:eastAsia="ja-JP"/>
        </w:rPr>
        <w:t>´</w:t>
      </w:r>
      <w:r w:rsidRPr="00086111">
        <w:rPr>
          <w:lang w:eastAsia="ja-JP"/>
        </w:rPr>
        <w:t>30.</w:t>
      </w:r>
    </w:p>
    <w:p w14:paraId="4E6C129D" w14:textId="77777777" w:rsidR="00A35E1A" w:rsidRPr="00086111" w:rsidRDefault="00A35E1A" w:rsidP="00A35E1A">
      <w:pPr>
        <w:ind w:left="360"/>
        <w:rPr>
          <w:lang w:eastAsia="ja-JP"/>
        </w:rPr>
      </w:pPr>
    </w:p>
    <w:p w14:paraId="2312EE2C" w14:textId="77777777" w:rsidR="00A35E1A" w:rsidRPr="00086111" w:rsidRDefault="00A35E1A" w:rsidP="00A35E1A">
      <w:pPr>
        <w:ind w:left="360"/>
        <w:rPr>
          <w:lang w:eastAsia="ja-JP"/>
        </w:rPr>
      </w:pPr>
      <w:r w:rsidRPr="00086111">
        <w:rPr>
          <w:lang w:eastAsia="ja-JP"/>
        </w:rPr>
        <w:t>The convolutional layer will need</w:t>
      </w:r>
    </w:p>
    <w:p w14:paraId="2847DF5C" w14:textId="0221D8E0" w:rsidR="00A35E1A" w:rsidRPr="00086111" w:rsidRDefault="00A35E1A" w:rsidP="00F64477">
      <w:pPr>
        <w:pStyle w:val="ListParagraph"/>
        <w:numPr>
          <w:ilvl w:val="0"/>
          <w:numId w:val="24"/>
        </w:numPr>
        <w:ind w:left="1080"/>
        <w:rPr>
          <w:lang w:val="en-US" w:eastAsia="ja-JP"/>
        </w:rPr>
      </w:pPr>
      <w:r w:rsidRPr="00086111">
        <w:rPr>
          <w:lang w:val="en-US"/>
        </w:rPr>
        <w:t>H</w:t>
      </w:r>
      <w:r w:rsidRPr="00086111">
        <w:rPr>
          <w:vertAlign w:val="subscript"/>
          <w:lang w:val="en-US"/>
        </w:rPr>
        <w:t>k</w:t>
      </w:r>
      <w:r w:rsidRPr="00086111">
        <w:rPr>
          <w:rFonts w:ascii="Symbol" w:eastAsia="Symbol" w:hAnsi="Symbol" w:cs="Symbol"/>
          <w:lang w:val="en-US" w:eastAsia="ja-JP"/>
        </w:rPr>
        <w:t>´</w:t>
      </w:r>
      <w:r w:rsidRPr="00086111">
        <w:rPr>
          <w:lang w:val="en-US"/>
        </w:rPr>
        <w:t>W</w:t>
      </w:r>
      <w:r w:rsidRPr="00086111">
        <w:rPr>
          <w:vertAlign w:val="subscript"/>
          <w:lang w:val="en-US"/>
        </w:rPr>
        <w:t>k</w:t>
      </w:r>
      <w:r w:rsidRPr="00086111">
        <w:rPr>
          <w:rFonts w:ascii="Symbol" w:eastAsia="Symbol" w:hAnsi="Symbol" w:cs="Symbol"/>
          <w:lang w:val="en-US" w:eastAsia="ja-JP"/>
        </w:rPr>
        <w:t>´</w:t>
      </w:r>
      <w:r w:rsidRPr="00086111">
        <w:rPr>
          <w:lang w:val="en-US"/>
        </w:rPr>
        <w:t>C</w:t>
      </w:r>
      <w:r w:rsidRPr="00086111">
        <w:rPr>
          <w:vertAlign w:val="subscript"/>
          <w:lang w:val="en-US"/>
        </w:rPr>
        <w:t>i</w:t>
      </w:r>
      <w:r w:rsidRPr="00086111">
        <w:rPr>
          <w:rFonts w:ascii="Symbol" w:eastAsia="Symbol" w:hAnsi="Symbol" w:cs="Symbol"/>
          <w:lang w:val="en-US" w:eastAsia="ja-JP"/>
        </w:rPr>
        <w:t>´</w:t>
      </w:r>
      <w:r w:rsidRPr="00086111">
        <w:rPr>
          <w:lang w:val="en-US"/>
        </w:rPr>
        <w:t>C</w:t>
      </w:r>
      <w:r w:rsidRPr="00086111">
        <w:rPr>
          <w:vertAlign w:val="subscript"/>
          <w:lang w:val="en-US"/>
        </w:rPr>
        <w:t>o</w:t>
      </w:r>
      <w:r w:rsidRPr="00086111">
        <w:rPr>
          <w:lang w:val="en-US" w:eastAsia="ja-JP"/>
        </w:rPr>
        <w:t xml:space="preserve"> =</w:t>
      </w:r>
      <w:r w:rsidR="00A700A6" w:rsidRPr="00086111">
        <w:rPr>
          <w:lang w:val="en-US" w:eastAsia="ja-JP"/>
        </w:rPr>
        <w:t xml:space="preserve"> </w:t>
      </w:r>
      <w:r w:rsidRPr="00086111">
        <w:rPr>
          <w:lang w:val="en-US" w:eastAsia="ja-JP"/>
        </w:rPr>
        <w:t>3</w:t>
      </w:r>
      <w:r w:rsidRPr="00086111">
        <w:rPr>
          <w:rFonts w:ascii="Symbol" w:eastAsia="Symbol" w:hAnsi="Symbol" w:cs="Symbol"/>
          <w:lang w:val="en-US" w:eastAsia="ja-JP"/>
        </w:rPr>
        <w:t>´</w:t>
      </w:r>
      <w:r w:rsidRPr="00086111">
        <w:rPr>
          <w:lang w:val="en-US" w:eastAsia="ja-JP"/>
        </w:rPr>
        <w:t>3</w:t>
      </w:r>
      <w:r w:rsidRPr="00086111">
        <w:rPr>
          <w:rFonts w:ascii="Symbol" w:eastAsia="Symbol" w:hAnsi="Symbol" w:cs="Symbol"/>
          <w:lang w:val="en-US" w:eastAsia="ja-JP"/>
        </w:rPr>
        <w:t>´</w:t>
      </w:r>
      <w:r w:rsidRPr="00086111">
        <w:rPr>
          <w:lang w:val="en-US" w:eastAsia="ja-JP"/>
        </w:rPr>
        <w:t>3</w:t>
      </w:r>
      <w:r w:rsidRPr="00086111">
        <w:rPr>
          <w:rFonts w:ascii="Symbol" w:eastAsia="Symbol" w:hAnsi="Symbol" w:cs="Symbol"/>
          <w:lang w:val="en-US" w:eastAsia="ja-JP"/>
        </w:rPr>
        <w:t>´</w:t>
      </w:r>
      <w:r w:rsidRPr="00086111">
        <w:rPr>
          <w:lang w:val="en-US" w:eastAsia="ja-JP"/>
        </w:rPr>
        <w:t>16 = 432 parameters for the kernel</w:t>
      </w:r>
    </w:p>
    <w:p w14:paraId="685089F0" w14:textId="01E6A784" w:rsidR="00A35E1A" w:rsidRPr="00086111" w:rsidRDefault="00A35E1A" w:rsidP="00F64477">
      <w:pPr>
        <w:pStyle w:val="ListParagraph"/>
        <w:numPr>
          <w:ilvl w:val="0"/>
          <w:numId w:val="24"/>
        </w:numPr>
        <w:ind w:left="1080"/>
        <w:rPr>
          <w:lang w:val="en-US" w:eastAsia="ja-JP"/>
        </w:rPr>
      </w:pPr>
      <w:r w:rsidRPr="00086111">
        <w:rPr>
          <w:lang w:val="en-US"/>
        </w:rPr>
        <w:t>C</w:t>
      </w:r>
      <w:r w:rsidRPr="00086111">
        <w:rPr>
          <w:vertAlign w:val="subscript"/>
          <w:lang w:val="en-US"/>
        </w:rPr>
        <w:t>o</w:t>
      </w:r>
      <w:r w:rsidRPr="00086111">
        <w:rPr>
          <w:lang w:val="en-US" w:eastAsia="ja-JP"/>
        </w:rPr>
        <w:t xml:space="preserve"> =</w:t>
      </w:r>
      <w:r w:rsidR="00A700A6" w:rsidRPr="00086111">
        <w:rPr>
          <w:lang w:val="en-US" w:eastAsia="ja-JP"/>
        </w:rPr>
        <w:t xml:space="preserve"> </w:t>
      </w:r>
      <w:r w:rsidRPr="00086111">
        <w:rPr>
          <w:lang w:val="en-US" w:eastAsia="ja-JP"/>
        </w:rPr>
        <w:t>16 parameters for the bias</w:t>
      </w:r>
    </w:p>
    <w:p w14:paraId="74C89AE5" w14:textId="77777777" w:rsidR="00A35E1A" w:rsidRPr="00086111" w:rsidRDefault="00A35E1A" w:rsidP="00A35E1A">
      <w:pPr>
        <w:ind w:left="360"/>
        <w:rPr>
          <w:lang w:eastAsia="ja-JP"/>
        </w:rPr>
      </w:pPr>
      <w:r w:rsidRPr="00086111">
        <w:rPr>
          <w:lang w:eastAsia="ja-JP"/>
        </w:rPr>
        <w:t>TensorFlow/PyTorch tools report the total number of parameters as 448 as expected, i.e., the same as the calculation above.</w:t>
      </w:r>
    </w:p>
    <w:p w14:paraId="4EEB33CF" w14:textId="77777777" w:rsidR="00A35E1A" w:rsidRPr="00086111" w:rsidRDefault="00A35E1A" w:rsidP="00A35E1A">
      <w:pPr>
        <w:ind w:left="360"/>
        <w:rPr>
          <w:lang w:eastAsia="ja-JP"/>
        </w:rPr>
      </w:pPr>
    </w:p>
    <w:p w14:paraId="302F6657" w14:textId="77777777" w:rsidR="00A35E1A" w:rsidRPr="00086111" w:rsidRDefault="00A35E1A" w:rsidP="00A35E1A">
      <w:pPr>
        <w:ind w:left="360"/>
        <w:rPr>
          <w:lang w:eastAsia="ja-JP"/>
        </w:rPr>
      </w:pPr>
      <w:r w:rsidRPr="00086111">
        <w:rPr>
          <w:lang w:eastAsia="ja-JP"/>
        </w:rPr>
        <w:t xml:space="preserve">In this simple example, one can calculate the </w:t>
      </w:r>
      <w:r w:rsidRPr="00086111">
        <w:rPr>
          <w:b/>
          <w:bCs/>
          <w:u w:val="single"/>
          <w:lang w:eastAsia="ja-JP"/>
        </w:rPr>
        <w:t>nominal computational complexity</w:t>
      </w:r>
      <w:r w:rsidRPr="00086111">
        <w:rPr>
          <w:lang w:eastAsia="ja-JP"/>
        </w:rPr>
        <w:t xml:space="preserve"> by hand:</w:t>
      </w:r>
    </w:p>
    <w:p w14:paraId="2575DECA" w14:textId="534C993C" w:rsidR="00A35E1A" w:rsidRPr="00086111" w:rsidRDefault="00A35E1A" w:rsidP="00F64477">
      <w:pPr>
        <w:pStyle w:val="ListParagraph"/>
        <w:numPr>
          <w:ilvl w:val="0"/>
          <w:numId w:val="25"/>
        </w:numPr>
        <w:rPr>
          <w:lang w:val="en-US" w:eastAsia="ja-JP"/>
        </w:rPr>
      </w:pPr>
      <w:r w:rsidRPr="00086111">
        <w:rPr>
          <w:lang w:val="en-US" w:eastAsia="ja-JP"/>
        </w:rPr>
        <w:t>The number of MACs (multiply-accumulate) using the convolutional kernel can be calculated as (</w:t>
      </w:r>
      <w:r w:rsidRPr="00086111">
        <w:rPr>
          <w:lang w:val="en-US"/>
        </w:rPr>
        <w:t>H</w:t>
      </w:r>
      <w:r w:rsidRPr="00086111">
        <w:rPr>
          <w:vertAlign w:val="subscript"/>
          <w:lang w:val="en-US"/>
        </w:rPr>
        <w:t>k</w:t>
      </w:r>
      <w:r w:rsidRPr="00086111">
        <w:rPr>
          <w:rFonts w:ascii="Symbol" w:eastAsia="Symbol" w:hAnsi="Symbol" w:cs="Symbol"/>
          <w:lang w:val="en-US" w:eastAsia="ja-JP"/>
        </w:rPr>
        <w:t>´</w:t>
      </w:r>
      <w:r w:rsidRPr="00086111">
        <w:rPr>
          <w:lang w:val="en-US"/>
        </w:rPr>
        <w:t>W</w:t>
      </w:r>
      <w:r w:rsidRPr="00086111">
        <w:rPr>
          <w:vertAlign w:val="subscript"/>
          <w:lang w:val="en-US"/>
        </w:rPr>
        <w:t>k</w:t>
      </w:r>
      <w:r w:rsidRPr="00086111" w:rsidDel="001E052D">
        <w:rPr>
          <w:rFonts w:ascii="Symbol" w:eastAsia="Symbol" w:hAnsi="Symbol" w:cs="Symbol"/>
          <w:lang w:val="en-US" w:eastAsia="ja-JP"/>
        </w:rPr>
        <w:t>´</w:t>
      </w:r>
      <w:r w:rsidRPr="00086111" w:rsidDel="001E052D">
        <w:rPr>
          <w:lang w:val="en-US"/>
        </w:rPr>
        <w:t>C</w:t>
      </w:r>
      <w:r w:rsidRPr="00086111" w:rsidDel="001E052D">
        <w:rPr>
          <w:vertAlign w:val="subscript"/>
          <w:lang w:val="en-US"/>
        </w:rPr>
        <w:t>i</w:t>
      </w:r>
      <w:r w:rsidRPr="00086111">
        <w:rPr>
          <w:lang w:val="en-US" w:eastAsia="ja-JP"/>
        </w:rPr>
        <w:t>)</w:t>
      </w:r>
      <w:r w:rsidRPr="00086111">
        <w:rPr>
          <w:rFonts w:ascii="Symbol" w:eastAsia="Symbol" w:hAnsi="Symbol" w:cs="Symbol"/>
          <w:lang w:val="en-US" w:eastAsia="ja-JP"/>
        </w:rPr>
        <w:t>´</w:t>
      </w:r>
      <w:r w:rsidRPr="00086111">
        <w:rPr>
          <w:lang w:val="en-US" w:eastAsia="ja-JP"/>
        </w:rPr>
        <w:t xml:space="preserve"> (</w:t>
      </w:r>
      <w:r w:rsidRPr="00086111" w:rsidDel="001E052D">
        <w:rPr>
          <w:lang w:val="en-US"/>
        </w:rPr>
        <w:t>H</w:t>
      </w:r>
      <w:r w:rsidRPr="00086111" w:rsidDel="001E052D">
        <w:rPr>
          <w:vertAlign w:val="subscript"/>
          <w:lang w:val="en-US"/>
        </w:rPr>
        <w:t>o</w:t>
      </w:r>
      <w:r w:rsidRPr="00086111" w:rsidDel="001E052D">
        <w:rPr>
          <w:rFonts w:ascii="Symbol" w:eastAsia="Symbol" w:hAnsi="Symbol" w:cs="Symbol"/>
          <w:lang w:val="en-US" w:eastAsia="ja-JP"/>
        </w:rPr>
        <w:t>´</w:t>
      </w:r>
      <w:r w:rsidRPr="00086111" w:rsidDel="001E052D">
        <w:rPr>
          <w:lang w:val="en-US"/>
        </w:rPr>
        <w:t>W</w:t>
      </w:r>
      <w:r w:rsidRPr="00086111" w:rsidDel="001E052D">
        <w:rPr>
          <w:vertAlign w:val="subscript"/>
          <w:lang w:val="en-US"/>
        </w:rPr>
        <w:t>o</w:t>
      </w:r>
      <w:r w:rsidRPr="00086111" w:rsidDel="001E052D">
        <w:rPr>
          <w:rFonts w:ascii="Symbol" w:eastAsia="Symbol" w:hAnsi="Symbol" w:cs="Symbol"/>
          <w:lang w:val="en-US" w:eastAsia="ja-JP"/>
        </w:rPr>
        <w:t>´</w:t>
      </w:r>
      <w:r w:rsidRPr="00086111">
        <w:rPr>
          <w:lang w:val="en-US"/>
        </w:rPr>
        <w:t>C</w:t>
      </w:r>
      <w:r w:rsidRPr="00086111">
        <w:rPr>
          <w:vertAlign w:val="subscript"/>
          <w:lang w:val="en-US"/>
        </w:rPr>
        <w:t>o</w:t>
      </w:r>
      <w:r w:rsidRPr="00086111">
        <w:rPr>
          <w:lang w:val="en-US" w:eastAsia="ja-JP"/>
        </w:rPr>
        <w:t>)</w:t>
      </w:r>
      <w:r w:rsidRPr="00086111" w:rsidDel="001E052D">
        <w:rPr>
          <w:lang w:val="en-US" w:eastAsia="ja-JP"/>
        </w:rPr>
        <w:t xml:space="preserve"> </w:t>
      </w:r>
      <w:r w:rsidRPr="00086111">
        <w:rPr>
          <w:lang w:val="en-US"/>
        </w:rPr>
        <w:t>=</w:t>
      </w:r>
      <w:r w:rsidR="00A700A6" w:rsidRPr="00086111">
        <w:rPr>
          <w:lang w:val="en-US"/>
        </w:rPr>
        <w:t xml:space="preserve"> </w:t>
      </w:r>
      <w:r w:rsidRPr="00086111">
        <w:rPr>
          <w:lang w:val="en-US" w:eastAsia="ja-JP"/>
        </w:rPr>
        <w:t>(3</w:t>
      </w:r>
      <w:r w:rsidRPr="00086111">
        <w:rPr>
          <w:rFonts w:ascii="Symbol" w:eastAsia="Symbol" w:hAnsi="Symbol" w:cs="Symbol"/>
          <w:lang w:val="en-US" w:eastAsia="ja-JP"/>
        </w:rPr>
        <w:t>´</w:t>
      </w:r>
      <w:r w:rsidRPr="00086111">
        <w:rPr>
          <w:lang w:val="en-US" w:eastAsia="ja-JP"/>
        </w:rPr>
        <w:t>3</w:t>
      </w:r>
      <w:r w:rsidRPr="00086111">
        <w:rPr>
          <w:rFonts w:ascii="Symbol" w:eastAsia="Symbol" w:hAnsi="Symbol" w:cs="Symbol"/>
          <w:lang w:val="en-US" w:eastAsia="ja-JP"/>
        </w:rPr>
        <w:t>´</w:t>
      </w:r>
      <w:r w:rsidRPr="00086111">
        <w:rPr>
          <w:lang w:val="en-US" w:eastAsia="ja-JP"/>
        </w:rPr>
        <w:t xml:space="preserve">3) </w:t>
      </w:r>
      <w:r w:rsidRPr="00086111">
        <w:rPr>
          <w:rFonts w:ascii="Symbol" w:eastAsia="Symbol" w:hAnsi="Symbol" w:cs="Symbol"/>
          <w:lang w:val="en-US" w:eastAsia="ja-JP"/>
        </w:rPr>
        <w:t>´</w:t>
      </w:r>
      <w:r w:rsidRPr="00086111">
        <w:rPr>
          <w:lang w:val="en-US" w:eastAsia="ja-JP"/>
        </w:rPr>
        <w:t>(30</w:t>
      </w:r>
      <w:r w:rsidRPr="00086111">
        <w:rPr>
          <w:rFonts w:ascii="Symbol" w:eastAsia="Symbol" w:hAnsi="Symbol" w:cs="Symbol"/>
          <w:lang w:val="en-US" w:eastAsia="ja-JP"/>
        </w:rPr>
        <w:t>´</w:t>
      </w:r>
      <w:r w:rsidRPr="00086111">
        <w:rPr>
          <w:lang w:val="en-US" w:eastAsia="ja-JP"/>
        </w:rPr>
        <w:t>30</w:t>
      </w:r>
      <w:r w:rsidRPr="00086111">
        <w:rPr>
          <w:rFonts w:ascii="Symbol" w:eastAsia="Symbol" w:hAnsi="Symbol" w:cs="Symbol"/>
          <w:lang w:val="en-US" w:eastAsia="ja-JP"/>
        </w:rPr>
        <w:t>´</w:t>
      </w:r>
      <w:r w:rsidRPr="00086111">
        <w:rPr>
          <w:lang w:val="en-US" w:eastAsia="ja-JP"/>
        </w:rPr>
        <w:t>16)</w:t>
      </w:r>
      <w:r w:rsidR="00A700A6" w:rsidRPr="00086111">
        <w:rPr>
          <w:lang w:val="en-US" w:eastAsia="ja-JP"/>
        </w:rPr>
        <w:t xml:space="preserve"> </w:t>
      </w:r>
      <w:r w:rsidRPr="00086111">
        <w:rPr>
          <w:lang w:val="en-US" w:eastAsia="ja-JP"/>
        </w:rPr>
        <w:t>=</w:t>
      </w:r>
      <w:r w:rsidR="00A700A6" w:rsidRPr="00086111">
        <w:rPr>
          <w:lang w:val="en-US" w:eastAsia="ja-JP"/>
        </w:rPr>
        <w:t xml:space="preserve"> </w:t>
      </w:r>
      <w:r w:rsidRPr="00086111">
        <w:rPr>
          <w:lang w:val="en-US" w:eastAsia="ja-JP"/>
        </w:rPr>
        <w:t>388,800.</w:t>
      </w:r>
    </w:p>
    <w:p w14:paraId="35F0B44A" w14:textId="708BC5F6" w:rsidR="00A35E1A" w:rsidRPr="00086111" w:rsidRDefault="00A35E1A" w:rsidP="00F64477">
      <w:pPr>
        <w:pStyle w:val="ListParagraph"/>
        <w:numPr>
          <w:ilvl w:val="0"/>
          <w:numId w:val="25"/>
        </w:numPr>
        <w:rPr>
          <w:lang w:val="en-US" w:eastAsia="ja-JP"/>
        </w:rPr>
      </w:pPr>
      <w:r w:rsidRPr="00086111">
        <w:rPr>
          <w:lang w:val="en-US" w:eastAsia="ja-JP"/>
        </w:rPr>
        <w:t xml:space="preserve">The number of ADDs (addition) using the bias can be calculated as </w:t>
      </w:r>
      <w:r w:rsidRPr="00086111">
        <w:rPr>
          <w:lang w:val="en-US"/>
        </w:rPr>
        <w:t>H</w:t>
      </w:r>
      <w:r w:rsidRPr="00086111">
        <w:rPr>
          <w:vertAlign w:val="subscript"/>
          <w:lang w:val="en-US"/>
        </w:rPr>
        <w:t>o</w:t>
      </w:r>
      <w:r w:rsidRPr="00086111">
        <w:rPr>
          <w:rFonts w:ascii="Symbol" w:eastAsia="Symbol" w:hAnsi="Symbol" w:cs="Symbol"/>
          <w:lang w:val="en-US" w:eastAsia="ja-JP"/>
        </w:rPr>
        <w:t>´</w:t>
      </w:r>
      <w:r w:rsidRPr="00086111">
        <w:rPr>
          <w:lang w:val="en-US"/>
        </w:rPr>
        <w:t>W</w:t>
      </w:r>
      <w:r w:rsidRPr="00086111">
        <w:rPr>
          <w:vertAlign w:val="subscript"/>
          <w:lang w:val="en-US"/>
        </w:rPr>
        <w:t>o</w:t>
      </w:r>
      <w:r w:rsidRPr="00086111">
        <w:rPr>
          <w:rFonts w:ascii="Symbol" w:eastAsia="Symbol" w:hAnsi="Symbol" w:cs="Symbol"/>
          <w:lang w:val="en-US" w:eastAsia="ja-JP"/>
        </w:rPr>
        <w:t>´</w:t>
      </w:r>
      <w:r w:rsidRPr="00086111">
        <w:rPr>
          <w:lang w:val="en-US"/>
        </w:rPr>
        <w:t>C</w:t>
      </w:r>
      <w:r w:rsidRPr="00086111">
        <w:rPr>
          <w:vertAlign w:val="subscript"/>
          <w:lang w:val="en-US"/>
        </w:rPr>
        <w:t>o</w:t>
      </w:r>
      <w:r w:rsidRPr="00086111">
        <w:rPr>
          <w:lang w:val="en-US" w:eastAsia="ja-JP"/>
        </w:rPr>
        <w:t xml:space="preserve"> =</w:t>
      </w:r>
      <w:r w:rsidR="00A700A6" w:rsidRPr="00086111">
        <w:rPr>
          <w:lang w:val="en-US" w:eastAsia="ja-JP"/>
        </w:rPr>
        <w:t xml:space="preserve"> </w:t>
      </w:r>
      <w:r w:rsidRPr="00086111">
        <w:rPr>
          <w:lang w:val="en-US" w:eastAsia="ja-JP"/>
        </w:rPr>
        <w:t>30</w:t>
      </w:r>
      <w:r w:rsidRPr="00086111">
        <w:rPr>
          <w:rFonts w:ascii="Symbol" w:eastAsia="Symbol" w:hAnsi="Symbol" w:cs="Symbol"/>
          <w:lang w:val="en-US" w:eastAsia="ja-JP"/>
        </w:rPr>
        <w:t>´</w:t>
      </w:r>
      <w:r w:rsidRPr="00086111">
        <w:rPr>
          <w:lang w:val="en-US" w:eastAsia="ja-JP"/>
        </w:rPr>
        <w:t>30</w:t>
      </w:r>
      <w:r w:rsidRPr="00086111">
        <w:rPr>
          <w:rFonts w:ascii="Symbol" w:eastAsia="Symbol" w:hAnsi="Symbol" w:cs="Symbol"/>
          <w:lang w:val="en-US" w:eastAsia="ja-JP"/>
        </w:rPr>
        <w:t>´</w:t>
      </w:r>
      <w:r w:rsidRPr="00086111">
        <w:rPr>
          <w:lang w:val="en-US" w:eastAsia="ja-JP"/>
        </w:rPr>
        <w:t>16 = 14,400.</w:t>
      </w:r>
    </w:p>
    <w:p w14:paraId="6E414A9B" w14:textId="77777777" w:rsidR="00A35E1A" w:rsidRPr="00086111" w:rsidRDefault="00A35E1A" w:rsidP="00F64477">
      <w:pPr>
        <w:pStyle w:val="ListParagraph"/>
        <w:numPr>
          <w:ilvl w:val="0"/>
          <w:numId w:val="25"/>
        </w:numPr>
        <w:rPr>
          <w:lang w:val="en-US" w:eastAsia="ja-JP"/>
        </w:rPr>
      </w:pPr>
      <w:r w:rsidRPr="00086111">
        <w:rPr>
          <w:lang w:val="en-US" w:eastAsia="ja-JP"/>
        </w:rPr>
        <w:t>The total number of FLOPs is given by 2</w:t>
      </w:r>
      <w:r w:rsidRPr="00086111">
        <w:rPr>
          <w:rFonts w:ascii="Symbol" w:eastAsia="Symbol" w:hAnsi="Symbol" w:cs="Symbol"/>
          <w:lang w:val="en-US" w:eastAsia="ja-JP"/>
        </w:rPr>
        <w:t>´</w:t>
      </w:r>
      <w:r w:rsidRPr="00086111">
        <w:rPr>
          <w:lang w:val="en-US" w:eastAsia="ja-JP"/>
        </w:rPr>
        <w:t>MACs + ADDs = 792,000.</w:t>
      </w:r>
    </w:p>
    <w:p w14:paraId="59D80056" w14:textId="77777777" w:rsidR="00A35E1A" w:rsidRPr="00086111" w:rsidRDefault="00A35E1A" w:rsidP="00A35E1A">
      <w:pPr>
        <w:ind w:left="360"/>
        <w:rPr>
          <w:lang w:eastAsia="ja-JP"/>
        </w:rPr>
      </w:pPr>
      <w:r w:rsidRPr="00086111">
        <w:rPr>
          <w:lang w:eastAsia="ja-JP"/>
        </w:rPr>
        <w:t>On a CPU platform, TensorFlow/PyTorch tools report the same number of FLOPs as hand calculated above.</w:t>
      </w:r>
    </w:p>
    <w:p w14:paraId="4E91CFF6" w14:textId="77777777" w:rsidR="00A35E1A" w:rsidRPr="00086111" w:rsidRDefault="00A35E1A" w:rsidP="00A35E1A">
      <w:pPr>
        <w:ind w:left="360"/>
        <w:rPr>
          <w:lang w:eastAsia="ja-JP"/>
        </w:rPr>
      </w:pPr>
      <w:r w:rsidRPr="00086111">
        <w:rPr>
          <w:lang w:eastAsia="ja-JP"/>
        </w:rPr>
        <w:t xml:space="preserve">On a GPU or TPU platform, some TensorFlow/PyTorch tools may report a number of FLOPs that can be one, two or even more orders of magnitude lower. It is assumed these lower FLOP numbers are </w:t>
      </w:r>
      <w:r w:rsidRPr="00086111">
        <w:rPr>
          <w:b/>
          <w:bCs/>
          <w:u w:val="single"/>
          <w:lang w:eastAsia="ja-JP"/>
        </w:rPr>
        <w:t>accelerator-optimized computational complexity</w:t>
      </w:r>
      <w:r w:rsidRPr="00086111">
        <w:rPr>
          <w:lang w:eastAsia="ja-JP"/>
        </w:rPr>
        <w:t xml:space="preserve"> for the underlying GPU/TPU.</w:t>
      </w:r>
    </w:p>
    <w:p w14:paraId="4AE3FFB6" w14:textId="77777777" w:rsidR="00A35E1A" w:rsidRPr="00086111" w:rsidRDefault="00A35E1A" w:rsidP="00A35E1A">
      <w:pPr>
        <w:rPr>
          <w:lang w:eastAsia="ja-JP"/>
        </w:rPr>
      </w:pPr>
    </w:p>
    <w:p w14:paraId="27D5BFD0" w14:textId="77777777" w:rsidR="00A35E1A" w:rsidRPr="00086111" w:rsidRDefault="00A35E1A" w:rsidP="00A35E1A">
      <w:pPr>
        <w:rPr>
          <w:lang w:eastAsia="ja-JP"/>
        </w:rPr>
      </w:pPr>
      <w:r w:rsidRPr="00086111">
        <w:rPr>
          <w:lang w:eastAsia="ja-JP"/>
        </w:rPr>
        <w:t>It can be observed from the above example that</w:t>
      </w:r>
    </w:p>
    <w:p w14:paraId="4E2C481B" w14:textId="77777777" w:rsidR="00A35E1A" w:rsidRPr="00086111" w:rsidRDefault="00A35E1A" w:rsidP="00F64477">
      <w:pPr>
        <w:pStyle w:val="ListParagraph"/>
        <w:numPr>
          <w:ilvl w:val="0"/>
          <w:numId w:val="26"/>
        </w:numPr>
        <w:rPr>
          <w:lang w:val="en-US" w:eastAsia="ja-JP"/>
        </w:rPr>
      </w:pPr>
      <w:r w:rsidRPr="00086111">
        <w:rPr>
          <w:lang w:val="en-US" w:eastAsia="ja-JP"/>
        </w:rPr>
        <w:t>Nominal computational complexity is a general characterization of a model’s algorithmic complexity that can be compared across different sources. To a first degree, this complexity can even by calculated by hand, as demonstrated by the example above.</w:t>
      </w:r>
    </w:p>
    <w:p w14:paraId="13D720D5" w14:textId="77777777" w:rsidR="00A35E1A" w:rsidRPr="00086111" w:rsidRDefault="00A35E1A" w:rsidP="00F64477">
      <w:pPr>
        <w:pStyle w:val="ListParagraph"/>
        <w:numPr>
          <w:ilvl w:val="0"/>
          <w:numId w:val="26"/>
        </w:numPr>
        <w:rPr>
          <w:lang w:val="en-US" w:eastAsia="ja-JP"/>
        </w:rPr>
      </w:pPr>
      <w:r w:rsidRPr="00086111">
        <w:rPr>
          <w:lang w:val="en-US" w:eastAsia="ja-JP"/>
        </w:rPr>
        <w:t xml:space="preserve">The </w:t>
      </w:r>
      <w:r w:rsidRPr="00086111">
        <w:rPr>
          <w:lang w:val="en-US"/>
        </w:rPr>
        <w:t>accelerator</w:t>
      </w:r>
      <w:r w:rsidRPr="00086111">
        <w:rPr>
          <w:lang w:val="en-US" w:eastAsia="ja-JP"/>
        </w:rPr>
        <w:t>-optimized complexity is specific to a particular hardware platform and its computational capability.</w:t>
      </w:r>
    </w:p>
    <w:p w14:paraId="3F1349DF" w14:textId="77777777" w:rsidR="00A35E1A" w:rsidRPr="00086111" w:rsidRDefault="00A35E1A" w:rsidP="00F64477">
      <w:pPr>
        <w:pStyle w:val="ListParagraph"/>
        <w:numPr>
          <w:ilvl w:val="1"/>
          <w:numId w:val="26"/>
        </w:numPr>
        <w:rPr>
          <w:lang w:val="en-US" w:eastAsia="ja-JP"/>
        </w:rPr>
      </w:pPr>
      <w:r w:rsidRPr="00086111">
        <w:rPr>
          <w:lang w:val="en-US" w:eastAsia="ja-JP"/>
        </w:rPr>
        <w:t>Since it’s unlikely to deploy a full-blown data-center class GPU/TPU in a UE or even a gNB, these GPU/TPU optimized complexity values do not provide useful information to the discussion in 3GPP.</w:t>
      </w:r>
    </w:p>
    <w:p w14:paraId="6205B638" w14:textId="77777777" w:rsidR="00A35E1A" w:rsidRPr="00086111" w:rsidRDefault="00A35E1A" w:rsidP="00F64477">
      <w:pPr>
        <w:pStyle w:val="ListParagraph"/>
        <w:numPr>
          <w:ilvl w:val="1"/>
          <w:numId w:val="26"/>
        </w:numPr>
        <w:rPr>
          <w:lang w:val="en-US" w:eastAsia="ja-JP"/>
        </w:rPr>
      </w:pPr>
      <w:r w:rsidRPr="00086111">
        <w:rPr>
          <w:lang w:val="en-US" w:eastAsia="ja-JP"/>
        </w:rPr>
        <w:t xml:space="preserve">No explanation on what these </w:t>
      </w:r>
      <w:r w:rsidRPr="00086111">
        <w:rPr>
          <w:lang w:val="en-US"/>
        </w:rPr>
        <w:t>accelerator</w:t>
      </w:r>
      <w:r w:rsidRPr="00086111">
        <w:rPr>
          <w:lang w:val="en-US" w:eastAsia="ja-JP"/>
        </w:rPr>
        <w:t xml:space="preserve">-optimized complexity values mean was given by these software tools, either. Taking one of our large centralized model with 11.2 M parameters as an example. While the nominal complexity is 410 M FLOPs, the reported </w:t>
      </w:r>
      <w:r w:rsidRPr="00086111">
        <w:rPr>
          <w:lang w:val="en-US"/>
        </w:rPr>
        <w:t>accelerator</w:t>
      </w:r>
      <w:r w:rsidRPr="00086111">
        <w:rPr>
          <w:lang w:val="en-US" w:eastAsia="ja-JP"/>
        </w:rPr>
        <w:t xml:space="preserve">-optimized complexity for a GPU is given as 4.3 M FLOPs, which is well below the lower bounds. Since all those MACs cannot just disappear simply because the model is executed on a GPU, these </w:t>
      </w:r>
      <w:r w:rsidRPr="00086111">
        <w:rPr>
          <w:lang w:val="en-US"/>
        </w:rPr>
        <w:t>accelerator</w:t>
      </w:r>
      <w:r w:rsidRPr="00086111">
        <w:rPr>
          <w:lang w:val="en-US" w:eastAsia="ja-JP"/>
        </w:rPr>
        <w:t>-optimized complexity values seem more related to clock cycles of the GPU than the algorithmic complexity of the model.</w:t>
      </w:r>
    </w:p>
    <w:p w14:paraId="102C63C1" w14:textId="77777777" w:rsidR="00A35E1A" w:rsidRPr="00086111" w:rsidRDefault="00A35E1A" w:rsidP="00F64477">
      <w:pPr>
        <w:pStyle w:val="ListParagraph"/>
        <w:numPr>
          <w:ilvl w:val="1"/>
          <w:numId w:val="26"/>
        </w:numPr>
        <w:rPr>
          <w:lang w:val="en-US" w:eastAsia="ja-JP"/>
        </w:rPr>
      </w:pPr>
      <w:r w:rsidRPr="00086111">
        <w:rPr>
          <w:lang w:val="en-US" w:eastAsia="ja-JP"/>
        </w:rPr>
        <w:t>Furthermore, given different sources will have different ML-optimized implementations, such type of computational complexity numbers is not comparable across sources.</w:t>
      </w:r>
    </w:p>
    <w:p w14:paraId="6345BE22" w14:textId="77777777" w:rsidR="00A35E1A" w:rsidRPr="00086111" w:rsidRDefault="00A35E1A" w:rsidP="00A35E1A">
      <w:pPr>
        <w:rPr>
          <w:lang w:eastAsia="ja-JP"/>
        </w:rPr>
      </w:pPr>
      <w:r w:rsidRPr="00086111">
        <w:rPr>
          <w:lang w:eastAsia="ja-JP"/>
        </w:rPr>
        <w:t>Moreover, the discussion above echoes the Conclusions that RAN1 has made:</w:t>
      </w:r>
    </w:p>
    <w:p w14:paraId="059C07C8" w14:textId="77777777" w:rsidR="00A35E1A" w:rsidRPr="00086111" w:rsidRDefault="00A35E1A" w:rsidP="00A35E1A">
      <w:pPr>
        <w:rPr>
          <w:lang w:eastAsia="ja-JP"/>
        </w:rPr>
      </w:pPr>
    </w:p>
    <w:tbl>
      <w:tblPr>
        <w:tblStyle w:val="TableGrid"/>
        <w:tblW w:w="0" w:type="auto"/>
        <w:tblLook w:val="04A0" w:firstRow="1" w:lastRow="0" w:firstColumn="1" w:lastColumn="0" w:noHBand="0" w:noVBand="1"/>
      </w:tblPr>
      <w:tblGrid>
        <w:gridCol w:w="9962"/>
      </w:tblGrid>
      <w:tr w:rsidR="00A35E1A" w:rsidRPr="00086111" w14:paraId="5F8F286E" w14:textId="77777777">
        <w:tc>
          <w:tcPr>
            <w:tcW w:w="9962" w:type="dxa"/>
          </w:tcPr>
          <w:p w14:paraId="4DE32693" w14:textId="77777777" w:rsidR="00A35E1A" w:rsidRPr="00086111" w:rsidRDefault="00A35E1A">
            <w:pPr>
              <w:rPr>
                <w:rFonts w:eastAsia="Batang" w:cs="Times New Roman"/>
                <w:sz w:val="20"/>
              </w:rPr>
            </w:pPr>
            <w:r w:rsidRPr="00086111">
              <w:rPr>
                <w:rFonts w:eastAsia="Batang" w:cs="Times New Roman"/>
                <w:b/>
                <w:sz w:val="20"/>
              </w:rPr>
              <w:t>Conclusion</w:t>
            </w:r>
            <w:r w:rsidRPr="00086111">
              <w:rPr>
                <w:rFonts w:eastAsia="Batang" w:cs="Times New Roman"/>
                <w:sz w:val="20"/>
              </w:rPr>
              <w:t xml:space="preserve"> (RAN1#110bis)</w:t>
            </w:r>
          </w:p>
          <w:p w14:paraId="1E4BA19B" w14:textId="77777777" w:rsidR="00A35E1A" w:rsidRPr="00086111" w:rsidRDefault="00A35E1A">
            <w:pPr>
              <w:rPr>
                <w:rFonts w:eastAsia="Batang" w:cs="Times New Roman"/>
                <w:sz w:val="20"/>
              </w:rPr>
            </w:pPr>
            <w:r w:rsidRPr="00086111">
              <w:rPr>
                <w:rFonts w:eastAsia="Batang" w:cs="Times New Roman"/>
                <w:sz w:val="20"/>
              </w:rPr>
              <w:t>This RAN1 study considers ML TOP/FLOP/MACs as KPIs for computational complexity for inference. However, there may be a disconnection between actual complexity and the complexity evaluated using these KPIs due to the platform- dependency and implementation (hardware and software) optimization solutions, which are out of the scope of 3GPP.</w:t>
            </w:r>
          </w:p>
          <w:p w14:paraId="568386BB" w14:textId="77777777" w:rsidR="00A35E1A" w:rsidRPr="00086111" w:rsidRDefault="00A35E1A">
            <w:pPr>
              <w:rPr>
                <w:lang w:eastAsia="ja-JP"/>
              </w:rPr>
            </w:pPr>
          </w:p>
          <w:p w14:paraId="0ED4A275" w14:textId="77777777" w:rsidR="00A35E1A" w:rsidRPr="00086111" w:rsidRDefault="00A35E1A">
            <w:pPr>
              <w:rPr>
                <w:rFonts w:eastAsia="Batang" w:cs="Times New Roman"/>
                <w:b/>
                <w:sz w:val="20"/>
              </w:rPr>
            </w:pPr>
            <w:r w:rsidRPr="00086111">
              <w:rPr>
                <w:rFonts w:eastAsia="Batang" w:cs="Times New Roman"/>
                <w:b/>
                <w:sz w:val="20"/>
              </w:rPr>
              <w:t xml:space="preserve">Conclusion </w:t>
            </w:r>
            <w:r w:rsidRPr="00086111">
              <w:rPr>
                <w:rFonts w:eastAsia="Batang" w:cs="Times New Roman"/>
                <w:sz w:val="20"/>
              </w:rPr>
              <w:t>(RAN1#111)</w:t>
            </w:r>
          </w:p>
          <w:p w14:paraId="0E6912E9" w14:textId="77777777" w:rsidR="00A35E1A" w:rsidRPr="00086111" w:rsidRDefault="00A35E1A">
            <w:pPr>
              <w:rPr>
                <w:rFonts w:eastAsia="Batang" w:cs="Times New Roman"/>
                <w:sz w:val="20"/>
              </w:rPr>
            </w:pPr>
            <w:r w:rsidRPr="00086111">
              <w:rPr>
                <w:rFonts w:eastAsia="Batang" w:cs="Times New Roman"/>
                <w:sz w:val="20"/>
              </w:rPr>
              <w:t xml:space="preserve">Companies describe how their computational complexity values are obtained. </w:t>
            </w:r>
          </w:p>
          <w:p w14:paraId="70073528" w14:textId="77777777" w:rsidR="00A35E1A" w:rsidRPr="00086111" w:rsidRDefault="00A35E1A" w:rsidP="00F64477">
            <w:pPr>
              <w:widowControl w:val="0"/>
              <w:numPr>
                <w:ilvl w:val="0"/>
                <w:numId w:val="35"/>
              </w:numPr>
              <w:rPr>
                <w:rFonts w:eastAsia="Batang" w:cs="Times New Roman"/>
                <w:sz w:val="20"/>
                <w:lang w:eastAsia="x-none"/>
              </w:rPr>
            </w:pPr>
            <w:r w:rsidRPr="00086111">
              <w:rPr>
                <w:rFonts w:eastAsia="Batang" w:cs="Times New Roman"/>
                <w:sz w:val="20"/>
                <w:lang w:eastAsia="x-none"/>
              </w:rPr>
              <w:t xml:space="preserve">It is out of 3GPP scope to consider computational complexity values that have </w:t>
            </w:r>
            <w:r w:rsidRPr="00086111">
              <w:rPr>
                <w:rFonts w:eastAsia="Batang" w:cs="Times New Roman"/>
                <w:sz w:val="20"/>
                <w:lang w:eastAsia="ja-JP"/>
              </w:rPr>
              <w:t>platform-dependency and/or use implementation (hardware and software) optimization solutions.</w:t>
            </w:r>
          </w:p>
        </w:tc>
      </w:tr>
    </w:tbl>
    <w:p w14:paraId="770DB0D4" w14:textId="77777777" w:rsidR="00A35E1A" w:rsidRPr="00086111" w:rsidRDefault="00A35E1A" w:rsidP="00A35E1A">
      <w:pPr>
        <w:rPr>
          <w:lang w:eastAsia="ja-JP"/>
        </w:rPr>
      </w:pPr>
    </w:p>
    <w:p w14:paraId="7EB23907" w14:textId="3DDED462" w:rsidR="00851F4D" w:rsidRPr="00086111" w:rsidRDefault="00851F4D" w:rsidP="00851F4D">
      <w:pPr>
        <w:rPr>
          <w:lang w:eastAsia="ja-JP"/>
        </w:rPr>
      </w:pPr>
      <w:r w:rsidRPr="00086111">
        <w:rPr>
          <w:lang w:eastAsia="ja-JP"/>
        </w:rPr>
        <w:t xml:space="preserve">Since different companies use different deep learning frameworks, it was identified in RAN1 #112 that a common reference point for computing the nominal computational complexity values is needed. Toward this end, we point to the toolchain envisioned by the </w:t>
      </w:r>
      <w:bookmarkStart w:id="14" w:name="_Hlk130291957"/>
      <w:r w:rsidRPr="00086111">
        <w:rPr>
          <w:lang w:eastAsia="ja-JP"/>
        </w:rPr>
        <w:t xml:space="preserve">OpenXLA project </w:t>
      </w:r>
      <w:bookmarkEnd w:id="14"/>
      <w:r w:rsidRPr="00086111">
        <w:rPr>
          <w:lang w:eastAsia="ja-JP"/>
        </w:rPr>
        <w:t>(</w:t>
      </w:r>
      <w:hyperlink r:id="rId18" w:history="1">
        <w:r w:rsidRPr="00086111">
          <w:rPr>
            <w:lang w:eastAsia="ja-JP"/>
          </w:rPr>
          <w:t>https://github.com/openxla</w:t>
        </w:r>
      </w:hyperlink>
      <w:r w:rsidRPr="00086111">
        <w:rPr>
          <w:lang w:eastAsia="ja-JP"/>
        </w:rPr>
        <w:t>). According to its documentation,</w:t>
      </w:r>
    </w:p>
    <w:p w14:paraId="1642B310" w14:textId="77777777" w:rsidR="00851F4D" w:rsidRPr="00086111" w:rsidRDefault="00851F4D" w:rsidP="00F64477">
      <w:pPr>
        <w:numPr>
          <w:ilvl w:val="0"/>
          <w:numId w:val="35"/>
        </w:numPr>
        <w:rPr>
          <w:lang w:eastAsia="ja-JP"/>
        </w:rPr>
      </w:pPr>
      <w:r w:rsidRPr="00086111">
        <w:rPr>
          <w:lang w:eastAsia="ja-JP"/>
        </w:rPr>
        <w:t xml:space="preserve">The OpenXLA project is co-developed by AI/ML industry leaders including Alibaba, Amazon Web Services, AMD, Apple, Arm, Cerebras, Google, Graphcore, Hugging Face, Intel, Meta, and NVIDIA. </w:t>
      </w:r>
    </w:p>
    <w:p w14:paraId="17DC277C" w14:textId="4A2139ED" w:rsidR="00851F4D" w:rsidRPr="00086111" w:rsidRDefault="00851F4D" w:rsidP="00F64477">
      <w:pPr>
        <w:numPr>
          <w:ilvl w:val="0"/>
          <w:numId w:val="35"/>
        </w:numPr>
        <w:rPr>
          <w:lang w:eastAsia="ja-JP"/>
        </w:rPr>
      </w:pPr>
      <w:r w:rsidRPr="00086111">
        <w:rPr>
          <w:lang w:eastAsia="ja-JP"/>
        </w:rPr>
        <w:t>It enables developers to compile and optimize models from all leading ML frameworks for efficient training and serving on </w:t>
      </w:r>
      <w:hyperlink r:id="rId19" w:anchor="Portability-and-Optionality" w:history="1">
        <w:r w:rsidRPr="00086111">
          <w:rPr>
            <w:rStyle w:val="Hyperlink"/>
            <w:color w:val="auto"/>
            <w:lang w:eastAsia="ja-JP"/>
          </w:rPr>
          <w:t>a wide variety of hardware</w:t>
        </w:r>
      </w:hyperlink>
      <w:r w:rsidRPr="00086111">
        <w:rPr>
          <w:lang w:eastAsia="ja-JP"/>
        </w:rPr>
        <w:t>.</w:t>
      </w:r>
    </w:p>
    <w:p w14:paraId="73E37C23" w14:textId="77777777" w:rsidR="00851F4D" w:rsidRPr="00086111" w:rsidRDefault="00851F4D" w:rsidP="00F64477">
      <w:pPr>
        <w:numPr>
          <w:ilvl w:val="0"/>
          <w:numId w:val="35"/>
        </w:numPr>
        <w:rPr>
          <w:lang w:eastAsia="ja-JP"/>
        </w:rPr>
      </w:pPr>
      <w:r w:rsidRPr="00086111">
        <w:rPr>
          <w:lang w:eastAsia="ja-JP"/>
        </w:rPr>
        <w:t>OpenXLA eliminates barriers for ML developers via a modular toolchain that is supported by all leading frameworks through a common compiler interface, leverages standardized model representations that are portable, and provides a domain-specific compiler with powerful target-independent and hardware-specific optimizations.</w:t>
      </w:r>
    </w:p>
    <w:p w14:paraId="791E3E7A" w14:textId="6B328AAE" w:rsidR="00851F4D" w:rsidRPr="00086111" w:rsidRDefault="00851F4D" w:rsidP="00851F4D">
      <w:pPr>
        <w:rPr>
          <w:lang w:eastAsia="ja-JP"/>
        </w:rPr>
      </w:pPr>
      <w:r w:rsidRPr="00086111">
        <w:rPr>
          <w:lang w:eastAsia="ja-JP"/>
        </w:rPr>
        <w:t xml:space="preserve">As copied in </w:t>
      </w:r>
      <w:r w:rsidRPr="00086111">
        <w:rPr>
          <w:rFonts w:cs="Times New Roman"/>
          <w:lang w:eastAsia="ja-JP"/>
        </w:rPr>
        <w:fldChar w:fldCharType="begin"/>
      </w:r>
      <w:r w:rsidRPr="00086111">
        <w:rPr>
          <w:rFonts w:cs="Times New Roman"/>
          <w:lang w:eastAsia="ja-JP"/>
        </w:rPr>
        <w:instrText xml:space="preserve"> REF _Ref130292051 \h </w:instrText>
      </w:r>
      <w:r w:rsidR="00FD4D25" w:rsidRPr="00086111">
        <w:rPr>
          <w:rFonts w:cs="Times New Roman"/>
          <w:lang w:eastAsia="ja-JP"/>
        </w:rPr>
        <w:instrText xml:space="preserve"> \* MERGEFORMAT </w:instrText>
      </w:r>
      <w:r w:rsidRPr="00086111">
        <w:rPr>
          <w:rFonts w:cs="Times New Roman"/>
          <w:lang w:eastAsia="ja-JP"/>
        </w:rPr>
      </w:r>
      <w:r w:rsidRPr="00086111">
        <w:rPr>
          <w:rFonts w:cs="Times New Roman"/>
          <w:lang w:eastAsia="ja-JP"/>
        </w:rPr>
        <w:fldChar w:fldCharType="separate"/>
      </w:r>
      <w:r w:rsidR="003C1417" w:rsidRPr="00086111">
        <w:rPr>
          <w:b/>
          <w:lang w:eastAsia="ja-JP"/>
        </w:rPr>
        <w:t xml:space="preserve">Figure </w:t>
      </w:r>
      <w:r w:rsidR="003C1417">
        <w:rPr>
          <w:b/>
          <w:lang w:eastAsia="ja-JP"/>
        </w:rPr>
        <w:t>5</w:t>
      </w:r>
      <w:r w:rsidRPr="00086111">
        <w:rPr>
          <w:rFonts w:cs="Times New Roman"/>
          <w:lang w:eastAsia="ja-JP"/>
        </w:rPr>
        <w:fldChar w:fldCharType="end"/>
      </w:r>
      <w:r w:rsidRPr="00086111">
        <w:rPr>
          <w:lang w:eastAsia="ja-JP"/>
        </w:rPr>
        <w:t>, OpenXLA provides a modular toolchain that is supported by all leading frameworks through a common compiler interface, leverages standardized model representations that are portable, and provides a domain-specific compiler with powerful target-independent and hardware-specific optimizations. This toolchain includes XLA, StableHLO, and IREE, all of which leverage </w:t>
      </w:r>
      <w:hyperlink r:id="rId20" w:tgtFrame="_blank" w:history="1">
        <w:r w:rsidRPr="00086111">
          <w:rPr>
            <w:rStyle w:val="Hyperlink"/>
            <w:color w:val="auto"/>
            <w:lang w:eastAsia="ja-JP"/>
          </w:rPr>
          <w:t>MLIR</w:t>
        </w:r>
      </w:hyperlink>
      <w:r w:rsidRPr="00086111">
        <w:rPr>
          <w:lang w:eastAsia="ja-JP"/>
        </w:rPr>
        <w:t>: a compiler infrastructure that enables machine learning models to be consistently represented, optimized and executed on hardware.</w:t>
      </w:r>
    </w:p>
    <w:p w14:paraId="184FC097" w14:textId="4FA02659" w:rsidR="00851F4D" w:rsidRPr="00086111" w:rsidRDefault="00851F4D" w:rsidP="00851F4D">
      <w:pPr>
        <w:rPr>
          <w:lang w:eastAsia="ja-JP"/>
        </w:rPr>
      </w:pPr>
      <w:r w:rsidRPr="00086111">
        <w:rPr>
          <w:lang w:eastAsia="ja-JP"/>
        </w:rPr>
        <w:t xml:space="preserve">For the purpose of the nominal computational complexity reporting, we identify the portable StableHLO layer as the appropriate target of nominal computational complexity computing. </w:t>
      </w:r>
      <w:r w:rsidR="00B17DCF" w:rsidRPr="00086111">
        <w:rPr>
          <w:lang w:eastAsia="ja-JP"/>
        </w:rPr>
        <w:t xml:space="preserve">As observed in </w:t>
      </w:r>
      <w:r w:rsidR="00B17DCF" w:rsidRPr="00086111">
        <w:rPr>
          <w:rFonts w:cs="Times New Roman"/>
          <w:lang w:eastAsia="ja-JP"/>
        </w:rPr>
        <w:fldChar w:fldCharType="begin"/>
      </w:r>
      <w:r w:rsidR="00B17DCF" w:rsidRPr="00086111">
        <w:rPr>
          <w:rFonts w:cs="Times New Roman"/>
          <w:lang w:eastAsia="ja-JP"/>
        </w:rPr>
        <w:instrText xml:space="preserve"> REF _Ref130292051 \h  \* MERGEFORMAT </w:instrText>
      </w:r>
      <w:r w:rsidR="00B17DCF" w:rsidRPr="00086111">
        <w:rPr>
          <w:rFonts w:cs="Times New Roman"/>
          <w:lang w:eastAsia="ja-JP"/>
        </w:rPr>
      </w:r>
      <w:r w:rsidR="00B17DCF" w:rsidRPr="00086111">
        <w:rPr>
          <w:rFonts w:cs="Times New Roman"/>
          <w:lang w:eastAsia="ja-JP"/>
        </w:rPr>
        <w:fldChar w:fldCharType="separate"/>
      </w:r>
      <w:r w:rsidR="003C1417" w:rsidRPr="00086111">
        <w:rPr>
          <w:b/>
          <w:lang w:eastAsia="ja-JP"/>
        </w:rPr>
        <w:t xml:space="preserve">Figure </w:t>
      </w:r>
      <w:r w:rsidR="003C1417">
        <w:rPr>
          <w:b/>
          <w:lang w:eastAsia="ja-JP"/>
        </w:rPr>
        <w:t>5</w:t>
      </w:r>
      <w:r w:rsidR="00B17DCF" w:rsidRPr="00086111">
        <w:rPr>
          <w:rFonts w:cs="Times New Roman"/>
          <w:lang w:eastAsia="ja-JP"/>
        </w:rPr>
        <w:fldChar w:fldCharType="end"/>
      </w:r>
      <w:r w:rsidR="00B17DCF" w:rsidRPr="00086111">
        <w:rPr>
          <w:lang w:eastAsia="ja-JP"/>
        </w:rPr>
        <w:t>, StableHLO is the OpenXLA input, and does not consider any target-independent optimization nor any hardware-dependent optimization.</w:t>
      </w:r>
      <w:r w:rsidRPr="00086111">
        <w:rPr>
          <w:lang w:eastAsia="ja-JP"/>
        </w:rPr>
        <w:t xml:space="preserve"> According to its documentation, StableHLO, a portability layer between ML frameworks and ML compilers, is an operation set for high-level operations (HLO) that supports dynamism, quantization, and sparsity. Furthermore, it can be serialized into MLIR bytecode to provide compatibility guarantees. </w:t>
      </w:r>
      <w:r w:rsidRPr="00086111">
        <w:rPr>
          <w:b/>
          <w:bCs/>
          <w:lang w:eastAsia="ja-JP"/>
        </w:rPr>
        <w:t>All major ML frameworks (JAX, PyTorch, TensorFlow) can produce StableHLO.</w:t>
      </w:r>
    </w:p>
    <w:p w14:paraId="6CCA924A" w14:textId="77777777" w:rsidR="00851F4D" w:rsidRPr="00086111" w:rsidRDefault="00851F4D" w:rsidP="00851F4D">
      <w:pPr>
        <w:rPr>
          <w:lang w:eastAsia="ja-JP"/>
        </w:rPr>
      </w:pPr>
    </w:p>
    <w:p w14:paraId="1116566F" w14:textId="5E01E508" w:rsidR="002732B3" w:rsidRPr="00086111" w:rsidRDefault="002732B3" w:rsidP="002732B3">
      <w:pPr>
        <w:pStyle w:val="Proposal"/>
        <w:rPr>
          <w:lang w:eastAsia="ja-JP"/>
        </w:rPr>
      </w:pPr>
      <w:bookmarkStart w:id="15" w:name="_Hlk131079744"/>
      <w:bookmarkStart w:id="16" w:name="_Toc142672344"/>
      <w:r w:rsidRPr="00086111">
        <w:rPr>
          <w:lang w:eastAsia="ja-JP"/>
        </w:rPr>
        <w:t>For 3GPP AI/ML for PHY SI discussion, companies shall report nominal computational complexity values based on HLO representations</w:t>
      </w:r>
      <w:r w:rsidRPr="00086111">
        <w:rPr>
          <w:b w:val="0"/>
          <w:bCs w:val="0"/>
          <w:lang w:eastAsia="ja-JP"/>
        </w:rPr>
        <w:t xml:space="preserve"> </w:t>
      </w:r>
      <w:r w:rsidRPr="00086111">
        <w:rPr>
          <w:lang w:eastAsia="ja-JP"/>
        </w:rPr>
        <w:t>(and not accelerator-optimized computational complexity values). Otherwise, the reported computation complexity value cannot be included for a fair cross-company comparison</w:t>
      </w:r>
      <w:r w:rsidRPr="00086111">
        <w:t>.</w:t>
      </w:r>
      <w:bookmarkEnd w:id="15"/>
      <w:bookmarkEnd w:id="16"/>
    </w:p>
    <w:p w14:paraId="4C53A9B3" w14:textId="77777777" w:rsidR="00851F4D" w:rsidRPr="00086111" w:rsidRDefault="00851F4D" w:rsidP="00851F4D">
      <w:pPr>
        <w:rPr>
          <w:lang w:eastAsia="ja-JP"/>
        </w:rPr>
      </w:pPr>
    </w:p>
    <w:p w14:paraId="40A2238D" w14:textId="77777777" w:rsidR="00851F4D" w:rsidRPr="00086111" w:rsidRDefault="00851F4D" w:rsidP="002A7F9F">
      <w:pPr>
        <w:jc w:val="center"/>
        <w:rPr>
          <w:lang w:eastAsia="ja-JP"/>
        </w:rPr>
      </w:pPr>
      <w:r w:rsidRPr="00086111">
        <w:rPr>
          <w:noProof/>
          <w:lang w:eastAsia="ja-JP"/>
        </w:rPr>
        <w:drawing>
          <wp:inline distT="0" distB="0" distL="0" distR="0" wp14:anchorId="63A0F4C9" wp14:editId="30DBC206">
            <wp:extent cx="2743200" cy="3776472"/>
            <wp:effectExtent l="0" t="0" r="0" b="0"/>
            <wp:docPr id="7" name="Picture 7" descr="Flow chart depicting high-level OpenXLA compilation flow and architecture showing depicted optimizations, frameworks and hardware targe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low chart depicting high-level OpenXLA compilation flow and architecture showing depicted optimizations, frameworks and hardware targets"/>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43200" cy="3776472"/>
                    </a:xfrm>
                    <a:prstGeom prst="rect">
                      <a:avLst/>
                    </a:prstGeom>
                    <a:noFill/>
                    <a:ln>
                      <a:noFill/>
                    </a:ln>
                  </pic:spPr>
                </pic:pic>
              </a:graphicData>
            </a:graphic>
          </wp:inline>
        </w:drawing>
      </w:r>
    </w:p>
    <w:p w14:paraId="273AA4CD" w14:textId="1A25AECA" w:rsidR="00851F4D" w:rsidRPr="00086111" w:rsidRDefault="00851F4D" w:rsidP="00851F4D">
      <w:pPr>
        <w:rPr>
          <w:b/>
          <w:lang w:eastAsia="ja-JP"/>
        </w:rPr>
      </w:pPr>
      <w:bookmarkStart w:id="17" w:name="_Ref130292051"/>
      <w:r w:rsidRPr="00086111">
        <w:rPr>
          <w:b/>
          <w:lang w:eastAsia="ja-JP"/>
        </w:rPr>
        <w:t xml:space="preserve">Figure </w:t>
      </w:r>
      <w:r w:rsidRPr="00086111">
        <w:rPr>
          <w:b/>
          <w:lang w:eastAsia="ja-JP"/>
        </w:rPr>
        <w:fldChar w:fldCharType="begin"/>
      </w:r>
      <w:r w:rsidRPr="00086111">
        <w:rPr>
          <w:b/>
          <w:lang w:eastAsia="ja-JP"/>
        </w:rPr>
        <w:instrText xml:space="preserve"> SEQ Figure \* ARABIC </w:instrText>
      </w:r>
      <w:r w:rsidRPr="00086111">
        <w:rPr>
          <w:b/>
          <w:lang w:eastAsia="ja-JP"/>
        </w:rPr>
        <w:fldChar w:fldCharType="separate"/>
      </w:r>
      <w:r w:rsidR="003C1417">
        <w:rPr>
          <w:b/>
          <w:noProof/>
          <w:lang w:eastAsia="ja-JP"/>
        </w:rPr>
        <w:t>5</w:t>
      </w:r>
      <w:r w:rsidRPr="00086111">
        <w:rPr>
          <w:lang w:eastAsia="ja-JP"/>
        </w:rPr>
        <w:fldChar w:fldCharType="end"/>
      </w:r>
      <w:bookmarkEnd w:id="17"/>
      <w:r w:rsidRPr="00086111">
        <w:rPr>
          <w:b/>
          <w:lang w:eastAsia="ja-JP"/>
        </w:rPr>
        <w:t>: Modular toolchain architecture of OpenXLA is supported by all leading framework (https://opensource.googleblog.com/2023/03/openxla-is-ready-to-accelerate-and-simplify-ml-development.html).</w:t>
      </w:r>
    </w:p>
    <w:p w14:paraId="78B95BFE" w14:textId="77777777" w:rsidR="00A35E1A" w:rsidRPr="00086111" w:rsidRDefault="00A35E1A" w:rsidP="00A35E1A">
      <w:pPr>
        <w:rPr>
          <w:lang w:eastAsia="ja-JP"/>
        </w:rPr>
      </w:pPr>
    </w:p>
    <w:p w14:paraId="7A0B18BB" w14:textId="600F9808" w:rsidR="00A35E1A" w:rsidRPr="00086111" w:rsidRDefault="00A35E1A" w:rsidP="00A35E1A">
      <w:pPr>
        <w:rPr>
          <w:lang w:eastAsia="ja-JP"/>
        </w:rPr>
      </w:pPr>
      <w:r w:rsidRPr="00086111">
        <w:rPr>
          <w:lang w:eastAsia="ja-JP"/>
        </w:rPr>
        <w:t>To further 3GPP discussion and preparation of observations/conclusions for the technical report TR</w:t>
      </w:r>
      <w:r w:rsidRPr="00086111">
        <w:rPr>
          <w:iCs/>
          <w:lang w:eastAsia="en-US"/>
        </w:rPr>
        <w:t>38.843</w:t>
      </w:r>
      <w:r w:rsidRPr="00086111">
        <w:rPr>
          <w:lang w:eastAsia="ja-JP"/>
        </w:rPr>
        <w:t xml:space="preserve">, we propose three model size classes based on the reported model and computational complexity values. This is tabulated in </w:t>
      </w:r>
      <w:r w:rsidRPr="00086111">
        <w:rPr>
          <w:rFonts w:cs="Times New Roman"/>
          <w:lang w:eastAsia="ja-JP"/>
        </w:rPr>
        <w:fldChar w:fldCharType="begin"/>
      </w:r>
      <w:r w:rsidRPr="00086111">
        <w:rPr>
          <w:rFonts w:cs="Times New Roman"/>
          <w:lang w:eastAsia="ja-JP"/>
        </w:rPr>
        <w:instrText xml:space="preserve"> REF _Ref126917195 </w:instrText>
      </w:r>
      <w:r w:rsidR="00FD4D25" w:rsidRPr="00086111">
        <w:rPr>
          <w:rFonts w:cs="Times New Roman"/>
          <w:lang w:eastAsia="ja-JP"/>
        </w:rPr>
        <w:instrText xml:space="preserve"> \* MERGEFORMAT </w:instrText>
      </w:r>
      <w:r w:rsidRPr="00086111">
        <w:rPr>
          <w:rFonts w:cs="Times New Roman"/>
          <w:lang w:eastAsia="ja-JP"/>
        </w:rPr>
        <w:fldChar w:fldCharType="separate"/>
      </w:r>
      <w:r w:rsidR="003C1417" w:rsidRPr="00086111">
        <w:t xml:space="preserve">Table </w:t>
      </w:r>
      <w:r w:rsidR="003C1417">
        <w:t>1</w:t>
      </w:r>
      <w:r w:rsidRPr="00086111">
        <w:rPr>
          <w:rFonts w:cs="Times New Roman"/>
          <w:lang w:eastAsia="ja-JP"/>
        </w:rPr>
        <w:fldChar w:fldCharType="end"/>
      </w:r>
      <w:r w:rsidRPr="00086111">
        <w:rPr>
          <w:rFonts w:cs="Times New Roman"/>
          <w:lang w:eastAsia="ja-JP"/>
        </w:rPr>
        <w:t>.</w:t>
      </w:r>
    </w:p>
    <w:p w14:paraId="16C0A8B6" w14:textId="7AE3B625" w:rsidR="00A35E1A" w:rsidRPr="00086111" w:rsidRDefault="00A35E1A" w:rsidP="00A35E1A">
      <w:pPr>
        <w:pStyle w:val="Caption"/>
        <w:jc w:val="center"/>
        <w:rPr>
          <w:lang w:eastAsia="ja-JP"/>
        </w:rPr>
      </w:pPr>
      <w:bookmarkStart w:id="18" w:name="_Ref126917195"/>
      <w:r w:rsidRPr="00086111">
        <w:t xml:space="preserve">Table </w:t>
      </w:r>
      <w:r w:rsidRPr="00086111">
        <w:fldChar w:fldCharType="begin"/>
      </w:r>
      <w:r w:rsidRPr="00086111">
        <w:instrText>SEQ Table \* ARABIC</w:instrText>
      </w:r>
      <w:r w:rsidRPr="00086111">
        <w:fldChar w:fldCharType="separate"/>
      </w:r>
      <w:r w:rsidR="003C1417">
        <w:rPr>
          <w:noProof/>
        </w:rPr>
        <w:t>1</w:t>
      </w:r>
      <w:r w:rsidRPr="00086111">
        <w:fldChar w:fldCharType="end"/>
      </w:r>
      <w:bookmarkEnd w:id="18"/>
      <w:r w:rsidRPr="00086111">
        <w:t xml:space="preserve"> Proposed model size classes.</w:t>
      </w:r>
    </w:p>
    <w:tbl>
      <w:tblPr>
        <w:tblStyle w:val="TableGrid"/>
        <w:tblW w:w="0" w:type="auto"/>
        <w:tblLook w:val="04A0" w:firstRow="1" w:lastRow="0" w:firstColumn="1" w:lastColumn="0" w:noHBand="0" w:noVBand="1"/>
      </w:tblPr>
      <w:tblGrid>
        <w:gridCol w:w="2245"/>
        <w:gridCol w:w="2430"/>
        <w:gridCol w:w="2796"/>
        <w:gridCol w:w="2491"/>
      </w:tblGrid>
      <w:tr w:rsidR="00086111" w:rsidRPr="00086111" w14:paraId="3C99C7AF" w14:textId="77777777">
        <w:tc>
          <w:tcPr>
            <w:tcW w:w="2245" w:type="dxa"/>
            <w:tcBorders>
              <w:bottom w:val="double" w:sz="4" w:space="0" w:color="auto"/>
            </w:tcBorders>
            <w:vAlign w:val="center"/>
          </w:tcPr>
          <w:p w14:paraId="7814FB72" w14:textId="77777777" w:rsidR="00A35E1A" w:rsidRPr="00086111" w:rsidRDefault="00A35E1A">
            <w:pPr>
              <w:spacing w:before="60" w:after="60"/>
              <w:jc w:val="center"/>
              <w:rPr>
                <w:lang w:eastAsia="ja-JP"/>
              </w:rPr>
            </w:pPr>
            <w:r w:rsidRPr="00086111">
              <w:rPr>
                <w:lang w:eastAsia="ja-JP"/>
              </w:rPr>
              <w:t>Model class</w:t>
            </w:r>
          </w:p>
        </w:tc>
        <w:tc>
          <w:tcPr>
            <w:tcW w:w="2430" w:type="dxa"/>
            <w:tcBorders>
              <w:bottom w:val="double" w:sz="4" w:space="0" w:color="auto"/>
            </w:tcBorders>
            <w:vAlign w:val="center"/>
          </w:tcPr>
          <w:p w14:paraId="57FF407F" w14:textId="77777777" w:rsidR="00A35E1A" w:rsidRPr="00086111" w:rsidRDefault="00A35E1A">
            <w:pPr>
              <w:spacing w:before="60" w:after="60"/>
              <w:jc w:val="center"/>
              <w:rPr>
                <w:lang w:eastAsia="ja-JP"/>
              </w:rPr>
            </w:pPr>
            <w:r w:rsidRPr="00086111">
              <w:rPr>
                <w:lang w:eastAsia="ja-JP"/>
              </w:rPr>
              <w:t xml:space="preserve">Model complexity </w:t>
            </w:r>
            <w:r w:rsidRPr="00086111">
              <w:rPr>
                <w:lang w:eastAsia="ja-JP"/>
              </w:rPr>
              <w:br/>
              <w:t>[# of parameters]</w:t>
            </w:r>
          </w:p>
        </w:tc>
        <w:tc>
          <w:tcPr>
            <w:tcW w:w="2796" w:type="dxa"/>
            <w:tcBorders>
              <w:bottom w:val="double" w:sz="4" w:space="0" w:color="auto"/>
            </w:tcBorders>
            <w:vAlign w:val="center"/>
          </w:tcPr>
          <w:p w14:paraId="765A1A2E" w14:textId="77777777" w:rsidR="00A35E1A" w:rsidRPr="00086111" w:rsidRDefault="00A35E1A">
            <w:pPr>
              <w:spacing w:before="60" w:after="60"/>
              <w:jc w:val="center"/>
              <w:rPr>
                <w:lang w:eastAsia="ja-JP"/>
              </w:rPr>
            </w:pPr>
            <w:r w:rsidRPr="00086111">
              <w:rPr>
                <w:lang w:eastAsia="ja-JP"/>
              </w:rPr>
              <w:t>Computational complexity [FLOPs]</w:t>
            </w:r>
          </w:p>
        </w:tc>
        <w:tc>
          <w:tcPr>
            <w:tcW w:w="2491" w:type="dxa"/>
            <w:tcBorders>
              <w:bottom w:val="double" w:sz="4" w:space="0" w:color="auto"/>
            </w:tcBorders>
            <w:vAlign w:val="center"/>
          </w:tcPr>
          <w:p w14:paraId="79AB52F0" w14:textId="77777777" w:rsidR="00A35E1A" w:rsidRPr="00086111" w:rsidRDefault="00A35E1A">
            <w:pPr>
              <w:spacing w:before="60" w:after="60"/>
              <w:jc w:val="center"/>
              <w:rPr>
                <w:lang w:eastAsia="ja-JP"/>
              </w:rPr>
            </w:pPr>
            <w:r w:rsidRPr="00086111">
              <w:rPr>
                <w:lang w:eastAsia="ja-JP"/>
              </w:rPr>
              <w:t>Number of sources as reported in RAN1 #111 for direct positioning</w:t>
            </w:r>
          </w:p>
        </w:tc>
      </w:tr>
      <w:tr w:rsidR="00086111" w:rsidRPr="00086111" w14:paraId="5C6D0DDF" w14:textId="77777777">
        <w:tc>
          <w:tcPr>
            <w:tcW w:w="2245" w:type="dxa"/>
            <w:tcBorders>
              <w:top w:val="double" w:sz="4" w:space="0" w:color="auto"/>
            </w:tcBorders>
            <w:vAlign w:val="center"/>
          </w:tcPr>
          <w:p w14:paraId="728E6035" w14:textId="77777777" w:rsidR="00A35E1A" w:rsidRPr="00086111" w:rsidRDefault="00A35E1A">
            <w:pPr>
              <w:spacing w:before="60" w:after="60"/>
              <w:jc w:val="center"/>
              <w:rPr>
                <w:lang w:eastAsia="ja-JP"/>
              </w:rPr>
            </w:pPr>
            <w:r w:rsidRPr="00086111">
              <w:rPr>
                <w:lang w:eastAsia="ja-JP"/>
              </w:rPr>
              <w:t>Small models</w:t>
            </w:r>
          </w:p>
        </w:tc>
        <w:tc>
          <w:tcPr>
            <w:tcW w:w="2430" w:type="dxa"/>
            <w:tcBorders>
              <w:top w:val="double" w:sz="4" w:space="0" w:color="auto"/>
            </w:tcBorders>
            <w:vAlign w:val="center"/>
          </w:tcPr>
          <w:p w14:paraId="5B0DD713" w14:textId="77777777" w:rsidR="00A35E1A" w:rsidRPr="00086111" w:rsidRDefault="00A35E1A">
            <w:pPr>
              <w:spacing w:before="60" w:after="60"/>
              <w:jc w:val="center"/>
              <w:rPr>
                <w:lang w:eastAsia="ja-JP"/>
              </w:rPr>
            </w:pPr>
            <w:r w:rsidRPr="00086111">
              <w:rPr>
                <w:lang w:eastAsia="ja-JP"/>
              </w:rPr>
              <w:t>&lt; 1 M</w:t>
            </w:r>
          </w:p>
        </w:tc>
        <w:tc>
          <w:tcPr>
            <w:tcW w:w="2796" w:type="dxa"/>
            <w:tcBorders>
              <w:top w:val="double" w:sz="4" w:space="0" w:color="auto"/>
            </w:tcBorders>
            <w:vAlign w:val="center"/>
          </w:tcPr>
          <w:p w14:paraId="3D00DDA0" w14:textId="77777777" w:rsidR="00A35E1A" w:rsidRPr="00086111" w:rsidRDefault="00A35E1A">
            <w:pPr>
              <w:spacing w:before="60" w:after="60"/>
              <w:jc w:val="center"/>
              <w:rPr>
                <w:lang w:eastAsia="ja-JP"/>
              </w:rPr>
            </w:pPr>
            <w:r w:rsidRPr="00086111">
              <w:rPr>
                <w:lang w:eastAsia="ja-JP"/>
              </w:rPr>
              <w:t>&lt; [60] M</w:t>
            </w:r>
          </w:p>
        </w:tc>
        <w:tc>
          <w:tcPr>
            <w:tcW w:w="2491" w:type="dxa"/>
            <w:tcBorders>
              <w:top w:val="double" w:sz="4" w:space="0" w:color="auto"/>
            </w:tcBorders>
            <w:vAlign w:val="center"/>
          </w:tcPr>
          <w:p w14:paraId="65432847" w14:textId="77777777" w:rsidR="00A35E1A" w:rsidRPr="00086111" w:rsidRDefault="00A35E1A">
            <w:pPr>
              <w:spacing w:before="60" w:after="60"/>
              <w:jc w:val="center"/>
              <w:rPr>
                <w:lang w:eastAsia="ja-JP"/>
              </w:rPr>
            </w:pPr>
            <w:r w:rsidRPr="00086111">
              <w:rPr>
                <w:lang w:eastAsia="ja-JP"/>
              </w:rPr>
              <w:t>4</w:t>
            </w:r>
          </w:p>
        </w:tc>
      </w:tr>
      <w:tr w:rsidR="00086111" w:rsidRPr="00086111" w14:paraId="1079E3C5" w14:textId="77777777">
        <w:tc>
          <w:tcPr>
            <w:tcW w:w="2245" w:type="dxa"/>
            <w:vAlign w:val="center"/>
          </w:tcPr>
          <w:p w14:paraId="5EBA1B4C" w14:textId="77777777" w:rsidR="00A35E1A" w:rsidRPr="00086111" w:rsidRDefault="00A35E1A">
            <w:pPr>
              <w:spacing w:before="60" w:after="60"/>
              <w:jc w:val="center"/>
              <w:rPr>
                <w:lang w:eastAsia="ja-JP"/>
              </w:rPr>
            </w:pPr>
            <w:r w:rsidRPr="00086111">
              <w:rPr>
                <w:lang w:eastAsia="ja-JP"/>
              </w:rPr>
              <w:t>Medium-size models</w:t>
            </w:r>
          </w:p>
        </w:tc>
        <w:tc>
          <w:tcPr>
            <w:tcW w:w="2430" w:type="dxa"/>
            <w:vAlign w:val="center"/>
          </w:tcPr>
          <w:p w14:paraId="24B6130B" w14:textId="77777777" w:rsidR="00A35E1A" w:rsidRPr="00086111" w:rsidRDefault="00A35E1A">
            <w:pPr>
              <w:spacing w:before="60" w:after="60"/>
              <w:jc w:val="center"/>
              <w:rPr>
                <w:lang w:eastAsia="ja-JP"/>
              </w:rPr>
            </w:pPr>
            <w:r w:rsidRPr="00086111">
              <w:rPr>
                <w:lang w:eastAsia="ja-JP"/>
              </w:rPr>
              <w:t>1 – 8 M</w:t>
            </w:r>
          </w:p>
        </w:tc>
        <w:tc>
          <w:tcPr>
            <w:tcW w:w="2796" w:type="dxa"/>
            <w:vAlign w:val="center"/>
          </w:tcPr>
          <w:p w14:paraId="78055E11" w14:textId="77777777" w:rsidR="00A35E1A" w:rsidRPr="00086111" w:rsidRDefault="00A35E1A">
            <w:pPr>
              <w:spacing w:before="60" w:after="60"/>
              <w:jc w:val="center"/>
              <w:rPr>
                <w:lang w:eastAsia="ja-JP"/>
              </w:rPr>
            </w:pPr>
            <w:r w:rsidRPr="00086111">
              <w:rPr>
                <w:lang w:eastAsia="ja-JP"/>
              </w:rPr>
              <w:t>[60 – 300] M</w:t>
            </w:r>
          </w:p>
        </w:tc>
        <w:tc>
          <w:tcPr>
            <w:tcW w:w="2491" w:type="dxa"/>
            <w:vAlign w:val="center"/>
          </w:tcPr>
          <w:p w14:paraId="00F6A08D" w14:textId="77777777" w:rsidR="00A35E1A" w:rsidRPr="00086111" w:rsidRDefault="00A35E1A">
            <w:pPr>
              <w:spacing w:before="60" w:after="60"/>
              <w:jc w:val="center"/>
              <w:rPr>
                <w:lang w:eastAsia="ja-JP"/>
              </w:rPr>
            </w:pPr>
            <w:r w:rsidRPr="00086111">
              <w:rPr>
                <w:lang w:eastAsia="ja-JP"/>
              </w:rPr>
              <w:t>8</w:t>
            </w:r>
          </w:p>
        </w:tc>
      </w:tr>
      <w:tr w:rsidR="00A35E1A" w:rsidRPr="00086111" w14:paraId="429BF8FD" w14:textId="77777777">
        <w:tc>
          <w:tcPr>
            <w:tcW w:w="2245" w:type="dxa"/>
            <w:vAlign w:val="center"/>
          </w:tcPr>
          <w:p w14:paraId="2F23A5EE" w14:textId="77777777" w:rsidR="00A35E1A" w:rsidRPr="00086111" w:rsidRDefault="00A35E1A">
            <w:pPr>
              <w:spacing w:before="60" w:after="60"/>
              <w:jc w:val="center"/>
              <w:rPr>
                <w:lang w:eastAsia="ja-JP"/>
              </w:rPr>
            </w:pPr>
            <w:r w:rsidRPr="00086111">
              <w:rPr>
                <w:lang w:eastAsia="ja-JP"/>
              </w:rPr>
              <w:t>Large models</w:t>
            </w:r>
          </w:p>
        </w:tc>
        <w:tc>
          <w:tcPr>
            <w:tcW w:w="2430" w:type="dxa"/>
            <w:vAlign w:val="center"/>
          </w:tcPr>
          <w:p w14:paraId="05A164A2" w14:textId="77777777" w:rsidR="00A35E1A" w:rsidRPr="00086111" w:rsidRDefault="00A35E1A">
            <w:pPr>
              <w:spacing w:before="60" w:after="60"/>
              <w:jc w:val="center"/>
              <w:rPr>
                <w:lang w:eastAsia="ja-JP"/>
              </w:rPr>
            </w:pPr>
            <w:r w:rsidRPr="00086111">
              <w:rPr>
                <w:lang w:eastAsia="ja-JP"/>
              </w:rPr>
              <w:t>&gt; 8 M</w:t>
            </w:r>
          </w:p>
        </w:tc>
        <w:tc>
          <w:tcPr>
            <w:tcW w:w="2796" w:type="dxa"/>
            <w:vAlign w:val="center"/>
          </w:tcPr>
          <w:p w14:paraId="1B9E496C" w14:textId="77777777" w:rsidR="00A35E1A" w:rsidRPr="00086111" w:rsidRDefault="00A35E1A">
            <w:pPr>
              <w:spacing w:before="60" w:after="60"/>
              <w:jc w:val="center"/>
              <w:rPr>
                <w:lang w:eastAsia="ja-JP"/>
              </w:rPr>
            </w:pPr>
            <w:r w:rsidRPr="00086111">
              <w:rPr>
                <w:lang w:eastAsia="ja-JP"/>
              </w:rPr>
              <w:t>&gt; [300] M</w:t>
            </w:r>
          </w:p>
        </w:tc>
        <w:tc>
          <w:tcPr>
            <w:tcW w:w="2491" w:type="dxa"/>
            <w:vAlign w:val="center"/>
          </w:tcPr>
          <w:p w14:paraId="227376A9" w14:textId="77777777" w:rsidR="00A35E1A" w:rsidRPr="00086111" w:rsidRDefault="00A35E1A">
            <w:pPr>
              <w:spacing w:before="60" w:after="60"/>
              <w:jc w:val="center"/>
              <w:rPr>
                <w:lang w:eastAsia="ja-JP"/>
              </w:rPr>
            </w:pPr>
            <w:r w:rsidRPr="00086111">
              <w:rPr>
                <w:lang w:eastAsia="ja-JP"/>
              </w:rPr>
              <w:t>5</w:t>
            </w:r>
          </w:p>
        </w:tc>
      </w:tr>
    </w:tbl>
    <w:p w14:paraId="74ABDDF5" w14:textId="77777777" w:rsidR="00A35E1A" w:rsidRPr="00086111" w:rsidRDefault="00A35E1A" w:rsidP="00A35E1A">
      <w:pPr>
        <w:rPr>
          <w:lang w:eastAsia="ja-JP"/>
        </w:rPr>
      </w:pPr>
    </w:p>
    <w:p w14:paraId="006EF2A6" w14:textId="77777777" w:rsidR="00A35E1A" w:rsidRPr="00086111" w:rsidRDefault="00A35E1A" w:rsidP="00A35E1A">
      <w:pPr>
        <w:pStyle w:val="Proposal"/>
        <w:rPr>
          <w:lang w:eastAsia="ja-JP"/>
        </w:rPr>
      </w:pPr>
      <w:bookmarkStart w:id="19" w:name="_Toc142672345"/>
      <w:r w:rsidRPr="00086111">
        <w:rPr>
          <w:lang w:eastAsia="ja-JP"/>
        </w:rPr>
        <w:t>To further 3GPP discussion and preparation of observations/conclusions for the technical report, three model size classes are defined for the positioning use case as follows:</w:t>
      </w:r>
      <w:r w:rsidRPr="00086111">
        <w:rPr>
          <w:lang w:eastAsia="ja-JP"/>
        </w:rPr>
        <w:br/>
        <w:t>- Small models: &lt; 1 M model parameters</w:t>
      </w:r>
      <w:r w:rsidRPr="00086111">
        <w:rPr>
          <w:lang w:eastAsia="ja-JP"/>
        </w:rPr>
        <w:br/>
        <w:t>- Medium-size models: 1 – 8 M model parameters</w:t>
      </w:r>
      <w:r w:rsidRPr="00086111">
        <w:rPr>
          <w:lang w:eastAsia="ja-JP"/>
        </w:rPr>
        <w:br/>
        <w:t>- Large models: &gt; 8 M model parameters</w:t>
      </w:r>
      <w:bookmarkEnd w:id="19"/>
    </w:p>
    <w:p w14:paraId="2655BC04" w14:textId="77777777" w:rsidR="00A35E1A" w:rsidRPr="00086111" w:rsidRDefault="00A35E1A" w:rsidP="00A35E1A">
      <w:pPr>
        <w:rPr>
          <w:lang w:eastAsia="ja-JP"/>
        </w:rPr>
      </w:pPr>
    </w:p>
    <w:p w14:paraId="421AB64D" w14:textId="129B8419" w:rsidR="00A35E1A" w:rsidRPr="00086111" w:rsidRDefault="00A35E1A" w:rsidP="00A35E1A">
      <w:pPr>
        <w:pStyle w:val="Heading2"/>
        <w:rPr>
          <w:rFonts w:ascii="Times New Roman" w:hAnsi="Times New Roman" w:cs="Times New Roman"/>
          <w:lang w:val="en-US"/>
        </w:rPr>
      </w:pPr>
      <w:bookmarkStart w:id="20" w:name="_Ref126851995"/>
      <w:bookmarkStart w:id="21" w:name="_Toc142671534"/>
      <w:r w:rsidRPr="00086111">
        <w:rPr>
          <w:rFonts w:ascii="Times New Roman" w:hAnsi="Times New Roman" w:cs="Times New Roman"/>
          <w:lang w:val="en-US"/>
        </w:rPr>
        <w:t>Impact of training dataset sizes</w:t>
      </w:r>
      <w:bookmarkEnd w:id="20"/>
      <w:r w:rsidR="00C9482C" w:rsidRPr="00086111">
        <w:rPr>
          <w:rFonts w:ascii="Times New Roman" w:hAnsi="Times New Roman" w:cs="Times New Roman"/>
          <w:lang w:val="en-US"/>
        </w:rPr>
        <w:t xml:space="preserve"> – Number of samples</w:t>
      </w:r>
      <w:bookmarkEnd w:id="21"/>
    </w:p>
    <w:p w14:paraId="15D08171" w14:textId="77777777" w:rsidR="00A35E1A" w:rsidRPr="00086111" w:rsidRDefault="00A35E1A" w:rsidP="00A35E1A">
      <w:pPr>
        <w:rPr>
          <w:lang w:eastAsia="ja-JP"/>
        </w:rPr>
      </w:pPr>
      <w:r w:rsidRPr="00086111">
        <w:rPr>
          <w:lang w:eastAsia="ja-JP"/>
        </w:rPr>
        <w:t>The following was agreed in RAN1 #111:</w:t>
      </w:r>
    </w:p>
    <w:p w14:paraId="7B027AE1" w14:textId="77777777" w:rsidR="00A35E1A" w:rsidRPr="00086111" w:rsidRDefault="00A35E1A" w:rsidP="00A35E1A">
      <w:pPr>
        <w:ind w:left="720"/>
        <w:rPr>
          <w:rFonts w:cs="Times New Roman"/>
          <w:b/>
          <w:sz w:val="20"/>
          <w:szCs w:val="20"/>
          <w:highlight w:val="green"/>
        </w:rPr>
      </w:pPr>
      <w:r w:rsidRPr="00086111">
        <w:rPr>
          <w:b/>
          <w:bCs/>
          <w:highlight w:val="green"/>
        </w:rPr>
        <w:t>Agreement</w:t>
      </w:r>
    </w:p>
    <w:p w14:paraId="2930F7BC" w14:textId="77777777" w:rsidR="00A35E1A" w:rsidRPr="00086111" w:rsidRDefault="00A35E1A" w:rsidP="00A35E1A">
      <w:pPr>
        <w:ind w:left="720"/>
        <w:rPr>
          <w:lang w:eastAsia="ja-JP"/>
        </w:rPr>
      </w:pPr>
      <w:r w:rsidRPr="00086111">
        <w:rPr>
          <w:lang w:eastAsia="ja-JP"/>
        </w:rPr>
        <w:t>Study how AI/ML positioning accuracy is affected by: user density/size of the training dataset.</w:t>
      </w:r>
    </w:p>
    <w:p w14:paraId="569CB3A6" w14:textId="77777777" w:rsidR="00A35E1A" w:rsidRPr="00086111" w:rsidRDefault="00A35E1A" w:rsidP="00A35E1A">
      <w:pPr>
        <w:ind w:left="720"/>
        <w:rPr>
          <w:sz w:val="22"/>
          <w:szCs w:val="22"/>
          <w:lang w:eastAsia="en-US"/>
        </w:rPr>
      </w:pPr>
      <w:r w:rsidRPr="00086111">
        <w:rPr>
          <w:lang w:eastAsia="zh-CN"/>
        </w:rPr>
        <w:t>Note: details of user density/size of training dataset to be reported in the evaluation.</w:t>
      </w:r>
    </w:p>
    <w:p w14:paraId="54A4C4AA" w14:textId="02BF4A98" w:rsidR="00A35E1A" w:rsidRPr="00086111" w:rsidRDefault="00A35E1A" w:rsidP="00A35E1A">
      <w:pPr>
        <w:rPr>
          <w:lang w:eastAsia="ja-JP"/>
        </w:rPr>
      </w:pPr>
      <w:r w:rsidRPr="00086111">
        <w:rPr>
          <w:lang w:eastAsia="ja-JP"/>
        </w:rPr>
        <w:t xml:space="preserve">Toward this end, we provide extensive investigation on the tradeoff between training dataset size and model performance. As described in Section </w:t>
      </w:r>
      <w:r w:rsidRPr="00086111">
        <w:rPr>
          <w:rFonts w:cs="Times New Roman"/>
          <w:lang w:eastAsia="ja-JP"/>
        </w:rPr>
        <w:fldChar w:fldCharType="begin"/>
      </w:r>
      <w:r w:rsidRPr="00086111">
        <w:rPr>
          <w:rFonts w:cs="Times New Roman"/>
          <w:lang w:eastAsia="ja-JP"/>
        </w:rPr>
        <w:instrText xml:space="preserve"> REF _Ref117263196 \r \h </w:instrText>
      </w:r>
      <w:r w:rsidR="00FD4D25" w:rsidRPr="00086111">
        <w:rPr>
          <w:rFonts w:cs="Times New Roman"/>
          <w:lang w:eastAsia="ja-JP"/>
        </w:rPr>
        <w:instrText xml:space="preserve"> \* MERGEFORMAT </w:instrText>
      </w:r>
      <w:r w:rsidRPr="00086111">
        <w:rPr>
          <w:rFonts w:cs="Times New Roman"/>
          <w:lang w:eastAsia="ja-JP"/>
        </w:rPr>
      </w:r>
      <w:r w:rsidRPr="00086111">
        <w:rPr>
          <w:rFonts w:cs="Times New Roman"/>
          <w:lang w:eastAsia="ja-JP"/>
        </w:rPr>
        <w:fldChar w:fldCharType="separate"/>
      </w:r>
      <w:r w:rsidR="003C1417">
        <w:rPr>
          <w:rFonts w:cs="Times New Roman"/>
          <w:lang w:eastAsia="ja-JP"/>
        </w:rPr>
        <w:t>1.13</w:t>
      </w:r>
      <w:r w:rsidRPr="00086111">
        <w:rPr>
          <w:rFonts w:cs="Times New Roman"/>
          <w:lang w:eastAsia="ja-JP"/>
        </w:rPr>
        <w:fldChar w:fldCharType="end"/>
      </w:r>
      <w:r w:rsidRPr="00086111">
        <w:rPr>
          <w:lang w:eastAsia="ja-JP"/>
        </w:rPr>
        <w:t>, our datasets are compiled based on uniform random sampling of UE locations over the entire 60 m × 120 m = 7,200 m</w:t>
      </w:r>
      <w:r w:rsidRPr="00086111">
        <w:rPr>
          <w:vertAlign w:val="superscript"/>
          <w:lang w:eastAsia="ja-JP"/>
        </w:rPr>
        <w:t>2</w:t>
      </w:r>
      <w:r w:rsidRPr="00086111">
        <w:rPr>
          <w:lang w:eastAsia="ja-JP"/>
        </w:rPr>
        <w:t xml:space="preserve"> InF factor floor as illustrated in </w:t>
      </w:r>
      <w:r w:rsidRPr="00086111">
        <w:rPr>
          <w:rFonts w:cs="Times New Roman"/>
          <w:lang w:eastAsia="ja-JP"/>
        </w:rPr>
        <w:fldChar w:fldCharType="begin"/>
      </w:r>
      <w:r w:rsidRPr="00086111">
        <w:rPr>
          <w:rFonts w:cs="Times New Roman"/>
          <w:lang w:eastAsia="ja-JP"/>
        </w:rPr>
        <w:instrText xml:space="preserve"> REF _Ref110513736 \h </w:instrText>
      </w:r>
      <w:r w:rsidR="00FD4D25" w:rsidRPr="00086111">
        <w:rPr>
          <w:rFonts w:cs="Times New Roman"/>
          <w:lang w:eastAsia="ja-JP"/>
        </w:rPr>
        <w:instrText xml:space="preserve"> \* MERGEFORMAT </w:instrText>
      </w:r>
      <w:r w:rsidRPr="00086111">
        <w:rPr>
          <w:rFonts w:cs="Times New Roman"/>
          <w:lang w:eastAsia="ja-JP"/>
        </w:rPr>
      </w:r>
      <w:r w:rsidRPr="00086111">
        <w:rPr>
          <w:rFonts w:cs="Times New Roman"/>
          <w:lang w:eastAsia="ja-JP"/>
        </w:rPr>
        <w:fldChar w:fldCharType="separate"/>
      </w:r>
      <w:r w:rsidR="003C1417" w:rsidRPr="00086111">
        <w:t xml:space="preserve">Figure </w:t>
      </w:r>
      <w:r w:rsidR="003C1417">
        <w:rPr>
          <w:noProof/>
        </w:rPr>
        <w:t>25</w:t>
      </w:r>
      <w:r w:rsidRPr="00086111">
        <w:rPr>
          <w:rFonts w:cs="Times New Roman"/>
          <w:lang w:eastAsia="ja-JP"/>
        </w:rPr>
        <w:fldChar w:fldCharType="end"/>
      </w:r>
      <w:r w:rsidRPr="00086111">
        <w:rPr>
          <w:lang w:eastAsia="ja-JP"/>
        </w:rPr>
        <w:t xml:space="preserve"> in Section </w:t>
      </w:r>
      <w:r w:rsidRPr="00086111">
        <w:rPr>
          <w:rFonts w:cs="Times New Roman"/>
          <w:lang w:eastAsia="ja-JP"/>
        </w:rPr>
        <w:fldChar w:fldCharType="begin"/>
      </w:r>
      <w:r w:rsidRPr="00086111">
        <w:rPr>
          <w:rFonts w:cs="Times New Roman"/>
          <w:lang w:eastAsia="ja-JP"/>
        </w:rPr>
        <w:instrText xml:space="preserve"> REF _Ref117263196 \r \h </w:instrText>
      </w:r>
      <w:r w:rsidR="00FD4D25" w:rsidRPr="00086111">
        <w:rPr>
          <w:rFonts w:cs="Times New Roman"/>
          <w:lang w:eastAsia="ja-JP"/>
        </w:rPr>
        <w:instrText xml:space="preserve"> \* MERGEFORMAT </w:instrText>
      </w:r>
      <w:r w:rsidRPr="00086111">
        <w:rPr>
          <w:rFonts w:cs="Times New Roman"/>
          <w:lang w:eastAsia="ja-JP"/>
        </w:rPr>
      </w:r>
      <w:r w:rsidRPr="00086111">
        <w:rPr>
          <w:rFonts w:cs="Times New Roman"/>
          <w:lang w:eastAsia="ja-JP"/>
        </w:rPr>
        <w:fldChar w:fldCharType="separate"/>
      </w:r>
      <w:r w:rsidR="003C1417">
        <w:rPr>
          <w:rFonts w:cs="Times New Roman"/>
          <w:lang w:eastAsia="ja-JP"/>
        </w:rPr>
        <w:t>1.13</w:t>
      </w:r>
      <w:r w:rsidRPr="00086111">
        <w:rPr>
          <w:rFonts w:cs="Times New Roman"/>
          <w:lang w:eastAsia="ja-JP"/>
        </w:rPr>
        <w:fldChar w:fldCharType="end"/>
      </w:r>
      <w:r w:rsidRPr="00086111">
        <w:rPr>
          <w:rFonts w:cs="Times New Roman"/>
          <w:lang w:eastAsia="ja-JP"/>
        </w:rPr>
        <w:t>.</w:t>
      </w:r>
      <w:r w:rsidRPr="00086111">
        <w:rPr>
          <w:lang w:eastAsia="ja-JP"/>
        </w:rPr>
        <w:t xml:space="preserve"> Hence, the user densities for the four different train dataset sizes we investigated are as follows:</w:t>
      </w:r>
    </w:p>
    <w:p w14:paraId="50199409" w14:textId="6FBD61F4" w:rsidR="00A35E1A" w:rsidRPr="00086111" w:rsidRDefault="00A35E1A" w:rsidP="00A35E1A">
      <w:pPr>
        <w:pStyle w:val="Caption"/>
        <w:jc w:val="center"/>
        <w:rPr>
          <w:lang w:eastAsia="ja-JP"/>
        </w:rPr>
      </w:pPr>
      <w:r w:rsidRPr="00086111">
        <w:t xml:space="preserve">Table </w:t>
      </w:r>
      <w:r w:rsidRPr="00086111">
        <w:fldChar w:fldCharType="begin"/>
      </w:r>
      <w:r w:rsidRPr="00086111">
        <w:instrText>SEQ Table \* ARABIC</w:instrText>
      </w:r>
      <w:r w:rsidRPr="00086111">
        <w:fldChar w:fldCharType="separate"/>
      </w:r>
      <w:r w:rsidR="003C1417">
        <w:rPr>
          <w:noProof/>
        </w:rPr>
        <w:t>2</w:t>
      </w:r>
      <w:r w:rsidRPr="00086111">
        <w:fldChar w:fldCharType="end"/>
      </w:r>
      <w:r w:rsidRPr="00086111">
        <w:t xml:space="preserve"> Train dataset sizes and user density of our uniformly randomly sampled datasets.</w:t>
      </w:r>
    </w:p>
    <w:tbl>
      <w:tblPr>
        <w:tblStyle w:val="TableGrid"/>
        <w:tblW w:w="0" w:type="auto"/>
        <w:tblLook w:val="04A0" w:firstRow="1" w:lastRow="0" w:firstColumn="1" w:lastColumn="0" w:noHBand="0" w:noVBand="1"/>
      </w:tblPr>
      <w:tblGrid>
        <w:gridCol w:w="3388"/>
        <w:gridCol w:w="3444"/>
        <w:gridCol w:w="3130"/>
      </w:tblGrid>
      <w:tr w:rsidR="00086111" w:rsidRPr="00086111" w14:paraId="2EA64740" w14:textId="77777777">
        <w:tc>
          <w:tcPr>
            <w:tcW w:w="3388" w:type="dxa"/>
            <w:tcBorders>
              <w:bottom w:val="double" w:sz="4" w:space="0" w:color="auto"/>
            </w:tcBorders>
            <w:vAlign w:val="center"/>
          </w:tcPr>
          <w:p w14:paraId="0050F4CA" w14:textId="77777777" w:rsidR="00A35E1A" w:rsidRPr="00086111" w:rsidRDefault="00A35E1A">
            <w:pPr>
              <w:spacing w:before="60" w:after="60"/>
              <w:jc w:val="center"/>
              <w:rPr>
                <w:lang w:eastAsia="ja-JP"/>
              </w:rPr>
            </w:pPr>
            <w:r w:rsidRPr="00086111">
              <w:rPr>
                <w:lang w:eastAsia="ja-JP"/>
              </w:rPr>
              <w:t>Train dataset size over 7,200 m</w:t>
            </w:r>
            <w:r w:rsidRPr="00086111">
              <w:rPr>
                <w:vertAlign w:val="superscript"/>
                <w:lang w:eastAsia="ja-JP"/>
              </w:rPr>
              <w:t>2</w:t>
            </w:r>
          </w:p>
        </w:tc>
        <w:tc>
          <w:tcPr>
            <w:tcW w:w="3444" w:type="dxa"/>
            <w:tcBorders>
              <w:bottom w:val="double" w:sz="4" w:space="0" w:color="auto"/>
            </w:tcBorders>
            <w:vAlign w:val="center"/>
          </w:tcPr>
          <w:p w14:paraId="3CCBA2DA" w14:textId="77777777" w:rsidR="00A35E1A" w:rsidRPr="00086111" w:rsidRDefault="00A35E1A">
            <w:pPr>
              <w:spacing w:before="60" w:after="60"/>
              <w:jc w:val="center"/>
              <w:rPr>
                <w:lang w:eastAsia="ja-JP"/>
              </w:rPr>
            </w:pPr>
            <w:r w:rsidRPr="00086111">
              <w:rPr>
                <w:lang w:eastAsia="ja-JP"/>
              </w:rPr>
              <w:t>User density [UE/m</w:t>
            </w:r>
            <w:r w:rsidRPr="00086111">
              <w:rPr>
                <w:vertAlign w:val="superscript"/>
                <w:lang w:eastAsia="ja-JP"/>
              </w:rPr>
              <w:t>2</w:t>
            </w:r>
            <w:r w:rsidRPr="00086111">
              <w:rPr>
                <w:lang w:eastAsia="ja-JP"/>
              </w:rPr>
              <w:t>]</w:t>
            </w:r>
          </w:p>
        </w:tc>
        <w:tc>
          <w:tcPr>
            <w:tcW w:w="3130" w:type="dxa"/>
            <w:tcBorders>
              <w:bottom w:val="double" w:sz="4" w:space="0" w:color="auto"/>
            </w:tcBorders>
          </w:tcPr>
          <w:p w14:paraId="6B336B3F" w14:textId="77777777" w:rsidR="00A35E1A" w:rsidRPr="00086111" w:rsidRDefault="00A35E1A">
            <w:pPr>
              <w:spacing w:before="60" w:after="60"/>
              <w:jc w:val="center"/>
              <w:rPr>
                <w:lang w:eastAsia="ja-JP"/>
              </w:rPr>
            </w:pPr>
            <w:r w:rsidRPr="00086111">
              <w:rPr>
                <w:lang w:eastAsia="ja-JP"/>
              </w:rPr>
              <w:t>Average distance between training samples (m)</w:t>
            </w:r>
          </w:p>
        </w:tc>
      </w:tr>
      <w:tr w:rsidR="00086111" w:rsidRPr="00086111" w14:paraId="4BDDFD23" w14:textId="77777777">
        <w:tc>
          <w:tcPr>
            <w:tcW w:w="3388" w:type="dxa"/>
            <w:tcBorders>
              <w:top w:val="double" w:sz="4" w:space="0" w:color="auto"/>
            </w:tcBorders>
            <w:vAlign w:val="center"/>
          </w:tcPr>
          <w:p w14:paraId="3C08235D" w14:textId="77777777" w:rsidR="00A35E1A" w:rsidRPr="00086111" w:rsidRDefault="00A35E1A">
            <w:pPr>
              <w:spacing w:before="60" w:after="60"/>
              <w:jc w:val="center"/>
              <w:rPr>
                <w:lang w:eastAsia="ja-JP"/>
              </w:rPr>
            </w:pPr>
            <w:r w:rsidRPr="00086111">
              <w:rPr>
                <w:lang w:eastAsia="ja-JP"/>
              </w:rPr>
              <w:t>10,000</w:t>
            </w:r>
          </w:p>
        </w:tc>
        <w:tc>
          <w:tcPr>
            <w:tcW w:w="3444" w:type="dxa"/>
            <w:tcBorders>
              <w:top w:val="double" w:sz="4" w:space="0" w:color="auto"/>
            </w:tcBorders>
            <w:vAlign w:val="center"/>
          </w:tcPr>
          <w:p w14:paraId="1F417AB5" w14:textId="77777777" w:rsidR="00A35E1A" w:rsidRPr="00086111" w:rsidRDefault="00A35E1A">
            <w:pPr>
              <w:spacing w:before="60" w:after="60"/>
              <w:jc w:val="center"/>
              <w:rPr>
                <w:lang w:eastAsia="ja-JP"/>
              </w:rPr>
            </w:pPr>
            <w:r w:rsidRPr="00086111">
              <w:rPr>
                <w:lang w:eastAsia="ja-JP"/>
              </w:rPr>
              <w:t>1.39</w:t>
            </w:r>
          </w:p>
        </w:tc>
        <w:tc>
          <w:tcPr>
            <w:tcW w:w="3130" w:type="dxa"/>
            <w:tcBorders>
              <w:top w:val="double" w:sz="4" w:space="0" w:color="auto"/>
            </w:tcBorders>
          </w:tcPr>
          <w:p w14:paraId="2E0D3604" w14:textId="77777777" w:rsidR="00A35E1A" w:rsidRPr="00086111" w:rsidRDefault="00A35E1A">
            <w:pPr>
              <w:spacing w:before="60" w:after="60"/>
              <w:jc w:val="center"/>
              <w:rPr>
                <w:lang w:eastAsia="ja-JP"/>
              </w:rPr>
            </w:pPr>
            <w:r w:rsidRPr="00086111">
              <w:rPr>
                <w:lang w:eastAsia="ja-JP"/>
              </w:rPr>
              <w:t>0.85</w:t>
            </w:r>
          </w:p>
        </w:tc>
      </w:tr>
      <w:tr w:rsidR="00086111" w:rsidRPr="00086111" w14:paraId="49734BAB" w14:textId="77777777">
        <w:tc>
          <w:tcPr>
            <w:tcW w:w="3388" w:type="dxa"/>
            <w:vAlign w:val="center"/>
          </w:tcPr>
          <w:p w14:paraId="1E44FEB5" w14:textId="77777777" w:rsidR="00A35E1A" w:rsidRPr="00086111" w:rsidRDefault="00A35E1A">
            <w:pPr>
              <w:spacing w:before="60" w:after="60"/>
              <w:jc w:val="center"/>
              <w:rPr>
                <w:lang w:eastAsia="ja-JP"/>
              </w:rPr>
            </w:pPr>
            <w:r w:rsidRPr="00086111">
              <w:rPr>
                <w:lang w:eastAsia="ja-JP"/>
              </w:rPr>
              <w:t>20,000</w:t>
            </w:r>
          </w:p>
        </w:tc>
        <w:tc>
          <w:tcPr>
            <w:tcW w:w="3444" w:type="dxa"/>
            <w:vAlign w:val="center"/>
          </w:tcPr>
          <w:p w14:paraId="57EC3B2C" w14:textId="77777777" w:rsidR="00A35E1A" w:rsidRPr="00086111" w:rsidRDefault="00A35E1A">
            <w:pPr>
              <w:spacing w:before="60" w:after="60"/>
              <w:jc w:val="center"/>
              <w:rPr>
                <w:lang w:eastAsia="ja-JP"/>
              </w:rPr>
            </w:pPr>
            <w:r w:rsidRPr="00086111">
              <w:rPr>
                <w:lang w:eastAsia="ja-JP"/>
              </w:rPr>
              <w:t>2.79</w:t>
            </w:r>
          </w:p>
        </w:tc>
        <w:tc>
          <w:tcPr>
            <w:tcW w:w="3130" w:type="dxa"/>
          </w:tcPr>
          <w:p w14:paraId="1CA6E386" w14:textId="77777777" w:rsidR="00A35E1A" w:rsidRPr="00086111" w:rsidRDefault="00A35E1A">
            <w:pPr>
              <w:spacing w:before="60" w:after="60"/>
              <w:jc w:val="center"/>
              <w:rPr>
                <w:lang w:eastAsia="ja-JP"/>
              </w:rPr>
            </w:pPr>
            <w:r w:rsidRPr="00086111">
              <w:rPr>
                <w:lang w:eastAsia="ja-JP"/>
              </w:rPr>
              <w:t>0.60</w:t>
            </w:r>
          </w:p>
        </w:tc>
      </w:tr>
      <w:tr w:rsidR="00086111" w:rsidRPr="00086111" w14:paraId="01C0750E" w14:textId="77777777">
        <w:tc>
          <w:tcPr>
            <w:tcW w:w="3388" w:type="dxa"/>
            <w:vAlign w:val="center"/>
          </w:tcPr>
          <w:p w14:paraId="672ABD9B" w14:textId="77777777" w:rsidR="00A35E1A" w:rsidRPr="00086111" w:rsidRDefault="00A35E1A">
            <w:pPr>
              <w:spacing w:before="60" w:after="60"/>
              <w:jc w:val="center"/>
              <w:rPr>
                <w:lang w:eastAsia="ja-JP"/>
              </w:rPr>
            </w:pPr>
            <w:r w:rsidRPr="00086111">
              <w:rPr>
                <w:lang w:eastAsia="ja-JP"/>
              </w:rPr>
              <w:t>40,000</w:t>
            </w:r>
          </w:p>
        </w:tc>
        <w:tc>
          <w:tcPr>
            <w:tcW w:w="3444" w:type="dxa"/>
            <w:vAlign w:val="center"/>
          </w:tcPr>
          <w:p w14:paraId="6DB8BF05" w14:textId="77777777" w:rsidR="00A35E1A" w:rsidRPr="00086111" w:rsidRDefault="00A35E1A">
            <w:pPr>
              <w:spacing w:before="60" w:after="60"/>
              <w:jc w:val="center"/>
              <w:rPr>
                <w:lang w:eastAsia="ja-JP"/>
              </w:rPr>
            </w:pPr>
            <w:r w:rsidRPr="00086111">
              <w:rPr>
                <w:lang w:eastAsia="ja-JP"/>
              </w:rPr>
              <w:t>5.56</w:t>
            </w:r>
          </w:p>
        </w:tc>
        <w:tc>
          <w:tcPr>
            <w:tcW w:w="3130" w:type="dxa"/>
          </w:tcPr>
          <w:p w14:paraId="6385093E" w14:textId="77777777" w:rsidR="00A35E1A" w:rsidRPr="00086111" w:rsidRDefault="00A35E1A">
            <w:pPr>
              <w:spacing w:before="60" w:after="60"/>
              <w:jc w:val="center"/>
              <w:rPr>
                <w:lang w:eastAsia="ja-JP"/>
              </w:rPr>
            </w:pPr>
            <w:r w:rsidRPr="00086111">
              <w:rPr>
                <w:lang w:eastAsia="ja-JP"/>
              </w:rPr>
              <w:t>0.42</w:t>
            </w:r>
          </w:p>
        </w:tc>
      </w:tr>
      <w:tr w:rsidR="00A35E1A" w:rsidRPr="00086111" w14:paraId="1864747D" w14:textId="77777777">
        <w:tc>
          <w:tcPr>
            <w:tcW w:w="3388" w:type="dxa"/>
            <w:vAlign w:val="center"/>
          </w:tcPr>
          <w:p w14:paraId="4F575248" w14:textId="77777777" w:rsidR="00A35E1A" w:rsidRPr="00086111" w:rsidRDefault="00A35E1A">
            <w:pPr>
              <w:spacing w:before="60" w:after="60"/>
              <w:jc w:val="center"/>
              <w:rPr>
                <w:lang w:eastAsia="ja-JP"/>
              </w:rPr>
            </w:pPr>
            <w:r w:rsidRPr="00086111">
              <w:rPr>
                <w:lang w:eastAsia="ja-JP"/>
              </w:rPr>
              <w:t>80,000</w:t>
            </w:r>
          </w:p>
        </w:tc>
        <w:tc>
          <w:tcPr>
            <w:tcW w:w="3444" w:type="dxa"/>
            <w:vAlign w:val="center"/>
          </w:tcPr>
          <w:p w14:paraId="63FC76D6" w14:textId="77777777" w:rsidR="00A35E1A" w:rsidRPr="00086111" w:rsidRDefault="00A35E1A">
            <w:pPr>
              <w:spacing w:before="60" w:after="60"/>
              <w:jc w:val="center"/>
              <w:rPr>
                <w:lang w:eastAsia="ja-JP"/>
              </w:rPr>
            </w:pPr>
            <w:r w:rsidRPr="00086111">
              <w:rPr>
                <w:lang w:eastAsia="ja-JP"/>
              </w:rPr>
              <w:t>11.11</w:t>
            </w:r>
          </w:p>
        </w:tc>
        <w:tc>
          <w:tcPr>
            <w:tcW w:w="3130" w:type="dxa"/>
          </w:tcPr>
          <w:p w14:paraId="6767E90D" w14:textId="77777777" w:rsidR="00A35E1A" w:rsidRPr="00086111" w:rsidRDefault="00A35E1A">
            <w:pPr>
              <w:spacing w:before="60" w:after="60"/>
              <w:jc w:val="center"/>
              <w:rPr>
                <w:lang w:eastAsia="ja-JP"/>
              </w:rPr>
            </w:pPr>
            <w:r w:rsidRPr="00086111">
              <w:rPr>
                <w:lang w:eastAsia="ja-JP"/>
              </w:rPr>
              <w:t>0.30</w:t>
            </w:r>
          </w:p>
        </w:tc>
      </w:tr>
    </w:tbl>
    <w:p w14:paraId="60D58DF0" w14:textId="77777777" w:rsidR="00A35E1A" w:rsidRPr="00086111" w:rsidRDefault="00A35E1A" w:rsidP="00A35E1A">
      <w:pPr>
        <w:rPr>
          <w:lang w:eastAsia="ja-JP"/>
        </w:rPr>
      </w:pPr>
    </w:p>
    <w:p w14:paraId="7BB328AB" w14:textId="1DBE6421" w:rsidR="00A35E1A" w:rsidRPr="00086111" w:rsidRDefault="00A35E1A" w:rsidP="00A35E1A">
      <w:pPr>
        <w:rPr>
          <w:lang w:eastAsia="ja-JP"/>
        </w:rPr>
      </w:pPr>
      <w:r w:rsidRPr="00086111">
        <w:rPr>
          <w:lang w:eastAsia="ja-JP"/>
        </w:rPr>
        <w:t xml:space="preserve">It is clear that a larger train dataset size helps model training and improves trained model performance. However, it’s also costly to compile large datasets. Data augmentation techniques have been developed and investigated by the deep learning community </w:t>
      </w:r>
      <w:r w:rsidRPr="00086111">
        <w:rPr>
          <w:rFonts w:cs="Times New Roman"/>
          <w:lang w:eastAsia="ja-JP"/>
        </w:rPr>
        <w:fldChar w:fldCharType="begin"/>
      </w:r>
      <w:r w:rsidRPr="00086111">
        <w:rPr>
          <w:rFonts w:cs="Times New Roman"/>
          <w:lang w:eastAsia="ja-JP"/>
        </w:rPr>
        <w:instrText xml:space="preserve"> REF _Ref126849282 \r \h </w:instrText>
      </w:r>
      <w:r w:rsidR="00FD4D25" w:rsidRPr="00086111">
        <w:rPr>
          <w:rFonts w:cs="Times New Roman"/>
          <w:lang w:eastAsia="ja-JP"/>
        </w:rPr>
        <w:instrText xml:space="preserve"> \* MERGEFORMAT </w:instrText>
      </w:r>
      <w:r w:rsidRPr="00086111">
        <w:rPr>
          <w:rFonts w:cs="Times New Roman"/>
          <w:lang w:eastAsia="ja-JP"/>
        </w:rPr>
      </w:r>
      <w:r w:rsidRPr="00086111">
        <w:rPr>
          <w:rFonts w:cs="Times New Roman"/>
          <w:lang w:eastAsia="ja-JP"/>
        </w:rPr>
        <w:fldChar w:fldCharType="separate"/>
      </w:r>
      <w:r w:rsidR="003C1417">
        <w:rPr>
          <w:rFonts w:cs="Times New Roman"/>
          <w:lang w:eastAsia="ja-JP"/>
        </w:rPr>
        <w:t>[5]</w:t>
      </w:r>
      <w:r w:rsidRPr="00086111">
        <w:rPr>
          <w:rFonts w:cs="Times New Roman"/>
          <w:lang w:eastAsia="ja-JP"/>
        </w:rPr>
        <w:fldChar w:fldCharType="end"/>
      </w:r>
      <w:r w:rsidRPr="00086111">
        <w:rPr>
          <w:lang w:eastAsia="ja-JP"/>
        </w:rPr>
        <w:t xml:space="preserve"> to make the most use out of a fixed dataset. We found many of these techniques are very helpful in improving the 2D positioning accuracy of trained models. In fact, we found moderate network synchronization errors can be treated as a data augmentation technique to improve model performance. We also found that increasing the number of training epochs to those reported in </w:t>
      </w:r>
      <w:r w:rsidRPr="00086111">
        <w:rPr>
          <w:rFonts w:cs="Times New Roman"/>
          <w:lang w:eastAsia="ja-JP"/>
        </w:rPr>
        <w:fldChar w:fldCharType="begin"/>
      </w:r>
      <w:r w:rsidRPr="00086111">
        <w:rPr>
          <w:rFonts w:cs="Times New Roman"/>
          <w:lang w:eastAsia="ja-JP"/>
        </w:rPr>
        <w:instrText xml:space="preserve"> REF _Ref126854710 \r \h </w:instrText>
      </w:r>
      <w:r w:rsidR="00FD4D25" w:rsidRPr="00086111">
        <w:rPr>
          <w:rFonts w:cs="Times New Roman"/>
          <w:lang w:eastAsia="ja-JP"/>
        </w:rPr>
        <w:instrText xml:space="preserve"> \* MERGEFORMAT </w:instrText>
      </w:r>
      <w:r w:rsidRPr="00086111">
        <w:rPr>
          <w:rFonts w:cs="Times New Roman"/>
          <w:lang w:eastAsia="ja-JP"/>
        </w:rPr>
      </w:r>
      <w:r w:rsidRPr="00086111">
        <w:rPr>
          <w:rFonts w:cs="Times New Roman"/>
          <w:lang w:eastAsia="ja-JP"/>
        </w:rPr>
        <w:fldChar w:fldCharType="separate"/>
      </w:r>
      <w:r w:rsidR="003C1417">
        <w:rPr>
          <w:rFonts w:cs="Times New Roman"/>
          <w:lang w:eastAsia="ja-JP"/>
        </w:rPr>
        <w:t>[2]</w:t>
      </w:r>
      <w:r w:rsidRPr="00086111">
        <w:rPr>
          <w:rFonts w:cs="Times New Roman"/>
          <w:lang w:eastAsia="ja-JP"/>
        </w:rPr>
        <w:fldChar w:fldCharType="end"/>
      </w:r>
      <w:r w:rsidRPr="00086111">
        <w:rPr>
          <w:rFonts w:cs="Times New Roman"/>
          <w:lang w:eastAsia="ja-JP"/>
        </w:rPr>
        <w:fldChar w:fldCharType="begin"/>
      </w:r>
      <w:r w:rsidRPr="00086111">
        <w:rPr>
          <w:rFonts w:cs="Times New Roman"/>
          <w:lang w:eastAsia="ja-JP"/>
        </w:rPr>
        <w:instrText xml:space="preserve"> REF _Ref126854713 \r \h </w:instrText>
      </w:r>
      <w:r w:rsidR="00FD4D25" w:rsidRPr="00086111">
        <w:rPr>
          <w:rFonts w:cs="Times New Roman"/>
          <w:lang w:eastAsia="ja-JP"/>
        </w:rPr>
        <w:instrText xml:space="preserve"> \* MERGEFORMAT </w:instrText>
      </w:r>
      <w:r w:rsidRPr="00086111">
        <w:rPr>
          <w:rFonts w:cs="Times New Roman"/>
          <w:lang w:eastAsia="ja-JP"/>
        </w:rPr>
      </w:r>
      <w:r w:rsidRPr="00086111">
        <w:rPr>
          <w:rFonts w:cs="Times New Roman"/>
          <w:lang w:eastAsia="ja-JP"/>
        </w:rPr>
        <w:fldChar w:fldCharType="separate"/>
      </w:r>
      <w:r w:rsidR="003C1417">
        <w:rPr>
          <w:rFonts w:cs="Times New Roman"/>
          <w:lang w:eastAsia="ja-JP"/>
        </w:rPr>
        <w:t>[3]</w:t>
      </w:r>
      <w:r w:rsidRPr="00086111">
        <w:rPr>
          <w:rFonts w:cs="Times New Roman"/>
          <w:lang w:eastAsia="ja-JP"/>
        </w:rPr>
        <w:fldChar w:fldCharType="end"/>
      </w:r>
      <w:r w:rsidRPr="00086111">
        <w:rPr>
          <w:rFonts w:cs="Times New Roman"/>
          <w:lang w:eastAsia="ja-JP"/>
        </w:rPr>
        <w:t xml:space="preserve"> improves model performance.</w:t>
      </w:r>
    </w:p>
    <w:p w14:paraId="232C2B53" w14:textId="77777777" w:rsidR="00A35E1A" w:rsidRPr="00086111" w:rsidRDefault="00A35E1A" w:rsidP="00A35E1A">
      <w:pPr>
        <w:rPr>
          <w:lang w:eastAsia="ja-JP"/>
        </w:rPr>
      </w:pPr>
    </w:p>
    <w:p w14:paraId="7086C4B9" w14:textId="77777777" w:rsidR="00A35E1A" w:rsidRPr="00086111" w:rsidRDefault="00A35E1A" w:rsidP="00741FF7">
      <w:pPr>
        <w:pStyle w:val="Observation"/>
      </w:pPr>
      <w:bookmarkStart w:id="22" w:name="_Toc142672286"/>
      <w:r w:rsidRPr="00086111">
        <w:t>For a given train dataset size, data augmentation techniques and more training epochs can improve trained model performance.</w:t>
      </w:r>
      <w:bookmarkEnd w:id="22"/>
    </w:p>
    <w:p w14:paraId="7D35E889" w14:textId="77777777" w:rsidR="00A35E1A" w:rsidRPr="00086111" w:rsidRDefault="00A35E1A" w:rsidP="00A35E1A">
      <w:pPr>
        <w:rPr>
          <w:lang w:eastAsia="ja-JP"/>
        </w:rPr>
      </w:pPr>
    </w:p>
    <w:p w14:paraId="1826CF60" w14:textId="4FBE782D" w:rsidR="00A35E1A" w:rsidRPr="00086111" w:rsidRDefault="00A35E1A" w:rsidP="00A35E1A">
      <w:pPr>
        <w:rPr>
          <w:lang w:eastAsia="ja-JP"/>
        </w:rPr>
      </w:pPr>
      <w:r w:rsidRPr="00086111">
        <w:rPr>
          <w:lang w:eastAsia="ja-JP"/>
        </w:rPr>
        <w:t xml:space="preserve">The deep learning community has developed and investigated a variety of solutions to reduce the model size and computational complexity of deep learning models </w:t>
      </w:r>
      <w:r w:rsidRPr="00086111">
        <w:rPr>
          <w:rFonts w:cs="Times New Roman"/>
          <w:lang w:eastAsia="ja-JP"/>
        </w:rPr>
        <w:fldChar w:fldCharType="begin"/>
      </w:r>
      <w:r w:rsidRPr="00086111">
        <w:rPr>
          <w:rFonts w:cs="Times New Roman"/>
          <w:lang w:eastAsia="ja-JP"/>
        </w:rPr>
        <w:instrText xml:space="preserve"> REF _Ref126843982 \r \h </w:instrText>
      </w:r>
      <w:r w:rsidR="00FD4D25" w:rsidRPr="00086111">
        <w:rPr>
          <w:rFonts w:cs="Times New Roman"/>
          <w:lang w:eastAsia="ja-JP"/>
        </w:rPr>
        <w:instrText xml:space="preserve"> \* MERGEFORMAT </w:instrText>
      </w:r>
      <w:r w:rsidRPr="00086111">
        <w:rPr>
          <w:rFonts w:cs="Times New Roman"/>
          <w:lang w:eastAsia="ja-JP"/>
        </w:rPr>
      </w:r>
      <w:r w:rsidRPr="00086111">
        <w:rPr>
          <w:rFonts w:cs="Times New Roman"/>
          <w:lang w:eastAsia="ja-JP"/>
        </w:rPr>
        <w:fldChar w:fldCharType="separate"/>
      </w:r>
      <w:r w:rsidR="003C1417">
        <w:rPr>
          <w:rFonts w:cs="Times New Roman"/>
          <w:lang w:eastAsia="ja-JP"/>
        </w:rPr>
        <w:t>[4]</w:t>
      </w:r>
      <w:r w:rsidRPr="00086111">
        <w:rPr>
          <w:rFonts w:cs="Times New Roman"/>
          <w:lang w:eastAsia="ja-JP"/>
        </w:rPr>
        <w:fldChar w:fldCharType="end"/>
      </w:r>
      <w:r w:rsidRPr="00086111">
        <w:rPr>
          <w:rFonts w:cs="Times New Roman"/>
          <w:lang w:eastAsia="ja-JP"/>
        </w:rPr>
        <w:t>.</w:t>
      </w:r>
      <w:r w:rsidRPr="00086111">
        <w:rPr>
          <w:lang w:eastAsia="ja-JP"/>
        </w:rPr>
        <w:t xml:space="preserve"> Compared to the models we investigated for RAN1 #111 </w:t>
      </w:r>
      <w:r w:rsidRPr="00086111">
        <w:rPr>
          <w:rFonts w:cs="Times New Roman"/>
          <w:lang w:eastAsia="ja-JP"/>
        </w:rPr>
        <w:fldChar w:fldCharType="begin"/>
      </w:r>
      <w:r w:rsidRPr="00086111">
        <w:rPr>
          <w:rFonts w:cs="Times New Roman"/>
          <w:lang w:eastAsia="ja-JP"/>
        </w:rPr>
        <w:instrText xml:space="preserve"> REF _Ref114490024 \r \h </w:instrText>
      </w:r>
      <w:r w:rsidR="00FD4D25" w:rsidRPr="00086111">
        <w:rPr>
          <w:rFonts w:cs="Times New Roman"/>
          <w:lang w:eastAsia="ja-JP"/>
        </w:rPr>
        <w:instrText xml:space="preserve"> \* MERGEFORMAT </w:instrText>
      </w:r>
      <w:r w:rsidRPr="00086111">
        <w:rPr>
          <w:rFonts w:cs="Times New Roman"/>
          <w:lang w:eastAsia="ja-JP"/>
        </w:rPr>
      </w:r>
      <w:r w:rsidRPr="00086111">
        <w:rPr>
          <w:rFonts w:cs="Times New Roman"/>
          <w:lang w:eastAsia="ja-JP"/>
        </w:rPr>
        <w:fldChar w:fldCharType="separate"/>
      </w:r>
      <w:r w:rsidR="003C1417">
        <w:rPr>
          <w:rFonts w:cs="Times New Roman"/>
          <w:lang w:eastAsia="ja-JP"/>
        </w:rPr>
        <w:t>[1]</w:t>
      </w:r>
      <w:r w:rsidRPr="00086111">
        <w:rPr>
          <w:rFonts w:cs="Times New Roman"/>
          <w:lang w:eastAsia="ja-JP"/>
        </w:rPr>
        <w:fldChar w:fldCharType="end"/>
      </w:r>
      <w:r w:rsidRPr="00086111">
        <w:rPr>
          <w:lang w:eastAsia="ja-JP"/>
        </w:rPr>
        <w:t xml:space="preserve">, we have adopted low-cost convolution solutions to reduce the model size and computational complexity of the models we investigated in the rest of this contribution. We further investigated the tradeoff between model complexity and model performance in the rest of </w:t>
      </w:r>
      <w:r w:rsidR="0037720E" w:rsidRPr="00086111">
        <w:rPr>
          <w:lang w:eastAsia="ja-JP"/>
        </w:rPr>
        <w:t>this section</w:t>
      </w:r>
      <w:r w:rsidRPr="00086111">
        <w:rPr>
          <w:lang w:eastAsia="ja-JP"/>
        </w:rPr>
        <w:t>.</w:t>
      </w:r>
    </w:p>
    <w:p w14:paraId="23EE563E" w14:textId="2A3F7922" w:rsidR="00A35E1A" w:rsidRPr="00086111" w:rsidRDefault="00A35E1A" w:rsidP="00A35E1A">
      <w:pPr>
        <w:rPr>
          <w:lang w:eastAsia="ja-JP"/>
        </w:rPr>
      </w:pPr>
      <w:r w:rsidRPr="00086111">
        <w:rPr>
          <w:lang w:eastAsia="ja-JP"/>
        </w:rPr>
        <w:t xml:space="preserve">For an environment with sufficient LoS links such as the {40%, 2m, 2m} InF-DH scenario, very high positioning accuracy (90%tile 2D error &lt; 0.2 m) can be achieved with small models (&lt;1M parameters and &lt; 50 MFLOPs) with around 5,000 training samples as summarized in </w:t>
      </w:r>
      <w:r w:rsidRPr="00086111">
        <w:rPr>
          <w:rFonts w:cs="Times New Roman"/>
          <w:lang w:eastAsia="ja-JP"/>
        </w:rPr>
        <w:fldChar w:fldCharType="begin"/>
      </w:r>
      <w:r w:rsidRPr="00086111">
        <w:rPr>
          <w:rFonts w:cs="Times New Roman"/>
          <w:lang w:eastAsia="ja-JP"/>
        </w:rPr>
        <w:instrText xml:space="preserve"> REF _Ref127188602 \h </w:instrText>
      </w:r>
      <w:r w:rsidR="00FD4D25" w:rsidRPr="00086111">
        <w:rPr>
          <w:rFonts w:cs="Times New Roman"/>
          <w:lang w:eastAsia="ja-JP"/>
        </w:rPr>
        <w:instrText xml:space="preserve"> \* MERGEFORMAT </w:instrText>
      </w:r>
      <w:r w:rsidRPr="00086111">
        <w:rPr>
          <w:rFonts w:cs="Times New Roman"/>
          <w:lang w:eastAsia="ja-JP"/>
        </w:rPr>
      </w:r>
      <w:r w:rsidRPr="00086111">
        <w:rPr>
          <w:rFonts w:cs="Times New Roman"/>
          <w:lang w:eastAsia="ja-JP"/>
        </w:rPr>
        <w:fldChar w:fldCharType="separate"/>
      </w:r>
      <w:r w:rsidR="003C1417" w:rsidRPr="00086111">
        <w:t xml:space="preserve">Table </w:t>
      </w:r>
      <w:r w:rsidR="003C1417">
        <w:t>3</w:t>
      </w:r>
      <w:r w:rsidRPr="00086111">
        <w:rPr>
          <w:rFonts w:cs="Times New Roman"/>
          <w:lang w:eastAsia="ja-JP"/>
        </w:rPr>
        <w:fldChar w:fldCharType="end"/>
      </w:r>
      <w:r w:rsidRPr="00086111">
        <w:rPr>
          <w:lang w:eastAsia="ja-JP"/>
        </w:rPr>
        <w:t>.</w:t>
      </w:r>
    </w:p>
    <w:p w14:paraId="096F3D20" w14:textId="77777777" w:rsidR="00A35E1A" w:rsidRPr="00086111" w:rsidRDefault="00A35E1A" w:rsidP="00A35E1A">
      <w:pPr>
        <w:rPr>
          <w:lang w:eastAsia="ja-JP"/>
        </w:rPr>
      </w:pPr>
    </w:p>
    <w:p w14:paraId="0B88BBBC" w14:textId="61D0903E" w:rsidR="00A35E1A" w:rsidRPr="00086111" w:rsidRDefault="00A35E1A" w:rsidP="00A35E1A">
      <w:pPr>
        <w:pStyle w:val="Caption"/>
        <w:rPr>
          <w:lang w:eastAsia="ja-JP"/>
        </w:rPr>
      </w:pPr>
      <w:bookmarkStart w:id="23" w:name="_Ref127188602"/>
      <w:r w:rsidRPr="00086111">
        <w:t xml:space="preserve">Table </w:t>
      </w:r>
      <w:r w:rsidRPr="00086111">
        <w:fldChar w:fldCharType="begin"/>
      </w:r>
      <w:r w:rsidRPr="00086111">
        <w:instrText>SEQ Table \* ARABIC</w:instrText>
      </w:r>
      <w:r w:rsidRPr="00086111">
        <w:fldChar w:fldCharType="separate"/>
      </w:r>
      <w:r w:rsidR="003C1417">
        <w:rPr>
          <w:noProof/>
        </w:rPr>
        <w:t>3</w:t>
      </w:r>
      <w:r w:rsidRPr="00086111">
        <w:fldChar w:fldCharType="end"/>
      </w:r>
      <w:bookmarkEnd w:id="23"/>
      <w:r w:rsidRPr="00086111">
        <w:t xml:space="preserve"> </w:t>
      </w:r>
      <w:r w:rsidRPr="00086111">
        <w:rPr>
          <w:lang w:eastAsia="ja-JP"/>
        </w:rPr>
        <w:t xml:space="preserve">90%tile </w:t>
      </w:r>
      <w:r w:rsidRPr="00086111">
        <w:t xml:space="preserve">2D positioning accuracy for different model sizes in the </w:t>
      </w:r>
      <w:r w:rsidRPr="00086111">
        <w:rPr>
          <w:lang w:eastAsia="ja-JP"/>
        </w:rPr>
        <w:t>{40%, 2m, 2m} InF-DH scenario</w:t>
      </w:r>
      <w:r w:rsidRPr="00086111">
        <w:t>.</w:t>
      </w:r>
    </w:p>
    <w:tbl>
      <w:tblPr>
        <w:tblStyle w:val="TableGrid"/>
        <w:tblW w:w="0" w:type="auto"/>
        <w:tblLook w:val="04A0" w:firstRow="1" w:lastRow="0" w:firstColumn="1" w:lastColumn="0" w:noHBand="0" w:noVBand="1"/>
      </w:tblPr>
      <w:tblGrid>
        <w:gridCol w:w="912"/>
        <w:gridCol w:w="1603"/>
        <w:gridCol w:w="2250"/>
        <w:gridCol w:w="2340"/>
        <w:gridCol w:w="2857"/>
      </w:tblGrid>
      <w:tr w:rsidR="00086111" w:rsidRPr="00086111" w14:paraId="59821B1F" w14:textId="77777777">
        <w:tc>
          <w:tcPr>
            <w:tcW w:w="912" w:type="dxa"/>
            <w:vMerge w:val="restart"/>
            <w:vAlign w:val="center"/>
          </w:tcPr>
          <w:p w14:paraId="1796DD3D" w14:textId="77777777" w:rsidR="00A35E1A" w:rsidRPr="00086111" w:rsidRDefault="00A35E1A">
            <w:pPr>
              <w:spacing w:before="60" w:after="60"/>
              <w:jc w:val="center"/>
              <w:rPr>
                <w:lang w:eastAsia="ja-JP"/>
              </w:rPr>
            </w:pPr>
            <w:r w:rsidRPr="00086111">
              <w:rPr>
                <w:lang w:eastAsia="ja-JP"/>
              </w:rPr>
              <w:t>Model class</w:t>
            </w:r>
          </w:p>
        </w:tc>
        <w:tc>
          <w:tcPr>
            <w:tcW w:w="1603" w:type="dxa"/>
            <w:vMerge w:val="restart"/>
            <w:vAlign w:val="center"/>
          </w:tcPr>
          <w:p w14:paraId="11B21AA5" w14:textId="77777777" w:rsidR="00A35E1A" w:rsidRPr="00086111" w:rsidRDefault="00A35E1A">
            <w:pPr>
              <w:spacing w:before="60" w:after="60"/>
              <w:jc w:val="center"/>
              <w:rPr>
                <w:lang w:eastAsia="ja-JP"/>
              </w:rPr>
            </w:pPr>
            <w:r w:rsidRPr="00086111">
              <w:rPr>
                <w:lang w:eastAsia="ja-JP"/>
              </w:rPr>
              <w:t>Positioning approach</w:t>
            </w:r>
          </w:p>
        </w:tc>
        <w:tc>
          <w:tcPr>
            <w:tcW w:w="2250" w:type="dxa"/>
            <w:vMerge w:val="restart"/>
            <w:vAlign w:val="center"/>
          </w:tcPr>
          <w:p w14:paraId="78B4E93B" w14:textId="77777777" w:rsidR="00A35E1A" w:rsidRPr="00086111" w:rsidRDefault="00A35E1A">
            <w:pPr>
              <w:spacing w:before="60" w:after="60"/>
              <w:jc w:val="center"/>
              <w:rPr>
                <w:lang w:eastAsia="ja-JP"/>
              </w:rPr>
            </w:pPr>
            <w:r w:rsidRPr="00086111">
              <w:rPr>
                <w:lang w:eastAsia="ja-JP"/>
              </w:rPr>
              <w:t>Model complexity</w:t>
            </w:r>
            <w:r w:rsidRPr="00086111">
              <w:rPr>
                <w:lang w:eastAsia="ja-JP"/>
              </w:rPr>
              <w:br/>
              <w:t>[# parameters]</w:t>
            </w:r>
          </w:p>
        </w:tc>
        <w:tc>
          <w:tcPr>
            <w:tcW w:w="2340" w:type="dxa"/>
            <w:vMerge w:val="restart"/>
            <w:vAlign w:val="center"/>
          </w:tcPr>
          <w:p w14:paraId="4F646C9A" w14:textId="77777777" w:rsidR="00A35E1A" w:rsidRPr="00086111" w:rsidRDefault="00A35E1A">
            <w:pPr>
              <w:spacing w:before="60" w:after="60"/>
              <w:jc w:val="center"/>
              <w:rPr>
                <w:lang w:eastAsia="ja-JP"/>
              </w:rPr>
            </w:pPr>
            <w:r w:rsidRPr="00086111">
              <w:rPr>
                <w:lang w:eastAsia="ja-JP"/>
              </w:rPr>
              <w:t>Computational complexity</w:t>
            </w:r>
            <w:r w:rsidRPr="00086111">
              <w:rPr>
                <w:lang w:eastAsia="ja-JP"/>
              </w:rPr>
              <w:br/>
              <w:t>[FLOPs]</w:t>
            </w:r>
          </w:p>
        </w:tc>
        <w:tc>
          <w:tcPr>
            <w:tcW w:w="2857" w:type="dxa"/>
            <w:vAlign w:val="center"/>
          </w:tcPr>
          <w:p w14:paraId="5AA726A3" w14:textId="77777777" w:rsidR="00A35E1A" w:rsidRPr="00086111" w:rsidRDefault="00A35E1A">
            <w:pPr>
              <w:spacing w:before="60" w:after="60"/>
              <w:jc w:val="center"/>
              <w:rPr>
                <w:lang w:eastAsia="ja-JP"/>
              </w:rPr>
            </w:pPr>
            <w:r w:rsidRPr="00086111">
              <w:rPr>
                <w:lang w:eastAsia="ja-JP"/>
              </w:rPr>
              <w:t>90%tile 2D positioning error [m] in {40%, 2m, 2m} InF-DH</w:t>
            </w:r>
          </w:p>
        </w:tc>
      </w:tr>
      <w:tr w:rsidR="00086111" w:rsidRPr="00086111" w14:paraId="2B11E388" w14:textId="77777777">
        <w:tc>
          <w:tcPr>
            <w:tcW w:w="912" w:type="dxa"/>
            <w:vMerge/>
            <w:tcBorders>
              <w:bottom w:val="double" w:sz="4" w:space="0" w:color="auto"/>
            </w:tcBorders>
            <w:vAlign w:val="center"/>
          </w:tcPr>
          <w:p w14:paraId="6F576148" w14:textId="77777777" w:rsidR="00A35E1A" w:rsidRPr="00086111" w:rsidRDefault="00A35E1A">
            <w:pPr>
              <w:spacing w:before="60" w:after="60"/>
              <w:jc w:val="center"/>
              <w:rPr>
                <w:lang w:eastAsia="ja-JP"/>
              </w:rPr>
            </w:pPr>
          </w:p>
        </w:tc>
        <w:tc>
          <w:tcPr>
            <w:tcW w:w="1603" w:type="dxa"/>
            <w:vMerge/>
            <w:tcBorders>
              <w:bottom w:val="double" w:sz="4" w:space="0" w:color="auto"/>
            </w:tcBorders>
            <w:vAlign w:val="center"/>
          </w:tcPr>
          <w:p w14:paraId="063BEC03" w14:textId="77777777" w:rsidR="00A35E1A" w:rsidRPr="00086111" w:rsidRDefault="00A35E1A">
            <w:pPr>
              <w:spacing w:before="60" w:after="60"/>
              <w:jc w:val="center"/>
              <w:rPr>
                <w:lang w:eastAsia="ja-JP"/>
              </w:rPr>
            </w:pPr>
          </w:p>
        </w:tc>
        <w:tc>
          <w:tcPr>
            <w:tcW w:w="2250" w:type="dxa"/>
            <w:vMerge/>
            <w:tcBorders>
              <w:bottom w:val="double" w:sz="4" w:space="0" w:color="auto"/>
            </w:tcBorders>
            <w:vAlign w:val="center"/>
          </w:tcPr>
          <w:p w14:paraId="43D9F573" w14:textId="77777777" w:rsidR="00A35E1A" w:rsidRPr="00086111" w:rsidRDefault="00A35E1A">
            <w:pPr>
              <w:spacing w:before="60" w:after="60"/>
              <w:jc w:val="center"/>
              <w:rPr>
                <w:lang w:eastAsia="ja-JP"/>
              </w:rPr>
            </w:pPr>
          </w:p>
        </w:tc>
        <w:tc>
          <w:tcPr>
            <w:tcW w:w="2340" w:type="dxa"/>
            <w:vMerge/>
            <w:tcBorders>
              <w:bottom w:val="double" w:sz="4" w:space="0" w:color="auto"/>
            </w:tcBorders>
            <w:vAlign w:val="center"/>
          </w:tcPr>
          <w:p w14:paraId="1BAA05C3" w14:textId="77777777" w:rsidR="00A35E1A" w:rsidRPr="00086111" w:rsidRDefault="00A35E1A">
            <w:pPr>
              <w:spacing w:before="60" w:after="60"/>
              <w:jc w:val="center"/>
              <w:rPr>
                <w:lang w:eastAsia="ja-JP"/>
              </w:rPr>
            </w:pPr>
          </w:p>
        </w:tc>
        <w:tc>
          <w:tcPr>
            <w:tcW w:w="2857" w:type="dxa"/>
            <w:tcBorders>
              <w:bottom w:val="double" w:sz="4" w:space="0" w:color="auto"/>
            </w:tcBorders>
            <w:vAlign w:val="center"/>
          </w:tcPr>
          <w:p w14:paraId="64ABBA2B" w14:textId="77777777" w:rsidR="00A35E1A" w:rsidRPr="00086111" w:rsidRDefault="00A35E1A">
            <w:pPr>
              <w:spacing w:before="60" w:after="60"/>
              <w:jc w:val="center"/>
              <w:rPr>
                <w:lang w:eastAsia="ja-JP"/>
              </w:rPr>
            </w:pPr>
            <w:r w:rsidRPr="00086111">
              <w:rPr>
                <w:lang w:eastAsia="ja-JP"/>
              </w:rPr>
              <w:t>Training dataset size = 5,400</w:t>
            </w:r>
          </w:p>
        </w:tc>
      </w:tr>
      <w:tr w:rsidR="00086111" w:rsidRPr="00086111" w14:paraId="6C605547" w14:textId="77777777">
        <w:tc>
          <w:tcPr>
            <w:tcW w:w="912" w:type="dxa"/>
            <w:vMerge w:val="restart"/>
            <w:tcBorders>
              <w:top w:val="double" w:sz="4" w:space="0" w:color="auto"/>
            </w:tcBorders>
            <w:vAlign w:val="center"/>
          </w:tcPr>
          <w:p w14:paraId="68529F10" w14:textId="0405DA79" w:rsidR="00A35E1A" w:rsidRPr="00086111" w:rsidRDefault="00A35E1A">
            <w:pPr>
              <w:spacing w:before="60" w:after="60"/>
              <w:jc w:val="center"/>
              <w:rPr>
                <w:lang w:eastAsia="ja-JP"/>
              </w:rPr>
            </w:pPr>
            <w:r w:rsidRPr="00086111">
              <w:rPr>
                <w:lang w:eastAsia="ja-JP"/>
              </w:rPr>
              <w:t>Small models</w:t>
            </w:r>
            <w:r w:rsidR="00FB1D95" w:rsidRPr="00086111">
              <w:rPr>
                <w:lang w:eastAsia="ja-JP"/>
              </w:rPr>
              <w:t xml:space="preserve"> CIR</w:t>
            </w:r>
          </w:p>
        </w:tc>
        <w:tc>
          <w:tcPr>
            <w:tcW w:w="1603" w:type="dxa"/>
            <w:vMerge w:val="restart"/>
            <w:tcBorders>
              <w:top w:val="double" w:sz="4" w:space="0" w:color="auto"/>
            </w:tcBorders>
            <w:vAlign w:val="center"/>
          </w:tcPr>
          <w:p w14:paraId="44AD0DAB" w14:textId="77777777" w:rsidR="00A35E1A" w:rsidRPr="00086111" w:rsidRDefault="00A35E1A">
            <w:pPr>
              <w:spacing w:before="60" w:after="60"/>
              <w:jc w:val="center"/>
              <w:rPr>
                <w:lang w:eastAsia="ja-JP"/>
              </w:rPr>
            </w:pPr>
            <w:r w:rsidRPr="00086111">
              <w:rPr>
                <w:lang w:eastAsia="ja-JP"/>
              </w:rPr>
              <w:t>Distributed Assisted</w:t>
            </w:r>
          </w:p>
        </w:tc>
        <w:tc>
          <w:tcPr>
            <w:tcW w:w="2250" w:type="dxa"/>
            <w:tcBorders>
              <w:top w:val="double" w:sz="4" w:space="0" w:color="auto"/>
            </w:tcBorders>
            <w:vAlign w:val="center"/>
          </w:tcPr>
          <w:p w14:paraId="3DF21F54" w14:textId="77777777" w:rsidR="00A35E1A" w:rsidRPr="00086111" w:rsidRDefault="00A35E1A">
            <w:pPr>
              <w:spacing w:before="60" w:after="60"/>
              <w:jc w:val="center"/>
              <w:rPr>
                <w:lang w:eastAsia="ja-JP"/>
              </w:rPr>
            </w:pPr>
            <w:r w:rsidRPr="00086111">
              <w:rPr>
                <w:lang w:eastAsia="ja-JP"/>
              </w:rPr>
              <w:t>0.071 M</w:t>
            </w:r>
          </w:p>
        </w:tc>
        <w:tc>
          <w:tcPr>
            <w:tcW w:w="2340" w:type="dxa"/>
            <w:tcBorders>
              <w:top w:val="double" w:sz="4" w:space="0" w:color="auto"/>
            </w:tcBorders>
            <w:vAlign w:val="center"/>
          </w:tcPr>
          <w:p w14:paraId="0CA8BAED" w14:textId="77777777" w:rsidR="00A35E1A" w:rsidRPr="00086111" w:rsidRDefault="00A35E1A">
            <w:pPr>
              <w:spacing w:before="60" w:after="60"/>
              <w:jc w:val="center"/>
              <w:rPr>
                <w:lang w:eastAsia="ja-JP"/>
              </w:rPr>
            </w:pPr>
            <w:r w:rsidRPr="00086111">
              <w:rPr>
                <w:rStyle w:val="normaltextrun"/>
                <w:rFonts w:eastAsia="Times New Roman"/>
                <w:lang w:eastAsia="en-GB"/>
              </w:rPr>
              <w:t>1</w:t>
            </w:r>
            <w:r w:rsidRPr="00086111">
              <w:rPr>
                <w:rStyle w:val="normaltextrun"/>
                <w:lang w:eastAsia="en-GB"/>
              </w:rPr>
              <w:t xml:space="preserve">8 x </w:t>
            </w:r>
            <w:r w:rsidRPr="00086111">
              <w:rPr>
                <w:rStyle w:val="normaltextrun"/>
                <w:rFonts w:eastAsia="Times New Roman"/>
                <w:lang w:eastAsia="en-GB"/>
              </w:rPr>
              <w:t>40</w:t>
            </w:r>
            <w:r w:rsidRPr="00086111">
              <w:rPr>
                <w:rStyle w:val="normaltextrun"/>
                <w:lang w:eastAsia="en-GB"/>
              </w:rPr>
              <w:t>5 K</w:t>
            </w:r>
            <w:r w:rsidRPr="00086111">
              <w:rPr>
                <w:rStyle w:val="normaltextrun"/>
                <w:rFonts w:eastAsia="Times New Roman"/>
                <w:lang w:eastAsia="en-GB"/>
              </w:rPr>
              <w:t xml:space="preserve"> =</w:t>
            </w:r>
            <w:r w:rsidRPr="00086111">
              <w:rPr>
                <w:rStyle w:val="normaltextrun"/>
                <w:lang w:eastAsia="en-GB"/>
              </w:rPr>
              <w:t xml:space="preserve"> 7.3 M</w:t>
            </w:r>
          </w:p>
        </w:tc>
        <w:tc>
          <w:tcPr>
            <w:tcW w:w="2857" w:type="dxa"/>
            <w:tcBorders>
              <w:top w:val="double" w:sz="4" w:space="0" w:color="auto"/>
            </w:tcBorders>
            <w:vAlign w:val="center"/>
          </w:tcPr>
          <w:p w14:paraId="4017CEAB" w14:textId="77777777" w:rsidR="00A35E1A" w:rsidRPr="00086111" w:rsidRDefault="00A35E1A">
            <w:pPr>
              <w:spacing w:before="60" w:after="60"/>
              <w:jc w:val="center"/>
              <w:rPr>
                <w:lang w:eastAsia="ja-JP"/>
              </w:rPr>
            </w:pPr>
            <w:r w:rsidRPr="00086111">
              <w:rPr>
                <w:lang w:eastAsia="ja-JP"/>
              </w:rPr>
              <w:t>0.109</w:t>
            </w:r>
          </w:p>
        </w:tc>
      </w:tr>
      <w:tr w:rsidR="00A35E1A" w:rsidRPr="00086111" w14:paraId="3E62D99B" w14:textId="77777777">
        <w:tc>
          <w:tcPr>
            <w:tcW w:w="912" w:type="dxa"/>
            <w:vMerge/>
            <w:vAlign w:val="center"/>
          </w:tcPr>
          <w:p w14:paraId="46B478DB" w14:textId="77777777" w:rsidR="00A35E1A" w:rsidRPr="00086111" w:rsidRDefault="00A35E1A">
            <w:pPr>
              <w:spacing w:before="60" w:after="60"/>
              <w:jc w:val="center"/>
              <w:rPr>
                <w:lang w:eastAsia="ja-JP"/>
              </w:rPr>
            </w:pPr>
          </w:p>
        </w:tc>
        <w:tc>
          <w:tcPr>
            <w:tcW w:w="1603" w:type="dxa"/>
            <w:vMerge/>
            <w:vAlign w:val="center"/>
          </w:tcPr>
          <w:p w14:paraId="148D5156" w14:textId="77777777" w:rsidR="00A35E1A" w:rsidRPr="00086111" w:rsidRDefault="00A35E1A">
            <w:pPr>
              <w:spacing w:before="60" w:after="60"/>
              <w:jc w:val="center"/>
              <w:rPr>
                <w:lang w:eastAsia="ja-JP"/>
              </w:rPr>
            </w:pPr>
          </w:p>
        </w:tc>
        <w:tc>
          <w:tcPr>
            <w:tcW w:w="2250" w:type="dxa"/>
            <w:vAlign w:val="center"/>
          </w:tcPr>
          <w:p w14:paraId="0C7619AD" w14:textId="77777777" w:rsidR="00A35E1A" w:rsidRPr="00086111" w:rsidRDefault="00A35E1A">
            <w:pPr>
              <w:spacing w:before="60" w:after="60"/>
              <w:jc w:val="center"/>
              <w:rPr>
                <w:lang w:eastAsia="ja-JP"/>
              </w:rPr>
            </w:pPr>
            <w:r w:rsidRPr="00086111">
              <w:rPr>
                <w:lang w:eastAsia="ja-JP"/>
              </w:rPr>
              <w:t>0.073 M</w:t>
            </w:r>
          </w:p>
        </w:tc>
        <w:tc>
          <w:tcPr>
            <w:tcW w:w="2340" w:type="dxa"/>
            <w:vAlign w:val="center"/>
          </w:tcPr>
          <w:p w14:paraId="29C3B5A0" w14:textId="77777777" w:rsidR="00A35E1A" w:rsidRPr="00086111" w:rsidRDefault="00A35E1A">
            <w:pPr>
              <w:spacing w:before="60" w:after="60"/>
              <w:jc w:val="center"/>
              <w:rPr>
                <w:lang w:eastAsia="ja-JP"/>
              </w:rPr>
            </w:pPr>
            <w:r w:rsidRPr="00086111">
              <w:rPr>
                <w:rStyle w:val="normaltextrun"/>
                <w:rFonts w:eastAsia="Times New Roman"/>
                <w:lang w:eastAsia="en-GB"/>
              </w:rPr>
              <w:t>18 x 944 K = 17 M</w:t>
            </w:r>
          </w:p>
        </w:tc>
        <w:tc>
          <w:tcPr>
            <w:tcW w:w="2857" w:type="dxa"/>
            <w:vAlign w:val="center"/>
          </w:tcPr>
          <w:p w14:paraId="541B824E" w14:textId="77777777" w:rsidR="00A35E1A" w:rsidRPr="00086111" w:rsidRDefault="00A35E1A">
            <w:pPr>
              <w:spacing w:before="60" w:after="60"/>
              <w:jc w:val="center"/>
              <w:rPr>
                <w:lang w:eastAsia="ja-JP"/>
              </w:rPr>
            </w:pPr>
            <w:r w:rsidRPr="00086111">
              <w:rPr>
                <w:lang w:eastAsia="ja-JP"/>
              </w:rPr>
              <w:t>0.062</w:t>
            </w:r>
          </w:p>
        </w:tc>
      </w:tr>
    </w:tbl>
    <w:p w14:paraId="7142DF08" w14:textId="77777777" w:rsidR="00A35E1A" w:rsidRPr="00086111" w:rsidRDefault="00A35E1A" w:rsidP="00A35E1A">
      <w:pPr>
        <w:rPr>
          <w:lang w:eastAsia="ja-JP"/>
        </w:rPr>
      </w:pPr>
    </w:p>
    <w:p w14:paraId="2D7319F0" w14:textId="0596B164" w:rsidR="00A35E1A" w:rsidRPr="00086111" w:rsidRDefault="00A35E1A" w:rsidP="00A35E1A">
      <w:pPr>
        <w:rPr>
          <w:lang w:eastAsia="ja-JP"/>
        </w:rPr>
      </w:pPr>
      <w:r w:rsidRPr="00086111">
        <w:rPr>
          <w:lang w:eastAsia="ja-JP"/>
        </w:rPr>
        <w:t xml:space="preserve">For a highly non-LoS environment such as the {60%, 6m, 2m} InF scenario, we summarized our results in </w:t>
      </w:r>
      <w:r w:rsidRPr="00086111">
        <w:rPr>
          <w:lang w:eastAsia="ja-JP"/>
        </w:rPr>
        <w:fldChar w:fldCharType="begin"/>
      </w:r>
      <w:r w:rsidRPr="00086111">
        <w:rPr>
          <w:lang w:eastAsia="ja-JP"/>
        </w:rPr>
        <w:instrText xml:space="preserve"> REF _Ref126851896  \* MERGEFORMAT </w:instrText>
      </w:r>
      <w:r w:rsidRPr="00086111">
        <w:rPr>
          <w:lang w:eastAsia="ja-JP"/>
        </w:rPr>
        <w:fldChar w:fldCharType="separate"/>
      </w:r>
      <w:r w:rsidR="003C1417" w:rsidRPr="00086111">
        <w:t xml:space="preserve">Table </w:t>
      </w:r>
      <w:r w:rsidR="003C1417">
        <w:t>4</w:t>
      </w:r>
      <w:r w:rsidRPr="00086111">
        <w:rPr>
          <w:lang w:eastAsia="ja-JP"/>
        </w:rPr>
        <w:fldChar w:fldCharType="end"/>
      </w:r>
      <w:r w:rsidRPr="00086111">
        <w:rPr>
          <w:lang w:eastAsia="ja-JP"/>
        </w:rPr>
        <w:t xml:space="preserve">. Correspondingly, the positioning accuracy achieved is plotted in </w:t>
      </w:r>
      <w:r w:rsidR="00FA776E" w:rsidRPr="00086111">
        <w:rPr>
          <w:rFonts w:cs="Times New Roman"/>
          <w:lang w:eastAsia="ja-JP"/>
        </w:rPr>
        <w:fldChar w:fldCharType="begin"/>
      </w:r>
      <w:r w:rsidR="00FA776E" w:rsidRPr="00086111">
        <w:rPr>
          <w:rFonts w:cs="Times New Roman"/>
          <w:lang w:eastAsia="ja-JP"/>
        </w:rPr>
        <w:instrText xml:space="preserve"> REF _Ref131578614 \h </w:instrText>
      </w:r>
      <w:r w:rsidR="00FD4D25" w:rsidRPr="00086111">
        <w:rPr>
          <w:rFonts w:cs="Times New Roman"/>
          <w:lang w:eastAsia="ja-JP"/>
        </w:rPr>
        <w:instrText xml:space="preserve"> \* MERGEFORMAT </w:instrText>
      </w:r>
      <w:r w:rsidR="00FA776E" w:rsidRPr="00086111">
        <w:rPr>
          <w:rFonts w:cs="Times New Roman"/>
          <w:lang w:eastAsia="ja-JP"/>
        </w:rPr>
      </w:r>
      <w:r w:rsidR="00FA776E" w:rsidRPr="00086111">
        <w:rPr>
          <w:rFonts w:cs="Times New Roman"/>
          <w:lang w:eastAsia="ja-JP"/>
        </w:rPr>
        <w:fldChar w:fldCharType="separate"/>
      </w:r>
      <w:r w:rsidR="003C1417" w:rsidRPr="00086111">
        <w:t xml:space="preserve">Figure </w:t>
      </w:r>
      <w:r w:rsidR="003C1417">
        <w:t>6</w:t>
      </w:r>
      <w:r w:rsidR="00FA776E" w:rsidRPr="00086111">
        <w:rPr>
          <w:rFonts w:cs="Times New Roman"/>
          <w:lang w:eastAsia="ja-JP"/>
        </w:rPr>
        <w:fldChar w:fldCharType="end"/>
      </w:r>
      <w:r w:rsidRPr="00086111">
        <w:rPr>
          <w:lang w:eastAsia="ja-JP"/>
        </w:rPr>
        <w:t xml:space="preserve"> as a function of training dataset size.</w:t>
      </w:r>
    </w:p>
    <w:p w14:paraId="33B6D28C" w14:textId="458541BD" w:rsidR="00A35E1A" w:rsidRPr="00086111" w:rsidRDefault="00A35E1A" w:rsidP="00F64477">
      <w:pPr>
        <w:pStyle w:val="ListParagraph"/>
        <w:numPr>
          <w:ilvl w:val="0"/>
          <w:numId w:val="27"/>
        </w:numPr>
        <w:rPr>
          <w:lang w:val="en-US" w:eastAsia="ja-JP"/>
        </w:rPr>
      </w:pPr>
      <w:r w:rsidRPr="00086111">
        <w:rPr>
          <w:lang w:val="en-US" w:eastAsia="ja-JP"/>
        </w:rPr>
        <w:t xml:space="preserve">The first row of each model classes contains the 90%tile 2D positioning errors of the </w:t>
      </w:r>
      <w:r w:rsidR="00701E8F" w:rsidRPr="00086111">
        <w:rPr>
          <w:lang w:val="en-US" w:eastAsia="ja-JP"/>
        </w:rPr>
        <w:t>semi-</w:t>
      </w:r>
      <w:r w:rsidRPr="00086111">
        <w:rPr>
          <w:lang w:val="en-US" w:eastAsia="ja-JP"/>
        </w:rPr>
        <w:t xml:space="preserve">distributed ML-assisted positioning approach in Section </w:t>
      </w:r>
      <w:r w:rsidR="00701E8F" w:rsidRPr="00086111">
        <w:rPr>
          <w:rFonts w:cs="Times New Roman"/>
          <w:lang w:val="en-US" w:eastAsia="ja-JP"/>
        </w:rPr>
        <w:t xml:space="preserve">2.1 of </w:t>
      </w:r>
      <w:r w:rsidR="00701E8F" w:rsidRPr="00086111">
        <w:rPr>
          <w:rFonts w:cs="Times New Roman"/>
          <w:lang w:val="en-US" w:eastAsia="ja-JP"/>
        </w:rPr>
        <w:fldChar w:fldCharType="begin"/>
      </w:r>
      <w:r w:rsidR="00701E8F" w:rsidRPr="00086111">
        <w:rPr>
          <w:rFonts w:cs="Times New Roman"/>
          <w:lang w:val="en-US" w:eastAsia="ja-JP"/>
        </w:rPr>
        <w:instrText xml:space="preserve"> REF _Ref134788202 \r \h </w:instrText>
      </w:r>
      <w:r w:rsidR="00701E8F" w:rsidRPr="00086111">
        <w:rPr>
          <w:rFonts w:cs="Times New Roman"/>
          <w:lang w:val="en-US" w:eastAsia="ja-JP"/>
        </w:rPr>
      </w:r>
      <w:r w:rsidR="00701E8F" w:rsidRPr="00086111">
        <w:rPr>
          <w:rFonts w:cs="Times New Roman"/>
          <w:lang w:val="en-US" w:eastAsia="ja-JP"/>
        </w:rPr>
        <w:fldChar w:fldCharType="separate"/>
      </w:r>
      <w:r w:rsidR="003C1417">
        <w:rPr>
          <w:rFonts w:cs="Times New Roman"/>
          <w:lang w:val="en-US" w:eastAsia="ja-JP"/>
        </w:rPr>
        <w:t>[7]</w:t>
      </w:r>
      <w:r w:rsidR="00701E8F" w:rsidRPr="00086111">
        <w:rPr>
          <w:rFonts w:cs="Times New Roman"/>
          <w:lang w:val="en-US" w:eastAsia="ja-JP"/>
        </w:rPr>
        <w:fldChar w:fldCharType="end"/>
      </w:r>
      <w:r w:rsidRPr="00086111">
        <w:rPr>
          <w:rFonts w:cs="Times New Roman"/>
          <w:lang w:val="en-US" w:eastAsia="ja-JP"/>
        </w:rPr>
        <w:t>.</w:t>
      </w:r>
      <w:r w:rsidRPr="00086111">
        <w:rPr>
          <w:lang w:val="en-US" w:eastAsia="ja-JP"/>
        </w:rPr>
        <w:t xml:space="preserve"> The second row contains the performance of the centralized ML-assisted positioning approach</w:t>
      </w:r>
      <w:r w:rsidRPr="00086111">
        <w:rPr>
          <w:rFonts w:cs="Times New Roman"/>
          <w:lang w:val="en-US" w:eastAsia="ja-JP"/>
        </w:rPr>
        <w:t>.</w:t>
      </w:r>
      <w:r w:rsidRPr="00086111">
        <w:rPr>
          <w:lang w:val="en-US" w:eastAsia="ja-JP"/>
        </w:rPr>
        <w:t xml:space="preserve"> The third row contains the performance of the centralized ML direct positioning approach</w:t>
      </w:r>
      <w:r w:rsidRPr="00086111">
        <w:rPr>
          <w:rFonts w:cs="Times New Roman"/>
          <w:lang w:val="en-US" w:eastAsia="ja-JP"/>
        </w:rPr>
        <w:t>.</w:t>
      </w:r>
    </w:p>
    <w:p w14:paraId="07B80DD8" w14:textId="7CB5FEC8" w:rsidR="00A35E1A" w:rsidRPr="00086111" w:rsidRDefault="00A35E1A" w:rsidP="00F64477">
      <w:pPr>
        <w:pStyle w:val="ListParagraph"/>
        <w:numPr>
          <w:ilvl w:val="0"/>
          <w:numId w:val="27"/>
        </w:numPr>
        <w:rPr>
          <w:lang w:val="en-US" w:eastAsia="ja-JP"/>
        </w:rPr>
      </w:pPr>
      <w:r w:rsidRPr="00086111">
        <w:rPr>
          <w:lang w:val="en-US" w:eastAsia="ja-JP"/>
        </w:rPr>
        <w:t xml:space="preserve">With a small train dataset size of 10,000 </w:t>
      </w:r>
      <w:r w:rsidR="002E5740" w:rsidRPr="00086111">
        <w:rPr>
          <w:lang w:val="en-US" w:eastAsia="ja-JP"/>
        </w:rPr>
        <w:t xml:space="preserve">CIR </w:t>
      </w:r>
      <w:r w:rsidRPr="00086111">
        <w:rPr>
          <w:lang w:val="en-US" w:eastAsia="ja-JP"/>
        </w:rPr>
        <w:t xml:space="preserve">samples, sub-meter 90%tile 2D error is achievable with all three model size classes. </w:t>
      </w:r>
    </w:p>
    <w:p w14:paraId="3AF7C7CC" w14:textId="7B711E08" w:rsidR="00A35E1A" w:rsidRPr="00086111" w:rsidRDefault="00A35E1A" w:rsidP="00F64477">
      <w:pPr>
        <w:pStyle w:val="ListParagraph"/>
        <w:numPr>
          <w:ilvl w:val="0"/>
          <w:numId w:val="27"/>
        </w:numPr>
        <w:rPr>
          <w:lang w:val="en-US" w:eastAsia="ja-JP"/>
        </w:rPr>
      </w:pPr>
      <w:r w:rsidRPr="00086111">
        <w:rPr>
          <w:lang w:val="en-US" w:eastAsia="ja-JP"/>
        </w:rPr>
        <w:t xml:space="preserve">With a medium-size dataset size of 20,000 </w:t>
      </w:r>
      <w:r w:rsidR="002E5740" w:rsidRPr="00086111">
        <w:rPr>
          <w:lang w:val="en-US" w:eastAsia="ja-JP"/>
        </w:rPr>
        <w:t xml:space="preserve">CIR </w:t>
      </w:r>
      <w:r w:rsidRPr="00086111">
        <w:rPr>
          <w:lang w:val="en-US" w:eastAsia="ja-JP"/>
        </w:rPr>
        <w:t>samples, 90%tile 2D error &lt; 0.5 m can be achieved with medium-size or large models.</w:t>
      </w:r>
    </w:p>
    <w:p w14:paraId="4EB8BD04" w14:textId="254B3F05" w:rsidR="00A35E1A" w:rsidRPr="00086111" w:rsidRDefault="00A35E1A" w:rsidP="00F64477">
      <w:pPr>
        <w:pStyle w:val="ListParagraph"/>
        <w:numPr>
          <w:ilvl w:val="0"/>
          <w:numId w:val="27"/>
        </w:numPr>
        <w:rPr>
          <w:lang w:val="en-US" w:eastAsia="ja-JP"/>
        </w:rPr>
      </w:pPr>
      <w:r w:rsidRPr="00086111">
        <w:rPr>
          <w:lang w:val="en-US" w:eastAsia="ja-JP"/>
        </w:rPr>
        <w:t xml:space="preserve">With a large dataset size of 40,000 </w:t>
      </w:r>
      <w:r w:rsidR="002E5740" w:rsidRPr="00086111">
        <w:rPr>
          <w:lang w:val="en-US" w:eastAsia="ja-JP"/>
        </w:rPr>
        <w:t xml:space="preserve">CIR </w:t>
      </w:r>
      <w:r w:rsidRPr="00086111">
        <w:rPr>
          <w:lang w:val="en-US" w:eastAsia="ja-JP"/>
        </w:rPr>
        <w:t>samples, all model classes achieve 90%tile 2D error &lt; 0.5 m. Large models also approach 0.25 m 90%tile 2D errors.</w:t>
      </w:r>
    </w:p>
    <w:p w14:paraId="20382F7A" w14:textId="70DBD83E" w:rsidR="00A35E1A" w:rsidRPr="00086111" w:rsidRDefault="00A35E1A" w:rsidP="00F64477">
      <w:pPr>
        <w:pStyle w:val="ListParagraph"/>
        <w:numPr>
          <w:ilvl w:val="0"/>
          <w:numId w:val="27"/>
        </w:numPr>
        <w:rPr>
          <w:lang w:val="en-US" w:eastAsia="ja-JP"/>
        </w:rPr>
      </w:pPr>
      <w:r w:rsidRPr="00086111">
        <w:rPr>
          <w:lang w:val="en-US" w:eastAsia="ja-JP"/>
        </w:rPr>
        <w:t xml:space="preserve">With a very large dataset sizes of 80,000 </w:t>
      </w:r>
      <w:r w:rsidR="002E5740" w:rsidRPr="00086111">
        <w:rPr>
          <w:lang w:val="en-US" w:eastAsia="ja-JP"/>
        </w:rPr>
        <w:t xml:space="preserve">CIR </w:t>
      </w:r>
      <w:r w:rsidRPr="00086111">
        <w:rPr>
          <w:lang w:val="en-US" w:eastAsia="ja-JP"/>
        </w:rPr>
        <w:t>samples, medium-size and large models can achieve 90%tile 2D error &lt; 0.25 m.</w:t>
      </w:r>
    </w:p>
    <w:p w14:paraId="25FC3177" w14:textId="77777777" w:rsidR="00A35E1A" w:rsidRPr="00086111" w:rsidRDefault="00A35E1A" w:rsidP="00A35E1A">
      <w:pPr>
        <w:rPr>
          <w:lang w:eastAsia="ja-JP"/>
        </w:rPr>
      </w:pPr>
    </w:p>
    <w:p w14:paraId="682506C5" w14:textId="4DAD7D08" w:rsidR="00A35E1A" w:rsidRPr="00086111" w:rsidRDefault="00A35E1A" w:rsidP="00A35E1A">
      <w:pPr>
        <w:pStyle w:val="Caption"/>
        <w:rPr>
          <w:lang w:eastAsia="ja-JP"/>
        </w:rPr>
      </w:pPr>
      <w:bookmarkStart w:id="24" w:name="_Ref126851896"/>
      <w:r w:rsidRPr="00086111">
        <w:t xml:space="preserve">Table </w:t>
      </w:r>
      <w:r w:rsidRPr="00086111">
        <w:fldChar w:fldCharType="begin"/>
      </w:r>
      <w:r w:rsidRPr="00086111">
        <w:instrText>SEQ Table \* ARABIC</w:instrText>
      </w:r>
      <w:r w:rsidRPr="00086111">
        <w:fldChar w:fldCharType="separate"/>
      </w:r>
      <w:r w:rsidR="003C1417">
        <w:rPr>
          <w:noProof/>
        </w:rPr>
        <w:t>4</w:t>
      </w:r>
      <w:r w:rsidRPr="00086111">
        <w:fldChar w:fldCharType="end"/>
      </w:r>
      <w:bookmarkEnd w:id="24"/>
      <w:r w:rsidRPr="00086111">
        <w:t xml:space="preserve"> </w:t>
      </w:r>
      <w:r w:rsidRPr="00086111">
        <w:rPr>
          <w:lang w:eastAsia="ja-JP"/>
        </w:rPr>
        <w:t xml:space="preserve">90%tile </w:t>
      </w:r>
      <w:r w:rsidRPr="00086111">
        <w:t xml:space="preserve">2D positioning accuracy </w:t>
      </w:r>
      <w:r w:rsidR="00FB1D95" w:rsidRPr="00086111">
        <w:t xml:space="preserve">using CIR inputs </w:t>
      </w:r>
      <w:r w:rsidRPr="00086111">
        <w:t xml:space="preserve">for different model size classes </w:t>
      </w:r>
      <w:r w:rsidR="00265D28" w:rsidRPr="00086111">
        <w:t xml:space="preserve">and different training dataset sizes </w:t>
      </w:r>
      <w:r w:rsidRPr="00086111">
        <w:t xml:space="preserve">in the </w:t>
      </w:r>
      <w:r w:rsidRPr="00086111">
        <w:rPr>
          <w:lang w:eastAsia="ja-JP"/>
        </w:rPr>
        <w:t>{60%, 6m, 2m} InF-DH scenario</w:t>
      </w:r>
      <w:r w:rsidRPr="00086111">
        <w:t>.</w:t>
      </w:r>
    </w:p>
    <w:tbl>
      <w:tblPr>
        <w:tblStyle w:val="TableGrid"/>
        <w:tblW w:w="0" w:type="auto"/>
        <w:tblLook w:val="04A0" w:firstRow="1" w:lastRow="0" w:firstColumn="1" w:lastColumn="0" w:noHBand="0" w:noVBand="1"/>
      </w:tblPr>
      <w:tblGrid>
        <w:gridCol w:w="1121"/>
        <w:gridCol w:w="1471"/>
        <w:gridCol w:w="1617"/>
        <w:gridCol w:w="1643"/>
        <w:gridCol w:w="1027"/>
        <w:gridCol w:w="1028"/>
        <w:gridCol w:w="1027"/>
        <w:gridCol w:w="1028"/>
      </w:tblGrid>
      <w:tr w:rsidR="00086111" w:rsidRPr="00086111" w14:paraId="5478F41D" w14:textId="77777777">
        <w:tc>
          <w:tcPr>
            <w:tcW w:w="1121" w:type="dxa"/>
            <w:vMerge w:val="restart"/>
            <w:vAlign w:val="center"/>
          </w:tcPr>
          <w:p w14:paraId="6F8194F8" w14:textId="77777777" w:rsidR="00A35E1A" w:rsidRPr="00086111" w:rsidRDefault="00A35E1A">
            <w:pPr>
              <w:spacing w:before="60" w:after="60"/>
              <w:jc w:val="center"/>
              <w:rPr>
                <w:lang w:eastAsia="ja-JP"/>
              </w:rPr>
            </w:pPr>
            <w:r w:rsidRPr="00086111">
              <w:rPr>
                <w:lang w:eastAsia="ja-JP"/>
              </w:rPr>
              <w:t>Model class</w:t>
            </w:r>
          </w:p>
        </w:tc>
        <w:tc>
          <w:tcPr>
            <w:tcW w:w="1471" w:type="dxa"/>
            <w:vMerge w:val="restart"/>
            <w:vAlign w:val="center"/>
          </w:tcPr>
          <w:p w14:paraId="593CF364" w14:textId="77777777" w:rsidR="00A35E1A" w:rsidRPr="00086111" w:rsidRDefault="00A35E1A">
            <w:pPr>
              <w:spacing w:before="60" w:after="60"/>
              <w:jc w:val="center"/>
              <w:rPr>
                <w:lang w:eastAsia="ja-JP"/>
              </w:rPr>
            </w:pPr>
            <w:r w:rsidRPr="00086111">
              <w:rPr>
                <w:lang w:eastAsia="ja-JP"/>
              </w:rPr>
              <w:t>Positioning approach</w:t>
            </w:r>
          </w:p>
        </w:tc>
        <w:tc>
          <w:tcPr>
            <w:tcW w:w="1617" w:type="dxa"/>
            <w:vMerge w:val="restart"/>
            <w:vAlign w:val="center"/>
          </w:tcPr>
          <w:p w14:paraId="12522291" w14:textId="77777777" w:rsidR="00A35E1A" w:rsidRPr="00086111" w:rsidRDefault="00A35E1A">
            <w:pPr>
              <w:spacing w:before="60" w:after="60"/>
              <w:jc w:val="center"/>
              <w:rPr>
                <w:lang w:eastAsia="ja-JP"/>
              </w:rPr>
            </w:pPr>
            <w:r w:rsidRPr="00086111">
              <w:rPr>
                <w:lang w:eastAsia="ja-JP"/>
              </w:rPr>
              <w:t>Model complexity</w:t>
            </w:r>
            <w:r w:rsidRPr="00086111">
              <w:rPr>
                <w:lang w:eastAsia="ja-JP"/>
              </w:rPr>
              <w:br/>
              <w:t>[# parameters]</w:t>
            </w:r>
          </w:p>
        </w:tc>
        <w:tc>
          <w:tcPr>
            <w:tcW w:w="1643" w:type="dxa"/>
            <w:vMerge w:val="restart"/>
            <w:vAlign w:val="center"/>
          </w:tcPr>
          <w:p w14:paraId="7404C2FB" w14:textId="77777777" w:rsidR="00A35E1A" w:rsidRPr="00086111" w:rsidRDefault="00A35E1A">
            <w:pPr>
              <w:spacing w:before="60" w:after="60"/>
              <w:jc w:val="center"/>
              <w:rPr>
                <w:lang w:eastAsia="ja-JP"/>
              </w:rPr>
            </w:pPr>
            <w:r w:rsidRPr="00086111">
              <w:rPr>
                <w:lang w:eastAsia="ja-JP"/>
              </w:rPr>
              <w:t>Computational complexity</w:t>
            </w:r>
            <w:r w:rsidRPr="00086111">
              <w:rPr>
                <w:lang w:eastAsia="ja-JP"/>
              </w:rPr>
              <w:br/>
              <w:t>[FLOPs]</w:t>
            </w:r>
          </w:p>
        </w:tc>
        <w:tc>
          <w:tcPr>
            <w:tcW w:w="4110" w:type="dxa"/>
            <w:gridSpan w:val="4"/>
            <w:vAlign w:val="center"/>
          </w:tcPr>
          <w:p w14:paraId="75B8FAC3" w14:textId="77777777" w:rsidR="00A35E1A" w:rsidRPr="00086111" w:rsidRDefault="00A35E1A">
            <w:pPr>
              <w:spacing w:before="60" w:after="60"/>
              <w:jc w:val="center"/>
              <w:rPr>
                <w:lang w:eastAsia="ja-JP"/>
              </w:rPr>
            </w:pPr>
            <w:r w:rsidRPr="00086111">
              <w:rPr>
                <w:lang w:eastAsia="ja-JP"/>
              </w:rPr>
              <w:t>90%tile 2D positioning error [m]</w:t>
            </w:r>
            <w:r w:rsidRPr="00086111">
              <w:rPr>
                <w:lang w:eastAsia="ja-JP"/>
              </w:rPr>
              <w:br/>
              <w:t xml:space="preserve">with different train set sizes in </w:t>
            </w:r>
            <w:r w:rsidRPr="00086111">
              <w:rPr>
                <w:lang w:eastAsia="ja-JP"/>
              </w:rPr>
              <w:br/>
              <w:t>{60%, 6m, 2m} InF-DH</w:t>
            </w:r>
          </w:p>
        </w:tc>
      </w:tr>
      <w:tr w:rsidR="00086111" w:rsidRPr="00086111" w14:paraId="3C259D3E" w14:textId="77777777">
        <w:tc>
          <w:tcPr>
            <w:tcW w:w="1121" w:type="dxa"/>
            <w:vMerge/>
            <w:tcBorders>
              <w:bottom w:val="double" w:sz="4" w:space="0" w:color="auto"/>
            </w:tcBorders>
            <w:vAlign w:val="center"/>
          </w:tcPr>
          <w:p w14:paraId="3F39DE51" w14:textId="77777777" w:rsidR="00A35E1A" w:rsidRPr="00086111" w:rsidRDefault="00A35E1A">
            <w:pPr>
              <w:spacing w:before="60" w:after="60"/>
              <w:jc w:val="center"/>
              <w:rPr>
                <w:lang w:eastAsia="ja-JP"/>
              </w:rPr>
            </w:pPr>
          </w:p>
        </w:tc>
        <w:tc>
          <w:tcPr>
            <w:tcW w:w="1471" w:type="dxa"/>
            <w:vMerge/>
            <w:tcBorders>
              <w:bottom w:val="double" w:sz="4" w:space="0" w:color="auto"/>
            </w:tcBorders>
            <w:vAlign w:val="center"/>
          </w:tcPr>
          <w:p w14:paraId="2A12A4D7" w14:textId="77777777" w:rsidR="00A35E1A" w:rsidRPr="00086111" w:rsidRDefault="00A35E1A">
            <w:pPr>
              <w:spacing w:before="60" w:after="60"/>
              <w:jc w:val="center"/>
              <w:rPr>
                <w:lang w:eastAsia="ja-JP"/>
              </w:rPr>
            </w:pPr>
          </w:p>
        </w:tc>
        <w:tc>
          <w:tcPr>
            <w:tcW w:w="1617" w:type="dxa"/>
            <w:vMerge/>
            <w:tcBorders>
              <w:bottom w:val="double" w:sz="4" w:space="0" w:color="auto"/>
            </w:tcBorders>
            <w:vAlign w:val="center"/>
          </w:tcPr>
          <w:p w14:paraId="284A96A9" w14:textId="77777777" w:rsidR="00A35E1A" w:rsidRPr="00086111" w:rsidRDefault="00A35E1A">
            <w:pPr>
              <w:spacing w:before="60" w:after="60"/>
              <w:jc w:val="center"/>
              <w:rPr>
                <w:lang w:eastAsia="ja-JP"/>
              </w:rPr>
            </w:pPr>
          </w:p>
        </w:tc>
        <w:tc>
          <w:tcPr>
            <w:tcW w:w="1643" w:type="dxa"/>
            <w:vMerge/>
            <w:tcBorders>
              <w:bottom w:val="double" w:sz="4" w:space="0" w:color="auto"/>
            </w:tcBorders>
            <w:vAlign w:val="center"/>
          </w:tcPr>
          <w:p w14:paraId="5082A0F8" w14:textId="77777777" w:rsidR="00A35E1A" w:rsidRPr="00086111" w:rsidRDefault="00A35E1A">
            <w:pPr>
              <w:spacing w:before="60" w:after="60"/>
              <w:jc w:val="center"/>
              <w:rPr>
                <w:lang w:eastAsia="ja-JP"/>
              </w:rPr>
            </w:pPr>
          </w:p>
        </w:tc>
        <w:tc>
          <w:tcPr>
            <w:tcW w:w="1027" w:type="dxa"/>
            <w:tcBorders>
              <w:bottom w:val="double" w:sz="4" w:space="0" w:color="auto"/>
            </w:tcBorders>
            <w:vAlign w:val="center"/>
          </w:tcPr>
          <w:p w14:paraId="3E662030" w14:textId="77777777" w:rsidR="00A35E1A" w:rsidRPr="00086111" w:rsidRDefault="00A35E1A">
            <w:pPr>
              <w:spacing w:before="60" w:after="60"/>
              <w:jc w:val="center"/>
              <w:rPr>
                <w:lang w:eastAsia="ja-JP"/>
              </w:rPr>
            </w:pPr>
            <w:r w:rsidRPr="00086111">
              <w:rPr>
                <w:lang w:eastAsia="ja-JP"/>
              </w:rPr>
              <w:t>80,000</w:t>
            </w:r>
          </w:p>
        </w:tc>
        <w:tc>
          <w:tcPr>
            <w:tcW w:w="1028" w:type="dxa"/>
            <w:tcBorders>
              <w:bottom w:val="double" w:sz="4" w:space="0" w:color="auto"/>
            </w:tcBorders>
            <w:vAlign w:val="center"/>
          </w:tcPr>
          <w:p w14:paraId="6EED9FF6" w14:textId="77777777" w:rsidR="00A35E1A" w:rsidRPr="00086111" w:rsidRDefault="00A35E1A">
            <w:pPr>
              <w:spacing w:before="60" w:after="60"/>
              <w:jc w:val="center"/>
              <w:rPr>
                <w:lang w:eastAsia="ja-JP"/>
              </w:rPr>
            </w:pPr>
            <w:r w:rsidRPr="00086111">
              <w:rPr>
                <w:lang w:eastAsia="ja-JP"/>
              </w:rPr>
              <w:t>40,000</w:t>
            </w:r>
          </w:p>
        </w:tc>
        <w:tc>
          <w:tcPr>
            <w:tcW w:w="1027" w:type="dxa"/>
            <w:tcBorders>
              <w:bottom w:val="double" w:sz="4" w:space="0" w:color="auto"/>
            </w:tcBorders>
            <w:vAlign w:val="center"/>
          </w:tcPr>
          <w:p w14:paraId="2D1E87FF" w14:textId="77777777" w:rsidR="00A35E1A" w:rsidRPr="00086111" w:rsidRDefault="00A35E1A">
            <w:pPr>
              <w:spacing w:before="60" w:after="60"/>
              <w:jc w:val="center"/>
              <w:rPr>
                <w:lang w:eastAsia="ja-JP"/>
              </w:rPr>
            </w:pPr>
            <w:r w:rsidRPr="00086111">
              <w:rPr>
                <w:lang w:eastAsia="ja-JP"/>
              </w:rPr>
              <w:t>20,000</w:t>
            </w:r>
          </w:p>
        </w:tc>
        <w:tc>
          <w:tcPr>
            <w:tcW w:w="1028" w:type="dxa"/>
            <w:tcBorders>
              <w:bottom w:val="double" w:sz="4" w:space="0" w:color="auto"/>
            </w:tcBorders>
            <w:vAlign w:val="center"/>
          </w:tcPr>
          <w:p w14:paraId="0753FD35" w14:textId="77777777" w:rsidR="00A35E1A" w:rsidRPr="00086111" w:rsidRDefault="00A35E1A">
            <w:pPr>
              <w:spacing w:before="60" w:after="60"/>
              <w:jc w:val="center"/>
              <w:rPr>
                <w:lang w:eastAsia="ja-JP"/>
              </w:rPr>
            </w:pPr>
            <w:r w:rsidRPr="00086111">
              <w:rPr>
                <w:lang w:eastAsia="ja-JP"/>
              </w:rPr>
              <w:t>10,000</w:t>
            </w:r>
          </w:p>
        </w:tc>
      </w:tr>
      <w:tr w:rsidR="00086111" w:rsidRPr="00086111" w14:paraId="5D9EE765" w14:textId="77777777" w:rsidTr="00531A83">
        <w:tc>
          <w:tcPr>
            <w:tcW w:w="1121" w:type="dxa"/>
            <w:vMerge w:val="restart"/>
            <w:tcBorders>
              <w:top w:val="double" w:sz="4" w:space="0" w:color="auto"/>
            </w:tcBorders>
            <w:vAlign w:val="center"/>
          </w:tcPr>
          <w:p w14:paraId="0A0E15D7" w14:textId="37107416" w:rsidR="00A35E1A" w:rsidRPr="00086111" w:rsidRDefault="00A35E1A">
            <w:pPr>
              <w:spacing w:before="60" w:after="60"/>
              <w:jc w:val="center"/>
              <w:rPr>
                <w:lang w:eastAsia="ja-JP"/>
              </w:rPr>
            </w:pPr>
            <w:r w:rsidRPr="00086111">
              <w:rPr>
                <w:lang w:eastAsia="ja-JP"/>
              </w:rPr>
              <w:t>Small models</w:t>
            </w:r>
            <w:r w:rsidR="00B708E7" w:rsidRPr="00086111">
              <w:rPr>
                <w:lang w:eastAsia="ja-JP"/>
              </w:rPr>
              <w:t xml:space="preserve"> CIR</w:t>
            </w:r>
          </w:p>
        </w:tc>
        <w:tc>
          <w:tcPr>
            <w:tcW w:w="1471" w:type="dxa"/>
            <w:tcBorders>
              <w:top w:val="double" w:sz="4" w:space="0" w:color="auto"/>
            </w:tcBorders>
            <w:vAlign w:val="center"/>
          </w:tcPr>
          <w:p w14:paraId="59688310" w14:textId="77777777" w:rsidR="00A35E1A" w:rsidRPr="00086111" w:rsidRDefault="00A35E1A">
            <w:pPr>
              <w:spacing w:before="60" w:after="60"/>
              <w:jc w:val="center"/>
              <w:rPr>
                <w:lang w:eastAsia="ja-JP"/>
              </w:rPr>
            </w:pPr>
            <w:r w:rsidRPr="00086111">
              <w:rPr>
                <w:lang w:eastAsia="ja-JP"/>
              </w:rPr>
              <w:t>Dist. Assist.</w:t>
            </w:r>
          </w:p>
        </w:tc>
        <w:tc>
          <w:tcPr>
            <w:tcW w:w="1617" w:type="dxa"/>
            <w:tcBorders>
              <w:top w:val="double" w:sz="4" w:space="0" w:color="auto"/>
            </w:tcBorders>
            <w:vAlign w:val="center"/>
          </w:tcPr>
          <w:p w14:paraId="1978F23A" w14:textId="77777777" w:rsidR="00A35E1A" w:rsidRPr="00086111" w:rsidRDefault="00A35E1A">
            <w:pPr>
              <w:spacing w:before="60" w:after="60"/>
              <w:jc w:val="center"/>
              <w:rPr>
                <w:lang w:eastAsia="ja-JP"/>
              </w:rPr>
            </w:pPr>
            <w:r w:rsidRPr="00086111">
              <w:rPr>
                <w:lang w:eastAsia="ja-JP"/>
              </w:rPr>
              <w:t>0.86 M</w:t>
            </w:r>
          </w:p>
        </w:tc>
        <w:tc>
          <w:tcPr>
            <w:tcW w:w="1643" w:type="dxa"/>
            <w:tcBorders>
              <w:top w:val="double" w:sz="4" w:space="0" w:color="auto"/>
            </w:tcBorders>
            <w:vAlign w:val="center"/>
          </w:tcPr>
          <w:p w14:paraId="4FF166BF" w14:textId="77777777" w:rsidR="00A35E1A" w:rsidRPr="00086111" w:rsidRDefault="00A35E1A">
            <w:pPr>
              <w:spacing w:before="60" w:after="60"/>
              <w:jc w:val="center"/>
              <w:rPr>
                <w:lang w:eastAsia="ja-JP"/>
              </w:rPr>
            </w:pPr>
            <w:r w:rsidRPr="00086111">
              <w:rPr>
                <w:lang w:eastAsia="ja-JP"/>
              </w:rPr>
              <w:t>36 M</w:t>
            </w:r>
          </w:p>
        </w:tc>
        <w:tc>
          <w:tcPr>
            <w:tcW w:w="1027" w:type="dxa"/>
            <w:tcBorders>
              <w:top w:val="double" w:sz="4" w:space="0" w:color="auto"/>
            </w:tcBorders>
            <w:vAlign w:val="center"/>
          </w:tcPr>
          <w:p w14:paraId="7AFF98C1" w14:textId="13BCD68F" w:rsidR="00A35E1A" w:rsidRPr="00086111" w:rsidRDefault="00B708E7">
            <w:pPr>
              <w:spacing w:before="60" w:after="60"/>
              <w:jc w:val="center"/>
              <w:rPr>
                <w:lang w:eastAsia="ja-JP"/>
              </w:rPr>
            </w:pPr>
            <w:r w:rsidRPr="00086111">
              <w:rPr>
                <w:lang w:eastAsia="ja-JP"/>
              </w:rPr>
              <w:t>0.366</w:t>
            </w:r>
          </w:p>
        </w:tc>
        <w:tc>
          <w:tcPr>
            <w:tcW w:w="1028" w:type="dxa"/>
            <w:tcBorders>
              <w:top w:val="double" w:sz="4" w:space="0" w:color="auto"/>
            </w:tcBorders>
            <w:vAlign w:val="center"/>
          </w:tcPr>
          <w:p w14:paraId="3A942F7B" w14:textId="4E7FDBC1" w:rsidR="00A35E1A" w:rsidRPr="00086111" w:rsidRDefault="00B708E7">
            <w:pPr>
              <w:spacing w:before="60" w:after="60"/>
              <w:jc w:val="center"/>
              <w:rPr>
                <w:lang w:eastAsia="ja-JP"/>
              </w:rPr>
            </w:pPr>
            <w:r w:rsidRPr="00086111">
              <w:rPr>
                <w:lang w:eastAsia="ja-JP"/>
              </w:rPr>
              <w:t>0.453</w:t>
            </w:r>
          </w:p>
        </w:tc>
        <w:tc>
          <w:tcPr>
            <w:tcW w:w="1027" w:type="dxa"/>
            <w:tcBorders>
              <w:top w:val="double" w:sz="4" w:space="0" w:color="auto"/>
            </w:tcBorders>
            <w:vAlign w:val="center"/>
          </w:tcPr>
          <w:p w14:paraId="61EE55D4" w14:textId="1A1E509C" w:rsidR="00A35E1A" w:rsidRPr="00086111" w:rsidRDefault="00B708E7">
            <w:pPr>
              <w:spacing w:before="60" w:after="60"/>
              <w:jc w:val="center"/>
              <w:rPr>
                <w:lang w:eastAsia="ja-JP"/>
              </w:rPr>
            </w:pPr>
            <w:r w:rsidRPr="00086111">
              <w:rPr>
                <w:lang w:eastAsia="ja-JP"/>
              </w:rPr>
              <w:t>0.665</w:t>
            </w:r>
          </w:p>
        </w:tc>
        <w:tc>
          <w:tcPr>
            <w:tcW w:w="1028" w:type="dxa"/>
            <w:tcBorders>
              <w:top w:val="double" w:sz="4" w:space="0" w:color="auto"/>
            </w:tcBorders>
            <w:vAlign w:val="center"/>
          </w:tcPr>
          <w:p w14:paraId="0F5F7F2F" w14:textId="18072DD1" w:rsidR="00A35E1A" w:rsidRPr="00086111" w:rsidRDefault="00B708E7">
            <w:pPr>
              <w:spacing w:before="60" w:after="60"/>
              <w:jc w:val="center"/>
              <w:rPr>
                <w:lang w:eastAsia="ja-JP"/>
              </w:rPr>
            </w:pPr>
            <w:r w:rsidRPr="00086111">
              <w:rPr>
                <w:lang w:eastAsia="ja-JP"/>
              </w:rPr>
              <w:t>0.954</w:t>
            </w:r>
          </w:p>
        </w:tc>
      </w:tr>
      <w:tr w:rsidR="00086111" w:rsidRPr="00086111" w14:paraId="676B3B58" w14:textId="77777777" w:rsidTr="00060B26">
        <w:tc>
          <w:tcPr>
            <w:tcW w:w="1121" w:type="dxa"/>
            <w:vMerge/>
            <w:vAlign w:val="center"/>
          </w:tcPr>
          <w:p w14:paraId="341FE5CF" w14:textId="77777777" w:rsidR="00A35E1A" w:rsidRPr="00086111" w:rsidRDefault="00A35E1A">
            <w:pPr>
              <w:spacing w:before="60" w:after="60"/>
              <w:jc w:val="center"/>
              <w:rPr>
                <w:lang w:eastAsia="ja-JP"/>
              </w:rPr>
            </w:pPr>
          </w:p>
        </w:tc>
        <w:tc>
          <w:tcPr>
            <w:tcW w:w="1471" w:type="dxa"/>
            <w:vAlign w:val="center"/>
          </w:tcPr>
          <w:p w14:paraId="46C0010D" w14:textId="77777777" w:rsidR="00A35E1A" w:rsidRPr="00086111" w:rsidRDefault="00A35E1A">
            <w:pPr>
              <w:spacing w:before="60" w:after="60"/>
              <w:jc w:val="center"/>
              <w:rPr>
                <w:lang w:eastAsia="ja-JP"/>
              </w:rPr>
            </w:pPr>
            <w:r w:rsidRPr="00086111">
              <w:rPr>
                <w:lang w:eastAsia="ja-JP"/>
              </w:rPr>
              <w:t>Cent. Assist.</w:t>
            </w:r>
          </w:p>
        </w:tc>
        <w:tc>
          <w:tcPr>
            <w:tcW w:w="1617" w:type="dxa"/>
            <w:vAlign w:val="center"/>
          </w:tcPr>
          <w:p w14:paraId="4EF53B2B" w14:textId="77777777" w:rsidR="00A35E1A" w:rsidRPr="00086111" w:rsidRDefault="00A35E1A">
            <w:pPr>
              <w:spacing w:before="60" w:after="60"/>
              <w:jc w:val="center"/>
              <w:rPr>
                <w:lang w:eastAsia="ja-JP"/>
              </w:rPr>
            </w:pPr>
            <w:r w:rsidRPr="00086111">
              <w:rPr>
                <w:lang w:eastAsia="ja-JP"/>
              </w:rPr>
              <w:t>0.73 M</w:t>
            </w:r>
          </w:p>
        </w:tc>
        <w:tc>
          <w:tcPr>
            <w:tcW w:w="1643" w:type="dxa"/>
            <w:vAlign w:val="center"/>
          </w:tcPr>
          <w:p w14:paraId="30EBCC98" w14:textId="77777777" w:rsidR="00A35E1A" w:rsidRPr="00086111" w:rsidRDefault="00A35E1A">
            <w:pPr>
              <w:spacing w:before="60" w:after="60"/>
              <w:jc w:val="center"/>
              <w:rPr>
                <w:lang w:eastAsia="ja-JP"/>
              </w:rPr>
            </w:pPr>
            <w:r w:rsidRPr="00086111">
              <w:rPr>
                <w:lang w:eastAsia="ja-JP"/>
              </w:rPr>
              <w:t>32 M</w:t>
            </w:r>
          </w:p>
        </w:tc>
        <w:tc>
          <w:tcPr>
            <w:tcW w:w="1027" w:type="dxa"/>
          </w:tcPr>
          <w:p w14:paraId="6114B33E" w14:textId="6603CFA6" w:rsidR="00A35E1A" w:rsidRPr="00086111" w:rsidRDefault="002B7467">
            <w:pPr>
              <w:spacing w:before="60" w:after="60"/>
              <w:jc w:val="center"/>
              <w:rPr>
                <w:lang w:eastAsia="ja-JP"/>
              </w:rPr>
            </w:pPr>
            <w:r w:rsidRPr="00086111">
              <w:t>0.306</w:t>
            </w:r>
          </w:p>
        </w:tc>
        <w:tc>
          <w:tcPr>
            <w:tcW w:w="1028" w:type="dxa"/>
          </w:tcPr>
          <w:p w14:paraId="722D2B0F" w14:textId="3B42044D" w:rsidR="00A35E1A" w:rsidRPr="00086111" w:rsidRDefault="002B7467">
            <w:pPr>
              <w:spacing w:before="60" w:after="60"/>
              <w:jc w:val="center"/>
              <w:rPr>
                <w:lang w:eastAsia="ja-JP"/>
              </w:rPr>
            </w:pPr>
            <w:r w:rsidRPr="00086111">
              <w:t>0.371</w:t>
            </w:r>
          </w:p>
        </w:tc>
        <w:tc>
          <w:tcPr>
            <w:tcW w:w="1027" w:type="dxa"/>
          </w:tcPr>
          <w:p w14:paraId="49D9E0F9" w14:textId="6EABC527" w:rsidR="00A35E1A" w:rsidRPr="00086111" w:rsidRDefault="002B7467">
            <w:pPr>
              <w:spacing w:before="60" w:after="60"/>
              <w:jc w:val="center"/>
              <w:rPr>
                <w:lang w:eastAsia="ja-JP"/>
              </w:rPr>
            </w:pPr>
            <w:r w:rsidRPr="00086111">
              <w:t>0.512</w:t>
            </w:r>
          </w:p>
        </w:tc>
        <w:tc>
          <w:tcPr>
            <w:tcW w:w="1028" w:type="dxa"/>
          </w:tcPr>
          <w:p w14:paraId="46989A7B" w14:textId="244A47EC" w:rsidR="00A35E1A" w:rsidRPr="00086111" w:rsidRDefault="002B7467">
            <w:pPr>
              <w:spacing w:before="60" w:after="60"/>
              <w:jc w:val="center"/>
              <w:rPr>
                <w:lang w:eastAsia="ja-JP"/>
              </w:rPr>
            </w:pPr>
            <w:r w:rsidRPr="00086111">
              <w:t>0.720</w:t>
            </w:r>
          </w:p>
        </w:tc>
      </w:tr>
      <w:tr w:rsidR="00086111" w:rsidRPr="00086111" w14:paraId="20ED4156" w14:textId="77777777" w:rsidTr="00531A83">
        <w:tc>
          <w:tcPr>
            <w:tcW w:w="1121" w:type="dxa"/>
            <w:vMerge/>
            <w:tcBorders>
              <w:bottom w:val="double" w:sz="4" w:space="0" w:color="auto"/>
            </w:tcBorders>
            <w:vAlign w:val="center"/>
          </w:tcPr>
          <w:p w14:paraId="17D096EF" w14:textId="77777777" w:rsidR="000B20A5" w:rsidRPr="00086111" w:rsidRDefault="000B20A5" w:rsidP="000B20A5">
            <w:pPr>
              <w:spacing w:before="60" w:after="60"/>
              <w:jc w:val="center"/>
              <w:rPr>
                <w:lang w:eastAsia="ja-JP"/>
              </w:rPr>
            </w:pPr>
          </w:p>
        </w:tc>
        <w:tc>
          <w:tcPr>
            <w:tcW w:w="1471" w:type="dxa"/>
            <w:tcBorders>
              <w:bottom w:val="double" w:sz="4" w:space="0" w:color="auto"/>
            </w:tcBorders>
            <w:vAlign w:val="center"/>
          </w:tcPr>
          <w:p w14:paraId="383AFAE2" w14:textId="77777777" w:rsidR="000B20A5" w:rsidRPr="00086111" w:rsidRDefault="000B20A5" w:rsidP="000B20A5">
            <w:pPr>
              <w:spacing w:before="60" w:after="60"/>
              <w:jc w:val="center"/>
              <w:rPr>
                <w:lang w:eastAsia="ja-JP"/>
              </w:rPr>
            </w:pPr>
            <w:r w:rsidRPr="00086111">
              <w:rPr>
                <w:lang w:eastAsia="ja-JP"/>
              </w:rPr>
              <w:t>Cent. Direct</w:t>
            </w:r>
          </w:p>
        </w:tc>
        <w:tc>
          <w:tcPr>
            <w:tcW w:w="1617" w:type="dxa"/>
            <w:tcBorders>
              <w:bottom w:val="double" w:sz="4" w:space="0" w:color="auto"/>
            </w:tcBorders>
            <w:vAlign w:val="center"/>
          </w:tcPr>
          <w:p w14:paraId="49B78273" w14:textId="77777777" w:rsidR="000B20A5" w:rsidRPr="00086111" w:rsidRDefault="000B20A5" w:rsidP="000B20A5">
            <w:pPr>
              <w:spacing w:before="60" w:after="60"/>
              <w:jc w:val="center"/>
              <w:rPr>
                <w:lang w:eastAsia="ja-JP"/>
              </w:rPr>
            </w:pPr>
            <w:r w:rsidRPr="00086111">
              <w:rPr>
                <w:lang w:eastAsia="ja-JP"/>
              </w:rPr>
              <w:t>0.73 M</w:t>
            </w:r>
          </w:p>
        </w:tc>
        <w:tc>
          <w:tcPr>
            <w:tcW w:w="1643" w:type="dxa"/>
            <w:tcBorders>
              <w:bottom w:val="double" w:sz="4" w:space="0" w:color="auto"/>
            </w:tcBorders>
            <w:vAlign w:val="center"/>
          </w:tcPr>
          <w:p w14:paraId="20144128" w14:textId="77777777" w:rsidR="000B20A5" w:rsidRPr="00086111" w:rsidRDefault="000B20A5" w:rsidP="000B20A5">
            <w:pPr>
              <w:spacing w:before="60" w:after="60"/>
              <w:jc w:val="center"/>
              <w:rPr>
                <w:lang w:eastAsia="ja-JP"/>
              </w:rPr>
            </w:pPr>
            <w:r w:rsidRPr="00086111">
              <w:rPr>
                <w:lang w:eastAsia="ja-JP"/>
              </w:rPr>
              <w:t>32 M</w:t>
            </w:r>
          </w:p>
        </w:tc>
        <w:tc>
          <w:tcPr>
            <w:tcW w:w="1027" w:type="dxa"/>
            <w:tcBorders>
              <w:bottom w:val="double" w:sz="4" w:space="0" w:color="auto"/>
            </w:tcBorders>
            <w:vAlign w:val="center"/>
          </w:tcPr>
          <w:p w14:paraId="44146B08" w14:textId="47BC238A" w:rsidR="000B20A5" w:rsidRPr="00086111" w:rsidRDefault="000B20A5" w:rsidP="000B20A5">
            <w:pPr>
              <w:spacing w:before="60" w:after="60"/>
              <w:jc w:val="center"/>
              <w:rPr>
                <w:lang w:eastAsia="ja-JP"/>
              </w:rPr>
            </w:pPr>
            <w:r w:rsidRPr="00086111">
              <w:rPr>
                <w:lang w:eastAsia="ja-JP"/>
              </w:rPr>
              <w:t>0.300</w:t>
            </w:r>
          </w:p>
        </w:tc>
        <w:tc>
          <w:tcPr>
            <w:tcW w:w="1028" w:type="dxa"/>
            <w:tcBorders>
              <w:bottom w:val="double" w:sz="4" w:space="0" w:color="auto"/>
            </w:tcBorders>
            <w:vAlign w:val="center"/>
          </w:tcPr>
          <w:p w14:paraId="5E5AE107" w14:textId="17AC3D07" w:rsidR="000B20A5" w:rsidRPr="00086111" w:rsidRDefault="000B20A5" w:rsidP="000B20A5">
            <w:pPr>
              <w:spacing w:before="60" w:after="60"/>
              <w:jc w:val="center"/>
              <w:rPr>
                <w:lang w:eastAsia="ja-JP"/>
              </w:rPr>
            </w:pPr>
            <w:r w:rsidRPr="00086111">
              <w:rPr>
                <w:lang w:eastAsia="ja-JP"/>
              </w:rPr>
              <w:t>0.373</w:t>
            </w:r>
          </w:p>
        </w:tc>
        <w:tc>
          <w:tcPr>
            <w:tcW w:w="1027" w:type="dxa"/>
            <w:tcBorders>
              <w:bottom w:val="double" w:sz="4" w:space="0" w:color="auto"/>
            </w:tcBorders>
            <w:vAlign w:val="center"/>
          </w:tcPr>
          <w:p w14:paraId="5F77C28D" w14:textId="45ADEB7E" w:rsidR="000B20A5" w:rsidRPr="00086111" w:rsidRDefault="000B20A5" w:rsidP="000B20A5">
            <w:pPr>
              <w:spacing w:before="60" w:after="60"/>
              <w:jc w:val="center"/>
              <w:rPr>
                <w:lang w:eastAsia="ja-JP"/>
              </w:rPr>
            </w:pPr>
            <w:r w:rsidRPr="00086111">
              <w:rPr>
                <w:lang w:eastAsia="ja-JP"/>
              </w:rPr>
              <w:t>0.498</w:t>
            </w:r>
          </w:p>
        </w:tc>
        <w:tc>
          <w:tcPr>
            <w:tcW w:w="1028" w:type="dxa"/>
            <w:tcBorders>
              <w:bottom w:val="double" w:sz="4" w:space="0" w:color="auto"/>
            </w:tcBorders>
            <w:vAlign w:val="center"/>
          </w:tcPr>
          <w:p w14:paraId="106F827A" w14:textId="3C301239" w:rsidR="000B20A5" w:rsidRPr="00086111" w:rsidRDefault="000B20A5" w:rsidP="000B20A5">
            <w:pPr>
              <w:spacing w:before="60" w:after="60"/>
              <w:jc w:val="center"/>
              <w:rPr>
                <w:lang w:eastAsia="ja-JP"/>
              </w:rPr>
            </w:pPr>
            <w:r w:rsidRPr="00086111">
              <w:rPr>
                <w:lang w:eastAsia="ja-JP"/>
              </w:rPr>
              <w:t>0.718</w:t>
            </w:r>
          </w:p>
        </w:tc>
      </w:tr>
      <w:tr w:rsidR="00086111" w:rsidRPr="00086111" w14:paraId="2F26248A" w14:textId="77777777" w:rsidTr="00531A83">
        <w:tc>
          <w:tcPr>
            <w:tcW w:w="1121" w:type="dxa"/>
            <w:vMerge w:val="restart"/>
            <w:tcBorders>
              <w:top w:val="double" w:sz="4" w:space="0" w:color="auto"/>
            </w:tcBorders>
            <w:vAlign w:val="center"/>
          </w:tcPr>
          <w:p w14:paraId="48F050DD" w14:textId="7823D860" w:rsidR="00A35E1A" w:rsidRPr="00086111" w:rsidRDefault="00A35E1A">
            <w:pPr>
              <w:spacing w:before="60" w:after="60"/>
              <w:jc w:val="center"/>
              <w:rPr>
                <w:lang w:eastAsia="ja-JP"/>
              </w:rPr>
            </w:pPr>
            <w:r w:rsidRPr="00086111">
              <w:rPr>
                <w:lang w:eastAsia="ja-JP"/>
              </w:rPr>
              <w:t>Medium-size models</w:t>
            </w:r>
            <w:r w:rsidR="00B708E7" w:rsidRPr="00086111">
              <w:rPr>
                <w:lang w:eastAsia="ja-JP"/>
              </w:rPr>
              <w:t xml:space="preserve"> CIR</w:t>
            </w:r>
          </w:p>
        </w:tc>
        <w:tc>
          <w:tcPr>
            <w:tcW w:w="1471" w:type="dxa"/>
            <w:tcBorders>
              <w:top w:val="double" w:sz="4" w:space="0" w:color="auto"/>
            </w:tcBorders>
            <w:vAlign w:val="center"/>
          </w:tcPr>
          <w:p w14:paraId="465B1935" w14:textId="77777777" w:rsidR="00A35E1A" w:rsidRPr="00086111" w:rsidRDefault="00A35E1A">
            <w:pPr>
              <w:spacing w:before="60" w:after="60"/>
              <w:jc w:val="center"/>
              <w:rPr>
                <w:lang w:eastAsia="ja-JP"/>
              </w:rPr>
            </w:pPr>
            <w:r w:rsidRPr="00086111">
              <w:rPr>
                <w:lang w:eastAsia="ja-JP"/>
              </w:rPr>
              <w:t>Dist. Assist.</w:t>
            </w:r>
          </w:p>
        </w:tc>
        <w:tc>
          <w:tcPr>
            <w:tcW w:w="1617" w:type="dxa"/>
            <w:tcBorders>
              <w:top w:val="double" w:sz="4" w:space="0" w:color="auto"/>
            </w:tcBorders>
            <w:vAlign w:val="center"/>
          </w:tcPr>
          <w:p w14:paraId="2FE2E7D0" w14:textId="77777777" w:rsidR="00A35E1A" w:rsidRPr="00086111" w:rsidRDefault="00A35E1A">
            <w:pPr>
              <w:spacing w:before="60" w:after="60"/>
              <w:jc w:val="center"/>
              <w:rPr>
                <w:lang w:eastAsia="ja-JP"/>
              </w:rPr>
            </w:pPr>
            <w:r w:rsidRPr="00086111">
              <w:rPr>
                <w:lang w:eastAsia="ja-JP"/>
              </w:rPr>
              <w:t>3.37 M</w:t>
            </w:r>
          </w:p>
        </w:tc>
        <w:tc>
          <w:tcPr>
            <w:tcW w:w="1643" w:type="dxa"/>
            <w:tcBorders>
              <w:top w:val="double" w:sz="4" w:space="0" w:color="auto"/>
            </w:tcBorders>
            <w:vAlign w:val="center"/>
          </w:tcPr>
          <w:p w14:paraId="2EE3DD12" w14:textId="77777777" w:rsidR="00A35E1A" w:rsidRPr="00086111" w:rsidRDefault="00A35E1A">
            <w:pPr>
              <w:spacing w:before="60" w:after="60"/>
              <w:jc w:val="center"/>
              <w:rPr>
                <w:lang w:eastAsia="ja-JP"/>
              </w:rPr>
            </w:pPr>
            <w:r w:rsidRPr="00086111">
              <w:rPr>
                <w:lang w:eastAsia="ja-JP"/>
              </w:rPr>
              <w:t>132 M</w:t>
            </w:r>
          </w:p>
        </w:tc>
        <w:tc>
          <w:tcPr>
            <w:tcW w:w="1027" w:type="dxa"/>
            <w:tcBorders>
              <w:top w:val="double" w:sz="4" w:space="0" w:color="auto"/>
            </w:tcBorders>
            <w:vAlign w:val="center"/>
          </w:tcPr>
          <w:p w14:paraId="76A4D274" w14:textId="17A7C3B0" w:rsidR="00A35E1A" w:rsidRPr="00086111" w:rsidRDefault="00B708E7">
            <w:pPr>
              <w:spacing w:before="60" w:after="60"/>
              <w:jc w:val="center"/>
              <w:rPr>
                <w:lang w:eastAsia="ja-JP"/>
              </w:rPr>
            </w:pPr>
            <w:r w:rsidRPr="00086111">
              <w:rPr>
                <w:lang w:eastAsia="ja-JP"/>
              </w:rPr>
              <w:t>0.215</w:t>
            </w:r>
          </w:p>
        </w:tc>
        <w:tc>
          <w:tcPr>
            <w:tcW w:w="1028" w:type="dxa"/>
            <w:tcBorders>
              <w:top w:val="double" w:sz="4" w:space="0" w:color="auto"/>
            </w:tcBorders>
            <w:vAlign w:val="center"/>
          </w:tcPr>
          <w:p w14:paraId="2C2AA0F5" w14:textId="5D4F2984" w:rsidR="00A35E1A" w:rsidRPr="00086111" w:rsidRDefault="00B708E7">
            <w:pPr>
              <w:spacing w:before="60" w:after="60"/>
              <w:jc w:val="center"/>
              <w:rPr>
                <w:lang w:eastAsia="ja-JP"/>
              </w:rPr>
            </w:pPr>
            <w:r w:rsidRPr="00086111">
              <w:rPr>
                <w:lang w:eastAsia="ja-JP"/>
              </w:rPr>
              <w:t>0.31</w:t>
            </w:r>
            <w:r w:rsidR="00731A8A" w:rsidRPr="00086111">
              <w:rPr>
                <w:lang w:eastAsia="ja-JP"/>
              </w:rPr>
              <w:t>0</w:t>
            </w:r>
          </w:p>
        </w:tc>
        <w:tc>
          <w:tcPr>
            <w:tcW w:w="1027" w:type="dxa"/>
            <w:tcBorders>
              <w:top w:val="double" w:sz="4" w:space="0" w:color="auto"/>
            </w:tcBorders>
            <w:vAlign w:val="center"/>
          </w:tcPr>
          <w:p w14:paraId="7A6D915F" w14:textId="3084CE09" w:rsidR="00A35E1A" w:rsidRPr="00086111" w:rsidRDefault="00B708E7">
            <w:pPr>
              <w:spacing w:before="60" w:after="60"/>
              <w:jc w:val="center"/>
              <w:rPr>
                <w:lang w:eastAsia="ja-JP"/>
              </w:rPr>
            </w:pPr>
            <w:r w:rsidRPr="00086111">
              <w:rPr>
                <w:lang w:eastAsia="ja-JP"/>
              </w:rPr>
              <w:t>0.483</w:t>
            </w:r>
          </w:p>
        </w:tc>
        <w:tc>
          <w:tcPr>
            <w:tcW w:w="1028" w:type="dxa"/>
            <w:tcBorders>
              <w:top w:val="double" w:sz="4" w:space="0" w:color="auto"/>
            </w:tcBorders>
            <w:vAlign w:val="center"/>
          </w:tcPr>
          <w:p w14:paraId="586ED675" w14:textId="71E0EB36" w:rsidR="00A35E1A" w:rsidRPr="00086111" w:rsidRDefault="00B708E7">
            <w:pPr>
              <w:spacing w:before="60" w:after="60"/>
              <w:jc w:val="center"/>
              <w:rPr>
                <w:lang w:eastAsia="ja-JP"/>
              </w:rPr>
            </w:pPr>
            <w:r w:rsidRPr="00086111">
              <w:rPr>
                <w:lang w:eastAsia="ja-JP"/>
              </w:rPr>
              <w:t>0.795</w:t>
            </w:r>
          </w:p>
        </w:tc>
      </w:tr>
      <w:tr w:rsidR="00086111" w:rsidRPr="00086111" w14:paraId="6CCD1A44" w14:textId="77777777" w:rsidTr="00060B26">
        <w:tc>
          <w:tcPr>
            <w:tcW w:w="1121" w:type="dxa"/>
            <w:vMerge/>
            <w:vAlign w:val="center"/>
          </w:tcPr>
          <w:p w14:paraId="65549A65" w14:textId="77777777" w:rsidR="00A35E1A" w:rsidRPr="00086111" w:rsidRDefault="00A35E1A">
            <w:pPr>
              <w:spacing w:before="60" w:after="60"/>
              <w:jc w:val="center"/>
              <w:rPr>
                <w:lang w:eastAsia="ja-JP"/>
              </w:rPr>
            </w:pPr>
          </w:p>
        </w:tc>
        <w:tc>
          <w:tcPr>
            <w:tcW w:w="1471" w:type="dxa"/>
            <w:vAlign w:val="center"/>
          </w:tcPr>
          <w:p w14:paraId="79B413D7" w14:textId="77777777" w:rsidR="00A35E1A" w:rsidRPr="00086111" w:rsidRDefault="00A35E1A">
            <w:pPr>
              <w:spacing w:before="60" w:after="60"/>
              <w:jc w:val="center"/>
              <w:rPr>
                <w:lang w:eastAsia="ja-JP"/>
              </w:rPr>
            </w:pPr>
            <w:r w:rsidRPr="00086111">
              <w:rPr>
                <w:lang w:eastAsia="ja-JP"/>
              </w:rPr>
              <w:t>Cent. Assist.</w:t>
            </w:r>
          </w:p>
        </w:tc>
        <w:tc>
          <w:tcPr>
            <w:tcW w:w="1617" w:type="dxa"/>
            <w:vAlign w:val="center"/>
          </w:tcPr>
          <w:p w14:paraId="0C6A28AD" w14:textId="77777777" w:rsidR="00A35E1A" w:rsidRPr="00086111" w:rsidRDefault="00A35E1A">
            <w:pPr>
              <w:spacing w:before="60" w:after="60"/>
              <w:jc w:val="center"/>
              <w:rPr>
                <w:lang w:eastAsia="ja-JP"/>
              </w:rPr>
            </w:pPr>
            <w:r w:rsidRPr="00086111">
              <w:rPr>
                <w:lang w:eastAsia="ja-JP"/>
              </w:rPr>
              <w:t>2.85 M</w:t>
            </w:r>
          </w:p>
        </w:tc>
        <w:tc>
          <w:tcPr>
            <w:tcW w:w="1643" w:type="dxa"/>
            <w:vAlign w:val="center"/>
          </w:tcPr>
          <w:p w14:paraId="5FA73B34" w14:textId="77777777" w:rsidR="00A35E1A" w:rsidRPr="00086111" w:rsidRDefault="00A35E1A">
            <w:pPr>
              <w:spacing w:before="60" w:after="60"/>
              <w:jc w:val="center"/>
              <w:rPr>
                <w:lang w:eastAsia="ja-JP"/>
              </w:rPr>
            </w:pPr>
            <w:r w:rsidRPr="00086111">
              <w:rPr>
                <w:lang w:eastAsia="ja-JP"/>
              </w:rPr>
              <w:t>110 M</w:t>
            </w:r>
          </w:p>
        </w:tc>
        <w:tc>
          <w:tcPr>
            <w:tcW w:w="1027" w:type="dxa"/>
          </w:tcPr>
          <w:p w14:paraId="2D97293C" w14:textId="46BE3304" w:rsidR="00A35E1A" w:rsidRPr="00086111" w:rsidRDefault="00B57AE6">
            <w:pPr>
              <w:spacing w:before="60" w:after="60"/>
              <w:jc w:val="center"/>
              <w:rPr>
                <w:lang w:eastAsia="ja-JP"/>
              </w:rPr>
            </w:pPr>
            <w:r w:rsidRPr="00086111">
              <w:t>0.194</w:t>
            </w:r>
          </w:p>
        </w:tc>
        <w:tc>
          <w:tcPr>
            <w:tcW w:w="1028" w:type="dxa"/>
          </w:tcPr>
          <w:p w14:paraId="1B15B97E" w14:textId="09B7F9B2" w:rsidR="00A35E1A" w:rsidRPr="00086111" w:rsidRDefault="00B57AE6">
            <w:pPr>
              <w:spacing w:before="60" w:after="60"/>
              <w:jc w:val="center"/>
              <w:rPr>
                <w:lang w:eastAsia="ja-JP"/>
              </w:rPr>
            </w:pPr>
            <w:r w:rsidRPr="00086111">
              <w:t>0.260</w:t>
            </w:r>
          </w:p>
        </w:tc>
        <w:tc>
          <w:tcPr>
            <w:tcW w:w="1027" w:type="dxa"/>
          </w:tcPr>
          <w:p w14:paraId="2B79D052" w14:textId="71F2E1F3" w:rsidR="00A35E1A" w:rsidRPr="00086111" w:rsidRDefault="00B57AE6">
            <w:pPr>
              <w:spacing w:before="60" w:after="60"/>
              <w:jc w:val="center"/>
              <w:rPr>
                <w:lang w:eastAsia="ja-JP"/>
              </w:rPr>
            </w:pPr>
            <w:r w:rsidRPr="00086111">
              <w:t>0.378</w:t>
            </w:r>
          </w:p>
        </w:tc>
        <w:tc>
          <w:tcPr>
            <w:tcW w:w="1028" w:type="dxa"/>
          </w:tcPr>
          <w:p w14:paraId="7B39A071" w14:textId="0DD321A3" w:rsidR="00A35E1A" w:rsidRPr="00086111" w:rsidRDefault="00B57AE6">
            <w:pPr>
              <w:spacing w:before="60" w:after="60"/>
              <w:jc w:val="center"/>
              <w:rPr>
                <w:lang w:eastAsia="ja-JP"/>
              </w:rPr>
            </w:pPr>
            <w:r w:rsidRPr="00086111">
              <w:t>0.583</w:t>
            </w:r>
          </w:p>
        </w:tc>
      </w:tr>
      <w:tr w:rsidR="00086111" w:rsidRPr="00086111" w14:paraId="33D841E5" w14:textId="77777777" w:rsidTr="00531A83">
        <w:tc>
          <w:tcPr>
            <w:tcW w:w="1121" w:type="dxa"/>
            <w:vMerge/>
            <w:tcBorders>
              <w:bottom w:val="double" w:sz="4" w:space="0" w:color="auto"/>
            </w:tcBorders>
            <w:vAlign w:val="center"/>
          </w:tcPr>
          <w:p w14:paraId="13758F6D" w14:textId="77777777" w:rsidR="00FD5EE3" w:rsidRPr="00086111" w:rsidRDefault="00FD5EE3" w:rsidP="00FD5EE3">
            <w:pPr>
              <w:spacing w:before="60" w:after="60"/>
              <w:jc w:val="center"/>
              <w:rPr>
                <w:lang w:eastAsia="ja-JP"/>
              </w:rPr>
            </w:pPr>
          </w:p>
        </w:tc>
        <w:tc>
          <w:tcPr>
            <w:tcW w:w="1471" w:type="dxa"/>
            <w:tcBorders>
              <w:bottom w:val="double" w:sz="4" w:space="0" w:color="auto"/>
            </w:tcBorders>
            <w:vAlign w:val="center"/>
          </w:tcPr>
          <w:p w14:paraId="200C11A8" w14:textId="77777777" w:rsidR="00FD5EE3" w:rsidRPr="00086111" w:rsidRDefault="00FD5EE3" w:rsidP="00FD5EE3">
            <w:pPr>
              <w:spacing w:before="60" w:after="60"/>
              <w:jc w:val="center"/>
              <w:rPr>
                <w:lang w:eastAsia="ja-JP"/>
              </w:rPr>
            </w:pPr>
            <w:r w:rsidRPr="00086111">
              <w:rPr>
                <w:lang w:eastAsia="ja-JP"/>
              </w:rPr>
              <w:t>Cent. Direct</w:t>
            </w:r>
          </w:p>
        </w:tc>
        <w:tc>
          <w:tcPr>
            <w:tcW w:w="1617" w:type="dxa"/>
            <w:tcBorders>
              <w:bottom w:val="double" w:sz="4" w:space="0" w:color="auto"/>
            </w:tcBorders>
            <w:vAlign w:val="center"/>
          </w:tcPr>
          <w:p w14:paraId="0A0E1155" w14:textId="77777777" w:rsidR="00FD5EE3" w:rsidRPr="00086111" w:rsidRDefault="00FD5EE3" w:rsidP="00FD5EE3">
            <w:pPr>
              <w:spacing w:before="60" w:after="60"/>
              <w:jc w:val="center"/>
              <w:rPr>
                <w:lang w:eastAsia="ja-JP"/>
              </w:rPr>
            </w:pPr>
            <w:r w:rsidRPr="00086111">
              <w:rPr>
                <w:lang w:eastAsia="ja-JP"/>
              </w:rPr>
              <w:t>2.85 M</w:t>
            </w:r>
          </w:p>
        </w:tc>
        <w:tc>
          <w:tcPr>
            <w:tcW w:w="1643" w:type="dxa"/>
            <w:tcBorders>
              <w:bottom w:val="double" w:sz="4" w:space="0" w:color="auto"/>
            </w:tcBorders>
            <w:vAlign w:val="center"/>
          </w:tcPr>
          <w:p w14:paraId="58BB9F4D" w14:textId="77777777" w:rsidR="00FD5EE3" w:rsidRPr="00086111" w:rsidRDefault="00FD5EE3" w:rsidP="00FD5EE3">
            <w:pPr>
              <w:spacing w:before="60" w:after="60"/>
              <w:jc w:val="center"/>
              <w:rPr>
                <w:lang w:eastAsia="ja-JP"/>
              </w:rPr>
            </w:pPr>
            <w:r w:rsidRPr="00086111">
              <w:rPr>
                <w:lang w:eastAsia="ja-JP"/>
              </w:rPr>
              <w:t>110 M</w:t>
            </w:r>
          </w:p>
        </w:tc>
        <w:tc>
          <w:tcPr>
            <w:tcW w:w="1027" w:type="dxa"/>
            <w:tcBorders>
              <w:bottom w:val="double" w:sz="4" w:space="0" w:color="auto"/>
            </w:tcBorders>
            <w:vAlign w:val="center"/>
          </w:tcPr>
          <w:p w14:paraId="30DB3A5F" w14:textId="0A899D74" w:rsidR="00FD5EE3" w:rsidRPr="00086111" w:rsidRDefault="00FD5EE3" w:rsidP="00FD5EE3">
            <w:pPr>
              <w:spacing w:before="60" w:after="60"/>
              <w:jc w:val="center"/>
              <w:rPr>
                <w:lang w:eastAsia="ja-JP"/>
              </w:rPr>
            </w:pPr>
            <w:r w:rsidRPr="00086111">
              <w:rPr>
                <w:lang w:eastAsia="ja-JP"/>
              </w:rPr>
              <w:t>0.199</w:t>
            </w:r>
          </w:p>
        </w:tc>
        <w:tc>
          <w:tcPr>
            <w:tcW w:w="1028" w:type="dxa"/>
            <w:tcBorders>
              <w:bottom w:val="double" w:sz="4" w:space="0" w:color="auto"/>
            </w:tcBorders>
            <w:vAlign w:val="center"/>
          </w:tcPr>
          <w:p w14:paraId="655B097A" w14:textId="5C6A25CF" w:rsidR="00FD5EE3" w:rsidRPr="00086111" w:rsidRDefault="00FD5EE3" w:rsidP="00FD5EE3">
            <w:pPr>
              <w:spacing w:before="60" w:after="60"/>
              <w:jc w:val="center"/>
              <w:rPr>
                <w:lang w:eastAsia="ja-JP"/>
              </w:rPr>
            </w:pPr>
            <w:r w:rsidRPr="00086111">
              <w:rPr>
                <w:lang w:eastAsia="ja-JP"/>
              </w:rPr>
              <w:t>0.268</w:t>
            </w:r>
          </w:p>
        </w:tc>
        <w:tc>
          <w:tcPr>
            <w:tcW w:w="1027" w:type="dxa"/>
            <w:tcBorders>
              <w:bottom w:val="double" w:sz="4" w:space="0" w:color="auto"/>
            </w:tcBorders>
            <w:vAlign w:val="center"/>
          </w:tcPr>
          <w:p w14:paraId="70878BA6" w14:textId="6F3958A7" w:rsidR="00FD5EE3" w:rsidRPr="00086111" w:rsidRDefault="00FD5EE3" w:rsidP="00FD5EE3">
            <w:pPr>
              <w:spacing w:before="60" w:after="60"/>
              <w:jc w:val="center"/>
              <w:rPr>
                <w:lang w:eastAsia="ja-JP"/>
              </w:rPr>
            </w:pPr>
            <w:r w:rsidRPr="00086111">
              <w:rPr>
                <w:lang w:eastAsia="ja-JP"/>
              </w:rPr>
              <w:t>0.385</w:t>
            </w:r>
          </w:p>
        </w:tc>
        <w:tc>
          <w:tcPr>
            <w:tcW w:w="1028" w:type="dxa"/>
            <w:tcBorders>
              <w:bottom w:val="double" w:sz="4" w:space="0" w:color="auto"/>
            </w:tcBorders>
            <w:vAlign w:val="center"/>
          </w:tcPr>
          <w:p w14:paraId="1B054296" w14:textId="060AF270" w:rsidR="00FD5EE3" w:rsidRPr="00086111" w:rsidRDefault="00FD5EE3" w:rsidP="00FD5EE3">
            <w:pPr>
              <w:spacing w:before="60" w:after="60"/>
              <w:jc w:val="center"/>
              <w:rPr>
                <w:lang w:eastAsia="ja-JP"/>
              </w:rPr>
            </w:pPr>
            <w:r w:rsidRPr="00086111">
              <w:rPr>
                <w:lang w:eastAsia="ja-JP"/>
              </w:rPr>
              <w:t>0.597</w:t>
            </w:r>
          </w:p>
        </w:tc>
      </w:tr>
      <w:tr w:rsidR="00086111" w:rsidRPr="00086111" w14:paraId="371F7556" w14:textId="77777777" w:rsidTr="00531A83">
        <w:tc>
          <w:tcPr>
            <w:tcW w:w="1121" w:type="dxa"/>
            <w:vMerge w:val="restart"/>
            <w:tcBorders>
              <w:top w:val="double" w:sz="4" w:space="0" w:color="auto"/>
            </w:tcBorders>
            <w:vAlign w:val="center"/>
          </w:tcPr>
          <w:p w14:paraId="0A64BA06" w14:textId="274F1B8F" w:rsidR="00A35E1A" w:rsidRPr="00086111" w:rsidRDefault="00A35E1A">
            <w:pPr>
              <w:spacing w:before="60" w:after="60"/>
              <w:jc w:val="center"/>
              <w:rPr>
                <w:lang w:eastAsia="ja-JP"/>
              </w:rPr>
            </w:pPr>
            <w:r w:rsidRPr="00086111">
              <w:rPr>
                <w:lang w:eastAsia="ja-JP"/>
              </w:rPr>
              <w:t>Large models</w:t>
            </w:r>
            <w:r w:rsidR="00B708E7" w:rsidRPr="00086111">
              <w:rPr>
                <w:lang w:eastAsia="ja-JP"/>
              </w:rPr>
              <w:t xml:space="preserve"> CIR</w:t>
            </w:r>
          </w:p>
        </w:tc>
        <w:tc>
          <w:tcPr>
            <w:tcW w:w="1471" w:type="dxa"/>
            <w:tcBorders>
              <w:top w:val="double" w:sz="4" w:space="0" w:color="auto"/>
            </w:tcBorders>
            <w:vAlign w:val="center"/>
          </w:tcPr>
          <w:p w14:paraId="554124C3" w14:textId="77777777" w:rsidR="00A35E1A" w:rsidRPr="00086111" w:rsidRDefault="00A35E1A">
            <w:pPr>
              <w:spacing w:before="60" w:after="60"/>
              <w:jc w:val="center"/>
              <w:rPr>
                <w:lang w:eastAsia="ja-JP"/>
              </w:rPr>
            </w:pPr>
            <w:r w:rsidRPr="00086111">
              <w:rPr>
                <w:lang w:eastAsia="ja-JP"/>
              </w:rPr>
              <w:t>Dist. Assist.</w:t>
            </w:r>
          </w:p>
        </w:tc>
        <w:tc>
          <w:tcPr>
            <w:tcW w:w="1617" w:type="dxa"/>
            <w:tcBorders>
              <w:top w:val="double" w:sz="4" w:space="0" w:color="auto"/>
            </w:tcBorders>
            <w:vAlign w:val="center"/>
          </w:tcPr>
          <w:p w14:paraId="3F2C299A" w14:textId="77777777" w:rsidR="00A35E1A" w:rsidRPr="00086111" w:rsidRDefault="00A35E1A">
            <w:pPr>
              <w:spacing w:before="60" w:after="60"/>
              <w:jc w:val="center"/>
              <w:rPr>
                <w:lang w:eastAsia="ja-JP"/>
              </w:rPr>
            </w:pPr>
            <w:r w:rsidRPr="00086111">
              <w:rPr>
                <w:lang w:eastAsia="ja-JP"/>
              </w:rPr>
              <w:t>11.2 M</w:t>
            </w:r>
          </w:p>
        </w:tc>
        <w:tc>
          <w:tcPr>
            <w:tcW w:w="1643" w:type="dxa"/>
            <w:tcBorders>
              <w:top w:val="double" w:sz="4" w:space="0" w:color="auto"/>
            </w:tcBorders>
            <w:vAlign w:val="center"/>
          </w:tcPr>
          <w:p w14:paraId="1C44CDD7" w14:textId="77777777" w:rsidR="00A35E1A" w:rsidRPr="00086111" w:rsidRDefault="00A35E1A">
            <w:pPr>
              <w:spacing w:before="60" w:after="60"/>
              <w:jc w:val="center"/>
              <w:rPr>
                <w:lang w:eastAsia="ja-JP"/>
              </w:rPr>
            </w:pPr>
            <w:r w:rsidRPr="00086111">
              <w:rPr>
                <w:lang w:eastAsia="ja-JP"/>
              </w:rPr>
              <w:t>425 M</w:t>
            </w:r>
          </w:p>
        </w:tc>
        <w:tc>
          <w:tcPr>
            <w:tcW w:w="1027" w:type="dxa"/>
            <w:tcBorders>
              <w:top w:val="double" w:sz="4" w:space="0" w:color="auto"/>
            </w:tcBorders>
            <w:vAlign w:val="center"/>
          </w:tcPr>
          <w:p w14:paraId="1699833B" w14:textId="64D264AC" w:rsidR="00A35E1A" w:rsidRPr="00086111" w:rsidRDefault="00B708E7">
            <w:pPr>
              <w:spacing w:before="60" w:after="60"/>
              <w:jc w:val="center"/>
              <w:rPr>
                <w:lang w:eastAsia="ja-JP"/>
              </w:rPr>
            </w:pPr>
            <w:r w:rsidRPr="00086111">
              <w:rPr>
                <w:lang w:eastAsia="ja-JP"/>
              </w:rPr>
              <w:t>0.171</w:t>
            </w:r>
          </w:p>
        </w:tc>
        <w:tc>
          <w:tcPr>
            <w:tcW w:w="1028" w:type="dxa"/>
            <w:tcBorders>
              <w:top w:val="double" w:sz="4" w:space="0" w:color="auto"/>
            </w:tcBorders>
            <w:vAlign w:val="center"/>
          </w:tcPr>
          <w:p w14:paraId="1A4C24E9" w14:textId="766CFC6A" w:rsidR="00A35E1A" w:rsidRPr="00086111" w:rsidRDefault="00B708E7">
            <w:pPr>
              <w:spacing w:before="60" w:after="60"/>
              <w:jc w:val="center"/>
              <w:rPr>
                <w:lang w:eastAsia="ja-JP"/>
              </w:rPr>
            </w:pPr>
            <w:r w:rsidRPr="00086111">
              <w:rPr>
                <w:lang w:eastAsia="ja-JP"/>
              </w:rPr>
              <w:t>0.258</w:t>
            </w:r>
          </w:p>
        </w:tc>
        <w:tc>
          <w:tcPr>
            <w:tcW w:w="1027" w:type="dxa"/>
            <w:tcBorders>
              <w:top w:val="double" w:sz="4" w:space="0" w:color="auto"/>
            </w:tcBorders>
            <w:vAlign w:val="center"/>
          </w:tcPr>
          <w:p w14:paraId="7630B424" w14:textId="4E1C57DB" w:rsidR="00A35E1A" w:rsidRPr="00086111" w:rsidRDefault="00B708E7">
            <w:pPr>
              <w:spacing w:before="60" w:after="60"/>
              <w:jc w:val="center"/>
              <w:rPr>
                <w:lang w:eastAsia="ja-JP"/>
              </w:rPr>
            </w:pPr>
            <w:r w:rsidRPr="00086111">
              <w:rPr>
                <w:lang w:eastAsia="ja-JP"/>
              </w:rPr>
              <w:t>0.417</w:t>
            </w:r>
          </w:p>
        </w:tc>
        <w:tc>
          <w:tcPr>
            <w:tcW w:w="1028" w:type="dxa"/>
            <w:tcBorders>
              <w:top w:val="double" w:sz="4" w:space="0" w:color="auto"/>
            </w:tcBorders>
            <w:vAlign w:val="center"/>
          </w:tcPr>
          <w:p w14:paraId="457BBD71" w14:textId="30635562" w:rsidR="00A35E1A" w:rsidRPr="00086111" w:rsidRDefault="00B708E7">
            <w:pPr>
              <w:spacing w:before="60" w:after="60"/>
              <w:jc w:val="center"/>
              <w:rPr>
                <w:lang w:eastAsia="ja-JP"/>
              </w:rPr>
            </w:pPr>
            <w:r w:rsidRPr="00086111">
              <w:rPr>
                <w:lang w:eastAsia="ja-JP"/>
              </w:rPr>
              <w:t>0.762</w:t>
            </w:r>
          </w:p>
        </w:tc>
      </w:tr>
      <w:tr w:rsidR="00086111" w:rsidRPr="00086111" w14:paraId="49630EDF" w14:textId="77777777" w:rsidTr="00060B26">
        <w:tc>
          <w:tcPr>
            <w:tcW w:w="1121" w:type="dxa"/>
            <w:vMerge/>
            <w:vAlign w:val="center"/>
          </w:tcPr>
          <w:p w14:paraId="4CE5438D" w14:textId="77777777" w:rsidR="00A35E1A" w:rsidRPr="00086111" w:rsidRDefault="00A35E1A">
            <w:pPr>
              <w:spacing w:before="60" w:after="60"/>
              <w:jc w:val="center"/>
              <w:rPr>
                <w:lang w:eastAsia="ja-JP"/>
              </w:rPr>
            </w:pPr>
          </w:p>
        </w:tc>
        <w:tc>
          <w:tcPr>
            <w:tcW w:w="1471" w:type="dxa"/>
            <w:vAlign w:val="center"/>
          </w:tcPr>
          <w:p w14:paraId="125D53DD" w14:textId="77777777" w:rsidR="00A35E1A" w:rsidRPr="00086111" w:rsidRDefault="00A35E1A">
            <w:pPr>
              <w:spacing w:before="60" w:after="60"/>
              <w:jc w:val="center"/>
              <w:rPr>
                <w:lang w:eastAsia="ja-JP"/>
              </w:rPr>
            </w:pPr>
            <w:r w:rsidRPr="00086111">
              <w:rPr>
                <w:lang w:eastAsia="ja-JP"/>
              </w:rPr>
              <w:t>Cent. Assist.</w:t>
            </w:r>
          </w:p>
        </w:tc>
        <w:tc>
          <w:tcPr>
            <w:tcW w:w="1617" w:type="dxa"/>
            <w:vAlign w:val="center"/>
          </w:tcPr>
          <w:p w14:paraId="2166FE62" w14:textId="77777777" w:rsidR="00A35E1A" w:rsidRPr="00086111" w:rsidRDefault="00A35E1A">
            <w:pPr>
              <w:spacing w:before="60" w:after="60"/>
              <w:jc w:val="center"/>
              <w:rPr>
                <w:lang w:eastAsia="ja-JP"/>
              </w:rPr>
            </w:pPr>
            <w:r w:rsidRPr="00086111">
              <w:rPr>
                <w:lang w:eastAsia="ja-JP"/>
              </w:rPr>
              <w:t>11.26 M</w:t>
            </w:r>
          </w:p>
        </w:tc>
        <w:tc>
          <w:tcPr>
            <w:tcW w:w="1643" w:type="dxa"/>
            <w:vAlign w:val="center"/>
          </w:tcPr>
          <w:p w14:paraId="0739B8D1" w14:textId="77777777" w:rsidR="00A35E1A" w:rsidRPr="00086111" w:rsidRDefault="00A35E1A">
            <w:pPr>
              <w:spacing w:before="60" w:after="60"/>
              <w:jc w:val="center"/>
              <w:rPr>
                <w:lang w:eastAsia="ja-JP"/>
              </w:rPr>
            </w:pPr>
            <w:r w:rsidRPr="00086111">
              <w:rPr>
                <w:lang w:eastAsia="ja-JP"/>
              </w:rPr>
              <w:t>410 M</w:t>
            </w:r>
          </w:p>
        </w:tc>
        <w:tc>
          <w:tcPr>
            <w:tcW w:w="1027" w:type="dxa"/>
          </w:tcPr>
          <w:p w14:paraId="4C73DAC7" w14:textId="185628A3" w:rsidR="00A35E1A" w:rsidRPr="00086111" w:rsidRDefault="00060C2D">
            <w:pPr>
              <w:spacing w:before="60" w:after="60"/>
              <w:jc w:val="center"/>
              <w:rPr>
                <w:lang w:eastAsia="ja-JP"/>
              </w:rPr>
            </w:pPr>
            <w:r w:rsidRPr="00086111">
              <w:t>0.156</w:t>
            </w:r>
          </w:p>
        </w:tc>
        <w:tc>
          <w:tcPr>
            <w:tcW w:w="1028" w:type="dxa"/>
          </w:tcPr>
          <w:p w14:paraId="139CEE9F" w14:textId="3C61BDE5" w:rsidR="00A35E1A" w:rsidRPr="00086111" w:rsidRDefault="00060C2D">
            <w:pPr>
              <w:spacing w:before="60" w:after="60"/>
              <w:jc w:val="center"/>
              <w:rPr>
                <w:lang w:eastAsia="ja-JP"/>
              </w:rPr>
            </w:pPr>
            <w:r w:rsidRPr="00086111">
              <w:t>0.223</w:t>
            </w:r>
          </w:p>
        </w:tc>
        <w:tc>
          <w:tcPr>
            <w:tcW w:w="1027" w:type="dxa"/>
          </w:tcPr>
          <w:p w14:paraId="067AF393" w14:textId="0CBEDB60" w:rsidR="00A35E1A" w:rsidRPr="00086111" w:rsidRDefault="00060C2D">
            <w:pPr>
              <w:spacing w:before="60" w:after="60"/>
              <w:jc w:val="center"/>
              <w:rPr>
                <w:lang w:eastAsia="ja-JP"/>
              </w:rPr>
            </w:pPr>
            <w:r w:rsidRPr="00086111">
              <w:t>0.330</w:t>
            </w:r>
          </w:p>
        </w:tc>
        <w:tc>
          <w:tcPr>
            <w:tcW w:w="1028" w:type="dxa"/>
          </w:tcPr>
          <w:p w14:paraId="35DF0F84" w14:textId="10F2BBE8" w:rsidR="00A35E1A" w:rsidRPr="00086111" w:rsidRDefault="00060C2D">
            <w:pPr>
              <w:spacing w:before="60" w:after="60"/>
              <w:jc w:val="center"/>
              <w:rPr>
                <w:lang w:eastAsia="ja-JP"/>
              </w:rPr>
            </w:pPr>
            <w:r w:rsidRPr="00086111">
              <w:t>0.539</w:t>
            </w:r>
          </w:p>
        </w:tc>
      </w:tr>
      <w:tr w:rsidR="00FD5EE3" w:rsidRPr="00086111" w14:paraId="6D294A6B" w14:textId="77777777" w:rsidTr="00531A83">
        <w:tc>
          <w:tcPr>
            <w:tcW w:w="1121" w:type="dxa"/>
            <w:vMerge/>
            <w:vAlign w:val="center"/>
          </w:tcPr>
          <w:p w14:paraId="783E6BA2" w14:textId="77777777" w:rsidR="00FD5EE3" w:rsidRPr="00086111" w:rsidRDefault="00FD5EE3" w:rsidP="00FD5EE3">
            <w:pPr>
              <w:spacing w:before="60" w:after="60"/>
              <w:jc w:val="center"/>
              <w:rPr>
                <w:lang w:eastAsia="ja-JP"/>
              </w:rPr>
            </w:pPr>
          </w:p>
        </w:tc>
        <w:tc>
          <w:tcPr>
            <w:tcW w:w="1471" w:type="dxa"/>
            <w:vAlign w:val="center"/>
          </w:tcPr>
          <w:p w14:paraId="0DB411E7" w14:textId="77777777" w:rsidR="00FD5EE3" w:rsidRPr="00086111" w:rsidRDefault="00FD5EE3" w:rsidP="00FD5EE3">
            <w:pPr>
              <w:spacing w:before="60" w:after="60"/>
              <w:jc w:val="center"/>
              <w:rPr>
                <w:lang w:eastAsia="ja-JP"/>
              </w:rPr>
            </w:pPr>
            <w:r w:rsidRPr="00086111">
              <w:rPr>
                <w:lang w:eastAsia="ja-JP"/>
              </w:rPr>
              <w:t>Cent. Direct</w:t>
            </w:r>
          </w:p>
        </w:tc>
        <w:tc>
          <w:tcPr>
            <w:tcW w:w="1617" w:type="dxa"/>
            <w:vAlign w:val="center"/>
          </w:tcPr>
          <w:p w14:paraId="501F7BB2" w14:textId="77777777" w:rsidR="00FD5EE3" w:rsidRPr="00086111" w:rsidRDefault="00FD5EE3" w:rsidP="00FD5EE3">
            <w:pPr>
              <w:spacing w:before="60" w:after="60"/>
              <w:jc w:val="center"/>
              <w:rPr>
                <w:lang w:eastAsia="ja-JP"/>
              </w:rPr>
            </w:pPr>
            <w:r w:rsidRPr="00086111">
              <w:rPr>
                <w:lang w:eastAsia="ja-JP"/>
              </w:rPr>
              <w:t>11.26 M</w:t>
            </w:r>
          </w:p>
        </w:tc>
        <w:tc>
          <w:tcPr>
            <w:tcW w:w="1643" w:type="dxa"/>
            <w:vAlign w:val="center"/>
          </w:tcPr>
          <w:p w14:paraId="62D93F04" w14:textId="77777777" w:rsidR="00FD5EE3" w:rsidRPr="00086111" w:rsidRDefault="00FD5EE3" w:rsidP="00FD5EE3">
            <w:pPr>
              <w:spacing w:before="60" w:after="60"/>
              <w:jc w:val="center"/>
              <w:rPr>
                <w:lang w:eastAsia="ja-JP"/>
              </w:rPr>
            </w:pPr>
            <w:r w:rsidRPr="00086111">
              <w:rPr>
                <w:lang w:eastAsia="ja-JP"/>
              </w:rPr>
              <w:t>410 M</w:t>
            </w:r>
          </w:p>
        </w:tc>
        <w:tc>
          <w:tcPr>
            <w:tcW w:w="1027" w:type="dxa"/>
            <w:vAlign w:val="center"/>
          </w:tcPr>
          <w:p w14:paraId="4353771C" w14:textId="698DBD3E" w:rsidR="00FD5EE3" w:rsidRPr="00086111" w:rsidRDefault="00FD5EE3" w:rsidP="00FD5EE3">
            <w:pPr>
              <w:spacing w:before="60" w:after="60"/>
              <w:jc w:val="center"/>
              <w:rPr>
                <w:lang w:eastAsia="ja-JP"/>
              </w:rPr>
            </w:pPr>
            <w:r w:rsidRPr="00086111">
              <w:rPr>
                <w:lang w:eastAsia="ja-JP"/>
              </w:rPr>
              <w:t>0.155</w:t>
            </w:r>
          </w:p>
        </w:tc>
        <w:tc>
          <w:tcPr>
            <w:tcW w:w="1028" w:type="dxa"/>
            <w:vAlign w:val="center"/>
          </w:tcPr>
          <w:p w14:paraId="740D5445" w14:textId="7DA1E3D6" w:rsidR="00FD5EE3" w:rsidRPr="00086111" w:rsidRDefault="00FD5EE3" w:rsidP="00FD5EE3">
            <w:pPr>
              <w:spacing w:before="60" w:after="60"/>
              <w:jc w:val="center"/>
              <w:rPr>
                <w:lang w:eastAsia="ja-JP"/>
              </w:rPr>
            </w:pPr>
            <w:r w:rsidRPr="00086111">
              <w:rPr>
                <w:lang w:eastAsia="ja-JP"/>
              </w:rPr>
              <w:t>0.233</w:t>
            </w:r>
          </w:p>
        </w:tc>
        <w:tc>
          <w:tcPr>
            <w:tcW w:w="1027" w:type="dxa"/>
            <w:vAlign w:val="center"/>
          </w:tcPr>
          <w:p w14:paraId="3E66D8DF" w14:textId="46AE93A9" w:rsidR="00FD5EE3" w:rsidRPr="00086111" w:rsidRDefault="00FD5EE3" w:rsidP="00FD5EE3">
            <w:pPr>
              <w:spacing w:before="60" w:after="60"/>
              <w:jc w:val="center"/>
              <w:rPr>
                <w:lang w:eastAsia="ja-JP"/>
              </w:rPr>
            </w:pPr>
            <w:r w:rsidRPr="00086111">
              <w:rPr>
                <w:lang w:eastAsia="ja-JP"/>
              </w:rPr>
              <w:t>0.354</w:t>
            </w:r>
          </w:p>
        </w:tc>
        <w:tc>
          <w:tcPr>
            <w:tcW w:w="1028" w:type="dxa"/>
            <w:vAlign w:val="center"/>
          </w:tcPr>
          <w:p w14:paraId="0A9ABBF5" w14:textId="32638B3E" w:rsidR="00FD5EE3" w:rsidRPr="00086111" w:rsidRDefault="00FD5EE3" w:rsidP="00FD5EE3">
            <w:pPr>
              <w:spacing w:before="60" w:after="60"/>
              <w:jc w:val="center"/>
              <w:rPr>
                <w:lang w:eastAsia="ja-JP"/>
              </w:rPr>
            </w:pPr>
            <w:r w:rsidRPr="00086111">
              <w:rPr>
                <w:lang w:eastAsia="ja-JP"/>
              </w:rPr>
              <w:t>0.556</w:t>
            </w:r>
          </w:p>
        </w:tc>
      </w:tr>
    </w:tbl>
    <w:p w14:paraId="5901CECE" w14:textId="77777777" w:rsidR="00061A55" w:rsidRPr="00086111" w:rsidRDefault="00061A55" w:rsidP="00A35E1A">
      <w:pPr>
        <w:rPr>
          <w:lang w:eastAsia="ja-JP"/>
        </w:rPr>
      </w:pPr>
    </w:p>
    <w:p w14:paraId="15D085D0" w14:textId="5D6106EB" w:rsidR="00061A55" w:rsidRPr="00086111" w:rsidRDefault="00061A55" w:rsidP="00061A55">
      <w:pPr>
        <w:rPr>
          <w:lang w:eastAsia="ja-JP"/>
        </w:rPr>
      </w:pPr>
      <w:r w:rsidRPr="00086111">
        <w:rPr>
          <w:lang w:eastAsia="ja-JP"/>
        </w:rPr>
        <w:t xml:space="preserve">The evaluation results in </w:t>
      </w:r>
      <w:r w:rsidRPr="00086111">
        <w:rPr>
          <w:rFonts w:cs="Times New Roman"/>
          <w:lang w:eastAsia="ja-JP"/>
        </w:rPr>
        <w:fldChar w:fldCharType="begin"/>
      </w:r>
      <w:r w:rsidRPr="00086111">
        <w:rPr>
          <w:rFonts w:cs="Times New Roman"/>
          <w:lang w:eastAsia="ja-JP"/>
        </w:rPr>
        <w:instrText xml:space="preserve"> REF _Ref126851896 </w:instrText>
      </w:r>
      <w:r w:rsidR="00FD4D25" w:rsidRPr="00086111">
        <w:rPr>
          <w:rFonts w:cs="Times New Roman"/>
          <w:lang w:eastAsia="ja-JP"/>
        </w:rPr>
        <w:instrText xml:space="preserve"> \* MERGEFORMAT </w:instrText>
      </w:r>
      <w:r w:rsidRPr="00086111">
        <w:rPr>
          <w:rFonts w:cs="Times New Roman"/>
          <w:lang w:eastAsia="ja-JP"/>
        </w:rPr>
        <w:fldChar w:fldCharType="separate"/>
      </w:r>
      <w:r w:rsidR="003C1417" w:rsidRPr="00086111">
        <w:t xml:space="preserve">Table </w:t>
      </w:r>
      <w:r w:rsidR="003C1417">
        <w:t>4</w:t>
      </w:r>
      <w:r w:rsidRPr="00086111">
        <w:rPr>
          <w:rFonts w:cs="Times New Roman"/>
          <w:lang w:eastAsia="ja-JP"/>
        </w:rPr>
        <w:fldChar w:fldCharType="end"/>
      </w:r>
      <w:r w:rsidRPr="00086111">
        <w:rPr>
          <w:lang w:eastAsia="ja-JP"/>
        </w:rPr>
        <w:t xml:space="preserve"> are also plotted in Figure 5, where the positioning accuracy achieved is plotted as a function of training dataset size. Comparing the achieved positioning accuracy with the average distance between training dataset samples, it is clear that the small models can achieve accuracy comparable to the average sample distance, while larger models can achieve substantially better accuracy. This is a proof that all the designed models are efficient for the positioning use cases. They present a range of good AI/ML design options for engineers to choose from, each with their own set of advantages and disadvantages.</w:t>
      </w:r>
      <w:r w:rsidRPr="00086111" w:rsidDel="00450FD7">
        <w:rPr>
          <w:lang w:eastAsia="ja-JP"/>
        </w:rPr>
        <w:t xml:space="preserve"> </w:t>
      </w:r>
    </w:p>
    <w:p w14:paraId="4258FF08" w14:textId="3084AE41" w:rsidR="00003B3A" w:rsidRPr="00086111" w:rsidRDefault="00FB14F1" w:rsidP="00061A55">
      <w:pPr>
        <w:jc w:val="center"/>
        <w:rPr>
          <w:lang w:eastAsia="ja-JP"/>
        </w:rPr>
      </w:pPr>
      <w:r w:rsidRPr="00086111">
        <w:rPr>
          <w:noProof/>
          <w:lang w:eastAsia="ja-JP"/>
        </w:rPr>
        <w:drawing>
          <wp:inline distT="0" distB="0" distL="0" distR="0" wp14:anchorId="31A71829" wp14:editId="6D1DC6C8">
            <wp:extent cx="4005072" cy="2999232"/>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05072" cy="2999232"/>
                    </a:xfrm>
                    <a:prstGeom prst="rect">
                      <a:avLst/>
                    </a:prstGeom>
                    <a:noFill/>
                    <a:ln>
                      <a:noFill/>
                    </a:ln>
                  </pic:spPr>
                </pic:pic>
              </a:graphicData>
            </a:graphic>
          </wp:inline>
        </w:drawing>
      </w:r>
    </w:p>
    <w:p w14:paraId="4F2C3153" w14:textId="580D9DDA" w:rsidR="00061A55" w:rsidRPr="00086111" w:rsidRDefault="00061A55" w:rsidP="00061A55">
      <w:pPr>
        <w:pStyle w:val="Caption"/>
        <w:jc w:val="center"/>
        <w:rPr>
          <w:lang w:eastAsia="ja-JP"/>
        </w:rPr>
      </w:pPr>
      <w:bookmarkStart w:id="25" w:name="_Ref131578614"/>
      <w:r w:rsidRPr="00086111">
        <w:t xml:space="preserve">Figure </w:t>
      </w:r>
      <w:r w:rsidRPr="00086111">
        <w:fldChar w:fldCharType="begin"/>
      </w:r>
      <w:r w:rsidRPr="00086111">
        <w:instrText xml:space="preserve"> SEQ Figure \* ARABIC </w:instrText>
      </w:r>
      <w:r w:rsidRPr="00086111">
        <w:fldChar w:fldCharType="separate"/>
      </w:r>
      <w:r w:rsidR="003C1417">
        <w:rPr>
          <w:noProof/>
        </w:rPr>
        <w:t>6</w:t>
      </w:r>
      <w:r w:rsidRPr="00086111">
        <w:fldChar w:fldCharType="end"/>
      </w:r>
      <w:bookmarkEnd w:id="25"/>
      <w:r w:rsidRPr="00086111">
        <w:t xml:space="preserve">: Positioning accuracy vs training data size according to </w:t>
      </w:r>
      <w:r w:rsidRPr="00086111">
        <w:rPr>
          <w:rFonts w:cs="Times New Roman"/>
          <w:lang w:eastAsia="ja-JP"/>
        </w:rPr>
        <w:fldChar w:fldCharType="begin"/>
      </w:r>
      <w:r w:rsidRPr="00086111">
        <w:rPr>
          <w:rFonts w:cs="Times New Roman"/>
          <w:lang w:eastAsia="ja-JP"/>
        </w:rPr>
        <w:instrText xml:space="preserve"> REF _Ref126851896 </w:instrText>
      </w:r>
      <w:r w:rsidR="00FD4D25" w:rsidRPr="00086111">
        <w:rPr>
          <w:rFonts w:cs="Times New Roman"/>
          <w:lang w:eastAsia="ja-JP"/>
        </w:rPr>
        <w:instrText xml:space="preserve"> \* MERGEFORMAT </w:instrText>
      </w:r>
      <w:r w:rsidRPr="00086111">
        <w:rPr>
          <w:rFonts w:cs="Times New Roman"/>
          <w:lang w:eastAsia="ja-JP"/>
        </w:rPr>
        <w:fldChar w:fldCharType="separate"/>
      </w:r>
      <w:r w:rsidR="003C1417" w:rsidRPr="00086111">
        <w:t xml:space="preserve">Table </w:t>
      </w:r>
      <w:r w:rsidR="003C1417">
        <w:t>4</w:t>
      </w:r>
      <w:r w:rsidRPr="00086111">
        <w:rPr>
          <w:rFonts w:cs="Times New Roman"/>
          <w:lang w:eastAsia="ja-JP"/>
        </w:rPr>
        <w:fldChar w:fldCharType="end"/>
      </w:r>
      <w:r w:rsidRPr="00086111">
        <w:t>.</w:t>
      </w:r>
      <w:r w:rsidR="00017B09" w:rsidRPr="00086111">
        <w:t xml:space="preserve"> Model input is CIR.</w:t>
      </w:r>
    </w:p>
    <w:p w14:paraId="6D6D1C3C" w14:textId="77777777" w:rsidR="00061A55" w:rsidRPr="00086111" w:rsidRDefault="00061A55" w:rsidP="00061A55">
      <w:pPr>
        <w:rPr>
          <w:lang w:eastAsia="ja-JP"/>
        </w:rPr>
      </w:pPr>
    </w:p>
    <w:p w14:paraId="0DE116E5" w14:textId="77777777" w:rsidR="00061A55" w:rsidRPr="00086111" w:rsidRDefault="00061A55" w:rsidP="00741FF7">
      <w:pPr>
        <w:pStyle w:val="Observation"/>
      </w:pPr>
      <w:bookmarkStart w:id="26" w:name="_Toc142672287"/>
      <w:r w:rsidRPr="00086111">
        <w:t>Using semi-distributed or centralized ML assisted positioning or centralized ML direct positioning approaches with CIR inputs in a highly non-LoS environment such as the {60%, 6m, 2m} InF-DH scenario,</w:t>
      </w:r>
      <w:r w:rsidRPr="00086111">
        <w:br/>
        <w:t>- sub-meter 90%tile 2D error is achievable with a small train dataset;</w:t>
      </w:r>
      <w:r w:rsidRPr="00086111">
        <w:br/>
        <w:t>- 90%tile 2D error &lt; 0.5 m can be achieved with a medium-size train dataset and large enough ML models;</w:t>
      </w:r>
      <w:r w:rsidRPr="00086111">
        <w:br/>
        <w:t>- 90%tile 2D error approaching or below 0.25 m requires large train datasets as well as large enough ML models.</w:t>
      </w:r>
      <w:bookmarkEnd w:id="26"/>
    </w:p>
    <w:p w14:paraId="0F3814A7" w14:textId="77777777" w:rsidR="00061A55" w:rsidRPr="00086111" w:rsidRDefault="00061A55" w:rsidP="00741FF7">
      <w:pPr>
        <w:pStyle w:val="Observation"/>
      </w:pPr>
      <w:bookmarkStart w:id="27" w:name="_Toc142672288"/>
      <w:r w:rsidRPr="00086111">
        <w:t>Positioning accuracy significantly better than the average training sample distance can be achieved using distributed or centralized ML assisted positioning or centralized ML direct positioning approaches with CIR inputs in a highly non-LoS environment such as the {60%, 6m, 2m} InF-DH scenario.</w:t>
      </w:r>
      <w:bookmarkEnd w:id="27"/>
    </w:p>
    <w:p w14:paraId="64546C6D" w14:textId="77777777" w:rsidR="00A35E1A" w:rsidRPr="00086111" w:rsidRDefault="00A35E1A" w:rsidP="00A35E1A">
      <w:pPr>
        <w:rPr>
          <w:lang w:eastAsia="ja-JP"/>
        </w:rPr>
      </w:pPr>
    </w:p>
    <w:p w14:paraId="2B543B40" w14:textId="3C32316F" w:rsidR="00A35E1A" w:rsidRPr="00086111" w:rsidRDefault="00A35E1A" w:rsidP="00A35E1A">
      <w:pPr>
        <w:rPr>
          <w:lang w:eastAsia="ja-JP"/>
        </w:rPr>
      </w:pPr>
      <w:r w:rsidRPr="00086111">
        <w:rPr>
          <w:lang w:eastAsia="ja-JP"/>
        </w:rPr>
        <w:t>To further 3GPP discussion and preparation of observations/conclusions for the technical report, we propose to define four train dataset size classes. We further note that some sources do not simulate for the baseline assumption (i.e.,</w:t>
      </w:r>
      <w:r w:rsidRPr="00086111">
        <w:t xml:space="preserve"> distribute UEs in </w:t>
      </w:r>
      <w:r w:rsidRPr="00086111">
        <w:rPr>
          <w:lang w:eastAsia="ja-JP"/>
        </w:rPr>
        <w:t>the whole hall area), rather simulate the optional case of distributing the UEs only over “the convex hull of horizontal BS deployment,” which translates into sampling only over an area of 40 m × 100 m = 4,000 m</w:t>
      </w:r>
      <w:r w:rsidRPr="00086111">
        <w:rPr>
          <w:vertAlign w:val="superscript"/>
          <w:lang w:eastAsia="ja-JP"/>
        </w:rPr>
        <w:t>2</w:t>
      </w:r>
      <w:r w:rsidRPr="00086111">
        <w:rPr>
          <w:lang w:eastAsia="ja-JP"/>
        </w:rPr>
        <w:t xml:space="preserve">. The area UEs are distributed significantly affect the training dataset size. For example, a 20,000-sample dataset over 60 m × 120 m has almost the same user density as a 11,000-sample dataset over 40 m × 100 m. To reflect such large sampling size differences, we propose to categorize the dataset size in terms of the more easily comparable metric of user density in </w:t>
      </w:r>
      <w:r w:rsidRPr="00086111">
        <w:rPr>
          <w:rFonts w:cs="Times New Roman"/>
          <w:lang w:eastAsia="ja-JP"/>
        </w:rPr>
        <w:fldChar w:fldCharType="begin"/>
      </w:r>
      <w:r w:rsidRPr="00086111">
        <w:rPr>
          <w:rFonts w:cs="Times New Roman"/>
          <w:lang w:eastAsia="ja-JP"/>
        </w:rPr>
        <w:instrText xml:space="preserve"> REF _Ref127263182 \h </w:instrText>
      </w:r>
      <w:r w:rsidR="00FD4D25" w:rsidRPr="00086111">
        <w:rPr>
          <w:rFonts w:cs="Times New Roman"/>
          <w:lang w:eastAsia="ja-JP"/>
        </w:rPr>
        <w:instrText xml:space="preserve"> \* MERGEFORMAT </w:instrText>
      </w:r>
      <w:r w:rsidRPr="00086111">
        <w:rPr>
          <w:rFonts w:cs="Times New Roman"/>
          <w:lang w:eastAsia="ja-JP"/>
        </w:rPr>
      </w:r>
      <w:r w:rsidRPr="00086111">
        <w:rPr>
          <w:rFonts w:cs="Times New Roman"/>
          <w:lang w:eastAsia="ja-JP"/>
        </w:rPr>
        <w:fldChar w:fldCharType="separate"/>
      </w:r>
      <w:r w:rsidR="003C1417" w:rsidRPr="00086111">
        <w:t xml:space="preserve">Table </w:t>
      </w:r>
      <w:r w:rsidR="003C1417">
        <w:t>5</w:t>
      </w:r>
      <w:r w:rsidRPr="00086111">
        <w:rPr>
          <w:rFonts w:cs="Times New Roman"/>
          <w:lang w:eastAsia="ja-JP"/>
        </w:rPr>
        <w:fldChar w:fldCharType="end"/>
      </w:r>
      <w:r w:rsidRPr="00086111">
        <w:rPr>
          <w:rFonts w:cs="Times New Roman"/>
          <w:lang w:eastAsia="ja-JP"/>
        </w:rPr>
        <w:t>.</w:t>
      </w:r>
    </w:p>
    <w:p w14:paraId="5971D440" w14:textId="2E9C5413" w:rsidR="00A35E1A" w:rsidRPr="00086111" w:rsidRDefault="00A35E1A" w:rsidP="00A35E1A">
      <w:pPr>
        <w:pStyle w:val="Caption"/>
        <w:jc w:val="center"/>
        <w:rPr>
          <w:lang w:eastAsia="ja-JP"/>
        </w:rPr>
      </w:pPr>
      <w:bookmarkStart w:id="28" w:name="_Ref127263182"/>
      <w:r w:rsidRPr="00086111">
        <w:t xml:space="preserve">Table </w:t>
      </w:r>
      <w:r w:rsidRPr="00086111">
        <w:fldChar w:fldCharType="begin"/>
      </w:r>
      <w:r w:rsidRPr="00086111">
        <w:instrText>SEQ Table \* ARABIC</w:instrText>
      </w:r>
      <w:r w:rsidRPr="00086111">
        <w:fldChar w:fldCharType="separate"/>
      </w:r>
      <w:r w:rsidR="003C1417">
        <w:rPr>
          <w:noProof/>
        </w:rPr>
        <w:t>5</w:t>
      </w:r>
      <w:r w:rsidRPr="00086111">
        <w:fldChar w:fldCharType="end"/>
      </w:r>
      <w:bookmarkEnd w:id="28"/>
      <w:r w:rsidRPr="00086111">
        <w:t xml:space="preserve"> Proposed dataset size classes.</w:t>
      </w:r>
    </w:p>
    <w:tbl>
      <w:tblPr>
        <w:tblStyle w:val="TableGrid"/>
        <w:tblW w:w="9985" w:type="dxa"/>
        <w:tblLayout w:type="fixed"/>
        <w:tblLook w:val="04A0" w:firstRow="1" w:lastRow="0" w:firstColumn="1" w:lastColumn="0" w:noHBand="0" w:noVBand="1"/>
      </w:tblPr>
      <w:tblGrid>
        <w:gridCol w:w="2335"/>
        <w:gridCol w:w="1710"/>
        <w:gridCol w:w="1710"/>
        <w:gridCol w:w="1710"/>
        <w:gridCol w:w="2520"/>
      </w:tblGrid>
      <w:tr w:rsidR="00086111" w:rsidRPr="00086111" w14:paraId="3A75524A" w14:textId="77777777">
        <w:tc>
          <w:tcPr>
            <w:tcW w:w="2335" w:type="dxa"/>
            <w:tcBorders>
              <w:bottom w:val="double" w:sz="4" w:space="0" w:color="auto"/>
            </w:tcBorders>
            <w:vAlign w:val="center"/>
          </w:tcPr>
          <w:p w14:paraId="7EE87875" w14:textId="77777777" w:rsidR="00A35E1A" w:rsidRPr="00086111" w:rsidRDefault="00A35E1A">
            <w:pPr>
              <w:spacing w:before="60" w:after="60"/>
              <w:jc w:val="center"/>
              <w:rPr>
                <w:lang w:eastAsia="ja-JP"/>
              </w:rPr>
            </w:pPr>
            <w:r w:rsidRPr="00086111">
              <w:rPr>
                <w:lang w:eastAsia="ja-JP"/>
              </w:rPr>
              <w:t>Train dataset size class</w:t>
            </w:r>
          </w:p>
        </w:tc>
        <w:tc>
          <w:tcPr>
            <w:tcW w:w="1710" w:type="dxa"/>
            <w:tcBorders>
              <w:bottom w:val="double" w:sz="4" w:space="0" w:color="auto"/>
            </w:tcBorders>
            <w:vAlign w:val="center"/>
          </w:tcPr>
          <w:p w14:paraId="37621F35" w14:textId="77777777" w:rsidR="00A35E1A" w:rsidRPr="00086111" w:rsidRDefault="00A35E1A">
            <w:pPr>
              <w:spacing w:before="60" w:after="60"/>
              <w:jc w:val="center"/>
              <w:rPr>
                <w:lang w:eastAsia="ja-JP"/>
              </w:rPr>
            </w:pPr>
            <w:r w:rsidRPr="00086111">
              <w:rPr>
                <w:lang w:eastAsia="ja-JP"/>
              </w:rPr>
              <w:t>User density [UE/m</w:t>
            </w:r>
            <w:r w:rsidRPr="00086111">
              <w:rPr>
                <w:vertAlign w:val="superscript"/>
                <w:lang w:eastAsia="ja-JP"/>
              </w:rPr>
              <w:t>2</w:t>
            </w:r>
            <w:r w:rsidRPr="00086111">
              <w:rPr>
                <w:lang w:eastAsia="ja-JP"/>
              </w:rPr>
              <w:t>]</w:t>
            </w:r>
          </w:p>
        </w:tc>
        <w:tc>
          <w:tcPr>
            <w:tcW w:w="1710" w:type="dxa"/>
            <w:tcBorders>
              <w:bottom w:val="double" w:sz="4" w:space="0" w:color="auto"/>
            </w:tcBorders>
            <w:vAlign w:val="center"/>
          </w:tcPr>
          <w:p w14:paraId="4A541416" w14:textId="77777777" w:rsidR="00A35E1A" w:rsidRPr="00086111" w:rsidRDefault="00A35E1A">
            <w:pPr>
              <w:spacing w:before="60" w:after="60"/>
              <w:jc w:val="center"/>
              <w:rPr>
                <w:lang w:eastAsia="ja-JP"/>
              </w:rPr>
            </w:pPr>
            <w:r w:rsidRPr="00086111">
              <w:rPr>
                <w:lang w:eastAsia="ja-JP"/>
              </w:rPr>
              <w:t>Number of samples over</w:t>
            </w:r>
            <w:r w:rsidRPr="00086111">
              <w:rPr>
                <w:lang w:eastAsia="ja-JP"/>
              </w:rPr>
              <w:br/>
              <w:t>60 m × 120 m</w:t>
            </w:r>
          </w:p>
        </w:tc>
        <w:tc>
          <w:tcPr>
            <w:tcW w:w="1710" w:type="dxa"/>
            <w:tcBorders>
              <w:bottom w:val="double" w:sz="4" w:space="0" w:color="auto"/>
            </w:tcBorders>
            <w:vAlign w:val="center"/>
          </w:tcPr>
          <w:p w14:paraId="1693760C" w14:textId="77777777" w:rsidR="00A35E1A" w:rsidRPr="00086111" w:rsidRDefault="00A35E1A">
            <w:pPr>
              <w:spacing w:before="60" w:after="60"/>
              <w:jc w:val="center"/>
              <w:rPr>
                <w:lang w:eastAsia="ja-JP"/>
              </w:rPr>
            </w:pPr>
            <w:r w:rsidRPr="00086111">
              <w:rPr>
                <w:lang w:eastAsia="ja-JP"/>
              </w:rPr>
              <w:t>Number of samples over</w:t>
            </w:r>
            <w:r w:rsidRPr="00086111">
              <w:rPr>
                <w:lang w:eastAsia="ja-JP"/>
              </w:rPr>
              <w:br/>
              <w:t>40 m × 100 m</w:t>
            </w:r>
          </w:p>
        </w:tc>
        <w:tc>
          <w:tcPr>
            <w:tcW w:w="2520" w:type="dxa"/>
            <w:tcBorders>
              <w:bottom w:val="double" w:sz="4" w:space="0" w:color="auto"/>
            </w:tcBorders>
            <w:vAlign w:val="center"/>
          </w:tcPr>
          <w:p w14:paraId="32246CF9" w14:textId="77777777" w:rsidR="00A35E1A" w:rsidRPr="00086111" w:rsidRDefault="00A35E1A">
            <w:pPr>
              <w:spacing w:before="60" w:after="60"/>
              <w:jc w:val="center"/>
              <w:rPr>
                <w:lang w:eastAsia="ja-JP"/>
              </w:rPr>
            </w:pPr>
            <w:r w:rsidRPr="00086111">
              <w:rPr>
                <w:lang w:eastAsia="ja-JP"/>
              </w:rPr>
              <w:t>Number of sources reported in RAN1 #111 for direct positioning</w:t>
            </w:r>
          </w:p>
        </w:tc>
      </w:tr>
      <w:tr w:rsidR="00086111" w:rsidRPr="00086111" w14:paraId="1B3F5C6E" w14:textId="77777777">
        <w:tc>
          <w:tcPr>
            <w:tcW w:w="2335" w:type="dxa"/>
            <w:tcBorders>
              <w:top w:val="double" w:sz="4" w:space="0" w:color="auto"/>
            </w:tcBorders>
            <w:vAlign w:val="center"/>
          </w:tcPr>
          <w:p w14:paraId="41E2C5D0" w14:textId="77777777" w:rsidR="00A35E1A" w:rsidRPr="00086111" w:rsidRDefault="00A35E1A">
            <w:pPr>
              <w:spacing w:before="60" w:after="60"/>
              <w:jc w:val="center"/>
              <w:rPr>
                <w:lang w:eastAsia="ja-JP"/>
              </w:rPr>
            </w:pPr>
            <w:r w:rsidRPr="00086111">
              <w:rPr>
                <w:lang w:eastAsia="ja-JP"/>
              </w:rPr>
              <w:t>Small datasets</w:t>
            </w:r>
          </w:p>
        </w:tc>
        <w:tc>
          <w:tcPr>
            <w:tcW w:w="1710" w:type="dxa"/>
            <w:tcBorders>
              <w:top w:val="double" w:sz="4" w:space="0" w:color="auto"/>
            </w:tcBorders>
            <w:vAlign w:val="center"/>
          </w:tcPr>
          <w:p w14:paraId="33CB89BD" w14:textId="77777777" w:rsidR="00A35E1A" w:rsidRPr="00086111" w:rsidRDefault="00A35E1A">
            <w:pPr>
              <w:spacing w:before="60" w:after="60"/>
              <w:jc w:val="center"/>
              <w:rPr>
                <w:lang w:eastAsia="ja-JP"/>
              </w:rPr>
            </w:pPr>
            <w:r w:rsidRPr="00086111">
              <w:rPr>
                <w:lang w:eastAsia="ja-JP"/>
              </w:rPr>
              <w:t>~1.39</w:t>
            </w:r>
          </w:p>
        </w:tc>
        <w:tc>
          <w:tcPr>
            <w:tcW w:w="1710" w:type="dxa"/>
            <w:tcBorders>
              <w:top w:val="double" w:sz="4" w:space="0" w:color="auto"/>
            </w:tcBorders>
            <w:vAlign w:val="center"/>
          </w:tcPr>
          <w:p w14:paraId="226FF4F3" w14:textId="77777777" w:rsidR="00A35E1A" w:rsidRPr="00086111" w:rsidRDefault="00A35E1A">
            <w:pPr>
              <w:spacing w:before="60" w:after="60"/>
              <w:jc w:val="center"/>
              <w:rPr>
                <w:lang w:eastAsia="ja-JP"/>
              </w:rPr>
            </w:pPr>
            <w:r w:rsidRPr="00086111">
              <w:rPr>
                <w:lang w:eastAsia="ja-JP"/>
              </w:rPr>
              <w:t>~10,000</w:t>
            </w:r>
          </w:p>
        </w:tc>
        <w:tc>
          <w:tcPr>
            <w:tcW w:w="1710" w:type="dxa"/>
            <w:tcBorders>
              <w:top w:val="double" w:sz="4" w:space="0" w:color="auto"/>
            </w:tcBorders>
            <w:vAlign w:val="center"/>
          </w:tcPr>
          <w:p w14:paraId="3C14C739" w14:textId="77777777" w:rsidR="00A35E1A" w:rsidRPr="00086111" w:rsidRDefault="00A35E1A">
            <w:pPr>
              <w:spacing w:before="60" w:after="60"/>
              <w:jc w:val="center"/>
              <w:rPr>
                <w:lang w:eastAsia="ja-JP"/>
              </w:rPr>
            </w:pPr>
            <w:r w:rsidRPr="00086111">
              <w:rPr>
                <w:lang w:eastAsia="ja-JP"/>
              </w:rPr>
              <w:t>~5,556</w:t>
            </w:r>
          </w:p>
        </w:tc>
        <w:tc>
          <w:tcPr>
            <w:tcW w:w="2520" w:type="dxa"/>
            <w:tcBorders>
              <w:top w:val="double" w:sz="4" w:space="0" w:color="auto"/>
            </w:tcBorders>
            <w:vAlign w:val="center"/>
          </w:tcPr>
          <w:p w14:paraId="042BB159" w14:textId="77777777" w:rsidR="00A35E1A" w:rsidRPr="00086111" w:rsidRDefault="00A35E1A">
            <w:pPr>
              <w:spacing w:before="60" w:after="60"/>
              <w:jc w:val="center"/>
              <w:rPr>
                <w:lang w:eastAsia="ja-JP"/>
              </w:rPr>
            </w:pPr>
            <w:r w:rsidRPr="00086111">
              <w:rPr>
                <w:lang w:eastAsia="ja-JP"/>
              </w:rPr>
              <w:t>[~3]</w:t>
            </w:r>
          </w:p>
        </w:tc>
      </w:tr>
      <w:tr w:rsidR="00086111" w:rsidRPr="00086111" w14:paraId="6829FE1E" w14:textId="77777777">
        <w:tc>
          <w:tcPr>
            <w:tcW w:w="2335" w:type="dxa"/>
            <w:vAlign w:val="center"/>
          </w:tcPr>
          <w:p w14:paraId="68C9AB2B" w14:textId="77777777" w:rsidR="00A35E1A" w:rsidRPr="00086111" w:rsidRDefault="00A35E1A">
            <w:pPr>
              <w:spacing w:before="60" w:after="60"/>
              <w:jc w:val="center"/>
              <w:rPr>
                <w:lang w:eastAsia="ja-JP"/>
              </w:rPr>
            </w:pPr>
            <w:r w:rsidRPr="00086111">
              <w:rPr>
                <w:lang w:eastAsia="ja-JP"/>
              </w:rPr>
              <w:t>Medium-size datasets</w:t>
            </w:r>
          </w:p>
        </w:tc>
        <w:tc>
          <w:tcPr>
            <w:tcW w:w="1710" w:type="dxa"/>
            <w:vAlign w:val="center"/>
          </w:tcPr>
          <w:p w14:paraId="1BB88E34" w14:textId="77777777" w:rsidR="00A35E1A" w:rsidRPr="00086111" w:rsidRDefault="00A35E1A">
            <w:pPr>
              <w:spacing w:before="60" w:after="60"/>
              <w:jc w:val="center"/>
              <w:rPr>
                <w:lang w:eastAsia="ja-JP"/>
              </w:rPr>
            </w:pPr>
            <w:r w:rsidRPr="00086111">
              <w:rPr>
                <w:lang w:eastAsia="ja-JP"/>
              </w:rPr>
              <w:t>~2.79</w:t>
            </w:r>
          </w:p>
        </w:tc>
        <w:tc>
          <w:tcPr>
            <w:tcW w:w="1710" w:type="dxa"/>
            <w:vAlign w:val="center"/>
          </w:tcPr>
          <w:p w14:paraId="123424DB" w14:textId="77777777" w:rsidR="00A35E1A" w:rsidRPr="00086111" w:rsidRDefault="00A35E1A">
            <w:pPr>
              <w:spacing w:before="60" w:after="60"/>
              <w:jc w:val="center"/>
              <w:rPr>
                <w:lang w:eastAsia="ja-JP"/>
              </w:rPr>
            </w:pPr>
            <w:r w:rsidRPr="00086111">
              <w:rPr>
                <w:lang w:eastAsia="ja-JP"/>
              </w:rPr>
              <w:t>~20,000</w:t>
            </w:r>
          </w:p>
        </w:tc>
        <w:tc>
          <w:tcPr>
            <w:tcW w:w="1710" w:type="dxa"/>
            <w:vAlign w:val="center"/>
          </w:tcPr>
          <w:p w14:paraId="75768F5E" w14:textId="77777777" w:rsidR="00A35E1A" w:rsidRPr="00086111" w:rsidRDefault="00A35E1A">
            <w:pPr>
              <w:spacing w:before="60" w:after="60"/>
              <w:jc w:val="center"/>
              <w:rPr>
                <w:lang w:eastAsia="ja-JP"/>
              </w:rPr>
            </w:pPr>
            <w:r w:rsidRPr="00086111">
              <w:rPr>
                <w:lang w:eastAsia="ja-JP"/>
              </w:rPr>
              <w:t>~11,111</w:t>
            </w:r>
          </w:p>
        </w:tc>
        <w:tc>
          <w:tcPr>
            <w:tcW w:w="2520" w:type="dxa"/>
            <w:vAlign w:val="center"/>
          </w:tcPr>
          <w:p w14:paraId="6066F09F" w14:textId="77777777" w:rsidR="00A35E1A" w:rsidRPr="00086111" w:rsidRDefault="00A35E1A">
            <w:pPr>
              <w:spacing w:before="60" w:after="60"/>
              <w:jc w:val="center"/>
              <w:rPr>
                <w:lang w:eastAsia="ja-JP"/>
              </w:rPr>
            </w:pPr>
            <w:r w:rsidRPr="00086111">
              <w:rPr>
                <w:lang w:eastAsia="ja-JP"/>
              </w:rPr>
              <w:t>[~5]</w:t>
            </w:r>
          </w:p>
        </w:tc>
      </w:tr>
      <w:tr w:rsidR="00086111" w:rsidRPr="00086111" w14:paraId="5E268F51" w14:textId="77777777">
        <w:tc>
          <w:tcPr>
            <w:tcW w:w="2335" w:type="dxa"/>
            <w:vAlign w:val="center"/>
          </w:tcPr>
          <w:p w14:paraId="2E06B67E" w14:textId="77777777" w:rsidR="00A35E1A" w:rsidRPr="00086111" w:rsidRDefault="00A35E1A">
            <w:pPr>
              <w:spacing w:before="60" w:after="60"/>
              <w:jc w:val="center"/>
              <w:rPr>
                <w:lang w:eastAsia="ja-JP"/>
              </w:rPr>
            </w:pPr>
            <w:r w:rsidRPr="00086111">
              <w:rPr>
                <w:lang w:eastAsia="ja-JP"/>
              </w:rPr>
              <w:t>Large datasets</w:t>
            </w:r>
          </w:p>
        </w:tc>
        <w:tc>
          <w:tcPr>
            <w:tcW w:w="1710" w:type="dxa"/>
            <w:vAlign w:val="center"/>
          </w:tcPr>
          <w:p w14:paraId="5293C156" w14:textId="77777777" w:rsidR="00A35E1A" w:rsidRPr="00086111" w:rsidRDefault="00A35E1A">
            <w:pPr>
              <w:spacing w:before="60" w:after="60"/>
              <w:jc w:val="center"/>
              <w:rPr>
                <w:lang w:eastAsia="ja-JP"/>
              </w:rPr>
            </w:pPr>
            <w:r w:rsidRPr="00086111">
              <w:rPr>
                <w:lang w:eastAsia="ja-JP"/>
              </w:rPr>
              <w:t>~5.56</w:t>
            </w:r>
          </w:p>
        </w:tc>
        <w:tc>
          <w:tcPr>
            <w:tcW w:w="1710" w:type="dxa"/>
            <w:vAlign w:val="center"/>
          </w:tcPr>
          <w:p w14:paraId="096CD79D" w14:textId="77777777" w:rsidR="00A35E1A" w:rsidRPr="00086111" w:rsidRDefault="00A35E1A">
            <w:pPr>
              <w:spacing w:before="60" w:after="60"/>
              <w:jc w:val="center"/>
              <w:rPr>
                <w:lang w:eastAsia="ja-JP"/>
              </w:rPr>
            </w:pPr>
            <w:r w:rsidRPr="00086111">
              <w:rPr>
                <w:lang w:eastAsia="ja-JP"/>
              </w:rPr>
              <w:t>~40,000</w:t>
            </w:r>
          </w:p>
        </w:tc>
        <w:tc>
          <w:tcPr>
            <w:tcW w:w="1710" w:type="dxa"/>
            <w:vAlign w:val="center"/>
          </w:tcPr>
          <w:p w14:paraId="2F984D92" w14:textId="77777777" w:rsidR="00A35E1A" w:rsidRPr="00086111" w:rsidRDefault="00A35E1A">
            <w:pPr>
              <w:spacing w:before="60" w:after="60"/>
              <w:jc w:val="center"/>
              <w:rPr>
                <w:lang w:eastAsia="ja-JP"/>
              </w:rPr>
            </w:pPr>
            <w:r w:rsidRPr="00086111">
              <w:rPr>
                <w:lang w:eastAsia="ja-JP"/>
              </w:rPr>
              <w:t>~22,222</w:t>
            </w:r>
          </w:p>
        </w:tc>
        <w:tc>
          <w:tcPr>
            <w:tcW w:w="2520" w:type="dxa"/>
            <w:vAlign w:val="center"/>
          </w:tcPr>
          <w:p w14:paraId="00E4A1F9" w14:textId="77777777" w:rsidR="00A35E1A" w:rsidRPr="00086111" w:rsidRDefault="00A35E1A">
            <w:pPr>
              <w:spacing w:before="60" w:after="60"/>
              <w:jc w:val="center"/>
              <w:rPr>
                <w:lang w:eastAsia="ja-JP"/>
              </w:rPr>
            </w:pPr>
            <w:r w:rsidRPr="00086111">
              <w:rPr>
                <w:lang w:eastAsia="ja-JP"/>
              </w:rPr>
              <w:t>[~3]</w:t>
            </w:r>
          </w:p>
        </w:tc>
      </w:tr>
      <w:tr w:rsidR="00A35E1A" w:rsidRPr="00086111" w14:paraId="5C33A4B2" w14:textId="77777777">
        <w:tc>
          <w:tcPr>
            <w:tcW w:w="2335" w:type="dxa"/>
          </w:tcPr>
          <w:p w14:paraId="085509AC" w14:textId="77777777" w:rsidR="00A35E1A" w:rsidRPr="00086111" w:rsidRDefault="00A35E1A">
            <w:pPr>
              <w:spacing w:before="60" w:after="60"/>
              <w:jc w:val="center"/>
              <w:rPr>
                <w:lang w:eastAsia="ja-JP"/>
              </w:rPr>
            </w:pPr>
            <w:r w:rsidRPr="00086111">
              <w:rPr>
                <w:lang w:eastAsia="ja-JP"/>
              </w:rPr>
              <w:t>Very large datasets</w:t>
            </w:r>
          </w:p>
        </w:tc>
        <w:tc>
          <w:tcPr>
            <w:tcW w:w="1710" w:type="dxa"/>
          </w:tcPr>
          <w:p w14:paraId="4160B1FF" w14:textId="77777777" w:rsidR="00A35E1A" w:rsidRPr="00086111" w:rsidRDefault="00A35E1A">
            <w:pPr>
              <w:spacing w:before="60" w:after="60"/>
              <w:jc w:val="center"/>
              <w:rPr>
                <w:lang w:eastAsia="ja-JP"/>
              </w:rPr>
            </w:pPr>
            <w:r w:rsidRPr="00086111">
              <w:rPr>
                <w:lang w:eastAsia="ja-JP"/>
              </w:rPr>
              <w:t>&gt;6.94</w:t>
            </w:r>
          </w:p>
        </w:tc>
        <w:tc>
          <w:tcPr>
            <w:tcW w:w="1710" w:type="dxa"/>
          </w:tcPr>
          <w:p w14:paraId="35996B6A" w14:textId="77777777" w:rsidR="00A35E1A" w:rsidRPr="00086111" w:rsidRDefault="00A35E1A">
            <w:pPr>
              <w:spacing w:before="60" w:after="60"/>
              <w:jc w:val="center"/>
              <w:rPr>
                <w:lang w:eastAsia="ja-JP"/>
              </w:rPr>
            </w:pPr>
            <w:r w:rsidRPr="00086111">
              <w:rPr>
                <w:lang w:eastAsia="ja-JP"/>
              </w:rPr>
              <w:t>&gt;50,000</w:t>
            </w:r>
          </w:p>
        </w:tc>
        <w:tc>
          <w:tcPr>
            <w:tcW w:w="1710" w:type="dxa"/>
          </w:tcPr>
          <w:p w14:paraId="59BA8AF0" w14:textId="77777777" w:rsidR="00A35E1A" w:rsidRPr="00086111" w:rsidRDefault="00A35E1A">
            <w:pPr>
              <w:spacing w:before="60" w:after="60"/>
              <w:jc w:val="center"/>
              <w:rPr>
                <w:lang w:eastAsia="ja-JP"/>
              </w:rPr>
            </w:pPr>
            <w:r w:rsidRPr="00086111">
              <w:rPr>
                <w:lang w:eastAsia="ja-JP"/>
              </w:rPr>
              <w:t>&gt;27,778</w:t>
            </w:r>
          </w:p>
        </w:tc>
        <w:tc>
          <w:tcPr>
            <w:tcW w:w="2520" w:type="dxa"/>
          </w:tcPr>
          <w:p w14:paraId="6470F353" w14:textId="77777777" w:rsidR="00A35E1A" w:rsidRPr="00086111" w:rsidRDefault="00A35E1A">
            <w:pPr>
              <w:spacing w:before="60" w:after="60"/>
              <w:jc w:val="center"/>
              <w:rPr>
                <w:lang w:eastAsia="ja-JP"/>
              </w:rPr>
            </w:pPr>
            <w:r w:rsidRPr="00086111">
              <w:rPr>
                <w:lang w:eastAsia="ja-JP"/>
              </w:rPr>
              <w:t>[~7]</w:t>
            </w:r>
          </w:p>
        </w:tc>
      </w:tr>
    </w:tbl>
    <w:p w14:paraId="44422FEF" w14:textId="77777777" w:rsidR="00A35E1A" w:rsidRPr="00086111" w:rsidRDefault="00A35E1A" w:rsidP="00A35E1A">
      <w:pPr>
        <w:rPr>
          <w:lang w:eastAsia="ja-JP"/>
        </w:rPr>
      </w:pPr>
    </w:p>
    <w:p w14:paraId="3A35B38C" w14:textId="77777777" w:rsidR="00A35E1A" w:rsidRPr="00086111" w:rsidRDefault="00A35E1A" w:rsidP="00A35E1A">
      <w:pPr>
        <w:pStyle w:val="Proposal"/>
        <w:rPr>
          <w:lang w:eastAsia="ja-JP"/>
        </w:rPr>
      </w:pPr>
      <w:bookmarkStart w:id="29" w:name="_Toc127104402"/>
      <w:bookmarkStart w:id="30" w:name="_Toc127122457"/>
      <w:bookmarkStart w:id="31" w:name="_Toc142672346"/>
      <w:bookmarkEnd w:id="29"/>
      <w:bookmarkEnd w:id="30"/>
      <w:r w:rsidRPr="00086111">
        <w:rPr>
          <w:lang w:eastAsia="ja-JP"/>
        </w:rPr>
        <w:t>To further 3GPP discussion and preparation of observations/conclusions for the technical report, four train dataset size classes are defined as follows:</w:t>
      </w:r>
      <w:r w:rsidRPr="00086111">
        <w:rPr>
          <w:lang w:eastAsia="ja-JP"/>
        </w:rPr>
        <w:br/>
        <w:t>- Small datasets: density ~1.39 UE/m</w:t>
      </w:r>
      <w:r w:rsidRPr="00086111">
        <w:rPr>
          <w:vertAlign w:val="superscript"/>
          <w:lang w:eastAsia="ja-JP"/>
        </w:rPr>
        <w:t>2</w:t>
      </w:r>
      <w:r w:rsidRPr="00086111">
        <w:rPr>
          <w:lang w:eastAsia="ja-JP"/>
        </w:rPr>
        <w:br/>
        <w:t>- Medium-size datasets: density ~2.79 UE/m</w:t>
      </w:r>
      <w:r w:rsidRPr="00086111">
        <w:rPr>
          <w:vertAlign w:val="superscript"/>
          <w:lang w:eastAsia="ja-JP"/>
        </w:rPr>
        <w:t>2</w:t>
      </w:r>
      <w:r w:rsidRPr="00086111">
        <w:rPr>
          <w:lang w:eastAsia="ja-JP"/>
        </w:rPr>
        <w:br/>
        <w:t>- Large datasets: density ~5.56 UE/m</w:t>
      </w:r>
      <w:r w:rsidRPr="00086111">
        <w:rPr>
          <w:vertAlign w:val="superscript"/>
          <w:lang w:eastAsia="ja-JP"/>
        </w:rPr>
        <w:t>2</w:t>
      </w:r>
      <w:r w:rsidRPr="00086111">
        <w:rPr>
          <w:lang w:eastAsia="ja-JP"/>
        </w:rPr>
        <w:t xml:space="preserve"> </w:t>
      </w:r>
      <w:r w:rsidRPr="00086111">
        <w:rPr>
          <w:lang w:eastAsia="ja-JP"/>
        </w:rPr>
        <w:br/>
        <w:t>- Very large datasets: &gt;6.94 UE/m</w:t>
      </w:r>
      <w:r w:rsidRPr="00086111">
        <w:rPr>
          <w:vertAlign w:val="superscript"/>
          <w:lang w:eastAsia="ja-JP"/>
        </w:rPr>
        <w:t>2</w:t>
      </w:r>
      <w:bookmarkEnd w:id="31"/>
    </w:p>
    <w:p w14:paraId="7AEDB480" w14:textId="77777777" w:rsidR="00982765" w:rsidRPr="00086111" w:rsidRDefault="00982765" w:rsidP="00982765">
      <w:pPr>
        <w:rPr>
          <w:lang w:eastAsia="ja-JP"/>
        </w:rPr>
      </w:pPr>
    </w:p>
    <w:p w14:paraId="07728264" w14:textId="3A7B62E6" w:rsidR="00086E86" w:rsidRPr="00086111" w:rsidRDefault="00086E86" w:rsidP="004E6122">
      <w:pPr>
        <w:pStyle w:val="Heading2"/>
        <w:rPr>
          <w:rFonts w:ascii="Times New Roman" w:hAnsi="Times New Roman" w:cs="Times New Roman"/>
          <w:lang w:val="en-US"/>
        </w:rPr>
      </w:pPr>
      <w:bookmarkStart w:id="32" w:name="_Toc142671535"/>
      <w:bookmarkStart w:id="33" w:name="_Ref131414866"/>
      <w:r w:rsidRPr="00086111">
        <w:rPr>
          <w:rFonts w:ascii="Times New Roman" w:hAnsi="Times New Roman" w:cs="Times New Roman"/>
          <w:lang w:val="en-US"/>
        </w:rPr>
        <w:t>Investigation of m</w:t>
      </w:r>
      <w:r w:rsidR="00762D30" w:rsidRPr="00086111">
        <w:rPr>
          <w:rFonts w:ascii="Times New Roman" w:hAnsi="Times New Roman" w:cs="Times New Roman"/>
          <w:lang w:val="en-US"/>
        </w:rPr>
        <w:t xml:space="preserve">ode input </w:t>
      </w:r>
      <w:r w:rsidRPr="00086111">
        <w:rPr>
          <w:rFonts w:ascii="Times New Roman" w:hAnsi="Times New Roman" w:cs="Times New Roman"/>
          <w:lang w:val="en-US"/>
        </w:rPr>
        <w:t>size</w:t>
      </w:r>
      <w:bookmarkEnd w:id="32"/>
      <w:r w:rsidRPr="00086111">
        <w:rPr>
          <w:rFonts w:ascii="Times New Roman" w:hAnsi="Times New Roman" w:cs="Times New Roman"/>
          <w:lang w:val="en-US"/>
        </w:rPr>
        <w:t xml:space="preserve"> </w:t>
      </w:r>
    </w:p>
    <w:p w14:paraId="27EA6102" w14:textId="7A3B3610" w:rsidR="00600E63" w:rsidRPr="00086111" w:rsidRDefault="00451B6D" w:rsidP="00600E63">
      <w:pPr>
        <w:rPr>
          <w:lang w:eastAsia="ja-JP"/>
        </w:rPr>
      </w:pPr>
      <w:r w:rsidRPr="00086111">
        <w:rPr>
          <w:lang w:eastAsia="ja-JP"/>
        </w:rPr>
        <w:t>T</w:t>
      </w:r>
      <w:r w:rsidR="00600E63" w:rsidRPr="00086111">
        <w:rPr>
          <w:lang w:eastAsia="ja-JP"/>
        </w:rPr>
        <w:t>he following subsections</w:t>
      </w:r>
      <w:r w:rsidRPr="00086111">
        <w:rPr>
          <w:lang w:eastAsia="ja-JP"/>
        </w:rPr>
        <w:t xml:space="preserve"> presents</w:t>
      </w:r>
      <w:r w:rsidR="00600E63" w:rsidRPr="00086111">
        <w:rPr>
          <w:lang w:eastAsia="ja-JP"/>
        </w:rPr>
        <w:t xml:space="preserve"> the investigation on the best tradeoff between model input size, model complexity, and positioning accuracy</w:t>
      </w:r>
      <w:r w:rsidRPr="00086111">
        <w:rPr>
          <w:lang w:eastAsia="ja-JP"/>
        </w:rPr>
        <w:t>.</w:t>
      </w:r>
      <w:r w:rsidR="009F51A7" w:rsidRPr="00086111">
        <w:rPr>
          <w:lang w:eastAsia="ja-JP"/>
        </w:rPr>
        <w:t xml:space="preserve"> This can be considered the feature engineering</w:t>
      </w:r>
      <w:r w:rsidR="00B51CFF" w:rsidRPr="00086111">
        <w:rPr>
          <w:lang w:eastAsia="ja-JP"/>
        </w:rPr>
        <w:t xml:space="preserve"> study</w:t>
      </w:r>
      <w:r w:rsidR="009F51A7" w:rsidRPr="00086111">
        <w:rPr>
          <w:lang w:eastAsia="ja-JP"/>
        </w:rPr>
        <w:t xml:space="preserve"> for the AI/ML </w:t>
      </w:r>
      <w:r w:rsidR="00732DCE" w:rsidRPr="00086111">
        <w:rPr>
          <w:lang w:eastAsia="ja-JP"/>
        </w:rPr>
        <w:t>models for positioning.</w:t>
      </w:r>
    </w:p>
    <w:p w14:paraId="73AA3801" w14:textId="0F6C623F" w:rsidR="005E4A26" w:rsidRPr="00086111" w:rsidRDefault="005E4A26" w:rsidP="00600E63">
      <w:pPr>
        <w:rPr>
          <w:lang w:eastAsia="ja-JP"/>
        </w:rPr>
      </w:pPr>
      <w:r w:rsidRPr="00086111">
        <w:rPr>
          <w:lang w:eastAsia="ja-JP"/>
        </w:rPr>
        <w:t>In the following</w:t>
      </w:r>
      <w:r w:rsidR="00E8454D" w:rsidRPr="00086111">
        <w:rPr>
          <w:lang w:eastAsia="ja-JP"/>
        </w:rPr>
        <w:t xml:space="preserve"> subsections, </w:t>
      </w:r>
    </w:p>
    <w:p w14:paraId="78C2F508" w14:textId="3AC315CE" w:rsidR="00E8454D" w:rsidRPr="00086111" w:rsidRDefault="00E8454D" w:rsidP="000656DE">
      <w:pPr>
        <w:pStyle w:val="ListParagraph"/>
        <w:numPr>
          <w:ilvl w:val="0"/>
          <w:numId w:val="65"/>
        </w:numPr>
        <w:rPr>
          <w:lang w:eastAsia="ja-JP"/>
        </w:rPr>
      </w:pPr>
      <w:r w:rsidRPr="00086111">
        <w:rPr>
          <w:lang w:val="en-US" w:eastAsia="ja-JP"/>
        </w:rPr>
        <w:t>Training dataset size refers to the number of samples in the training dataset</w:t>
      </w:r>
      <w:r w:rsidR="008A6C88" w:rsidRPr="00086111">
        <w:rPr>
          <w:lang w:val="en-US" w:eastAsia="ja-JP"/>
        </w:rPr>
        <w:t xml:space="preserve"> (N</w:t>
      </w:r>
      <w:r w:rsidR="008A6C88" w:rsidRPr="00086111">
        <w:rPr>
          <w:vertAlign w:val="subscript"/>
          <w:lang w:val="en-US" w:eastAsia="ja-JP"/>
        </w:rPr>
        <w:t>sample</w:t>
      </w:r>
      <w:r w:rsidR="008A6C88" w:rsidRPr="00086111">
        <w:rPr>
          <w:lang w:val="en-US" w:eastAsia="ja-JP"/>
        </w:rPr>
        <w:t>)</w:t>
      </w:r>
      <w:r w:rsidRPr="00086111">
        <w:rPr>
          <w:lang w:val="en-US" w:eastAsia="ja-JP"/>
        </w:rPr>
        <w:t>.</w:t>
      </w:r>
    </w:p>
    <w:p w14:paraId="67D38B68" w14:textId="29455892" w:rsidR="00E8454D" w:rsidRPr="00086111" w:rsidRDefault="00E8454D" w:rsidP="000656DE">
      <w:pPr>
        <w:pStyle w:val="ListParagraph"/>
        <w:numPr>
          <w:ilvl w:val="0"/>
          <w:numId w:val="65"/>
        </w:numPr>
        <w:rPr>
          <w:lang w:eastAsia="ja-JP"/>
        </w:rPr>
      </w:pPr>
      <w:r w:rsidRPr="00086111">
        <w:rPr>
          <w:lang w:val="en-US" w:eastAsia="ja-JP"/>
        </w:rPr>
        <w:t xml:space="preserve">Training dataset </w:t>
      </w:r>
      <w:r w:rsidRPr="00086111">
        <w:rPr>
          <w:b/>
          <w:bCs/>
          <w:lang w:val="en-US" w:eastAsia="ja-JP"/>
        </w:rPr>
        <w:t>storage</w:t>
      </w:r>
      <w:r w:rsidRPr="00086111">
        <w:rPr>
          <w:lang w:val="en-US" w:eastAsia="ja-JP"/>
        </w:rPr>
        <w:t xml:space="preserve"> size </w:t>
      </w:r>
      <w:r w:rsidR="001F7B02" w:rsidRPr="00086111">
        <w:rPr>
          <w:lang w:val="en-US" w:eastAsia="ja-JP"/>
        </w:rPr>
        <w:t xml:space="preserve">has unit bytes or megabytes (MB). It is number of samples </w:t>
      </w:r>
      <w:r w:rsidR="008A6C88" w:rsidRPr="00086111">
        <w:rPr>
          <w:lang w:val="en-US" w:eastAsia="ja-JP"/>
        </w:rPr>
        <w:t>(N</w:t>
      </w:r>
      <w:r w:rsidR="008A6C88" w:rsidRPr="00086111">
        <w:rPr>
          <w:vertAlign w:val="subscript"/>
          <w:lang w:val="en-US" w:eastAsia="ja-JP"/>
        </w:rPr>
        <w:t>sample</w:t>
      </w:r>
      <w:r w:rsidR="008A6C88" w:rsidRPr="00086111">
        <w:rPr>
          <w:lang w:val="en-US" w:eastAsia="ja-JP"/>
        </w:rPr>
        <w:t xml:space="preserve">) </w:t>
      </w:r>
      <w:r w:rsidR="003D1860" w:rsidRPr="00086111">
        <w:rPr>
          <w:lang w:val="en-US" w:eastAsia="ja-JP"/>
        </w:rPr>
        <w:t xml:space="preserve">multiplied by the size (bytes) </w:t>
      </w:r>
      <w:r w:rsidR="00D63F46" w:rsidRPr="00086111">
        <w:rPr>
          <w:lang w:val="en-US" w:eastAsia="ja-JP"/>
        </w:rPr>
        <w:t>of mode input of one sample.</w:t>
      </w:r>
    </w:p>
    <w:p w14:paraId="1507489C" w14:textId="401EE6EB" w:rsidR="004E6122" w:rsidRPr="00086111" w:rsidRDefault="00732DCE" w:rsidP="00086E86">
      <w:pPr>
        <w:pStyle w:val="Heading3"/>
      </w:pPr>
      <w:bookmarkStart w:id="34" w:name="_Toc142671536"/>
      <w:r w:rsidRPr="00086111">
        <w:t>Model input size</w:t>
      </w:r>
      <w:r w:rsidR="004E6122" w:rsidRPr="00086111">
        <w:t xml:space="preserve"> – </w:t>
      </w:r>
      <w:bookmarkEnd w:id="33"/>
      <w:r w:rsidR="00140313" w:rsidRPr="00086111">
        <w:t>CIR and PDP</w:t>
      </w:r>
      <w:bookmarkEnd w:id="34"/>
    </w:p>
    <w:p w14:paraId="3FB89C8F" w14:textId="1FAD328B" w:rsidR="004E6122" w:rsidRPr="00086111" w:rsidRDefault="00641C5C" w:rsidP="004E6122">
      <w:pPr>
        <w:rPr>
          <w:lang w:eastAsia="ja-JP"/>
        </w:rPr>
      </w:pPr>
      <w:r w:rsidRPr="00086111">
        <w:rPr>
          <w:lang w:eastAsia="ja-JP"/>
        </w:rPr>
        <w:t xml:space="preserve">Most sources have used time domain channel impulse responses (CIR) </w:t>
      </w:r>
      <w:r w:rsidR="00D86D37" w:rsidRPr="00086111">
        <w:rPr>
          <w:lang w:eastAsia="ja-JP"/>
        </w:rPr>
        <w:t xml:space="preserve">or power delay profiles (PDP) </w:t>
      </w:r>
      <w:r w:rsidR="009446A9" w:rsidRPr="00086111">
        <w:rPr>
          <w:lang w:eastAsia="ja-JP"/>
        </w:rPr>
        <w:t>as input to the AI/ML models</w:t>
      </w:r>
      <w:r w:rsidR="00D86D37" w:rsidRPr="00086111">
        <w:rPr>
          <w:lang w:eastAsia="ja-JP"/>
        </w:rPr>
        <w:t xml:space="preserve">. </w:t>
      </w:r>
      <w:r w:rsidR="00E321DC" w:rsidRPr="00086111">
        <w:rPr>
          <w:lang w:eastAsia="ja-JP"/>
        </w:rPr>
        <w:t xml:space="preserve">As </w:t>
      </w:r>
      <w:r w:rsidR="00B80A9A" w:rsidRPr="00086111">
        <w:rPr>
          <w:lang w:eastAsia="ja-JP"/>
        </w:rPr>
        <w:t xml:space="preserve">in the following agreement, the CIRs </w:t>
      </w:r>
      <w:r w:rsidR="000B525E" w:rsidRPr="00086111">
        <w:rPr>
          <w:lang w:eastAsia="ja-JP"/>
        </w:rPr>
        <w:t xml:space="preserve">and PDPs </w:t>
      </w:r>
      <w:r w:rsidR="00B80A9A" w:rsidRPr="00086111">
        <w:rPr>
          <w:lang w:eastAsia="ja-JP"/>
        </w:rPr>
        <w:t>are typical</w:t>
      </w:r>
      <w:r w:rsidR="00882A30" w:rsidRPr="00086111">
        <w:rPr>
          <w:lang w:eastAsia="ja-JP"/>
        </w:rPr>
        <w:t>ly</w:t>
      </w:r>
      <w:r w:rsidR="00B80A9A" w:rsidRPr="00086111">
        <w:rPr>
          <w:lang w:eastAsia="ja-JP"/>
        </w:rPr>
        <w:t xml:space="preserve"> truncated after a certain number of taps suitable </w:t>
      </w:r>
      <w:r w:rsidR="00425748" w:rsidRPr="00086111">
        <w:rPr>
          <w:lang w:eastAsia="ja-JP"/>
        </w:rPr>
        <w:t>for the specific sampling rates used and the intended uses cases</w:t>
      </w:r>
      <w:r w:rsidR="00B80A9A" w:rsidRPr="00086111">
        <w:rPr>
          <w:lang w:eastAsia="ja-JP"/>
        </w:rPr>
        <w:t xml:space="preserve">. If the TRPs are equipped with </w:t>
      </w:r>
      <w:r w:rsidR="006F0ED0" w:rsidRPr="00086111">
        <w:rPr>
          <w:lang w:eastAsia="ja-JP"/>
        </w:rPr>
        <w:t xml:space="preserve">multiple </w:t>
      </w:r>
      <w:r w:rsidR="00B80A9A" w:rsidRPr="00086111">
        <w:rPr>
          <w:lang w:eastAsia="ja-JP"/>
        </w:rPr>
        <w:t>RX antenna ports,</w:t>
      </w:r>
      <w:r w:rsidR="00425748" w:rsidRPr="00086111">
        <w:rPr>
          <w:lang w:eastAsia="ja-JP"/>
        </w:rPr>
        <w:t xml:space="preserve"> </w:t>
      </w:r>
      <w:r w:rsidR="007C04FC" w:rsidRPr="00086111">
        <w:rPr>
          <w:lang w:eastAsia="ja-JP"/>
        </w:rPr>
        <w:t xml:space="preserve">the CIR and PDP </w:t>
      </w:r>
      <w:r w:rsidR="00D951B4" w:rsidRPr="00086111">
        <w:rPr>
          <w:lang w:eastAsia="ja-JP"/>
        </w:rPr>
        <w:t xml:space="preserve">may </w:t>
      </w:r>
      <w:r w:rsidR="00FC78E8" w:rsidRPr="00086111">
        <w:rPr>
          <w:lang w:eastAsia="ja-JP"/>
        </w:rPr>
        <w:t>take on additional</w:t>
      </w:r>
      <w:r w:rsidR="00D951B4" w:rsidRPr="00086111">
        <w:rPr>
          <w:lang w:eastAsia="ja-JP"/>
        </w:rPr>
        <w:t xml:space="preserve"> dimensions.</w:t>
      </w:r>
    </w:p>
    <w:p w14:paraId="7A7C239C" w14:textId="77777777" w:rsidR="00227BD0" w:rsidRPr="00086111" w:rsidRDefault="00227BD0" w:rsidP="00D951B4">
      <w:pPr>
        <w:ind w:left="567"/>
        <w:rPr>
          <w:rFonts w:cs="Times New Roman"/>
          <w:szCs w:val="20"/>
          <w:highlight w:val="green"/>
          <w:u w:val="single"/>
        </w:rPr>
      </w:pPr>
      <w:r w:rsidRPr="00086111">
        <w:rPr>
          <w:rFonts w:cs="Times New Roman"/>
          <w:szCs w:val="20"/>
          <w:highlight w:val="green"/>
          <w:u w:val="single"/>
        </w:rPr>
        <w:t>Agreement</w:t>
      </w:r>
    </w:p>
    <w:p w14:paraId="076EFE54" w14:textId="44232191" w:rsidR="00227BD0" w:rsidRPr="00086111" w:rsidRDefault="00227BD0" w:rsidP="00D951B4">
      <w:pPr>
        <w:ind w:left="567"/>
        <w:rPr>
          <w:rFonts w:cs="Times New Roman"/>
          <w:szCs w:val="20"/>
        </w:rPr>
      </w:pPr>
      <w:r w:rsidRPr="00086111">
        <w:rPr>
          <w:rFonts w:cs="Times New Roman"/>
          <w:szCs w:val="20"/>
        </w:rPr>
        <w:t>For the model input used in evalu</w:t>
      </w:r>
      <w:r w:rsidR="000B5185" w:rsidRPr="00086111">
        <w:rPr>
          <w:rFonts w:cs="Times New Roman"/>
          <w:szCs w:val="20"/>
        </w:rPr>
        <w:t>a</w:t>
      </w:r>
      <w:r w:rsidRPr="00086111">
        <w:rPr>
          <w:rFonts w:cs="Times New Roman"/>
          <w:szCs w:val="20"/>
        </w:rPr>
        <w:t>tions of AI/ML based positioning, if time-domain channel impulse response (CIR) or power delay profile (PDP) is used as model input in the evaluation, companies report the input dimension N</w:t>
      </w:r>
      <w:r w:rsidRPr="00086111">
        <w:rPr>
          <w:rFonts w:cs="Times New Roman"/>
          <w:szCs w:val="20"/>
          <w:vertAlign w:val="subscript"/>
        </w:rPr>
        <w:t>TRP</w:t>
      </w:r>
      <w:r w:rsidRPr="00086111">
        <w:rPr>
          <w:rFonts w:cs="Times New Roman"/>
          <w:szCs w:val="20"/>
        </w:rPr>
        <w:t xml:space="preserve"> * N</w:t>
      </w:r>
      <w:r w:rsidRPr="00086111">
        <w:rPr>
          <w:rFonts w:cs="Times New Roman"/>
          <w:szCs w:val="20"/>
          <w:vertAlign w:val="subscript"/>
        </w:rPr>
        <w:t>port</w:t>
      </w:r>
      <w:r w:rsidRPr="00086111">
        <w:rPr>
          <w:rFonts w:cs="Times New Roman"/>
          <w:szCs w:val="20"/>
        </w:rPr>
        <w:t xml:space="preserve"> * N</w:t>
      </w:r>
      <w:r w:rsidRPr="00086111">
        <w:rPr>
          <w:rFonts w:cs="Times New Roman"/>
          <w:szCs w:val="20"/>
          <w:vertAlign w:val="subscript"/>
        </w:rPr>
        <w:t>t</w:t>
      </w:r>
      <w:r w:rsidRPr="00086111">
        <w:rPr>
          <w:rFonts w:cs="Times New Roman"/>
          <w:szCs w:val="20"/>
        </w:rPr>
        <w:t>, where N</w:t>
      </w:r>
      <w:r w:rsidRPr="00086111">
        <w:rPr>
          <w:rFonts w:cs="Times New Roman"/>
          <w:szCs w:val="20"/>
          <w:vertAlign w:val="subscript"/>
        </w:rPr>
        <w:t>TRP</w:t>
      </w:r>
      <w:r w:rsidRPr="00086111">
        <w:rPr>
          <w:rFonts w:cs="Times New Roman"/>
          <w:szCs w:val="20"/>
        </w:rPr>
        <w:t xml:space="preserve"> is the number of TRPs, N</w:t>
      </w:r>
      <w:r w:rsidRPr="00086111">
        <w:rPr>
          <w:rFonts w:cs="Times New Roman"/>
          <w:szCs w:val="20"/>
          <w:vertAlign w:val="subscript"/>
        </w:rPr>
        <w:t>port</w:t>
      </w:r>
      <w:r w:rsidRPr="00086111">
        <w:rPr>
          <w:rFonts w:cs="Times New Roman"/>
          <w:szCs w:val="20"/>
        </w:rPr>
        <w:t xml:space="preserve"> is the number of transmit/receive antenna port pairs, N</w:t>
      </w:r>
      <w:r w:rsidRPr="00086111">
        <w:rPr>
          <w:rFonts w:cs="Times New Roman"/>
          <w:szCs w:val="20"/>
          <w:vertAlign w:val="subscript"/>
        </w:rPr>
        <w:t>t</w:t>
      </w:r>
      <w:r w:rsidRPr="00086111">
        <w:rPr>
          <w:rFonts w:cs="Times New Roman"/>
          <w:szCs w:val="20"/>
        </w:rPr>
        <w:t xml:space="preserve"> is the number of time domain samples. </w:t>
      </w:r>
    </w:p>
    <w:p w14:paraId="481F8A4C" w14:textId="77777777" w:rsidR="00227BD0" w:rsidRPr="00086111" w:rsidRDefault="00227BD0" w:rsidP="000656DE">
      <w:pPr>
        <w:pStyle w:val="ListParagraph"/>
        <w:widowControl w:val="0"/>
        <w:numPr>
          <w:ilvl w:val="0"/>
          <w:numId w:val="36"/>
        </w:numPr>
        <w:spacing w:before="0"/>
        <w:ind w:left="1287"/>
        <w:contextualSpacing w:val="0"/>
        <w:rPr>
          <w:rFonts w:cs="Times New Roman"/>
          <w:szCs w:val="20"/>
          <w:lang w:val="en-US"/>
        </w:rPr>
      </w:pPr>
      <w:r w:rsidRPr="00086111">
        <w:rPr>
          <w:rFonts w:cs="Times New Roman"/>
          <w:szCs w:val="20"/>
          <w:lang w:val="en-US"/>
        </w:rPr>
        <w:t xml:space="preserve">Note: CIR and PDP may have different dimensions. </w:t>
      </w:r>
    </w:p>
    <w:p w14:paraId="7D095EC5" w14:textId="77777777" w:rsidR="00227BD0" w:rsidRPr="00086111" w:rsidRDefault="00227BD0" w:rsidP="000656DE">
      <w:pPr>
        <w:pStyle w:val="ListParagraph"/>
        <w:widowControl w:val="0"/>
        <w:numPr>
          <w:ilvl w:val="0"/>
          <w:numId w:val="36"/>
        </w:numPr>
        <w:spacing w:before="0"/>
        <w:ind w:left="1287"/>
        <w:contextualSpacing w:val="0"/>
        <w:rPr>
          <w:rFonts w:cs="Times New Roman"/>
          <w:szCs w:val="20"/>
          <w:lang w:val="en-US"/>
        </w:rPr>
      </w:pPr>
      <w:r w:rsidRPr="00086111">
        <w:rPr>
          <w:rFonts w:cs="Times New Roman"/>
          <w:szCs w:val="20"/>
          <w:lang w:val="en-US"/>
        </w:rPr>
        <w:t>Note: Companies provide details on their assumption on how PDP is constructed and how (if applicable) it is mapped to N</w:t>
      </w:r>
      <w:r w:rsidRPr="00086111">
        <w:rPr>
          <w:rFonts w:cs="Times New Roman"/>
          <w:szCs w:val="20"/>
          <w:vertAlign w:val="subscript"/>
          <w:lang w:val="en-US"/>
        </w:rPr>
        <w:t>t</w:t>
      </w:r>
      <w:r w:rsidRPr="00086111">
        <w:rPr>
          <w:rFonts w:cs="Times New Roman"/>
          <w:szCs w:val="20"/>
          <w:lang w:val="en-US"/>
        </w:rPr>
        <w:t xml:space="preserve"> samples.</w:t>
      </w:r>
    </w:p>
    <w:p w14:paraId="13352FEC" w14:textId="73C662CB" w:rsidR="00227BD0" w:rsidRPr="00086111" w:rsidRDefault="00C41664" w:rsidP="004E6122">
      <w:pPr>
        <w:rPr>
          <w:lang w:eastAsia="ja-JP"/>
        </w:rPr>
      </w:pPr>
      <w:r w:rsidRPr="00086111">
        <w:rPr>
          <w:lang w:eastAsia="ja-JP"/>
        </w:rPr>
        <w:t>In addition to the above agreement, we note that</w:t>
      </w:r>
    </w:p>
    <w:p w14:paraId="6D55DD70" w14:textId="1572DF16" w:rsidR="00C6175D" w:rsidRPr="00086111" w:rsidRDefault="00205D82" w:rsidP="000656DE">
      <w:pPr>
        <w:pStyle w:val="ListParagraph"/>
        <w:numPr>
          <w:ilvl w:val="0"/>
          <w:numId w:val="37"/>
        </w:numPr>
        <w:rPr>
          <w:lang w:val="en-US" w:eastAsia="ja-JP"/>
        </w:rPr>
      </w:pPr>
      <w:r w:rsidRPr="00086111">
        <w:rPr>
          <w:lang w:val="en-US" w:eastAsia="ja-JP"/>
        </w:rPr>
        <w:t xml:space="preserve">For </w:t>
      </w:r>
      <w:r w:rsidR="006F0ED0" w:rsidRPr="00086111">
        <w:rPr>
          <w:lang w:val="en-US" w:eastAsia="ja-JP"/>
        </w:rPr>
        <w:t xml:space="preserve">a TRP equipped with multiple RX antenna ports, there is in fact no need to </w:t>
      </w:r>
      <w:r w:rsidR="00BE0D3C" w:rsidRPr="00086111">
        <w:rPr>
          <w:lang w:val="en-US" w:eastAsia="ja-JP"/>
        </w:rPr>
        <w:t xml:space="preserve">keep the port dimension </w:t>
      </w:r>
      <w:r w:rsidR="00066727" w:rsidRPr="00086111">
        <w:rPr>
          <w:lang w:val="en-US" w:eastAsia="ja-JP"/>
        </w:rPr>
        <w:t xml:space="preserve">for the PDP. This is because the </w:t>
      </w:r>
      <w:r w:rsidR="006D51ED" w:rsidRPr="00086111">
        <w:rPr>
          <w:lang w:val="en-US" w:eastAsia="ja-JP"/>
        </w:rPr>
        <w:t xml:space="preserve">actual </w:t>
      </w:r>
      <w:r w:rsidR="00E35BE9" w:rsidRPr="00086111">
        <w:rPr>
          <w:lang w:val="en-US" w:eastAsia="ja-JP"/>
        </w:rPr>
        <w:t xml:space="preserve">power delay profile of the channel </w:t>
      </w:r>
      <w:r w:rsidR="00A3470E" w:rsidRPr="00086111">
        <w:rPr>
          <w:lang w:val="en-US" w:eastAsia="ja-JP"/>
        </w:rPr>
        <w:t xml:space="preserve">is identical for all RX ports. Instead, the </w:t>
      </w:r>
      <w:r w:rsidR="00A6064C" w:rsidRPr="00086111">
        <w:rPr>
          <w:lang w:val="en-US" w:eastAsia="ja-JP"/>
        </w:rPr>
        <w:t xml:space="preserve">PDP should be averaged </w:t>
      </w:r>
      <w:r w:rsidR="003B2E92" w:rsidRPr="00086111">
        <w:rPr>
          <w:lang w:val="en-US" w:eastAsia="ja-JP"/>
        </w:rPr>
        <w:t xml:space="preserve">over all RX ports </w:t>
      </w:r>
      <w:r w:rsidR="002863B8" w:rsidRPr="00086111">
        <w:rPr>
          <w:lang w:val="en-US" w:eastAsia="ja-JP"/>
        </w:rPr>
        <w:t>as</w:t>
      </w:r>
      <w:r w:rsidR="000523A3" w:rsidRPr="00086111">
        <w:rPr>
          <w:lang w:val="en-US" w:eastAsia="ja-JP"/>
        </w:rPr>
        <w:t xml:space="preserve"> </w:t>
      </w:r>
      <w:r w:rsidR="0046161D" w:rsidRPr="00086111">
        <w:rPr>
          <w:lang w:val="en-US" w:eastAsia="ja-JP"/>
        </w:rPr>
        <w:t xml:space="preserve">an additional </w:t>
      </w:r>
      <w:r w:rsidR="003003D2" w:rsidRPr="00086111">
        <w:rPr>
          <w:lang w:val="en-US" w:eastAsia="ja-JP"/>
        </w:rPr>
        <w:t xml:space="preserve">averaging over fast fading. This </w:t>
      </w:r>
      <w:r w:rsidR="00F4779A" w:rsidRPr="00086111">
        <w:rPr>
          <w:lang w:val="en-US" w:eastAsia="ja-JP"/>
        </w:rPr>
        <w:t xml:space="preserve">average </w:t>
      </w:r>
      <w:r w:rsidR="00322AB3" w:rsidRPr="00086111">
        <w:rPr>
          <w:lang w:val="en-US" w:eastAsia="ja-JP"/>
        </w:rPr>
        <w:t xml:space="preserve">over RX ports </w:t>
      </w:r>
      <w:r w:rsidR="003B2E92" w:rsidRPr="00086111">
        <w:rPr>
          <w:lang w:val="en-US" w:eastAsia="ja-JP"/>
        </w:rPr>
        <w:t>result</w:t>
      </w:r>
      <w:r w:rsidR="003003D2" w:rsidRPr="00086111">
        <w:rPr>
          <w:lang w:val="en-US" w:eastAsia="ja-JP"/>
        </w:rPr>
        <w:t>s</w:t>
      </w:r>
      <w:r w:rsidR="003B2E92" w:rsidRPr="00086111">
        <w:rPr>
          <w:lang w:val="en-US" w:eastAsia="ja-JP"/>
        </w:rPr>
        <w:t xml:space="preserve"> in </w:t>
      </w:r>
      <w:r w:rsidR="003003D2" w:rsidRPr="00086111">
        <w:rPr>
          <w:lang w:val="en-US" w:eastAsia="ja-JP"/>
        </w:rPr>
        <w:t xml:space="preserve">a </w:t>
      </w:r>
      <w:r w:rsidR="003B2E92" w:rsidRPr="00086111">
        <w:rPr>
          <w:lang w:val="en-US" w:eastAsia="ja-JP"/>
        </w:rPr>
        <w:t>more correct</w:t>
      </w:r>
      <w:r w:rsidR="00F30F50" w:rsidRPr="00086111">
        <w:rPr>
          <w:lang w:val="en-US" w:eastAsia="ja-JP"/>
        </w:rPr>
        <w:t xml:space="preserve"> dimension of </w:t>
      </w:r>
      <w:r w:rsidR="00F30F50" w:rsidRPr="00086111">
        <w:rPr>
          <w:rFonts w:cs="Times New Roman"/>
          <w:szCs w:val="20"/>
          <w:lang w:val="en-US"/>
        </w:rPr>
        <w:t>N</w:t>
      </w:r>
      <w:r w:rsidR="00F30F50" w:rsidRPr="00086111">
        <w:rPr>
          <w:rFonts w:cs="Times New Roman"/>
          <w:szCs w:val="20"/>
          <w:vertAlign w:val="subscript"/>
          <w:lang w:val="en-US"/>
        </w:rPr>
        <w:t>TRP</w:t>
      </w:r>
      <w:r w:rsidR="00F30F50" w:rsidRPr="00086111">
        <w:rPr>
          <w:rFonts w:cs="Times New Roman"/>
          <w:szCs w:val="20"/>
          <w:lang w:val="en-US"/>
        </w:rPr>
        <w:t xml:space="preserve"> * 1 * N</w:t>
      </w:r>
      <w:r w:rsidR="00F30F50" w:rsidRPr="00086111">
        <w:rPr>
          <w:rFonts w:cs="Times New Roman"/>
          <w:szCs w:val="20"/>
          <w:vertAlign w:val="subscript"/>
          <w:lang w:val="en-US"/>
        </w:rPr>
        <w:t>t</w:t>
      </w:r>
      <w:r w:rsidR="00F30F50" w:rsidRPr="00086111">
        <w:rPr>
          <w:lang w:val="en-US" w:eastAsia="ja-JP"/>
        </w:rPr>
        <w:t>.</w:t>
      </w:r>
      <w:r w:rsidR="004F6959" w:rsidRPr="00086111">
        <w:rPr>
          <w:lang w:val="en-US" w:eastAsia="ja-JP"/>
        </w:rPr>
        <w:t xml:space="preserve"> It is also noted that in the existing specification, only single </w:t>
      </w:r>
      <w:r w:rsidR="00920B85" w:rsidRPr="00086111">
        <w:rPr>
          <w:lang w:val="en-US" w:eastAsia="ja-JP"/>
        </w:rPr>
        <w:t>port PDP is supported.</w:t>
      </w:r>
    </w:p>
    <w:p w14:paraId="601D9E8A" w14:textId="5A1EBB45" w:rsidR="0079102E" w:rsidRPr="00086111" w:rsidRDefault="0079102E" w:rsidP="000656DE">
      <w:pPr>
        <w:pStyle w:val="ListParagraph"/>
        <w:numPr>
          <w:ilvl w:val="0"/>
          <w:numId w:val="37"/>
        </w:numPr>
        <w:rPr>
          <w:lang w:val="en-US" w:eastAsia="ja-JP"/>
        </w:rPr>
      </w:pPr>
      <w:r w:rsidRPr="00086111">
        <w:rPr>
          <w:lang w:val="en-US" w:eastAsia="ja-JP"/>
        </w:rPr>
        <w:t xml:space="preserve">The time domain CIRs </w:t>
      </w:r>
      <w:r w:rsidR="00B578F1" w:rsidRPr="00086111">
        <w:rPr>
          <w:lang w:val="en-US" w:eastAsia="ja-JP"/>
        </w:rPr>
        <w:t xml:space="preserve">are </w:t>
      </w:r>
      <w:r w:rsidRPr="00086111">
        <w:rPr>
          <w:lang w:val="en-US" w:eastAsia="ja-JP"/>
        </w:rPr>
        <w:t xml:space="preserve">represented by complex values since both the I and Q branches are needed. </w:t>
      </w:r>
      <w:r w:rsidR="00BB1EE6" w:rsidRPr="00086111">
        <w:rPr>
          <w:lang w:val="en-US" w:eastAsia="ja-JP"/>
        </w:rPr>
        <w:t xml:space="preserve">Hence, a </w:t>
      </w:r>
      <w:r w:rsidR="00A4464D" w:rsidRPr="00086111">
        <w:rPr>
          <w:lang w:val="en-US" w:eastAsia="ja-JP"/>
        </w:rPr>
        <w:t>CIR sample requires</w:t>
      </w:r>
      <w:r w:rsidR="001135E9" w:rsidRPr="00086111">
        <w:rPr>
          <w:lang w:val="en-US" w:eastAsia="ja-JP"/>
        </w:rPr>
        <w:t xml:space="preserve"> </w:t>
      </w:r>
      <w:r w:rsidR="001135E9" w:rsidRPr="00086111">
        <w:rPr>
          <w:rFonts w:cs="Times New Roman"/>
          <w:szCs w:val="20"/>
          <w:lang w:val="en-US"/>
        </w:rPr>
        <w:t>N</w:t>
      </w:r>
      <w:r w:rsidR="001135E9" w:rsidRPr="00086111">
        <w:rPr>
          <w:rFonts w:cs="Times New Roman"/>
          <w:szCs w:val="20"/>
          <w:vertAlign w:val="subscript"/>
          <w:lang w:val="en-US"/>
        </w:rPr>
        <w:t>TRP</w:t>
      </w:r>
      <w:r w:rsidR="001135E9" w:rsidRPr="00086111">
        <w:rPr>
          <w:rFonts w:cs="Times New Roman"/>
          <w:szCs w:val="20"/>
          <w:lang w:val="en-US"/>
        </w:rPr>
        <w:t xml:space="preserve"> * N</w:t>
      </w:r>
      <w:r w:rsidR="001135E9" w:rsidRPr="00086111">
        <w:rPr>
          <w:rFonts w:cs="Times New Roman"/>
          <w:szCs w:val="20"/>
          <w:vertAlign w:val="subscript"/>
          <w:lang w:val="en-US"/>
        </w:rPr>
        <w:t>port</w:t>
      </w:r>
      <w:r w:rsidR="001135E9" w:rsidRPr="00086111">
        <w:rPr>
          <w:rFonts w:cs="Times New Roman"/>
          <w:szCs w:val="20"/>
          <w:lang w:val="en-US"/>
        </w:rPr>
        <w:t xml:space="preserve"> * N</w:t>
      </w:r>
      <w:r w:rsidR="001135E9" w:rsidRPr="00086111">
        <w:rPr>
          <w:rFonts w:cs="Times New Roman"/>
          <w:szCs w:val="20"/>
          <w:vertAlign w:val="subscript"/>
          <w:lang w:val="en-US"/>
        </w:rPr>
        <w:t>t</w:t>
      </w:r>
      <w:r w:rsidR="00A4464D" w:rsidRPr="00086111">
        <w:rPr>
          <w:lang w:val="en-US" w:eastAsia="ja-JP"/>
        </w:rPr>
        <w:t xml:space="preserve"> </w:t>
      </w:r>
      <w:r w:rsidR="001135E9" w:rsidRPr="00086111">
        <w:rPr>
          <w:lang w:val="en-US" w:eastAsia="ja-JP"/>
        </w:rPr>
        <w:t xml:space="preserve">* 2 * </w:t>
      </w:r>
      <w:r w:rsidR="00C94E99" w:rsidRPr="00086111">
        <w:rPr>
          <w:lang w:val="en-US" w:eastAsia="ja-JP"/>
        </w:rPr>
        <w:t>B</w:t>
      </w:r>
      <w:r w:rsidR="00E9612C" w:rsidRPr="00086111">
        <w:rPr>
          <w:vertAlign w:val="subscript"/>
          <w:lang w:val="en-US" w:eastAsia="ja-JP"/>
        </w:rPr>
        <w:t>real</w:t>
      </w:r>
      <w:r w:rsidR="00E77475" w:rsidRPr="00086111">
        <w:rPr>
          <w:lang w:val="en-US" w:eastAsia="ja-JP"/>
        </w:rPr>
        <w:t xml:space="preserve"> bits, where </w:t>
      </w:r>
      <w:r w:rsidR="00C94E99" w:rsidRPr="00086111">
        <w:rPr>
          <w:lang w:val="en-US" w:eastAsia="ja-JP"/>
        </w:rPr>
        <w:t>B</w:t>
      </w:r>
      <w:r w:rsidR="00C94E99" w:rsidRPr="00086111">
        <w:rPr>
          <w:vertAlign w:val="subscript"/>
          <w:lang w:val="en-US" w:eastAsia="ja-JP"/>
        </w:rPr>
        <w:t>real</w:t>
      </w:r>
      <w:r w:rsidR="00E77475" w:rsidRPr="00086111">
        <w:rPr>
          <w:lang w:val="en-US" w:eastAsia="ja-JP"/>
        </w:rPr>
        <w:t xml:space="preserve"> is the number bits for a real </w:t>
      </w:r>
      <w:r w:rsidR="006403CE" w:rsidRPr="00086111">
        <w:rPr>
          <w:lang w:val="en-US" w:eastAsia="ja-JP"/>
        </w:rPr>
        <w:t>value.</w:t>
      </w:r>
    </w:p>
    <w:p w14:paraId="6B57FD08" w14:textId="30C95D4A" w:rsidR="0079102E" w:rsidRPr="00086111" w:rsidRDefault="0079102E" w:rsidP="000656DE">
      <w:pPr>
        <w:pStyle w:val="ListParagraph"/>
        <w:numPr>
          <w:ilvl w:val="0"/>
          <w:numId w:val="37"/>
        </w:numPr>
        <w:rPr>
          <w:lang w:val="en-US" w:eastAsia="ja-JP"/>
        </w:rPr>
      </w:pPr>
      <w:r w:rsidRPr="00086111">
        <w:rPr>
          <w:lang w:val="en-US" w:eastAsia="ja-JP"/>
        </w:rPr>
        <w:t xml:space="preserve">On the other hand, PDP is </w:t>
      </w:r>
      <w:r w:rsidR="00110767" w:rsidRPr="00086111">
        <w:rPr>
          <w:lang w:val="en-US" w:eastAsia="ja-JP"/>
        </w:rPr>
        <w:t>re</w:t>
      </w:r>
      <w:r w:rsidRPr="00086111">
        <w:rPr>
          <w:lang w:val="en-US" w:eastAsia="ja-JP"/>
        </w:rPr>
        <w:t>presented by real values.</w:t>
      </w:r>
      <w:r w:rsidR="00AF54CA" w:rsidRPr="00086111">
        <w:rPr>
          <w:lang w:val="en-US" w:eastAsia="ja-JP"/>
        </w:rPr>
        <w:t xml:space="preserve"> Hence, a </w:t>
      </w:r>
      <w:r w:rsidR="00EC6AE4" w:rsidRPr="00086111">
        <w:rPr>
          <w:lang w:val="en-US" w:eastAsia="ja-JP"/>
        </w:rPr>
        <w:t>PDP</w:t>
      </w:r>
      <w:r w:rsidR="00AF54CA" w:rsidRPr="00086111">
        <w:rPr>
          <w:lang w:val="en-US" w:eastAsia="ja-JP"/>
        </w:rPr>
        <w:t xml:space="preserve"> sample requires </w:t>
      </w:r>
      <w:r w:rsidR="00AF54CA" w:rsidRPr="00086111">
        <w:rPr>
          <w:rFonts w:cs="Times New Roman"/>
          <w:szCs w:val="20"/>
          <w:lang w:val="en-US"/>
        </w:rPr>
        <w:t>N</w:t>
      </w:r>
      <w:r w:rsidR="00AF54CA" w:rsidRPr="00086111">
        <w:rPr>
          <w:rFonts w:cs="Times New Roman"/>
          <w:szCs w:val="20"/>
          <w:vertAlign w:val="subscript"/>
          <w:lang w:val="en-US"/>
        </w:rPr>
        <w:t>TRP</w:t>
      </w:r>
      <w:r w:rsidR="00AF54CA" w:rsidRPr="00086111">
        <w:rPr>
          <w:rFonts w:cs="Times New Roman"/>
          <w:szCs w:val="20"/>
          <w:lang w:val="en-US"/>
        </w:rPr>
        <w:t xml:space="preserve"> * 1 * N</w:t>
      </w:r>
      <w:r w:rsidR="00AF54CA" w:rsidRPr="00086111">
        <w:rPr>
          <w:rFonts w:cs="Times New Roman"/>
          <w:szCs w:val="20"/>
          <w:vertAlign w:val="subscript"/>
          <w:lang w:val="en-US"/>
        </w:rPr>
        <w:t>t</w:t>
      </w:r>
      <w:r w:rsidR="00AF54CA" w:rsidRPr="00086111">
        <w:rPr>
          <w:lang w:val="en-US" w:eastAsia="ja-JP"/>
        </w:rPr>
        <w:t xml:space="preserve"> * </w:t>
      </w:r>
      <w:r w:rsidR="00C94E99" w:rsidRPr="00086111">
        <w:rPr>
          <w:lang w:val="en-US" w:eastAsia="ja-JP"/>
        </w:rPr>
        <w:t>B</w:t>
      </w:r>
      <w:r w:rsidR="00C94E99" w:rsidRPr="00086111">
        <w:rPr>
          <w:vertAlign w:val="subscript"/>
          <w:lang w:val="en-US" w:eastAsia="ja-JP"/>
        </w:rPr>
        <w:t>real</w:t>
      </w:r>
      <w:r w:rsidR="00AF54CA" w:rsidRPr="00086111">
        <w:rPr>
          <w:lang w:val="en-US" w:eastAsia="ja-JP"/>
        </w:rPr>
        <w:t xml:space="preserve"> bits.</w:t>
      </w:r>
    </w:p>
    <w:p w14:paraId="38A06681" w14:textId="77777777" w:rsidR="00B578F1" w:rsidRPr="00086111" w:rsidRDefault="00B578F1" w:rsidP="002F4409">
      <w:pPr>
        <w:rPr>
          <w:lang w:eastAsia="ja-JP"/>
        </w:rPr>
      </w:pPr>
    </w:p>
    <w:p w14:paraId="01F765F8" w14:textId="0892C105" w:rsidR="00142FEF" w:rsidRPr="00086111" w:rsidRDefault="007D5371" w:rsidP="002F4409">
      <w:pPr>
        <w:rPr>
          <w:lang w:eastAsia="ja-JP"/>
        </w:rPr>
      </w:pPr>
      <w:r w:rsidRPr="00086111">
        <w:rPr>
          <w:lang w:eastAsia="ja-JP"/>
        </w:rPr>
        <w:t xml:space="preserve">An example </w:t>
      </w:r>
      <w:r w:rsidR="00DD6137" w:rsidRPr="00086111">
        <w:rPr>
          <w:lang w:eastAsia="ja-JP"/>
        </w:rPr>
        <w:t xml:space="preserve">to compare the CIR and PDP type inputs is provided in </w:t>
      </w:r>
      <w:r w:rsidR="000B5185" w:rsidRPr="00086111">
        <w:rPr>
          <w:lang w:eastAsia="ja-JP"/>
        </w:rPr>
        <w:fldChar w:fldCharType="begin"/>
      </w:r>
      <w:r w:rsidR="000B5185" w:rsidRPr="00086111">
        <w:rPr>
          <w:lang w:eastAsia="ja-JP"/>
        </w:rPr>
        <w:instrText xml:space="preserve"> REF _Ref131397188 \h </w:instrText>
      </w:r>
      <w:r w:rsidR="00AB3651" w:rsidRPr="00086111">
        <w:rPr>
          <w:lang w:eastAsia="ja-JP"/>
        </w:rPr>
        <w:instrText xml:space="preserve"> \* MERGEFORMAT </w:instrText>
      </w:r>
      <w:r w:rsidR="000B5185" w:rsidRPr="00086111">
        <w:rPr>
          <w:lang w:eastAsia="ja-JP"/>
        </w:rPr>
      </w:r>
      <w:r w:rsidR="000B5185" w:rsidRPr="00086111">
        <w:rPr>
          <w:lang w:eastAsia="ja-JP"/>
        </w:rPr>
        <w:fldChar w:fldCharType="separate"/>
      </w:r>
      <w:r w:rsidR="003C1417" w:rsidRPr="00086111">
        <w:rPr>
          <w:sz w:val="22"/>
          <w:szCs w:val="22"/>
        </w:rPr>
        <w:t xml:space="preserve">Figure </w:t>
      </w:r>
      <w:r w:rsidR="003C1417">
        <w:rPr>
          <w:sz w:val="22"/>
          <w:szCs w:val="22"/>
        </w:rPr>
        <w:t>7</w:t>
      </w:r>
      <w:r w:rsidR="000B5185" w:rsidRPr="00086111">
        <w:rPr>
          <w:lang w:eastAsia="ja-JP"/>
        </w:rPr>
        <w:fldChar w:fldCharType="end"/>
      </w:r>
      <w:r w:rsidR="00AB3651" w:rsidRPr="00086111">
        <w:rPr>
          <w:lang w:eastAsia="ja-JP"/>
        </w:rPr>
        <w:t xml:space="preserve"> </w:t>
      </w:r>
      <w:r w:rsidR="00DD6137" w:rsidRPr="00086111">
        <w:rPr>
          <w:lang w:eastAsia="ja-JP"/>
        </w:rPr>
        <w:t>and</w:t>
      </w:r>
      <w:r w:rsidR="00AB3651" w:rsidRPr="00086111">
        <w:rPr>
          <w:lang w:eastAsia="ja-JP"/>
        </w:rPr>
        <w:t xml:space="preserve"> </w:t>
      </w:r>
      <w:r w:rsidR="000B5185" w:rsidRPr="00086111">
        <w:rPr>
          <w:lang w:eastAsia="ja-JP"/>
        </w:rPr>
        <w:fldChar w:fldCharType="begin"/>
      </w:r>
      <w:r w:rsidR="000B5185" w:rsidRPr="00086111">
        <w:rPr>
          <w:lang w:eastAsia="ja-JP"/>
        </w:rPr>
        <w:instrText xml:space="preserve"> REF _Ref131509827 \h </w:instrText>
      </w:r>
      <w:r w:rsidR="00AB3651" w:rsidRPr="00086111">
        <w:rPr>
          <w:lang w:eastAsia="ja-JP"/>
        </w:rPr>
        <w:instrText xml:space="preserve"> \* MERGEFORMAT </w:instrText>
      </w:r>
      <w:r w:rsidR="000B5185" w:rsidRPr="00086111">
        <w:rPr>
          <w:lang w:eastAsia="ja-JP"/>
        </w:rPr>
      </w:r>
      <w:r w:rsidR="000B5185" w:rsidRPr="00086111">
        <w:rPr>
          <w:lang w:eastAsia="ja-JP"/>
        </w:rPr>
        <w:fldChar w:fldCharType="separate"/>
      </w:r>
      <w:r w:rsidR="003C1417" w:rsidRPr="00086111">
        <w:rPr>
          <w:sz w:val="22"/>
          <w:szCs w:val="22"/>
        </w:rPr>
        <w:t xml:space="preserve">Figure </w:t>
      </w:r>
      <w:r w:rsidR="003C1417">
        <w:rPr>
          <w:sz w:val="22"/>
          <w:szCs w:val="22"/>
        </w:rPr>
        <w:t>8</w:t>
      </w:r>
      <w:r w:rsidR="000B5185" w:rsidRPr="00086111">
        <w:rPr>
          <w:lang w:eastAsia="ja-JP"/>
        </w:rPr>
        <w:fldChar w:fldCharType="end"/>
      </w:r>
      <w:r w:rsidR="00DD6137" w:rsidRPr="00086111">
        <w:rPr>
          <w:lang w:eastAsia="ja-JP"/>
        </w:rPr>
        <w:t>.</w:t>
      </w:r>
      <w:r w:rsidR="00CC199C" w:rsidRPr="00086111">
        <w:rPr>
          <w:lang w:eastAsia="ja-JP"/>
        </w:rPr>
        <w:t xml:space="preserve"> </w:t>
      </w:r>
      <w:r w:rsidR="00111637" w:rsidRPr="00086111">
        <w:rPr>
          <w:lang w:eastAsia="ja-JP"/>
        </w:rPr>
        <w:t>We can observe that</w:t>
      </w:r>
      <w:r w:rsidR="0017490C" w:rsidRPr="00086111">
        <w:rPr>
          <w:lang w:eastAsia="ja-JP"/>
        </w:rPr>
        <w:t>,</w:t>
      </w:r>
      <w:r w:rsidR="00111637" w:rsidRPr="00086111">
        <w:rPr>
          <w:lang w:eastAsia="ja-JP"/>
        </w:rPr>
        <w:t xml:space="preserve"> </w:t>
      </w:r>
      <w:r w:rsidR="0017490C" w:rsidRPr="00086111">
        <w:rPr>
          <w:lang w:eastAsia="ja-JP"/>
        </w:rPr>
        <w:t xml:space="preserve">in </w:t>
      </w:r>
      <w:r w:rsidR="00111637" w:rsidRPr="00086111">
        <w:rPr>
          <w:lang w:eastAsia="ja-JP"/>
        </w:rPr>
        <w:t>the conversion from CIR to PDP</w:t>
      </w:r>
      <w:r w:rsidR="00293ADA" w:rsidRPr="00086111">
        <w:rPr>
          <w:lang w:eastAsia="ja-JP"/>
        </w:rPr>
        <w:t>:</w:t>
      </w:r>
      <w:r w:rsidR="00111637" w:rsidRPr="00086111">
        <w:rPr>
          <w:lang w:eastAsia="ja-JP"/>
        </w:rPr>
        <w:t xml:space="preserve"> </w:t>
      </w:r>
    </w:p>
    <w:p w14:paraId="2DB3C9B1" w14:textId="61A48B4A" w:rsidR="00111637" w:rsidRPr="00086111" w:rsidRDefault="00111637" w:rsidP="000656DE">
      <w:pPr>
        <w:pStyle w:val="ListParagraph"/>
        <w:numPr>
          <w:ilvl w:val="0"/>
          <w:numId w:val="43"/>
        </w:numPr>
        <w:rPr>
          <w:lang w:val="en-US" w:eastAsia="ja-JP"/>
        </w:rPr>
      </w:pPr>
      <w:r w:rsidRPr="00086111">
        <w:rPr>
          <w:lang w:val="en-US" w:eastAsia="ja-JP"/>
        </w:rPr>
        <w:t>Phase information is lost</w:t>
      </w:r>
    </w:p>
    <w:p w14:paraId="5E21F1A6" w14:textId="37F5FE3E" w:rsidR="00111637" w:rsidRPr="00086111" w:rsidRDefault="00111637" w:rsidP="000656DE">
      <w:pPr>
        <w:pStyle w:val="ListParagraph"/>
        <w:numPr>
          <w:ilvl w:val="0"/>
          <w:numId w:val="43"/>
        </w:numPr>
        <w:rPr>
          <w:lang w:val="en-US" w:eastAsia="ja-JP"/>
        </w:rPr>
      </w:pPr>
      <w:r w:rsidRPr="00086111">
        <w:rPr>
          <w:lang w:val="en-US" w:eastAsia="ja-JP"/>
        </w:rPr>
        <w:t>Multi-port resolution is lost</w:t>
      </w:r>
    </w:p>
    <w:p w14:paraId="47D25E5B" w14:textId="4EE458DD" w:rsidR="00111637" w:rsidRPr="00086111" w:rsidRDefault="009B7EE5" w:rsidP="009B7EE5">
      <w:pPr>
        <w:rPr>
          <w:lang w:eastAsia="ja-JP"/>
        </w:rPr>
      </w:pPr>
      <w:r w:rsidRPr="00086111">
        <w:rPr>
          <w:lang w:eastAsia="ja-JP"/>
        </w:rPr>
        <w:t>And only the magnitude information averaged across ports is retained.</w:t>
      </w:r>
    </w:p>
    <w:p w14:paraId="214AAFE4" w14:textId="267A5F79" w:rsidR="004D02CB" w:rsidRPr="00086111" w:rsidRDefault="009F4576" w:rsidP="002F4409">
      <w:pPr>
        <w:rPr>
          <w:lang w:eastAsia="ja-JP"/>
        </w:rPr>
      </w:pPr>
      <w:r w:rsidRPr="00086111">
        <w:rPr>
          <w:noProof/>
          <w:lang w:eastAsia="ja-JP"/>
        </w:rPr>
        <w:drawing>
          <wp:inline distT="0" distB="0" distL="0" distR="0" wp14:anchorId="5F65C410" wp14:editId="78A753B3">
            <wp:extent cx="3108960" cy="2414016"/>
            <wp:effectExtent l="0" t="0" r="0" b="5715"/>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108960" cy="2414016"/>
                    </a:xfrm>
                    <a:prstGeom prst="rect">
                      <a:avLst/>
                    </a:prstGeom>
                  </pic:spPr>
                </pic:pic>
              </a:graphicData>
            </a:graphic>
          </wp:inline>
        </w:drawing>
      </w:r>
      <w:r w:rsidR="00E62D51" w:rsidRPr="00086111">
        <w:rPr>
          <w:noProof/>
          <w:lang w:eastAsia="ja-JP"/>
        </w:rPr>
        <w:drawing>
          <wp:inline distT="0" distB="0" distL="0" distR="0" wp14:anchorId="3FAD719C" wp14:editId="3174EA4A">
            <wp:extent cx="3108960" cy="2414016"/>
            <wp:effectExtent l="0" t="0" r="0" b="571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108960" cy="2414016"/>
                    </a:xfrm>
                    <a:prstGeom prst="rect">
                      <a:avLst/>
                    </a:prstGeom>
                  </pic:spPr>
                </pic:pic>
              </a:graphicData>
            </a:graphic>
          </wp:inline>
        </w:drawing>
      </w:r>
    </w:p>
    <w:p w14:paraId="09C5F80E" w14:textId="04A7EFA8" w:rsidR="004E3707" w:rsidRPr="00086111" w:rsidRDefault="004E3707" w:rsidP="00C30009">
      <w:pPr>
        <w:pStyle w:val="Caption"/>
        <w:jc w:val="center"/>
        <w:rPr>
          <w:sz w:val="22"/>
          <w:szCs w:val="22"/>
        </w:rPr>
      </w:pPr>
      <w:bookmarkStart w:id="35" w:name="_Ref131409359"/>
      <w:bookmarkStart w:id="36" w:name="_Ref131397188"/>
      <w:r w:rsidRPr="00086111">
        <w:rPr>
          <w:sz w:val="22"/>
          <w:szCs w:val="22"/>
        </w:rPr>
        <w:t>Figure</w:t>
      </w:r>
      <w:bookmarkEnd w:id="35"/>
      <w:r w:rsidRPr="00086111">
        <w:rPr>
          <w:sz w:val="22"/>
          <w:szCs w:val="22"/>
        </w:rPr>
        <w:t xml:space="preserve"> </w:t>
      </w:r>
      <w:r w:rsidRPr="00086111">
        <w:rPr>
          <w:sz w:val="22"/>
          <w:szCs w:val="22"/>
        </w:rPr>
        <w:fldChar w:fldCharType="begin"/>
      </w:r>
      <w:r w:rsidRPr="00086111">
        <w:rPr>
          <w:sz w:val="22"/>
          <w:szCs w:val="22"/>
        </w:rPr>
        <w:instrText xml:space="preserve"> SEQ Figure \* ARABIC </w:instrText>
      </w:r>
      <w:r w:rsidRPr="00086111">
        <w:rPr>
          <w:sz w:val="22"/>
          <w:szCs w:val="22"/>
        </w:rPr>
        <w:fldChar w:fldCharType="separate"/>
      </w:r>
      <w:r w:rsidR="003C1417">
        <w:rPr>
          <w:noProof/>
          <w:sz w:val="22"/>
          <w:szCs w:val="22"/>
        </w:rPr>
        <w:t>7</w:t>
      </w:r>
      <w:r w:rsidRPr="00086111">
        <w:rPr>
          <w:sz w:val="22"/>
          <w:szCs w:val="22"/>
        </w:rPr>
        <w:fldChar w:fldCharType="end"/>
      </w:r>
      <w:bookmarkEnd w:id="36"/>
      <w:r w:rsidRPr="00086111">
        <w:rPr>
          <w:sz w:val="22"/>
          <w:szCs w:val="22"/>
        </w:rPr>
        <w:t>: Example</w:t>
      </w:r>
      <w:r w:rsidR="006125E5" w:rsidRPr="00086111">
        <w:rPr>
          <w:sz w:val="22"/>
          <w:szCs w:val="22"/>
        </w:rPr>
        <w:t xml:space="preserve"> of </w:t>
      </w:r>
      <w:r w:rsidR="00C30009" w:rsidRPr="00086111">
        <w:rPr>
          <w:sz w:val="22"/>
          <w:szCs w:val="22"/>
        </w:rPr>
        <w:t xml:space="preserve">a </w:t>
      </w:r>
      <w:r w:rsidR="006125E5" w:rsidRPr="00086111">
        <w:rPr>
          <w:sz w:val="22"/>
          <w:szCs w:val="22"/>
        </w:rPr>
        <w:t>complex</w:t>
      </w:r>
      <w:r w:rsidR="00810F1F" w:rsidRPr="00086111">
        <w:rPr>
          <w:sz w:val="22"/>
          <w:szCs w:val="22"/>
        </w:rPr>
        <w:t xml:space="preserve"> dual</w:t>
      </w:r>
      <w:r w:rsidR="0061600E" w:rsidRPr="00086111">
        <w:rPr>
          <w:sz w:val="22"/>
          <w:szCs w:val="22"/>
        </w:rPr>
        <w:t xml:space="preserve"> </w:t>
      </w:r>
      <w:r w:rsidR="00810F1F" w:rsidRPr="00086111">
        <w:rPr>
          <w:sz w:val="22"/>
          <w:szCs w:val="22"/>
        </w:rPr>
        <w:t>polarization port</w:t>
      </w:r>
      <w:r w:rsidR="006125E5" w:rsidRPr="00086111">
        <w:rPr>
          <w:sz w:val="22"/>
          <w:szCs w:val="22"/>
        </w:rPr>
        <w:t xml:space="preserve"> channel impulse response</w:t>
      </w:r>
      <w:r w:rsidR="00C30009" w:rsidRPr="00086111">
        <w:rPr>
          <w:sz w:val="22"/>
          <w:szCs w:val="22"/>
        </w:rPr>
        <w:t xml:space="preserve"> sample</w:t>
      </w:r>
      <w:r w:rsidRPr="00086111">
        <w:rPr>
          <w:sz w:val="22"/>
          <w:szCs w:val="22"/>
        </w:rPr>
        <w:t>.</w:t>
      </w:r>
    </w:p>
    <w:p w14:paraId="2316F718" w14:textId="6F3EEEB0" w:rsidR="00743594" w:rsidRPr="00086111" w:rsidRDefault="000F1850" w:rsidP="004157E1">
      <w:pPr>
        <w:jc w:val="center"/>
        <w:rPr>
          <w:lang w:eastAsia="ja-JP"/>
        </w:rPr>
      </w:pPr>
      <w:r w:rsidRPr="00086111">
        <w:rPr>
          <w:noProof/>
          <w:lang w:eastAsia="ja-JP"/>
        </w:rPr>
        <w:drawing>
          <wp:inline distT="0" distB="0" distL="0" distR="0" wp14:anchorId="5C57CF52" wp14:editId="75B89F16">
            <wp:extent cx="3108960" cy="2514600"/>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108960" cy="2514600"/>
                    </a:xfrm>
                    <a:prstGeom prst="rect">
                      <a:avLst/>
                    </a:prstGeom>
                  </pic:spPr>
                </pic:pic>
              </a:graphicData>
            </a:graphic>
          </wp:inline>
        </w:drawing>
      </w:r>
    </w:p>
    <w:p w14:paraId="77515F84" w14:textId="66ED987F" w:rsidR="00C30009" w:rsidRPr="00086111" w:rsidRDefault="00C30009" w:rsidP="00C30009">
      <w:pPr>
        <w:pStyle w:val="Caption"/>
        <w:jc w:val="center"/>
        <w:rPr>
          <w:sz w:val="22"/>
          <w:szCs w:val="22"/>
        </w:rPr>
      </w:pPr>
      <w:bookmarkStart w:id="37" w:name="_Ref131409381"/>
      <w:bookmarkStart w:id="38" w:name="_Ref131509827"/>
      <w:r w:rsidRPr="00086111">
        <w:rPr>
          <w:sz w:val="22"/>
          <w:szCs w:val="22"/>
        </w:rPr>
        <w:t>Figure</w:t>
      </w:r>
      <w:bookmarkEnd w:id="37"/>
      <w:r w:rsidRPr="00086111">
        <w:rPr>
          <w:sz w:val="22"/>
          <w:szCs w:val="22"/>
        </w:rPr>
        <w:t xml:space="preserve"> </w:t>
      </w:r>
      <w:r w:rsidRPr="00086111">
        <w:rPr>
          <w:sz w:val="22"/>
          <w:szCs w:val="22"/>
        </w:rPr>
        <w:fldChar w:fldCharType="begin"/>
      </w:r>
      <w:r w:rsidRPr="00086111">
        <w:rPr>
          <w:sz w:val="22"/>
          <w:szCs w:val="22"/>
        </w:rPr>
        <w:instrText xml:space="preserve"> SEQ Figure \* ARABIC </w:instrText>
      </w:r>
      <w:r w:rsidRPr="00086111">
        <w:rPr>
          <w:sz w:val="22"/>
          <w:szCs w:val="22"/>
        </w:rPr>
        <w:fldChar w:fldCharType="separate"/>
      </w:r>
      <w:r w:rsidR="003C1417">
        <w:rPr>
          <w:noProof/>
          <w:sz w:val="22"/>
          <w:szCs w:val="22"/>
        </w:rPr>
        <w:t>8</w:t>
      </w:r>
      <w:r w:rsidRPr="00086111">
        <w:rPr>
          <w:sz w:val="22"/>
          <w:szCs w:val="22"/>
        </w:rPr>
        <w:fldChar w:fldCharType="end"/>
      </w:r>
      <w:bookmarkEnd w:id="38"/>
      <w:r w:rsidRPr="00086111">
        <w:rPr>
          <w:sz w:val="22"/>
          <w:szCs w:val="22"/>
        </w:rPr>
        <w:t>: Example of a power delay profile sample</w:t>
      </w:r>
      <w:r w:rsidR="004157E1" w:rsidRPr="00086111">
        <w:rPr>
          <w:sz w:val="22"/>
          <w:szCs w:val="22"/>
        </w:rPr>
        <w:t xml:space="preserve"> derived from the CIR in </w:t>
      </w:r>
      <w:r w:rsidR="00295CF0" w:rsidRPr="00086111">
        <w:rPr>
          <w:rFonts w:cs="Times New Roman"/>
          <w:sz w:val="22"/>
          <w:szCs w:val="22"/>
        </w:rPr>
        <w:fldChar w:fldCharType="begin"/>
      </w:r>
      <w:r w:rsidR="00295CF0" w:rsidRPr="00086111">
        <w:rPr>
          <w:rFonts w:cs="Times New Roman"/>
          <w:sz w:val="22"/>
          <w:szCs w:val="22"/>
        </w:rPr>
        <w:instrText xml:space="preserve"> REF _Ref131397188 \h </w:instrText>
      </w:r>
      <w:r w:rsidR="00FD4D25" w:rsidRPr="00086111">
        <w:rPr>
          <w:rFonts w:cs="Times New Roman"/>
          <w:sz w:val="22"/>
          <w:szCs w:val="22"/>
        </w:rPr>
        <w:instrText xml:space="preserve"> \* MERGEFORMAT </w:instrText>
      </w:r>
      <w:r w:rsidR="00295CF0" w:rsidRPr="00086111">
        <w:rPr>
          <w:rFonts w:cs="Times New Roman"/>
          <w:sz w:val="22"/>
          <w:szCs w:val="22"/>
        </w:rPr>
      </w:r>
      <w:r w:rsidR="00295CF0" w:rsidRPr="00086111">
        <w:rPr>
          <w:rFonts w:cs="Times New Roman"/>
          <w:sz w:val="22"/>
          <w:szCs w:val="22"/>
        </w:rPr>
        <w:fldChar w:fldCharType="separate"/>
      </w:r>
      <w:r w:rsidR="003C1417" w:rsidRPr="00086111">
        <w:rPr>
          <w:sz w:val="22"/>
          <w:szCs w:val="22"/>
        </w:rPr>
        <w:t xml:space="preserve">Figure </w:t>
      </w:r>
      <w:r w:rsidR="003C1417">
        <w:rPr>
          <w:sz w:val="22"/>
          <w:szCs w:val="22"/>
        </w:rPr>
        <w:t>7</w:t>
      </w:r>
      <w:r w:rsidR="00295CF0" w:rsidRPr="00086111">
        <w:rPr>
          <w:rFonts w:cs="Times New Roman"/>
          <w:sz w:val="22"/>
          <w:szCs w:val="22"/>
        </w:rPr>
        <w:fldChar w:fldCharType="end"/>
      </w:r>
      <w:r w:rsidRPr="00086111">
        <w:rPr>
          <w:sz w:val="22"/>
          <w:szCs w:val="22"/>
        </w:rPr>
        <w:t>.</w:t>
      </w:r>
    </w:p>
    <w:p w14:paraId="553B5133" w14:textId="59E16227" w:rsidR="002F4409" w:rsidRPr="00086111" w:rsidRDefault="002F4409" w:rsidP="002F4409">
      <w:pPr>
        <w:rPr>
          <w:lang w:eastAsia="ja-JP"/>
        </w:rPr>
      </w:pPr>
      <w:r w:rsidRPr="00086111">
        <w:rPr>
          <w:lang w:eastAsia="ja-JP"/>
        </w:rPr>
        <w:t xml:space="preserve">To make a rough comparison amongst the </w:t>
      </w:r>
      <w:r w:rsidR="0018407A" w:rsidRPr="00086111">
        <w:rPr>
          <w:lang w:eastAsia="ja-JP"/>
        </w:rPr>
        <w:t>two</w:t>
      </w:r>
      <w:r w:rsidRPr="00086111">
        <w:rPr>
          <w:lang w:eastAsia="ja-JP"/>
        </w:rPr>
        <w:t xml:space="preserve"> types of model inputs, the following specific values are used as an example for high resolution training datasets:</w:t>
      </w:r>
    </w:p>
    <w:p w14:paraId="5FA6E512" w14:textId="613C60E2" w:rsidR="002F4409" w:rsidRPr="00086111" w:rsidRDefault="00054FA4" w:rsidP="000656DE">
      <w:pPr>
        <w:pStyle w:val="ListParagraph"/>
        <w:numPr>
          <w:ilvl w:val="0"/>
          <w:numId w:val="41"/>
        </w:numPr>
        <w:rPr>
          <w:lang w:val="en-US" w:eastAsia="ja-JP"/>
        </w:rPr>
      </w:pPr>
      <w:r w:rsidRPr="00086111">
        <w:rPr>
          <w:rFonts w:cs="Times New Roman"/>
          <w:szCs w:val="20"/>
          <w:lang w:val="en-US"/>
        </w:rPr>
        <w:t>N'</w:t>
      </w:r>
      <w:r w:rsidRPr="00086111">
        <w:rPr>
          <w:rFonts w:cs="Times New Roman"/>
          <w:szCs w:val="20"/>
          <w:vertAlign w:val="subscript"/>
          <w:lang w:val="en-US"/>
        </w:rPr>
        <w:t>TRP</w:t>
      </w:r>
      <w:r w:rsidRPr="00086111">
        <w:rPr>
          <w:lang w:val="en-US" w:eastAsia="ja-JP"/>
        </w:rPr>
        <w:t xml:space="preserve"> = </w:t>
      </w:r>
      <w:r w:rsidR="002F4409" w:rsidRPr="00086111">
        <w:rPr>
          <w:lang w:val="en-US" w:eastAsia="ja-JP"/>
        </w:rPr>
        <w:t>N</w:t>
      </w:r>
      <w:r w:rsidR="002F4409" w:rsidRPr="00086111">
        <w:rPr>
          <w:vertAlign w:val="subscript"/>
          <w:lang w:val="en-US" w:eastAsia="ja-JP"/>
        </w:rPr>
        <w:t>TRP</w:t>
      </w:r>
      <w:r w:rsidR="002F4409" w:rsidRPr="00086111">
        <w:rPr>
          <w:lang w:val="en-US" w:eastAsia="ja-JP"/>
        </w:rPr>
        <w:t xml:space="preserve"> = 18</w:t>
      </w:r>
    </w:p>
    <w:p w14:paraId="20AED1B0" w14:textId="77777777" w:rsidR="002F4409" w:rsidRPr="00086111" w:rsidRDefault="002F4409" w:rsidP="000656DE">
      <w:pPr>
        <w:pStyle w:val="ListParagraph"/>
        <w:numPr>
          <w:ilvl w:val="0"/>
          <w:numId w:val="41"/>
        </w:numPr>
        <w:rPr>
          <w:lang w:val="en-US" w:eastAsia="ja-JP"/>
        </w:rPr>
      </w:pPr>
      <w:r w:rsidRPr="00086111">
        <w:rPr>
          <w:lang w:val="en-US" w:eastAsia="ja-JP"/>
        </w:rPr>
        <w:t>N</w:t>
      </w:r>
      <w:r w:rsidRPr="00086111">
        <w:rPr>
          <w:vertAlign w:val="subscript"/>
          <w:lang w:val="en-US" w:eastAsia="ja-JP"/>
        </w:rPr>
        <w:t>port</w:t>
      </w:r>
      <w:r w:rsidRPr="00086111">
        <w:rPr>
          <w:lang w:val="en-US" w:eastAsia="ja-JP"/>
        </w:rPr>
        <w:t xml:space="preserve"> = 2</w:t>
      </w:r>
    </w:p>
    <w:p w14:paraId="6DAF00DC" w14:textId="77777777" w:rsidR="002F4409" w:rsidRPr="00086111" w:rsidRDefault="002F4409" w:rsidP="000656DE">
      <w:pPr>
        <w:pStyle w:val="ListParagraph"/>
        <w:numPr>
          <w:ilvl w:val="0"/>
          <w:numId w:val="41"/>
        </w:numPr>
        <w:rPr>
          <w:lang w:val="en-US" w:eastAsia="ja-JP"/>
        </w:rPr>
      </w:pPr>
      <w:r w:rsidRPr="00086111">
        <w:rPr>
          <w:lang w:val="en-US" w:eastAsia="ja-JP"/>
        </w:rPr>
        <w:t>N</w:t>
      </w:r>
      <w:r w:rsidRPr="00086111">
        <w:rPr>
          <w:vertAlign w:val="subscript"/>
          <w:lang w:val="en-US" w:eastAsia="ja-JP"/>
        </w:rPr>
        <w:t>t</w:t>
      </w:r>
      <w:r w:rsidRPr="00086111">
        <w:rPr>
          <w:lang w:val="en-US" w:eastAsia="ja-JP"/>
        </w:rPr>
        <w:t xml:space="preserve"> = 256</w:t>
      </w:r>
    </w:p>
    <w:p w14:paraId="1E469D72" w14:textId="0D01B4E9" w:rsidR="002F4409" w:rsidRPr="00086111" w:rsidRDefault="002F4409" w:rsidP="000656DE">
      <w:pPr>
        <w:pStyle w:val="ListParagraph"/>
        <w:numPr>
          <w:ilvl w:val="0"/>
          <w:numId w:val="41"/>
        </w:numPr>
        <w:rPr>
          <w:lang w:val="en-US" w:eastAsia="ja-JP"/>
        </w:rPr>
      </w:pPr>
      <w:r w:rsidRPr="00086111">
        <w:rPr>
          <w:lang w:val="en-US" w:eastAsia="ja-JP"/>
        </w:rPr>
        <w:t>B</w:t>
      </w:r>
      <w:r w:rsidRPr="00086111">
        <w:rPr>
          <w:vertAlign w:val="subscript"/>
          <w:lang w:val="en-US" w:eastAsia="ja-JP"/>
        </w:rPr>
        <w:t>real</w:t>
      </w:r>
      <w:r w:rsidR="009055FD" w:rsidRPr="00086111">
        <w:rPr>
          <w:vertAlign w:val="subscript"/>
          <w:lang w:val="en-GB"/>
        </w:rPr>
        <w:t>,CIR</w:t>
      </w:r>
      <w:r w:rsidRPr="00086111">
        <w:rPr>
          <w:lang w:val="en-US" w:eastAsia="ja-JP"/>
        </w:rPr>
        <w:t xml:space="preserve"> = 32</w:t>
      </w:r>
      <w:r w:rsidR="00037DE5" w:rsidRPr="00086111">
        <w:rPr>
          <w:lang w:val="en-US" w:eastAsia="ja-JP"/>
        </w:rPr>
        <w:t xml:space="preserve">, </w:t>
      </w:r>
      <w:r w:rsidR="009055FD" w:rsidRPr="00086111">
        <w:rPr>
          <w:lang w:val="en-GB"/>
        </w:rPr>
        <w:t>B</w:t>
      </w:r>
      <w:r w:rsidR="009055FD" w:rsidRPr="00086111">
        <w:rPr>
          <w:vertAlign w:val="subscript"/>
          <w:lang w:val="en-GB"/>
        </w:rPr>
        <w:t>real,PDP</w:t>
      </w:r>
      <w:r w:rsidR="009055FD" w:rsidRPr="00086111">
        <w:rPr>
          <w:lang w:val="en-GB"/>
        </w:rPr>
        <w:t xml:space="preserve"> =32</w:t>
      </w:r>
    </w:p>
    <w:p w14:paraId="1612EEF7" w14:textId="77777777" w:rsidR="002F4409" w:rsidRPr="00086111" w:rsidRDefault="002F4409" w:rsidP="000656DE">
      <w:pPr>
        <w:pStyle w:val="ListParagraph"/>
        <w:numPr>
          <w:ilvl w:val="0"/>
          <w:numId w:val="41"/>
        </w:numPr>
        <w:rPr>
          <w:lang w:val="en-US" w:eastAsia="ja-JP"/>
        </w:rPr>
      </w:pPr>
      <w:r w:rsidRPr="00086111">
        <w:rPr>
          <w:lang w:val="en-US" w:eastAsia="ja-JP"/>
        </w:rPr>
        <w:t>N</w:t>
      </w:r>
      <w:r w:rsidRPr="00086111">
        <w:rPr>
          <w:vertAlign w:val="subscript"/>
          <w:lang w:val="en-US" w:eastAsia="ja-JP"/>
        </w:rPr>
        <w:t>samples</w:t>
      </w:r>
      <w:r w:rsidRPr="00086111">
        <w:rPr>
          <w:lang w:val="en-US" w:eastAsia="ja-JP"/>
        </w:rPr>
        <w:t xml:space="preserve"> = 40,000</w:t>
      </w:r>
    </w:p>
    <w:p w14:paraId="6F663752" w14:textId="0041FFEF" w:rsidR="002F4409" w:rsidRPr="00086111" w:rsidRDefault="002F4409" w:rsidP="002F4409">
      <w:pPr>
        <w:rPr>
          <w:lang w:eastAsia="ja-JP"/>
        </w:rPr>
      </w:pPr>
      <w:r w:rsidRPr="00086111">
        <w:rPr>
          <w:lang w:eastAsia="ja-JP"/>
        </w:rPr>
        <w:t xml:space="preserve">The dataset </w:t>
      </w:r>
      <w:r w:rsidR="00B948FE" w:rsidRPr="00086111">
        <w:rPr>
          <w:lang w:eastAsia="ja-JP"/>
        </w:rPr>
        <w:t xml:space="preserve">storage </w:t>
      </w:r>
      <w:r w:rsidRPr="00086111">
        <w:rPr>
          <w:lang w:eastAsia="ja-JP"/>
        </w:rPr>
        <w:t>sizes are</w:t>
      </w:r>
      <w:r w:rsidR="002039CB" w:rsidRPr="00086111">
        <w:rPr>
          <w:lang w:eastAsia="ja-JP"/>
        </w:rPr>
        <w:t>:</w:t>
      </w:r>
    </w:p>
    <w:p w14:paraId="17E26FD7" w14:textId="77777777" w:rsidR="00CB7FB8" w:rsidRPr="00086111" w:rsidRDefault="002F4409" w:rsidP="000656DE">
      <w:pPr>
        <w:pStyle w:val="ListParagraph"/>
        <w:numPr>
          <w:ilvl w:val="0"/>
          <w:numId w:val="42"/>
        </w:numPr>
        <w:rPr>
          <w:lang w:val="en-US" w:eastAsia="ja-JP"/>
        </w:rPr>
      </w:pPr>
      <w:r w:rsidRPr="00086111">
        <w:rPr>
          <w:lang w:val="en-US" w:eastAsia="ja-JP"/>
        </w:rPr>
        <w:t>2.949 GB for full 256-tap CIR inputs</w:t>
      </w:r>
      <w:r w:rsidR="00676563" w:rsidRPr="00086111">
        <w:rPr>
          <w:lang w:val="en-US" w:eastAsia="ja-JP"/>
        </w:rPr>
        <w:t xml:space="preserve">, </w:t>
      </w:r>
    </w:p>
    <w:p w14:paraId="3F652A78" w14:textId="13F36431" w:rsidR="002F4409" w:rsidRPr="00086111" w:rsidRDefault="009806D7" w:rsidP="000656DE">
      <w:pPr>
        <w:pStyle w:val="ListParagraph"/>
        <w:numPr>
          <w:ilvl w:val="1"/>
          <w:numId w:val="42"/>
        </w:numPr>
        <w:rPr>
          <w:lang w:val="en-US" w:eastAsia="ja-JP"/>
        </w:rPr>
      </w:pPr>
      <w:r w:rsidRPr="00086111">
        <w:rPr>
          <w:lang w:val="en-US" w:eastAsia="ja-JP"/>
        </w:rPr>
        <w:t xml:space="preserve">where </w:t>
      </w:r>
      <w:r w:rsidR="00ED6AF7" w:rsidRPr="00086111">
        <w:rPr>
          <w:lang w:val="en-US" w:eastAsia="ja-JP"/>
        </w:rPr>
        <w:t xml:space="preserve">the </w:t>
      </w:r>
      <w:r w:rsidRPr="00086111">
        <w:rPr>
          <w:lang w:val="en-US" w:eastAsia="ja-JP"/>
        </w:rPr>
        <w:t xml:space="preserve">size of one </w:t>
      </w:r>
      <w:r w:rsidR="00ED6AF7" w:rsidRPr="00086111">
        <w:rPr>
          <w:lang w:val="en-US" w:eastAsia="ja-JP"/>
        </w:rPr>
        <w:t xml:space="preserve">sample of </w:t>
      </w:r>
      <w:r w:rsidRPr="00086111">
        <w:rPr>
          <w:lang w:val="en-US" w:eastAsia="ja-JP"/>
        </w:rPr>
        <w:t>model input is</w:t>
      </w:r>
      <w:r w:rsidR="00676563" w:rsidRPr="00086111">
        <w:rPr>
          <w:lang w:val="en-US" w:eastAsia="ja-JP"/>
        </w:rPr>
        <w:t xml:space="preserve"> calculated by: </w:t>
      </w:r>
      <w:r w:rsidR="00595E33" w:rsidRPr="00086111">
        <w:rPr>
          <w:lang w:val="en-US"/>
        </w:rPr>
        <w:t>(</w:t>
      </w:r>
      <w:r w:rsidR="00595E33" w:rsidRPr="00086111">
        <w:rPr>
          <w:rFonts w:cs="Times New Roman"/>
          <w:szCs w:val="20"/>
          <w:lang w:val="en-US"/>
        </w:rPr>
        <w:t>N</w:t>
      </w:r>
      <w:r w:rsidR="00226143" w:rsidRPr="00086111">
        <w:rPr>
          <w:rFonts w:cs="Times New Roman"/>
          <w:szCs w:val="20"/>
          <w:lang w:val="en-US"/>
        </w:rPr>
        <w:t>'</w:t>
      </w:r>
      <w:r w:rsidR="00595E33" w:rsidRPr="00086111">
        <w:rPr>
          <w:rFonts w:cs="Times New Roman"/>
          <w:szCs w:val="20"/>
          <w:vertAlign w:val="subscript"/>
          <w:lang w:val="en-US"/>
        </w:rPr>
        <w:t>TRP</w:t>
      </w:r>
      <w:r w:rsidR="00595E33" w:rsidRPr="00086111">
        <w:rPr>
          <w:rFonts w:cs="Times New Roman"/>
          <w:szCs w:val="20"/>
          <w:lang w:val="en-US"/>
        </w:rPr>
        <w:t xml:space="preserve"> * N</w:t>
      </w:r>
      <w:r w:rsidR="00595E33" w:rsidRPr="00086111">
        <w:rPr>
          <w:rFonts w:cs="Times New Roman"/>
          <w:szCs w:val="20"/>
          <w:vertAlign w:val="subscript"/>
          <w:lang w:val="en-US"/>
        </w:rPr>
        <w:t>port</w:t>
      </w:r>
      <w:r w:rsidR="00595E33" w:rsidRPr="00086111">
        <w:rPr>
          <w:rFonts w:cs="Times New Roman"/>
          <w:szCs w:val="20"/>
          <w:lang w:val="en-US"/>
        </w:rPr>
        <w:t xml:space="preserve"> * N</w:t>
      </w:r>
      <w:r w:rsidR="00595E33" w:rsidRPr="00086111">
        <w:rPr>
          <w:rFonts w:cs="Times New Roman"/>
          <w:szCs w:val="20"/>
          <w:vertAlign w:val="subscript"/>
          <w:lang w:val="en-US"/>
        </w:rPr>
        <w:t>t</w:t>
      </w:r>
      <w:r w:rsidR="00595E33" w:rsidRPr="00086111">
        <w:rPr>
          <w:lang w:val="en-GB"/>
        </w:rPr>
        <w:t xml:space="preserve"> * 2 * B</w:t>
      </w:r>
      <w:r w:rsidR="00595E33" w:rsidRPr="00086111">
        <w:rPr>
          <w:vertAlign w:val="subscript"/>
          <w:lang w:val="en-GB"/>
        </w:rPr>
        <w:t>real,CIR</w:t>
      </w:r>
      <w:r w:rsidR="00595E33" w:rsidRPr="00086111">
        <w:rPr>
          <w:lang w:val="en-GB"/>
        </w:rPr>
        <w:t xml:space="preserve"> ) (bits)</w:t>
      </w:r>
    </w:p>
    <w:p w14:paraId="626EDEAC" w14:textId="77777777" w:rsidR="00CB7FB8" w:rsidRPr="00086111" w:rsidRDefault="002F4409" w:rsidP="000656DE">
      <w:pPr>
        <w:pStyle w:val="ListParagraph"/>
        <w:numPr>
          <w:ilvl w:val="0"/>
          <w:numId w:val="42"/>
        </w:numPr>
        <w:rPr>
          <w:lang w:val="en-US" w:eastAsia="ja-JP"/>
        </w:rPr>
      </w:pPr>
      <w:r w:rsidRPr="00086111">
        <w:rPr>
          <w:lang w:val="en-US" w:eastAsia="ja-JP"/>
        </w:rPr>
        <w:t>737.3 MB for full 256-tap PDP inputs</w:t>
      </w:r>
      <w:r w:rsidR="00037DE5" w:rsidRPr="00086111">
        <w:rPr>
          <w:lang w:val="en-US" w:eastAsia="ja-JP"/>
        </w:rPr>
        <w:t xml:space="preserve">, </w:t>
      </w:r>
    </w:p>
    <w:p w14:paraId="271B03CE" w14:textId="7B575C20" w:rsidR="002F4409" w:rsidRPr="00086111" w:rsidRDefault="00ED6AF7" w:rsidP="000656DE">
      <w:pPr>
        <w:pStyle w:val="ListParagraph"/>
        <w:numPr>
          <w:ilvl w:val="1"/>
          <w:numId w:val="42"/>
        </w:numPr>
        <w:rPr>
          <w:lang w:val="en-US" w:eastAsia="ja-JP"/>
        </w:rPr>
      </w:pPr>
      <w:r w:rsidRPr="00086111">
        <w:rPr>
          <w:lang w:val="en-US" w:eastAsia="ja-JP"/>
        </w:rPr>
        <w:t xml:space="preserve">where </w:t>
      </w:r>
      <w:r w:rsidR="0012717E" w:rsidRPr="00086111">
        <w:rPr>
          <w:lang w:val="en-US" w:eastAsia="ja-JP"/>
        </w:rPr>
        <w:t xml:space="preserve">the </w:t>
      </w:r>
      <w:r w:rsidRPr="00086111">
        <w:rPr>
          <w:lang w:val="en-US" w:eastAsia="ja-JP"/>
        </w:rPr>
        <w:t>size of one sample of model input is</w:t>
      </w:r>
      <w:r w:rsidR="00037DE5" w:rsidRPr="00086111">
        <w:rPr>
          <w:lang w:val="en-US" w:eastAsia="ja-JP"/>
        </w:rPr>
        <w:t xml:space="preserve"> calculated by: </w:t>
      </w:r>
      <w:r w:rsidR="00037DE5" w:rsidRPr="00086111">
        <w:rPr>
          <w:lang w:val="en-GB"/>
        </w:rPr>
        <w:t>(</w:t>
      </w:r>
      <w:r w:rsidR="00037DE5" w:rsidRPr="00086111">
        <w:rPr>
          <w:rFonts w:cs="Times New Roman"/>
          <w:szCs w:val="20"/>
          <w:lang w:val="en-US"/>
        </w:rPr>
        <w:t>N</w:t>
      </w:r>
      <w:r w:rsidR="00226143" w:rsidRPr="00086111">
        <w:rPr>
          <w:rFonts w:cs="Times New Roman"/>
          <w:szCs w:val="20"/>
          <w:lang w:val="en-US"/>
        </w:rPr>
        <w:t>'</w:t>
      </w:r>
      <w:r w:rsidR="00037DE5" w:rsidRPr="00086111">
        <w:rPr>
          <w:rFonts w:cs="Times New Roman"/>
          <w:szCs w:val="20"/>
          <w:vertAlign w:val="subscript"/>
          <w:lang w:val="en-US"/>
        </w:rPr>
        <w:t>TRP</w:t>
      </w:r>
      <w:r w:rsidR="00037DE5" w:rsidRPr="00086111">
        <w:rPr>
          <w:rFonts w:cs="Times New Roman"/>
          <w:szCs w:val="20"/>
          <w:lang w:val="en-US"/>
        </w:rPr>
        <w:t xml:space="preserve"> * 1 * N</w:t>
      </w:r>
      <w:r w:rsidR="00037DE5" w:rsidRPr="00086111">
        <w:rPr>
          <w:rFonts w:cs="Times New Roman"/>
          <w:szCs w:val="20"/>
          <w:vertAlign w:val="subscript"/>
          <w:lang w:val="en-US"/>
        </w:rPr>
        <w:t>t</w:t>
      </w:r>
      <w:r w:rsidR="00037DE5" w:rsidRPr="00086111">
        <w:rPr>
          <w:lang w:val="en-GB"/>
        </w:rPr>
        <w:t xml:space="preserve"> * B</w:t>
      </w:r>
      <w:r w:rsidR="00037DE5" w:rsidRPr="00086111">
        <w:rPr>
          <w:vertAlign w:val="subscript"/>
          <w:lang w:val="en-GB"/>
        </w:rPr>
        <w:t>real,PDP</w:t>
      </w:r>
      <w:r w:rsidR="00037DE5" w:rsidRPr="00086111">
        <w:rPr>
          <w:lang w:val="en-GB"/>
        </w:rPr>
        <w:t xml:space="preserve"> ) (bits)</w:t>
      </w:r>
    </w:p>
    <w:p w14:paraId="7513E80E" w14:textId="2D998B06" w:rsidR="00C41664" w:rsidRPr="00086111" w:rsidRDefault="00CC6A85" w:rsidP="004E6122">
      <w:pPr>
        <w:rPr>
          <w:lang w:eastAsia="ja-JP"/>
        </w:rPr>
      </w:pPr>
      <w:r w:rsidRPr="00086111">
        <w:rPr>
          <w:lang w:eastAsia="ja-JP"/>
        </w:rPr>
        <w:t xml:space="preserve">Taking the above in consideration, we </w:t>
      </w:r>
      <w:r w:rsidR="00BA2935" w:rsidRPr="00086111">
        <w:rPr>
          <w:lang w:eastAsia="ja-JP"/>
        </w:rPr>
        <w:t xml:space="preserve">can make </w:t>
      </w:r>
      <w:r w:rsidR="00CE443F" w:rsidRPr="00086111">
        <w:rPr>
          <w:lang w:eastAsia="ja-JP"/>
        </w:rPr>
        <w:t xml:space="preserve">the following </w:t>
      </w:r>
      <w:r w:rsidR="00BA2935" w:rsidRPr="00086111">
        <w:rPr>
          <w:lang w:eastAsia="ja-JP"/>
        </w:rPr>
        <w:t>observation</w:t>
      </w:r>
      <w:r w:rsidR="00CE443F" w:rsidRPr="00086111">
        <w:rPr>
          <w:lang w:eastAsia="ja-JP"/>
        </w:rPr>
        <w:t>.</w:t>
      </w:r>
    </w:p>
    <w:p w14:paraId="4466A08A" w14:textId="77777777" w:rsidR="00402B4A" w:rsidRPr="00086111" w:rsidRDefault="00402B4A" w:rsidP="004E6122">
      <w:pPr>
        <w:rPr>
          <w:lang w:eastAsia="ja-JP"/>
        </w:rPr>
      </w:pPr>
    </w:p>
    <w:p w14:paraId="753A0DE9" w14:textId="5CEFE0DC" w:rsidR="00CE443F" w:rsidRPr="00086111" w:rsidRDefault="00CE443F" w:rsidP="00741FF7">
      <w:pPr>
        <w:pStyle w:val="Observation"/>
      </w:pPr>
      <w:bookmarkStart w:id="39" w:name="_Toc142672289"/>
      <w:r w:rsidRPr="00086111">
        <w:t xml:space="preserve">For a given </w:t>
      </w:r>
      <w:r w:rsidR="00B43163" w:rsidRPr="00086111">
        <w:t xml:space="preserve">number of TRPs and </w:t>
      </w:r>
      <w:r w:rsidR="009D6AC0" w:rsidRPr="00086111">
        <w:t>number of time domain taps</w:t>
      </w:r>
      <w:r w:rsidRPr="00086111">
        <w:t>,</w:t>
      </w:r>
      <w:r w:rsidR="009D6AC0" w:rsidRPr="00086111">
        <w:t xml:space="preserve"> </w:t>
      </w:r>
      <w:r w:rsidR="007925B7" w:rsidRPr="00086111">
        <w:t xml:space="preserve">a PDP sample </w:t>
      </w:r>
      <w:r w:rsidR="007464D5" w:rsidRPr="00086111">
        <w:t xml:space="preserve">requires </w:t>
      </w:r>
      <w:r w:rsidR="004037AA" w:rsidRPr="00086111">
        <w:t>1/(</w:t>
      </w:r>
      <w:r w:rsidR="00BE4CAE" w:rsidRPr="00086111">
        <w:t>2*</w:t>
      </w:r>
      <w:r w:rsidR="00512070" w:rsidRPr="00086111">
        <w:rPr>
          <w:rFonts w:cs="Times New Roman"/>
          <w:szCs w:val="20"/>
        </w:rPr>
        <w:t>N</w:t>
      </w:r>
      <w:r w:rsidR="00512070" w:rsidRPr="00086111">
        <w:rPr>
          <w:rFonts w:cs="Times New Roman"/>
          <w:szCs w:val="20"/>
          <w:vertAlign w:val="subscript"/>
        </w:rPr>
        <w:t>port</w:t>
      </w:r>
      <w:r w:rsidR="00512070" w:rsidRPr="00086111">
        <w:t xml:space="preserve">) the number </w:t>
      </w:r>
      <w:r w:rsidR="005948AD" w:rsidRPr="00086111">
        <w:t xml:space="preserve">of bits </w:t>
      </w:r>
      <w:r w:rsidR="000E2915" w:rsidRPr="00086111">
        <w:t>for a CIR sample</w:t>
      </w:r>
      <w:r w:rsidRPr="00086111">
        <w:t>.</w:t>
      </w:r>
      <w:bookmarkEnd w:id="39"/>
    </w:p>
    <w:p w14:paraId="3B66E3B3" w14:textId="77777777" w:rsidR="00CE443F" w:rsidRPr="00086111" w:rsidRDefault="00CE443F" w:rsidP="004E6122">
      <w:pPr>
        <w:rPr>
          <w:lang w:eastAsia="ja-JP"/>
        </w:rPr>
      </w:pPr>
    </w:p>
    <w:p w14:paraId="6828F79A" w14:textId="4889A4F2" w:rsidR="0068102F" w:rsidRPr="00086111" w:rsidRDefault="0068102F" w:rsidP="0068102F">
      <w:pPr>
        <w:rPr>
          <w:lang w:eastAsia="ja-JP"/>
        </w:rPr>
      </w:pPr>
      <w:r w:rsidRPr="00086111">
        <w:rPr>
          <w:lang w:eastAsia="ja-JP"/>
        </w:rPr>
        <w:t>Another consequence of reducing the input dimensions is the reduction of ML model complexity.</w:t>
      </w:r>
      <w:r w:rsidR="007E1F41" w:rsidRPr="00086111">
        <w:rPr>
          <w:lang w:eastAsia="ja-JP"/>
        </w:rPr>
        <w:t xml:space="preserve"> We kept the same model architecture</w:t>
      </w:r>
      <w:r w:rsidR="00480ABD" w:rsidRPr="00086111">
        <w:rPr>
          <w:lang w:eastAsia="ja-JP"/>
        </w:rPr>
        <w:t xml:space="preserve">s but </w:t>
      </w:r>
      <w:r w:rsidR="0043119E" w:rsidRPr="00086111">
        <w:rPr>
          <w:lang w:eastAsia="ja-JP"/>
        </w:rPr>
        <w:t xml:space="preserve">swapped out </w:t>
      </w:r>
      <w:r w:rsidR="00A45964" w:rsidRPr="00086111">
        <w:rPr>
          <w:lang w:eastAsia="ja-JP"/>
        </w:rPr>
        <w:t xml:space="preserve">components designed for complex values with those for real values. </w:t>
      </w:r>
      <w:r w:rsidR="00240A90" w:rsidRPr="00086111">
        <w:rPr>
          <w:lang w:eastAsia="ja-JP"/>
        </w:rPr>
        <w:t xml:space="preserve">The resulting </w:t>
      </w:r>
      <w:r w:rsidR="0046126E" w:rsidRPr="00086111">
        <w:rPr>
          <w:lang w:eastAsia="ja-JP"/>
        </w:rPr>
        <w:t xml:space="preserve">model and computational complexity values for the CIR and PDP input types are compared in </w:t>
      </w:r>
      <w:r w:rsidR="0046126E" w:rsidRPr="00086111">
        <w:rPr>
          <w:rFonts w:cs="Times New Roman"/>
          <w:lang w:eastAsia="ja-JP"/>
        </w:rPr>
        <w:fldChar w:fldCharType="begin"/>
      </w:r>
      <w:r w:rsidR="0046126E" w:rsidRPr="00086111">
        <w:rPr>
          <w:rFonts w:cs="Times New Roman"/>
          <w:lang w:eastAsia="ja-JP"/>
        </w:rPr>
        <w:instrText xml:space="preserve"> REF _Ref131410859 \h </w:instrText>
      </w:r>
      <w:r w:rsidR="00FD4D25" w:rsidRPr="00086111">
        <w:rPr>
          <w:rFonts w:cs="Times New Roman"/>
          <w:lang w:eastAsia="ja-JP"/>
        </w:rPr>
        <w:instrText xml:space="preserve"> \* MERGEFORMAT </w:instrText>
      </w:r>
      <w:r w:rsidR="0046126E" w:rsidRPr="00086111">
        <w:rPr>
          <w:rFonts w:cs="Times New Roman"/>
          <w:lang w:eastAsia="ja-JP"/>
        </w:rPr>
      </w:r>
      <w:r w:rsidR="0046126E" w:rsidRPr="00086111">
        <w:rPr>
          <w:rFonts w:cs="Times New Roman"/>
          <w:lang w:eastAsia="ja-JP"/>
        </w:rPr>
        <w:fldChar w:fldCharType="separate"/>
      </w:r>
      <w:r w:rsidR="003C1417" w:rsidRPr="00086111">
        <w:t xml:space="preserve">Table </w:t>
      </w:r>
      <w:r w:rsidR="003C1417">
        <w:t>6</w:t>
      </w:r>
      <w:r w:rsidR="0046126E" w:rsidRPr="00086111">
        <w:rPr>
          <w:rFonts w:cs="Times New Roman"/>
          <w:lang w:eastAsia="ja-JP"/>
        </w:rPr>
        <w:fldChar w:fldCharType="end"/>
      </w:r>
      <w:r w:rsidR="0046126E" w:rsidRPr="00086111">
        <w:rPr>
          <w:rFonts w:cs="Times New Roman"/>
          <w:lang w:eastAsia="ja-JP"/>
        </w:rPr>
        <w:t>. It can be observed that</w:t>
      </w:r>
      <w:r w:rsidR="002039CB" w:rsidRPr="00086111">
        <w:rPr>
          <w:rFonts w:cs="Times New Roman"/>
          <w:lang w:eastAsia="ja-JP"/>
        </w:rPr>
        <w:t>:</w:t>
      </w:r>
    </w:p>
    <w:p w14:paraId="22ACC90D" w14:textId="2BBA4BB1" w:rsidR="0046126E" w:rsidRPr="00086111" w:rsidRDefault="00246694" w:rsidP="000656DE">
      <w:pPr>
        <w:pStyle w:val="ListParagraph"/>
        <w:numPr>
          <w:ilvl w:val="0"/>
          <w:numId w:val="44"/>
        </w:numPr>
        <w:rPr>
          <w:lang w:val="en-US" w:eastAsia="ja-JP"/>
        </w:rPr>
      </w:pPr>
      <w:r w:rsidRPr="00086111">
        <w:rPr>
          <w:lang w:val="en-US" w:eastAsia="ja-JP"/>
        </w:rPr>
        <w:t xml:space="preserve">The model complexity in terms of </w:t>
      </w:r>
      <w:r w:rsidR="004E6760" w:rsidRPr="00086111">
        <w:rPr>
          <w:lang w:val="en-US" w:eastAsia="ja-JP"/>
        </w:rPr>
        <w:t xml:space="preserve">number of (real-equivalent) parameters </w:t>
      </w:r>
      <w:r w:rsidR="00673C00" w:rsidRPr="00086111">
        <w:rPr>
          <w:lang w:val="en-US" w:eastAsia="ja-JP"/>
        </w:rPr>
        <w:t xml:space="preserve">is reduced by half when switching from CIR to PDP inputs </w:t>
      </w:r>
      <w:r w:rsidR="00132E77" w:rsidRPr="00086111">
        <w:rPr>
          <w:lang w:val="en-US" w:eastAsia="ja-JP"/>
        </w:rPr>
        <w:t>while keeping the same model architectures.</w:t>
      </w:r>
    </w:p>
    <w:p w14:paraId="20CEA196" w14:textId="473837E3" w:rsidR="00132E77" w:rsidRPr="00086111" w:rsidRDefault="00132E77" w:rsidP="000656DE">
      <w:pPr>
        <w:pStyle w:val="ListParagraph"/>
        <w:numPr>
          <w:ilvl w:val="0"/>
          <w:numId w:val="44"/>
        </w:numPr>
        <w:rPr>
          <w:lang w:val="en-US" w:eastAsia="ja-JP"/>
        </w:rPr>
      </w:pPr>
      <w:r w:rsidRPr="00086111">
        <w:rPr>
          <w:lang w:val="en-US" w:eastAsia="ja-JP"/>
        </w:rPr>
        <w:t xml:space="preserve">The nominal computational complexity in terms of FLOPs is reduced </w:t>
      </w:r>
      <w:r w:rsidR="00384FA8" w:rsidRPr="00086111">
        <w:rPr>
          <w:lang w:val="en-US" w:eastAsia="ja-JP"/>
        </w:rPr>
        <w:t>by around</w:t>
      </w:r>
      <w:r w:rsidR="00EE7CA9" w:rsidRPr="00086111">
        <w:rPr>
          <w:lang w:val="en-US" w:eastAsia="ja-JP"/>
        </w:rPr>
        <w:t xml:space="preserve"> two thirds</w:t>
      </w:r>
      <w:r w:rsidR="00384FA8" w:rsidRPr="00086111">
        <w:rPr>
          <w:lang w:val="en-US" w:eastAsia="ja-JP"/>
        </w:rPr>
        <w:t>.</w:t>
      </w:r>
    </w:p>
    <w:p w14:paraId="7D9D92C3" w14:textId="77777777" w:rsidR="00133152" w:rsidRPr="00086111" w:rsidRDefault="00133152" w:rsidP="0068102F">
      <w:pPr>
        <w:rPr>
          <w:lang w:eastAsia="ja-JP"/>
        </w:rPr>
      </w:pPr>
    </w:p>
    <w:p w14:paraId="4C4B356C" w14:textId="4A211EE1" w:rsidR="00AC71DB" w:rsidRPr="00086111" w:rsidRDefault="00AC71DB" w:rsidP="00741FF7">
      <w:pPr>
        <w:pStyle w:val="Observation"/>
      </w:pPr>
      <w:bookmarkStart w:id="40" w:name="_Toc142672290"/>
      <w:r w:rsidRPr="00086111">
        <w:t xml:space="preserve">For a given model architecture, </w:t>
      </w:r>
      <w:r w:rsidR="003E0AF4" w:rsidRPr="00086111">
        <w:t>model complexity can be reduced by half and computational complexity can be reduced by two thirds when switching the input</w:t>
      </w:r>
      <w:r w:rsidR="001A113F" w:rsidRPr="00086111">
        <w:t>s from complex dual-port CIR to PDP</w:t>
      </w:r>
      <w:r w:rsidRPr="00086111">
        <w:t>.</w:t>
      </w:r>
      <w:bookmarkEnd w:id="40"/>
    </w:p>
    <w:p w14:paraId="1519C2AB" w14:textId="77777777" w:rsidR="00A073CF" w:rsidRPr="00086111" w:rsidRDefault="00A073CF" w:rsidP="004E6122">
      <w:pPr>
        <w:rPr>
          <w:lang w:eastAsia="ja-JP"/>
        </w:rPr>
      </w:pPr>
    </w:p>
    <w:p w14:paraId="2570E766" w14:textId="69158CC3" w:rsidR="00133152" w:rsidRPr="00086111" w:rsidRDefault="003F0B24" w:rsidP="003D4A49">
      <w:pPr>
        <w:pStyle w:val="Caption"/>
        <w:jc w:val="center"/>
        <w:rPr>
          <w:lang w:eastAsia="ja-JP"/>
        </w:rPr>
      </w:pPr>
      <w:bookmarkStart w:id="41" w:name="_Ref131410859"/>
      <w:r w:rsidRPr="00086111">
        <w:t xml:space="preserve">Table </w:t>
      </w:r>
      <w:r w:rsidRPr="00086111">
        <w:fldChar w:fldCharType="begin"/>
      </w:r>
      <w:r w:rsidRPr="00086111">
        <w:instrText>SEQ Table \* ARABIC</w:instrText>
      </w:r>
      <w:r w:rsidRPr="00086111">
        <w:fldChar w:fldCharType="separate"/>
      </w:r>
      <w:r w:rsidR="003C1417">
        <w:rPr>
          <w:noProof/>
        </w:rPr>
        <w:t>6</w:t>
      </w:r>
      <w:r w:rsidRPr="00086111">
        <w:fldChar w:fldCharType="end"/>
      </w:r>
      <w:bookmarkEnd w:id="41"/>
      <w:r w:rsidRPr="00086111">
        <w:t xml:space="preserve"> </w:t>
      </w:r>
      <w:r w:rsidR="00133152" w:rsidRPr="00086111">
        <w:t>Model and computational complexity comparison between CIR and PDP input types.</w:t>
      </w:r>
    </w:p>
    <w:tbl>
      <w:tblPr>
        <w:tblStyle w:val="TableGrid"/>
        <w:tblW w:w="0" w:type="auto"/>
        <w:tblInd w:w="355" w:type="dxa"/>
        <w:tblLook w:val="04A0" w:firstRow="1" w:lastRow="0" w:firstColumn="1" w:lastColumn="0" w:noHBand="0" w:noVBand="1"/>
      </w:tblPr>
      <w:tblGrid>
        <w:gridCol w:w="1121"/>
        <w:gridCol w:w="1471"/>
        <w:gridCol w:w="1617"/>
        <w:gridCol w:w="1643"/>
        <w:gridCol w:w="1643"/>
        <w:gridCol w:w="1643"/>
      </w:tblGrid>
      <w:tr w:rsidR="00086111" w:rsidRPr="00086111" w14:paraId="6318026F" w14:textId="77777777" w:rsidTr="003D4A49">
        <w:trPr>
          <w:trHeight w:val="396"/>
        </w:trPr>
        <w:tc>
          <w:tcPr>
            <w:tcW w:w="1121" w:type="dxa"/>
            <w:vMerge w:val="restart"/>
            <w:vAlign w:val="center"/>
          </w:tcPr>
          <w:p w14:paraId="4A75B9DC" w14:textId="4CC059A5" w:rsidR="00607BDF" w:rsidRPr="00086111" w:rsidRDefault="00607BDF" w:rsidP="00607BDF">
            <w:pPr>
              <w:spacing w:before="60" w:after="60"/>
              <w:jc w:val="center"/>
              <w:rPr>
                <w:lang w:eastAsia="ja-JP"/>
              </w:rPr>
            </w:pPr>
            <w:r w:rsidRPr="00086111">
              <w:rPr>
                <w:lang w:eastAsia="ja-JP"/>
              </w:rPr>
              <w:t>Model class</w:t>
            </w:r>
          </w:p>
        </w:tc>
        <w:tc>
          <w:tcPr>
            <w:tcW w:w="1471" w:type="dxa"/>
            <w:vMerge w:val="restart"/>
            <w:vAlign w:val="center"/>
          </w:tcPr>
          <w:p w14:paraId="21681141" w14:textId="0A3BE470" w:rsidR="00607BDF" w:rsidRPr="00086111" w:rsidRDefault="00607BDF" w:rsidP="00607BDF">
            <w:pPr>
              <w:spacing w:before="60" w:after="60"/>
              <w:jc w:val="center"/>
              <w:rPr>
                <w:lang w:eastAsia="ja-JP"/>
              </w:rPr>
            </w:pPr>
            <w:r w:rsidRPr="00086111">
              <w:rPr>
                <w:lang w:eastAsia="ja-JP"/>
              </w:rPr>
              <w:t>Positioning approach</w:t>
            </w:r>
          </w:p>
        </w:tc>
        <w:tc>
          <w:tcPr>
            <w:tcW w:w="3260" w:type="dxa"/>
            <w:gridSpan w:val="2"/>
            <w:tcBorders>
              <w:bottom w:val="single" w:sz="4" w:space="0" w:color="auto"/>
            </w:tcBorders>
            <w:vAlign w:val="center"/>
          </w:tcPr>
          <w:p w14:paraId="067EBBAD" w14:textId="28092FF2" w:rsidR="00607BDF" w:rsidRPr="00086111" w:rsidRDefault="00607BDF" w:rsidP="00607BDF">
            <w:pPr>
              <w:spacing w:before="60" w:after="60"/>
              <w:jc w:val="center"/>
              <w:rPr>
                <w:lang w:eastAsia="ja-JP"/>
              </w:rPr>
            </w:pPr>
            <w:r w:rsidRPr="00086111">
              <w:rPr>
                <w:lang w:eastAsia="ja-JP"/>
              </w:rPr>
              <w:t>CIR inputs</w:t>
            </w:r>
          </w:p>
        </w:tc>
        <w:tc>
          <w:tcPr>
            <w:tcW w:w="3286" w:type="dxa"/>
            <w:gridSpan w:val="2"/>
            <w:tcBorders>
              <w:bottom w:val="single" w:sz="4" w:space="0" w:color="auto"/>
            </w:tcBorders>
          </w:tcPr>
          <w:p w14:paraId="62D0108E" w14:textId="75ABFCB2" w:rsidR="00607BDF" w:rsidRPr="00086111" w:rsidRDefault="00607BDF" w:rsidP="00607BDF">
            <w:pPr>
              <w:spacing w:before="60" w:after="60"/>
              <w:jc w:val="center"/>
              <w:rPr>
                <w:lang w:eastAsia="ja-JP"/>
              </w:rPr>
            </w:pPr>
            <w:r w:rsidRPr="00086111">
              <w:rPr>
                <w:lang w:eastAsia="ja-JP"/>
              </w:rPr>
              <w:t>PDP inputs</w:t>
            </w:r>
          </w:p>
        </w:tc>
      </w:tr>
      <w:tr w:rsidR="00086111" w:rsidRPr="00086111" w14:paraId="07568AE5" w14:textId="6FB17F54" w:rsidTr="003D4A49">
        <w:trPr>
          <w:trHeight w:val="396"/>
        </w:trPr>
        <w:tc>
          <w:tcPr>
            <w:tcW w:w="1121" w:type="dxa"/>
            <w:vMerge/>
            <w:tcBorders>
              <w:bottom w:val="double" w:sz="4" w:space="0" w:color="auto"/>
            </w:tcBorders>
            <w:vAlign w:val="center"/>
          </w:tcPr>
          <w:p w14:paraId="7DC8C283" w14:textId="77777777" w:rsidR="00607BDF" w:rsidRPr="00086111" w:rsidRDefault="00607BDF" w:rsidP="0056287A">
            <w:pPr>
              <w:spacing w:before="60" w:after="60"/>
              <w:jc w:val="center"/>
              <w:rPr>
                <w:lang w:eastAsia="ja-JP"/>
              </w:rPr>
            </w:pPr>
          </w:p>
        </w:tc>
        <w:tc>
          <w:tcPr>
            <w:tcW w:w="1471" w:type="dxa"/>
            <w:vMerge/>
            <w:tcBorders>
              <w:bottom w:val="double" w:sz="4" w:space="0" w:color="auto"/>
            </w:tcBorders>
            <w:vAlign w:val="center"/>
          </w:tcPr>
          <w:p w14:paraId="19DB1CB2" w14:textId="77777777" w:rsidR="00607BDF" w:rsidRPr="00086111" w:rsidRDefault="00607BDF" w:rsidP="0056287A">
            <w:pPr>
              <w:spacing w:before="60" w:after="60"/>
              <w:jc w:val="center"/>
              <w:rPr>
                <w:lang w:eastAsia="ja-JP"/>
              </w:rPr>
            </w:pPr>
          </w:p>
        </w:tc>
        <w:tc>
          <w:tcPr>
            <w:tcW w:w="1617" w:type="dxa"/>
            <w:tcBorders>
              <w:top w:val="single" w:sz="4" w:space="0" w:color="auto"/>
              <w:bottom w:val="double" w:sz="4" w:space="0" w:color="auto"/>
            </w:tcBorders>
            <w:vAlign w:val="center"/>
          </w:tcPr>
          <w:p w14:paraId="05E88AF2" w14:textId="24D98630" w:rsidR="00607BDF" w:rsidRPr="00086111" w:rsidRDefault="00607BDF" w:rsidP="0056287A">
            <w:pPr>
              <w:spacing w:before="60" w:after="60"/>
              <w:jc w:val="center"/>
              <w:rPr>
                <w:lang w:eastAsia="ja-JP"/>
              </w:rPr>
            </w:pPr>
            <w:r w:rsidRPr="00086111">
              <w:rPr>
                <w:lang w:eastAsia="ja-JP"/>
              </w:rPr>
              <w:t>Model complexity</w:t>
            </w:r>
            <w:r w:rsidRPr="00086111">
              <w:rPr>
                <w:lang w:eastAsia="ja-JP"/>
              </w:rPr>
              <w:br/>
              <w:t>[# parameters]</w:t>
            </w:r>
          </w:p>
        </w:tc>
        <w:tc>
          <w:tcPr>
            <w:tcW w:w="1643" w:type="dxa"/>
            <w:tcBorders>
              <w:top w:val="single" w:sz="4" w:space="0" w:color="auto"/>
              <w:bottom w:val="double" w:sz="4" w:space="0" w:color="auto"/>
            </w:tcBorders>
            <w:vAlign w:val="center"/>
          </w:tcPr>
          <w:p w14:paraId="452714D2" w14:textId="47FD97DC" w:rsidR="00607BDF" w:rsidRPr="00086111" w:rsidRDefault="00607BDF" w:rsidP="0056287A">
            <w:pPr>
              <w:spacing w:before="60" w:after="60"/>
              <w:jc w:val="center"/>
              <w:rPr>
                <w:lang w:eastAsia="ja-JP"/>
              </w:rPr>
            </w:pPr>
            <w:r w:rsidRPr="00086111">
              <w:rPr>
                <w:lang w:eastAsia="ja-JP"/>
              </w:rPr>
              <w:t>Computational complexity</w:t>
            </w:r>
            <w:r w:rsidRPr="00086111">
              <w:rPr>
                <w:lang w:eastAsia="ja-JP"/>
              </w:rPr>
              <w:br/>
              <w:t>[FLOPs]</w:t>
            </w:r>
          </w:p>
        </w:tc>
        <w:tc>
          <w:tcPr>
            <w:tcW w:w="1643" w:type="dxa"/>
            <w:tcBorders>
              <w:top w:val="single" w:sz="4" w:space="0" w:color="auto"/>
              <w:bottom w:val="double" w:sz="4" w:space="0" w:color="auto"/>
            </w:tcBorders>
            <w:vAlign w:val="center"/>
          </w:tcPr>
          <w:p w14:paraId="076EA27E" w14:textId="2B8A6346" w:rsidR="00607BDF" w:rsidRPr="00086111" w:rsidRDefault="00607BDF" w:rsidP="0056287A">
            <w:pPr>
              <w:spacing w:before="60" w:after="60"/>
              <w:jc w:val="center"/>
              <w:rPr>
                <w:lang w:eastAsia="ja-JP"/>
              </w:rPr>
            </w:pPr>
            <w:r w:rsidRPr="00086111">
              <w:rPr>
                <w:lang w:eastAsia="ja-JP"/>
              </w:rPr>
              <w:t>Model complexity</w:t>
            </w:r>
            <w:r w:rsidRPr="00086111">
              <w:rPr>
                <w:lang w:eastAsia="ja-JP"/>
              </w:rPr>
              <w:br/>
              <w:t>[# parameters]</w:t>
            </w:r>
          </w:p>
        </w:tc>
        <w:tc>
          <w:tcPr>
            <w:tcW w:w="1643" w:type="dxa"/>
            <w:tcBorders>
              <w:top w:val="single" w:sz="4" w:space="0" w:color="auto"/>
              <w:bottom w:val="double" w:sz="4" w:space="0" w:color="auto"/>
            </w:tcBorders>
            <w:vAlign w:val="center"/>
          </w:tcPr>
          <w:p w14:paraId="3A5C81AF" w14:textId="770F3F21" w:rsidR="00607BDF" w:rsidRPr="00086111" w:rsidRDefault="00607BDF" w:rsidP="0056287A">
            <w:pPr>
              <w:spacing w:before="60" w:after="60"/>
              <w:jc w:val="center"/>
              <w:rPr>
                <w:lang w:eastAsia="ja-JP"/>
              </w:rPr>
            </w:pPr>
            <w:r w:rsidRPr="00086111">
              <w:rPr>
                <w:lang w:eastAsia="ja-JP"/>
              </w:rPr>
              <w:t>Computational complexity</w:t>
            </w:r>
            <w:r w:rsidRPr="00086111">
              <w:rPr>
                <w:lang w:eastAsia="ja-JP"/>
              </w:rPr>
              <w:br/>
              <w:t>[FLOPs]</w:t>
            </w:r>
          </w:p>
        </w:tc>
      </w:tr>
      <w:tr w:rsidR="00086111" w:rsidRPr="00086111" w14:paraId="3E47F9AA" w14:textId="59269A82" w:rsidTr="003D4A49">
        <w:tc>
          <w:tcPr>
            <w:tcW w:w="1121" w:type="dxa"/>
            <w:vMerge w:val="restart"/>
            <w:tcBorders>
              <w:top w:val="double" w:sz="4" w:space="0" w:color="auto"/>
            </w:tcBorders>
            <w:vAlign w:val="center"/>
          </w:tcPr>
          <w:p w14:paraId="1E1B1510" w14:textId="34E15A6D" w:rsidR="00112C6F" w:rsidRPr="00086111" w:rsidRDefault="00112C6F" w:rsidP="00112C6F">
            <w:pPr>
              <w:spacing w:before="60" w:after="60"/>
              <w:jc w:val="center"/>
              <w:rPr>
                <w:lang w:eastAsia="ja-JP"/>
              </w:rPr>
            </w:pPr>
            <w:r w:rsidRPr="00086111">
              <w:rPr>
                <w:lang w:eastAsia="ja-JP"/>
              </w:rPr>
              <w:t>Small models</w:t>
            </w:r>
          </w:p>
        </w:tc>
        <w:tc>
          <w:tcPr>
            <w:tcW w:w="1471" w:type="dxa"/>
            <w:tcBorders>
              <w:top w:val="double" w:sz="4" w:space="0" w:color="auto"/>
            </w:tcBorders>
            <w:vAlign w:val="center"/>
          </w:tcPr>
          <w:p w14:paraId="1003BE30" w14:textId="77777777" w:rsidR="00112C6F" w:rsidRPr="00086111" w:rsidRDefault="00112C6F" w:rsidP="00112C6F">
            <w:pPr>
              <w:spacing w:before="60" w:after="60"/>
              <w:jc w:val="center"/>
              <w:rPr>
                <w:lang w:eastAsia="ja-JP"/>
              </w:rPr>
            </w:pPr>
            <w:r w:rsidRPr="00086111">
              <w:rPr>
                <w:lang w:eastAsia="ja-JP"/>
              </w:rPr>
              <w:t>Dist. Assist.</w:t>
            </w:r>
          </w:p>
        </w:tc>
        <w:tc>
          <w:tcPr>
            <w:tcW w:w="1617" w:type="dxa"/>
            <w:tcBorders>
              <w:top w:val="double" w:sz="4" w:space="0" w:color="auto"/>
            </w:tcBorders>
            <w:vAlign w:val="center"/>
          </w:tcPr>
          <w:p w14:paraId="7AA3F3D4" w14:textId="77777777" w:rsidR="00112C6F" w:rsidRPr="00086111" w:rsidRDefault="00112C6F" w:rsidP="00112C6F">
            <w:pPr>
              <w:spacing w:before="60" w:after="60"/>
              <w:jc w:val="center"/>
              <w:rPr>
                <w:lang w:eastAsia="ja-JP"/>
              </w:rPr>
            </w:pPr>
            <w:r w:rsidRPr="00086111">
              <w:rPr>
                <w:lang w:eastAsia="ja-JP"/>
              </w:rPr>
              <w:t>0.86 M</w:t>
            </w:r>
          </w:p>
        </w:tc>
        <w:tc>
          <w:tcPr>
            <w:tcW w:w="1643" w:type="dxa"/>
            <w:tcBorders>
              <w:top w:val="double" w:sz="4" w:space="0" w:color="auto"/>
            </w:tcBorders>
            <w:vAlign w:val="center"/>
          </w:tcPr>
          <w:p w14:paraId="7ECDF549" w14:textId="77777777" w:rsidR="00112C6F" w:rsidRPr="00086111" w:rsidRDefault="00112C6F" w:rsidP="00112C6F">
            <w:pPr>
              <w:spacing w:before="60" w:after="60"/>
              <w:jc w:val="center"/>
              <w:rPr>
                <w:lang w:eastAsia="ja-JP"/>
              </w:rPr>
            </w:pPr>
            <w:r w:rsidRPr="00086111">
              <w:rPr>
                <w:lang w:eastAsia="ja-JP"/>
              </w:rPr>
              <w:t>36 M</w:t>
            </w:r>
          </w:p>
        </w:tc>
        <w:tc>
          <w:tcPr>
            <w:tcW w:w="1643" w:type="dxa"/>
            <w:tcBorders>
              <w:top w:val="double" w:sz="4" w:space="0" w:color="auto"/>
            </w:tcBorders>
            <w:vAlign w:val="center"/>
          </w:tcPr>
          <w:p w14:paraId="39026483" w14:textId="5FE893B7" w:rsidR="00112C6F" w:rsidRPr="00086111" w:rsidRDefault="00112C6F" w:rsidP="00112C6F">
            <w:pPr>
              <w:spacing w:before="60" w:after="60"/>
              <w:jc w:val="center"/>
              <w:rPr>
                <w:lang w:eastAsia="ja-JP"/>
              </w:rPr>
            </w:pPr>
            <w:r w:rsidRPr="00086111">
              <w:rPr>
                <w:lang w:eastAsia="ja-JP"/>
              </w:rPr>
              <w:t>0.43 M</w:t>
            </w:r>
          </w:p>
        </w:tc>
        <w:tc>
          <w:tcPr>
            <w:tcW w:w="1643" w:type="dxa"/>
            <w:tcBorders>
              <w:top w:val="double" w:sz="4" w:space="0" w:color="auto"/>
            </w:tcBorders>
            <w:vAlign w:val="center"/>
          </w:tcPr>
          <w:p w14:paraId="2BD6D606" w14:textId="7877C73E" w:rsidR="00112C6F" w:rsidRPr="00086111" w:rsidRDefault="00112C6F" w:rsidP="00112C6F">
            <w:pPr>
              <w:spacing w:before="60" w:after="60"/>
              <w:jc w:val="center"/>
              <w:rPr>
                <w:lang w:eastAsia="ja-JP"/>
              </w:rPr>
            </w:pPr>
            <w:r w:rsidRPr="00086111">
              <w:rPr>
                <w:lang w:eastAsia="ja-JP"/>
              </w:rPr>
              <w:t>11.5 M</w:t>
            </w:r>
          </w:p>
        </w:tc>
      </w:tr>
      <w:tr w:rsidR="00086111" w:rsidRPr="00086111" w14:paraId="213404AC" w14:textId="4552CAAB" w:rsidTr="003D4A49">
        <w:tc>
          <w:tcPr>
            <w:tcW w:w="1121" w:type="dxa"/>
            <w:vMerge/>
            <w:vAlign w:val="center"/>
          </w:tcPr>
          <w:p w14:paraId="6A41CA3E" w14:textId="77777777" w:rsidR="00112C6F" w:rsidRPr="00086111" w:rsidRDefault="00112C6F" w:rsidP="00112C6F">
            <w:pPr>
              <w:spacing w:before="60" w:after="60"/>
              <w:jc w:val="center"/>
              <w:rPr>
                <w:lang w:eastAsia="ja-JP"/>
              </w:rPr>
            </w:pPr>
          </w:p>
        </w:tc>
        <w:tc>
          <w:tcPr>
            <w:tcW w:w="1471" w:type="dxa"/>
            <w:vAlign w:val="center"/>
          </w:tcPr>
          <w:p w14:paraId="78F8A468" w14:textId="77777777" w:rsidR="00112C6F" w:rsidRPr="00086111" w:rsidRDefault="00112C6F" w:rsidP="00112C6F">
            <w:pPr>
              <w:spacing w:before="60" w:after="60"/>
              <w:jc w:val="center"/>
              <w:rPr>
                <w:lang w:eastAsia="ja-JP"/>
              </w:rPr>
            </w:pPr>
            <w:r w:rsidRPr="00086111">
              <w:rPr>
                <w:lang w:eastAsia="ja-JP"/>
              </w:rPr>
              <w:t>Cent. Assist.</w:t>
            </w:r>
          </w:p>
        </w:tc>
        <w:tc>
          <w:tcPr>
            <w:tcW w:w="1617" w:type="dxa"/>
            <w:vAlign w:val="center"/>
          </w:tcPr>
          <w:p w14:paraId="75C81B98" w14:textId="77777777" w:rsidR="00112C6F" w:rsidRPr="00086111" w:rsidRDefault="00112C6F" w:rsidP="00112C6F">
            <w:pPr>
              <w:spacing w:before="60" w:after="60"/>
              <w:jc w:val="center"/>
              <w:rPr>
                <w:lang w:eastAsia="ja-JP"/>
              </w:rPr>
            </w:pPr>
            <w:r w:rsidRPr="00086111">
              <w:rPr>
                <w:lang w:eastAsia="ja-JP"/>
              </w:rPr>
              <w:t>0.73 M</w:t>
            </w:r>
          </w:p>
        </w:tc>
        <w:tc>
          <w:tcPr>
            <w:tcW w:w="1643" w:type="dxa"/>
            <w:vAlign w:val="center"/>
          </w:tcPr>
          <w:p w14:paraId="18D79320" w14:textId="77777777" w:rsidR="00112C6F" w:rsidRPr="00086111" w:rsidRDefault="00112C6F" w:rsidP="00112C6F">
            <w:pPr>
              <w:spacing w:before="60" w:after="60"/>
              <w:jc w:val="center"/>
              <w:rPr>
                <w:lang w:eastAsia="ja-JP"/>
              </w:rPr>
            </w:pPr>
            <w:r w:rsidRPr="00086111">
              <w:rPr>
                <w:lang w:eastAsia="ja-JP"/>
              </w:rPr>
              <w:t>32 M</w:t>
            </w:r>
          </w:p>
        </w:tc>
        <w:tc>
          <w:tcPr>
            <w:tcW w:w="1643" w:type="dxa"/>
            <w:vAlign w:val="center"/>
          </w:tcPr>
          <w:p w14:paraId="1435D1D9" w14:textId="262387B7" w:rsidR="00112C6F" w:rsidRPr="00086111" w:rsidRDefault="00112C6F" w:rsidP="00112C6F">
            <w:pPr>
              <w:spacing w:before="60" w:after="60"/>
              <w:jc w:val="center"/>
              <w:rPr>
                <w:lang w:eastAsia="ja-JP"/>
              </w:rPr>
            </w:pPr>
            <w:r w:rsidRPr="00086111">
              <w:rPr>
                <w:lang w:eastAsia="ja-JP"/>
              </w:rPr>
              <w:t>0.36 M</w:t>
            </w:r>
          </w:p>
        </w:tc>
        <w:tc>
          <w:tcPr>
            <w:tcW w:w="1643" w:type="dxa"/>
            <w:vAlign w:val="center"/>
          </w:tcPr>
          <w:p w14:paraId="6FC02F7F" w14:textId="3C1A4A6D" w:rsidR="00112C6F" w:rsidRPr="00086111" w:rsidRDefault="00112C6F" w:rsidP="00112C6F">
            <w:pPr>
              <w:spacing w:before="60" w:after="60"/>
              <w:jc w:val="center"/>
              <w:rPr>
                <w:lang w:eastAsia="ja-JP"/>
              </w:rPr>
            </w:pPr>
            <w:r w:rsidRPr="00086111">
              <w:rPr>
                <w:lang w:eastAsia="ja-JP"/>
              </w:rPr>
              <w:t>9 M</w:t>
            </w:r>
          </w:p>
        </w:tc>
      </w:tr>
      <w:tr w:rsidR="00086111" w:rsidRPr="00086111" w14:paraId="1A09B4E8" w14:textId="56C10976" w:rsidTr="003D4A49">
        <w:tc>
          <w:tcPr>
            <w:tcW w:w="1121" w:type="dxa"/>
            <w:vMerge/>
            <w:tcBorders>
              <w:bottom w:val="double" w:sz="4" w:space="0" w:color="auto"/>
            </w:tcBorders>
            <w:vAlign w:val="center"/>
          </w:tcPr>
          <w:p w14:paraId="63A4105A" w14:textId="77777777" w:rsidR="00112C6F" w:rsidRPr="00086111" w:rsidRDefault="00112C6F" w:rsidP="00112C6F">
            <w:pPr>
              <w:spacing w:before="60" w:after="60"/>
              <w:jc w:val="center"/>
              <w:rPr>
                <w:lang w:eastAsia="ja-JP"/>
              </w:rPr>
            </w:pPr>
          </w:p>
        </w:tc>
        <w:tc>
          <w:tcPr>
            <w:tcW w:w="1471" w:type="dxa"/>
            <w:tcBorders>
              <w:bottom w:val="double" w:sz="4" w:space="0" w:color="auto"/>
            </w:tcBorders>
            <w:vAlign w:val="center"/>
          </w:tcPr>
          <w:p w14:paraId="28142CAE" w14:textId="77777777" w:rsidR="00112C6F" w:rsidRPr="00086111" w:rsidRDefault="00112C6F" w:rsidP="00112C6F">
            <w:pPr>
              <w:spacing w:before="60" w:after="60"/>
              <w:jc w:val="center"/>
              <w:rPr>
                <w:lang w:eastAsia="ja-JP"/>
              </w:rPr>
            </w:pPr>
            <w:r w:rsidRPr="00086111">
              <w:rPr>
                <w:lang w:eastAsia="ja-JP"/>
              </w:rPr>
              <w:t>Cent. Direct</w:t>
            </w:r>
          </w:p>
        </w:tc>
        <w:tc>
          <w:tcPr>
            <w:tcW w:w="1617" w:type="dxa"/>
            <w:tcBorders>
              <w:bottom w:val="double" w:sz="4" w:space="0" w:color="auto"/>
            </w:tcBorders>
            <w:vAlign w:val="center"/>
          </w:tcPr>
          <w:p w14:paraId="2902DCD7" w14:textId="77777777" w:rsidR="00112C6F" w:rsidRPr="00086111" w:rsidRDefault="00112C6F" w:rsidP="00112C6F">
            <w:pPr>
              <w:spacing w:before="60" w:after="60"/>
              <w:jc w:val="center"/>
              <w:rPr>
                <w:lang w:eastAsia="ja-JP"/>
              </w:rPr>
            </w:pPr>
            <w:r w:rsidRPr="00086111">
              <w:rPr>
                <w:lang w:eastAsia="ja-JP"/>
              </w:rPr>
              <w:t>0.73 M</w:t>
            </w:r>
          </w:p>
        </w:tc>
        <w:tc>
          <w:tcPr>
            <w:tcW w:w="1643" w:type="dxa"/>
            <w:tcBorders>
              <w:bottom w:val="double" w:sz="4" w:space="0" w:color="auto"/>
            </w:tcBorders>
            <w:vAlign w:val="center"/>
          </w:tcPr>
          <w:p w14:paraId="6DDEDE79" w14:textId="77777777" w:rsidR="00112C6F" w:rsidRPr="00086111" w:rsidRDefault="00112C6F" w:rsidP="00112C6F">
            <w:pPr>
              <w:spacing w:before="60" w:after="60"/>
              <w:jc w:val="center"/>
              <w:rPr>
                <w:lang w:eastAsia="ja-JP"/>
              </w:rPr>
            </w:pPr>
            <w:r w:rsidRPr="00086111">
              <w:rPr>
                <w:lang w:eastAsia="ja-JP"/>
              </w:rPr>
              <w:t>32 M</w:t>
            </w:r>
          </w:p>
        </w:tc>
        <w:tc>
          <w:tcPr>
            <w:tcW w:w="1643" w:type="dxa"/>
            <w:tcBorders>
              <w:bottom w:val="double" w:sz="4" w:space="0" w:color="auto"/>
            </w:tcBorders>
            <w:vAlign w:val="center"/>
          </w:tcPr>
          <w:p w14:paraId="4694CB29" w14:textId="57A6145C" w:rsidR="00112C6F" w:rsidRPr="00086111" w:rsidRDefault="00112C6F" w:rsidP="00112C6F">
            <w:pPr>
              <w:spacing w:before="60" w:after="60"/>
              <w:jc w:val="center"/>
              <w:rPr>
                <w:lang w:eastAsia="ja-JP"/>
              </w:rPr>
            </w:pPr>
            <w:r w:rsidRPr="00086111">
              <w:rPr>
                <w:lang w:eastAsia="ja-JP"/>
              </w:rPr>
              <w:t>0.36 M</w:t>
            </w:r>
          </w:p>
        </w:tc>
        <w:tc>
          <w:tcPr>
            <w:tcW w:w="1643" w:type="dxa"/>
            <w:tcBorders>
              <w:bottom w:val="double" w:sz="4" w:space="0" w:color="auto"/>
            </w:tcBorders>
            <w:vAlign w:val="center"/>
          </w:tcPr>
          <w:p w14:paraId="5542AED2" w14:textId="1967E251" w:rsidR="00112C6F" w:rsidRPr="00086111" w:rsidRDefault="00112C6F" w:rsidP="00112C6F">
            <w:pPr>
              <w:spacing w:before="60" w:after="60"/>
              <w:jc w:val="center"/>
              <w:rPr>
                <w:lang w:eastAsia="ja-JP"/>
              </w:rPr>
            </w:pPr>
            <w:r w:rsidRPr="00086111">
              <w:rPr>
                <w:lang w:eastAsia="ja-JP"/>
              </w:rPr>
              <w:t>9 M</w:t>
            </w:r>
          </w:p>
        </w:tc>
      </w:tr>
      <w:tr w:rsidR="00086111" w:rsidRPr="00086111" w14:paraId="7C9C6EC5" w14:textId="46577812" w:rsidTr="003D4A49">
        <w:tc>
          <w:tcPr>
            <w:tcW w:w="1121" w:type="dxa"/>
            <w:vMerge w:val="restart"/>
            <w:tcBorders>
              <w:top w:val="double" w:sz="4" w:space="0" w:color="auto"/>
            </w:tcBorders>
            <w:vAlign w:val="center"/>
          </w:tcPr>
          <w:p w14:paraId="016DDFF5" w14:textId="52B4A723" w:rsidR="00112C6F" w:rsidRPr="00086111" w:rsidRDefault="00112C6F" w:rsidP="00112C6F">
            <w:pPr>
              <w:spacing w:before="60" w:after="60"/>
              <w:jc w:val="center"/>
              <w:rPr>
                <w:lang w:eastAsia="ja-JP"/>
              </w:rPr>
            </w:pPr>
            <w:r w:rsidRPr="00086111">
              <w:rPr>
                <w:lang w:eastAsia="ja-JP"/>
              </w:rPr>
              <w:t>Medium-size models</w:t>
            </w:r>
          </w:p>
        </w:tc>
        <w:tc>
          <w:tcPr>
            <w:tcW w:w="1471" w:type="dxa"/>
            <w:tcBorders>
              <w:top w:val="double" w:sz="4" w:space="0" w:color="auto"/>
            </w:tcBorders>
            <w:vAlign w:val="center"/>
          </w:tcPr>
          <w:p w14:paraId="6F356BE7" w14:textId="77777777" w:rsidR="00112C6F" w:rsidRPr="00086111" w:rsidRDefault="00112C6F" w:rsidP="00112C6F">
            <w:pPr>
              <w:spacing w:before="60" w:after="60"/>
              <w:jc w:val="center"/>
              <w:rPr>
                <w:lang w:eastAsia="ja-JP"/>
              </w:rPr>
            </w:pPr>
            <w:r w:rsidRPr="00086111">
              <w:rPr>
                <w:lang w:eastAsia="ja-JP"/>
              </w:rPr>
              <w:t>Dist. Assist.</w:t>
            </w:r>
          </w:p>
        </w:tc>
        <w:tc>
          <w:tcPr>
            <w:tcW w:w="1617" w:type="dxa"/>
            <w:tcBorders>
              <w:top w:val="double" w:sz="4" w:space="0" w:color="auto"/>
            </w:tcBorders>
            <w:vAlign w:val="center"/>
          </w:tcPr>
          <w:p w14:paraId="6F797C12" w14:textId="77777777" w:rsidR="00112C6F" w:rsidRPr="00086111" w:rsidRDefault="00112C6F" w:rsidP="00112C6F">
            <w:pPr>
              <w:spacing w:before="60" w:after="60"/>
              <w:jc w:val="center"/>
              <w:rPr>
                <w:lang w:eastAsia="ja-JP"/>
              </w:rPr>
            </w:pPr>
            <w:r w:rsidRPr="00086111">
              <w:rPr>
                <w:lang w:eastAsia="ja-JP"/>
              </w:rPr>
              <w:t>3.37 M</w:t>
            </w:r>
          </w:p>
        </w:tc>
        <w:tc>
          <w:tcPr>
            <w:tcW w:w="1643" w:type="dxa"/>
            <w:tcBorders>
              <w:top w:val="double" w:sz="4" w:space="0" w:color="auto"/>
            </w:tcBorders>
            <w:vAlign w:val="center"/>
          </w:tcPr>
          <w:p w14:paraId="2299AD5C" w14:textId="77777777" w:rsidR="00112C6F" w:rsidRPr="00086111" w:rsidRDefault="00112C6F" w:rsidP="00112C6F">
            <w:pPr>
              <w:spacing w:before="60" w:after="60"/>
              <w:jc w:val="center"/>
              <w:rPr>
                <w:lang w:eastAsia="ja-JP"/>
              </w:rPr>
            </w:pPr>
            <w:r w:rsidRPr="00086111">
              <w:rPr>
                <w:lang w:eastAsia="ja-JP"/>
              </w:rPr>
              <w:t>132 M</w:t>
            </w:r>
          </w:p>
        </w:tc>
        <w:tc>
          <w:tcPr>
            <w:tcW w:w="1643" w:type="dxa"/>
            <w:tcBorders>
              <w:top w:val="double" w:sz="4" w:space="0" w:color="auto"/>
            </w:tcBorders>
            <w:vAlign w:val="center"/>
          </w:tcPr>
          <w:p w14:paraId="24A62E7F" w14:textId="41620F8C" w:rsidR="00112C6F" w:rsidRPr="00086111" w:rsidRDefault="00112C6F" w:rsidP="00112C6F">
            <w:pPr>
              <w:spacing w:before="60" w:after="60"/>
              <w:jc w:val="center"/>
              <w:rPr>
                <w:lang w:eastAsia="ja-JP"/>
              </w:rPr>
            </w:pPr>
            <w:r w:rsidRPr="00086111">
              <w:rPr>
                <w:lang w:eastAsia="ja-JP"/>
              </w:rPr>
              <w:t>1.69 M</w:t>
            </w:r>
          </w:p>
        </w:tc>
        <w:tc>
          <w:tcPr>
            <w:tcW w:w="1643" w:type="dxa"/>
            <w:tcBorders>
              <w:top w:val="double" w:sz="4" w:space="0" w:color="auto"/>
            </w:tcBorders>
            <w:vAlign w:val="center"/>
          </w:tcPr>
          <w:p w14:paraId="16527D74" w14:textId="69FB4AB1" w:rsidR="00112C6F" w:rsidRPr="00086111" w:rsidRDefault="00112C6F" w:rsidP="00112C6F">
            <w:pPr>
              <w:spacing w:before="60" w:after="60"/>
              <w:jc w:val="center"/>
              <w:rPr>
                <w:lang w:eastAsia="ja-JP"/>
              </w:rPr>
            </w:pPr>
            <w:r w:rsidRPr="00086111">
              <w:rPr>
                <w:lang w:eastAsia="ja-JP"/>
              </w:rPr>
              <w:t>43 M</w:t>
            </w:r>
          </w:p>
        </w:tc>
      </w:tr>
      <w:tr w:rsidR="00086111" w:rsidRPr="00086111" w14:paraId="3CB7C847" w14:textId="380C9BC8" w:rsidTr="003D4A49">
        <w:tc>
          <w:tcPr>
            <w:tcW w:w="1121" w:type="dxa"/>
            <w:vMerge/>
            <w:vAlign w:val="center"/>
          </w:tcPr>
          <w:p w14:paraId="18527F4B" w14:textId="77777777" w:rsidR="00112C6F" w:rsidRPr="00086111" w:rsidRDefault="00112C6F" w:rsidP="00112C6F">
            <w:pPr>
              <w:spacing w:before="60" w:after="60"/>
              <w:jc w:val="center"/>
              <w:rPr>
                <w:lang w:eastAsia="ja-JP"/>
              </w:rPr>
            </w:pPr>
          </w:p>
        </w:tc>
        <w:tc>
          <w:tcPr>
            <w:tcW w:w="1471" w:type="dxa"/>
            <w:vAlign w:val="center"/>
          </w:tcPr>
          <w:p w14:paraId="2FEA2050" w14:textId="77777777" w:rsidR="00112C6F" w:rsidRPr="00086111" w:rsidRDefault="00112C6F" w:rsidP="00112C6F">
            <w:pPr>
              <w:spacing w:before="60" w:after="60"/>
              <w:jc w:val="center"/>
              <w:rPr>
                <w:lang w:eastAsia="ja-JP"/>
              </w:rPr>
            </w:pPr>
            <w:r w:rsidRPr="00086111">
              <w:rPr>
                <w:lang w:eastAsia="ja-JP"/>
              </w:rPr>
              <w:t>Cent. Assist.</w:t>
            </w:r>
          </w:p>
        </w:tc>
        <w:tc>
          <w:tcPr>
            <w:tcW w:w="1617" w:type="dxa"/>
            <w:vAlign w:val="center"/>
          </w:tcPr>
          <w:p w14:paraId="43E65C27" w14:textId="77777777" w:rsidR="00112C6F" w:rsidRPr="00086111" w:rsidRDefault="00112C6F" w:rsidP="00112C6F">
            <w:pPr>
              <w:spacing w:before="60" w:after="60"/>
              <w:jc w:val="center"/>
              <w:rPr>
                <w:lang w:eastAsia="ja-JP"/>
              </w:rPr>
            </w:pPr>
            <w:r w:rsidRPr="00086111">
              <w:rPr>
                <w:lang w:eastAsia="ja-JP"/>
              </w:rPr>
              <w:t>2.85 M</w:t>
            </w:r>
          </w:p>
        </w:tc>
        <w:tc>
          <w:tcPr>
            <w:tcW w:w="1643" w:type="dxa"/>
            <w:vAlign w:val="center"/>
          </w:tcPr>
          <w:p w14:paraId="776A1BC2" w14:textId="77777777" w:rsidR="00112C6F" w:rsidRPr="00086111" w:rsidRDefault="00112C6F" w:rsidP="00112C6F">
            <w:pPr>
              <w:spacing w:before="60" w:after="60"/>
              <w:jc w:val="center"/>
              <w:rPr>
                <w:lang w:eastAsia="ja-JP"/>
              </w:rPr>
            </w:pPr>
            <w:r w:rsidRPr="00086111">
              <w:rPr>
                <w:lang w:eastAsia="ja-JP"/>
              </w:rPr>
              <w:t>110 M</w:t>
            </w:r>
          </w:p>
        </w:tc>
        <w:tc>
          <w:tcPr>
            <w:tcW w:w="1643" w:type="dxa"/>
            <w:vAlign w:val="center"/>
          </w:tcPr>
          <w:p w14:paraId="56C1070B" w14:textId="686D6A86" w:rsidR="00112C6F" w:rsidRPr="00086111" w:rsidRDefault="00112C6F" w:rsidP="00112C6F">
            <w:pPr>
              <w:spacing w:before="60" w:after="60"/>
              <w:jc w:val="center"/>
              <w:rPr>
                <w:lang w:eastAsia="ja-JP"/>
              </w:rPr>
            </w:pPr>
            <w:r w:rsidRPr="00086111">
              <w:rPr>
                <w:lang w:eastAsia="ja-JP"/>
              </w:rPr>
              <w:t>1.4 M</w:t>
            </w:r>
          </w:p>
        </w:tc>
        <w:tc>
          <w:tcPr>
            <w:tcW w:w="1643" w:type="dxa"/>
            <w:vAlign w:val="center"/>
          </w:tcPr>
          <w:p w14:paraId="46382476" w14:textId="489C8B0B" w:rsidR="00112C6F" w:rsidRPr="00086111" w:rsidRDefault="00112C6F" w:rsidP="00112C6F">
            <w:pPr>
              <w:spacing w:before="60" w:after="60"/>
              <w:jc w:val="center"/>
              <w:rPr>
                <w:lang w:eastAsia="ja-JP"/>
              </w:rPr>
            </w:pPr>
            <w:r w:rsidRPr="00086111">
              <w:rPr>
                <w:lang w:eastAsia="ja-JP"/>
              </w:rPr>
              <w:t>34 M</w:t>
            </w:r>
          </w:p>
        </w:tc>
      </w:tr>
      <w:tr w:rsidR="00086111" w:rsidRPr="00086111" w14:paraId="2CB9E5BD" w14:textId="5C11C733" w:rsidTr="003D4A49">
        <w:tc>
          <w:tcPr>
            <w:tcW w:w="1121" w:type="dxa"/>
            <w:vMerge/>
            <w:tcBorders>
              <w:bottom w:val="double" w:sz="4" w:space="0" w:color="auto"/>
            </w:tcBorders>
            <w:vAlign w:val="center"/>
          </w:tcPr>
          <w:p w14:paraId="718B2DB9" w14:textId="77777777" w:rsidR="00112C6F" w:rsidRPr="00086111" w:rsidRDefault="00112C6F" w:rsidP="00112C6F">
            <w:pPr>
              <w:spacing w:before="60" w:after="60"/>
              <w:jc w:val="center"/>
              <w:rPr>
                <w:lang w:eastAsia="ja-JP"/>
              </w:rPr>
            </w:pPr>
          </w:p>
        </w:tc>
        <w:tc>
          <w:tcPr>
            <w:tcW w:w="1471" w:type="dxa"/>
            <w:tcBorders>
              <w:bottom w:val="double" w:sz="4" w:space="0" w:color="auto"/>
            </w:tcBorders>
            <w:vAlign w:val="center"/>
          </w:tcPr>
          <w:p w14:paraId="0365FB8F" w14:textId="77777777" w:rsidR="00112C6F" w:rsidRPr="00086111" w:rsidRDefault="00112C6F" w:rsidP="00112C6F">
            <w:pPr>
              <w:spacing w:before="60" w:after="60"/>
              <w:jc w:val="center"/>
              <w:rPr>
                <w:lang w:eastAsia="ja-JP"/>
              </w:rPr>
            </w:pPr>
            <w:r w:rsidRPr="00086111">
              <w:rPr>
                <w:lang w:eastAsia="ja-JP"/>
              </w:rPr>
              <w:t>Cent. Direct</w:t>
            </w:r>
          </w:p>
        </w:tc>
        <w:tc>
          <w:tcPr>
            <w:tcW w:w="1617" w:type="dxa"/>
            <w:tcBorders>
              <w:bottom w:val="double" w:sz="4" w:space="0" w:color="auto"/>
            </w:tcBorders>
            <w:vAlign w:val="center"/>
          </w:tcPr>
          <w:p w14:paraId="7A705F68" w14:textId="77777777" w:rsidR="00112C6F" w:rsidRPr="00086111" w:rsidRDefault="00112C6F" w:rsidP="00112C6F">
            <w:pPr>
              <w:spacing w:before="60" w:after="60"/>
              <w:jc w:val="center"/>
              <w:rPr>
                <w:lang w:eastAsia="ja-JP"/>
              </w:rPr>
            </w:pPr>
            <w:r w:rsidRPr="00086111">
              <w:rPr>
                <w:lang w:eastAsia="ja-JP"/>
              </w:rPr>
              <w:t>2.85 M</w:t>
            </w:r>
          </w:p>
        </w:tc>
        <w:tc>
          <w:tcPr>
            <w:tcW w:w="1643" w:type="dxa"/>
            <w:tcBorders>
              <w:bottom w:val="double" w:sz="4" w:space="0" w:color="auto"/>
            </w:tcBorders>
            <w:vAlign w:val="center"/>
          </w:tcPr>
          <w:p w14:paraId="44091D68" w14:textId="77777777" w:rsidR="00112C6F" w:rsidRPr="00086111" w:rsidRDefault="00112C6F" w:rsidP="00112C6F">
            <w:pPr>
              <w:spacing w:before="60" w:after="60"/>
              <w:jc w:val="center"/>
              <w:rPr>
                <w:lang w:eastAsia="ja-JP"/>
              </w:rPr>
            </w:pPr>
            <w:r w:rsidRPr="00086111">
              <w:rPr>
                <w:lang w:eastAsia="ja-JP"/>
              </w:rPr>
              <w:t>110 M</w:t>
            </w:r>
          </w:p>
        </w:tc>
        <w:tc>
          <w:tcPr>
            <w:tcW w:w="1643" w:type="dxa"/>
            <w:tcBorders>
              <w:bottom w:val="double" w:sz="4" w:space="0" w:color="auto"/>
            </w:tcBorders>
            <w:vAlign w:val="center"/>
          </w:tcPr>
          <w:p w14:paraId="3113D98D" w14:textId="388F0235" w:rsidR="00112C6F" w:rsidRPr="00086111" w:rsidRDefault="00112C6F" w:rsidP="00112C6F">
            <w:pPr>
              <w:spacing w:before="60" w:after="60"/>
              <w:jc w:val="center"/>
              <w:rPr>
                <w:lang w:eastAsia="ja-JP"/>
              </w:rPr>
            </w:pPr>
            <w:r w:rsidRPr="00086111">
              <w:rPr>
                <w:lang w:eastAsia="ja-JP"/>
              </w:rPr>
              <w:t>1.4 M</w:t>
            </w:r>
          </w:p>
        </w:tc>
        <w:tc>
          <w:tcPr>
            <w:tcW w:w="1643" w:type="dxa"/>
            <w:tcBorders>
              <w:bottom w:val="double" w:sz="4" w:space="0" w:color="auto"/>
            </w:tcBorders>
            <w:vAlign w:val="center"/>
          </w:tcPr>
          <w:p w14:paraId="618DD0E2" w14:textId="61548398" w:rsidR="00112C6F" w:rsidRPr="00086111" w:rsidRDefault="00112C6F" w:rsidP="00112C6F">
            <w:pPr>
              <w:spacing w:before="60" w:after="60"/>
              <w:jc w:val="center"/>
              <w:rPr>
                <w:lang w:eastAsia="ja-JP"/>
              </w:rPr>
            </w:pPr>
            <w:r w:rsidRPr="00086111">
              <w:rPr>
                <w:lang w:eastAsia="ja-JP"/>
              </w:rPr>
              <w:t>34 M</w:t>
            </w:r>
          </w:p>
        </w:tc>
      </w:tr>
      <w:tr w:rsidR="00086111" w:rsidRPr="00086111" w14:paraId="5CCA71AC" w14:textId="69F63E24" w:rsidTr="003D4A49">
        <w:tc>
          <w:tcPr>
            <w:tcW w:w="1121" w:type="dxa"/>
            <w:vMerge w:val="restart"/>
            <w:tcBorders>
              <w:top w:val="double" w:sz="4" w:space="0" w:color="auto"/>
            </w:tcBorders>
            <w:vAlign w:val="center"/>
          </w:tcPr>
          <w:p w14:paraId="72AF5E05" w14:textId="08F0EA0E" w:rsidR="00112C6F" w:rsidRPr="00086111" w:rsidRDefault="00112C6F" w:rsidP="00112C6F">
            <w:pPr>
              <w:spacing w:before="60" w:after="60"/>
              <w:jc w:val="center"/>
              <w:rPr>
                <w:lang w:eastAsia="ja-JP"/>
              </w:rPr>
            </w:pPr>
            <w:r w:rsidRPr="00086111">
              <w:rPr>
                <w:lang w:eastAsia="ja-JP"/>
              </w:rPr>
              <w:t>Large models</w:t>
            </w:r>
          </w:p>
        </w:tc>
        <w:tc>
          <w:tcPr>
            <w:tcW w:w="1471" w:type="dxa"/>
            <w:tcBorders>
              <w:top w:val="double" w:sz="4" w:space="0" w:color="auto"/>
            </w:tcBorders>
            <w:vAlign w:val="center"/>
          </w:tcPr>
          <w:p w14:paraId="4CB6E844" w14:textId="77777777" w:rsidR="00112C6F" w:rsidRPr="00086111" w:rsidRDefault="00112C6F" w:rsidP="00112C6F">
            <w:pPr>
              <w:spacing w:before="60" w:after="60"/>
              <w:jc w:val="center"/>
              <w:rPr>
                <w:lang w:eastAsia="ja-JP"/>
              </w:rPr>
            </w:pPr>
            <w:r w:rsidRPr="00086111">
              <w:rPr>
                <w:lang w:eastAsia="ja-JP"/>
              </w:rPr>
              <w:t>Dist. Assist.</w:t>
            </w:r>
          </w:p>
        </w:tc>
        <w:tc>
          <w:tcPr>
            <w:tcW w:w="1617" w:type="dxa"/>
            <w:tcBorders>
              <w:top w:val="double" w:sz="4" w:space="0" w:color="auto"/>
            </w:tcBorders>
            <w:vAlign w:val="center"/>
          </w:tcPr>
          <w:p w14:paraId="1FF95BB0" w14:textId="77777777" w:rsidR="00112C6F" w:rsidRPr="00086111" w:rsidRDefault="00112C6F" w:rsidP="00112C6F">
            <w:pPr>
              <w:spacing w:before="60" w:after="60"/>
              <w:jc w:val="center"/>
              <w:rPr>
                <w:lang w:eastAsia="ja-JP"/>
              </w:rPr>
            </w:pPr>
            <w:r w:rsidRPr="00086111">
              <w:rPr>
                <w:lang w:eastAsia="ja-JP"/>
              </w:rPr>
              <w:t>11.2 M</w:t>
            </w:r>
          </w:p>
        </w:tc>
        <w:tc>
          <w:tcPr>
            <w:tcW w:w="1643" w:type="dxa"/>
            <w:tcBorders>
              <w:top w:val="double" w:sz="4" w:space="0" w:color="auto"/>
            </w:tcBorders>
            <w:vAlign w:val="center"/>
          </w:tcPr>
          <w:p w14:paraId="3C3F2064" w14:textId="77777777" w:rsidR="00112C6F" w:rsidRPr="00086111" w:rsidRDefault="00112C6F" w:rsidP="00112C6F">
            <w:pPr>
              <w:spacing w:before="60" w:after="60"/>
              <w:jc w:val="center"/>
              <w:rPr>
                <w:lang w:eastAsia="ja-JP"/>
              </w:rPr>
            </w:pPr>
            <w:r w:rsidRPr="00086111">
              <w:rPr>
                <w:lang w:eastAsia="ja-JP"/>
              </w:rPr>
              <w:t>425 M</w:t>
            </w:r>
          </w:p>
        </w:tc>
        <w:tc>
          <w:tcPr>
            <w:tcW w:w="1643" w:type="dxa"/>
            <w:tcBorders>
              <w:top w:val="double" w:sz="4" w:space="0" w:color="auto"/>
            </w:tcBorders>
            <w:vAlign w:val="center"/>
          </w:tcPr>
          <w:p w14:paraId="26BADCD2" w14:textId="02493DFB" w:rsidR="00112C6F" w:rsidRPr="00086111" w:rsidRDefault="00112C6F" w:rsidP="00112C6F">
            <w:pPr>
              <w:spacing w:before="60" w:after="60"/>
              <w:jc w:val="center"/>
              <w:rPr>
                <w:lang w:eastAsia="ja-JP"/>
              </w:rPr>
            </w:pPr>
            <w:r w:rsidRPr="00086111">
              <w:rPr>
                <w:lang w:eastAsia="ja-JP"/>
              </w:rPr>
              <w:t>5.6 M</w:t>
            </w:r>
          </w:p>
        </w:tc>
        <w:tc>
          <w:tcPr>
            <w:tcW w:w="1643" w:type="dxa"/>
            <w:tcBorders>
              <w:top w:val="double" w:sz="4" w:space="0" w:color="auto"/>
            </w:tcBorders>
            <w:vAlign w:val="center"/>
          </w:tcPr>
          <w:p w14:paraId="69B633C9" w14:textId="4EDB7EE7" w:rsidR="00112C6F" w:rsidRPr="00086111" w:rsidRDefault="00112C6F" w:rsidP="00112C6F">
            <w:pPr>
              <w:spacing w:before="60" w:after="60"/>
              <w:jc w:val="center"/>
              <w:rPr>
                <w:lang w:eastAsia="ja-JP"/>
              </w:rPr>
            </w:pPr>
            <w:r w:rsidRPr="00086111">
              <w:rPr>
                <w:lang w:eastAsia="ja-JP"/>
              </w:rPr>
              <w:t>140 M</w:t>
            </w:r>
          </w:p>
        </w:tc>
      </w:tr>
      <w:tr w:rsidR="00086111" w:rsidRPr="00086111" w14:paraId="37D54081" w14:textId="4155FE43" w:rsidTr="003D4A49">
        <w:tc>
          <w:tcPr>
            <w:tcW w:w="1121" w:type="dxa"/>
            <w:vMerge/>
            <w:vAlign w:val="center"/>
          </w:tcPr>
          <w:p w14:paraId="5D77A90D" w14:textId="77777777" w:rsidR="00112C6F" w:rsidRPr="00086111" w:rsidRDefault="00112C6F" w:rsidP="00112C6F">
            <w:pPr>
              <w:spacing w:before="60" w:after="60"/>
              <w:jc w:val="center"/>
              <w:rPr>
                <w:lang w:eastAsia="ja-JP"/>
              </w:rPr>
            </w:pPr>
          </w:p>
        </w:tc>
        <w:tc>
          <w:tcPr>
            <w:tcW w:w="1471" w:type="dxa"/>
            <w:vAlign w:val="center"/>
          </w:tcPr>
          <w:p w14:paraId="529D4232" w14:textId="77777777" w:rsidR="00112C6F" w:rsidRPr="00086111" w:rsidRDefault="00112C6F" w:rsidP="00112C6F">
            <w:pPr>
              <w:spacing w:before="60" w:after="60"/>
              <w:jc w:val="center"/>
              <w:rPr>
                <w:lang w:eastAsia="ja-JP"/>
              </w:rPr>
            </w:pPr>
            <w:r w:rsidRPr="00086111">
              <w:rPr>
                <w:lang w:eastAsia="ja-JP"/>
              </w:rPr>
              <w:t>Cent. Assist.</w:t>
            </w:r>
          </w:p>
        </w:tc>
        <w:tc>
          <w:tcPr>
            <w:tcW w:w="1617" w:type="dxa"/>
            <w:vAlign w:val="center"/>
          </w:tcPr>
          <w:p w14:paraId="76015645" w14:textId="77777777" w:rsidR="00112C6F" w:rsidRPr="00086111" w:rsidRDefault="00112C6F" w:rsidP="00112C6F">
            <w:pPr>
              <w:spacing w:before="60" w:after="60"/>
              <w:jc w:val="center"/>
              <w:rPr>
                <w:lang w:eastAsia="ja-JP"/>
              </w:rPr>
            </w:pPr>
            <w:r w:rsidRPr="00086111">
              <w:rPr>
                <w:lang w:eastAsia="ja-JP"/>
              </w:rPr>
              <w:t>11.26 M</w:t>
            </w:r>
          </w:p>
        </w:tc>
        <w:tc>
          <w:tcPr>
            <w:tcW w:w="1643" w:type="dxa"/>
            <w:vAlign w:val="center"/>
          </w:tcPr>
          <w:p w14:paraId="2C579AAA" w14:textId="77777777" w:rsidR="00112C6F" w:rsidRPr="00086111" w:rsidRDefault="00112C6F" w:rsidP="00112C6F">
            <w:pPr>
              <w:spacing w:before="60" w:after="60"/>
              <w:jc w:val="center"/>
              <w:rPr>
                <w:lang w:eastAsia="ja-JP"/>
              </w:rPr>
            </w:pPr>
            <w:r w:rsidRPr="00086111">
              <w:rPr>
                <w:lang w:eastAsia="ja-JP"/>
              </w:rPr>
              <w:t>410 M</w:t>
            </w:r>
          </w:p>
        </w:tc>
        <w:tc>
          <w:tcPr>
            <w:tcW w:w="1643" w:type="dxa"/>
            <w:vAlign w:val="center"/>
          </w:tcPr>
          <w:p w14:paraId="1B0835DF" w14:textId="55A05104" w:rsidR="00112C6F" w:rsidRPr="00086111" w:rsidRDefault="00112C6F" w:rsidP="00112C6F">
            <w:pPr>
              <w:spacing w:before="60" w:after="60"/>
              <w:jc w:val="center"/>
              <w:rPr>
                <w:lang w:eastAsia="ja-JP"/>
              </w:rPr>
            </w:pPr>
            <w:r w:rsidRPr="00086111">
              <w:rPr>
                <w:lang w:eastAsia="ja-JP"/>
              </w:rPr>
              <w:t>5.6 M</w:t>
            </w:r>
          </w:p>
        </w:tc>
        <w:tc>
          <w:tcPr>
            <w:tcW w:w="1643" w:type="dxa"/>
            <w:vAlign w:val="center"/>
          </w:tcPr>
          <w:p w14:paraId="25076436" w14:textId="0250E2EB" w:rsidR="00112C6F" w:rsidRPr="00086111" w:rsidRDefault="00112C6F" w:rsidP="00112C6F">
            <w:pPr>
              <w:spacing w:before="60" w:after="60"/>
              <w:jc w:val="center"/>
              <w:rPr>
                <w:lang w:eastAsia="ja-JP"/>
              </w:rPr>
            </w:pPr>
            <w:r w:rsidRPr="00086111">
              <w:rPr>
                <w:lang w:eastAsia="ja-JP"/>
              </w:rPr>
              <w:t>132 M</w:t>
            </w:r>
          </w:p>
        </w:tc>
      </w:tr>
      <w:tr w:rsidR="00112C6F" w:rsidRPr="00086111" w14:paraId="18BDFA04" w14:textId="31BA7DD1" w:rsidTr="003D4A49">
        <w:tc>
          <w:tcPr>
            <w:tcW w:w="1121" w:type="dxa"/>
            <w:vMerge/>
            <w:vAlign w:val="center"/>
          </w:tcPr>
          <w:p w14:paraId="0B18590D" w14:textId="77777777" w:rsidR="00112C6F" w:rsidRPr="00086111" w:rsidRDefault="00112C6F" w:rsidP="00112C6F">
            <w:pPr>
              <w:spacing w:before="60" w:after="60"/>
              <w:jc w:val="center"/>
              <w:rPr>
                <w:lang w:eastAsia="ja-JP"/>
              </w:rPr>
            </w:pPr>
          </w:p>
        </w:tc>
        <w:tc>
          <w:tcPr>
            <w:tcW w:w="1471" w:type="dxa"/>
            <w:vAlign w:val="center"/>
          </w:tcPr>
          <w:p w14:paraId="401D0670" w14:textId="77777777" w:rsidR="00112C6F" w:rsidRPr="00086111" w:rsidRDefault="00112C6F" w:rsidP="00112C6F">
            <w:pPr>
              <w:spacing w:before="60" w:after="60"/>
              <w:jc w:val="center"/>
              <w:rPr>
                <w:lang w:eastAsia="ja-JP"/>
              </w:rPr>
            </w:pPr>
            <w:r w:rsidRPr="00086111">
              <w:rPr>
                <w:lang w:eastAsia="ja-JP"/>
              </w:rPr>
              <w:t>Cent. Direct</w:t>
            </w:r>
          </w:p>
        </w:tc>
        <w:tc>
          <w:tcPr>
            <w:tcW w:w="1617" w:type="dxa"/>
            <w:vAlign w:val="center"/>
          </w:tcPr>
          <w:p w14:paraId="348CD1CD" w14:textId="77777777" w:rsidR="00112C6F" w:rsidRPr="00086111" w:rsidRDefault="00112C6F" w:rsidP="00112C6F">
            <w:pPr>
              <w:spacing w:before="60" w:after="60"/>
              <w:jc w:val="center"/>
              <w:rPr>
                <w:lang w:eastAsia="ja-JP"/>
              </w:rPr>
            </w:pPr>
            <w:r w:rsidRPr="00086111">
              <w:rPr>
                <w:lang w:eastAsia="ja-JP"/>
              </w:rPr>
              <w:t>11.26 M</w:t>
            </w:r>
          </w:p>
        </w:tc>
        <w:tc>
          <w:tcPr>
            <w:tcW w:w="1643" w:type="dxa"/>
            <w:vAlign w:val="center"/>
          </w:tcPr>
          <w:p w14:paraId="19597A85" w14:textId="77777777" w:rsidR="00112C6F" w:rsidRPr="00086111" w:rsidRDefault="00112C6F" w:rsidP="00112C6F">
            <w:pPr>
              <w:spacing w:before="60" w:after="60"/>
              <w:jc w:val="center"/>
              <w:rPr>
                <w:lang w:eastAsia="ja-JP"/>
              </w:rPr>
            </w:pPr>
            <w:r w:rsidRPr="00086111">
              <w:rPr>
                <w:lang w:eastAsia="ja-JP"/>
              </w:rPr>
              <w:t>410 M</w:t>
            </w:r>
          </w:p>
        </w:tc>
        <w:tc>
          <w:tcPr>
            <w:tcW w:w="1643" w:type="dxa"/>
            <w:vAlign w:val="center"/>
          </w:tcPr>
          <w:p w14:paraId="5A798EFE" w14:textId="741E0A64" w:rsidR="00112C6F" w:rsidRPr="00086111" w:rsidRDefault="00112C6F" w:rsidP="00112C6F">
            <w:pPr>
              <w:spacing w:before="60" w:after="60"/>
              <w:jc w:val="center"/>
              <w:rPr>
                <w:lang w:eastAsia="ja-JP"/>
              </w:rPr>
            </w:pPr>
            <w:r w:rsidRPr="00086111">
              <w:rPr>
                <w:lang w:eastAsia="ja-JP"/>
              </w:rPr>
              <w:t>5.6 M</w:t>
            </w:r>
          </w:p>
        </w:tc>
        <w:tc>
          <w:tcPr>
            <w:tcW w:w="1643" w:type="dxa"/>
            <w:vAlign w:val="center"/>
          </w:tcPr>
          <w:p w14:paraId="046F9ED6" w14:textId="3F8180F0" w:rsidR="00112C6F" w:rsidRPr="00086111" w:rsidRDefault="00112C6F" w:rsidP="00112C6F">
            <w:pPr>
              <w:spacing w:before="60" w:after="60"/>
              <w:jc w:val="center"/>
              <w:rPr>
                <w:lang w:eastAsia="ja-JP"/>
              </w:rPr>
            </w:pPr>
            <w:r w:rsidRPr="00086111">
              <w:rPr>
                <w:lang w:eastAsia="ja-JP"/>
              </w:rPr>
              <w:t>132 M</w:t>
            </w:r>
          </w:p>
        </w:tc>
      </w:tr>
    </w:tbl>
    <w:p w14:paraId="30E35DC6" w14:textId="77777777" w:rsidR="003129A4" w:rsidRPr="00086111" w:rsidRDefault="003129A4" w:rsidP="0068102F">
      <w:pPr>
        <w:rPr>
          <w:lang w:eastAsia="ja-JP"/>
        </w:rPr>
      </w:pPr>
    </w:p>
    <w:p w14:paraId="7AEC16A4" w14:textId="5686951F" w:rsidR="0051146D" w:rsidRPr="00086111" w:rsidRDefault="0051146D" w:rsidP="0051146D">
      <w:pPr>
        <w:rPr>
          <w:lang w:eastAsia="ja-JP"/>
        </w:rPr>
      </w:pPr>
      <w:r w:rsidRPr="00086111">
        <w:rPr>
          <w:lang w:eastAsia="ja-JP"/>
        </w:rPr>
        <w:t xml:space="preserve">For a highly non-LoS environment such as the {60%, 6m, 2m} InF scenario, we summarized our results in </w:t>
      </w:r>
      <w:r w:rsidR="00A73D17" w:rsidRPr="00086111">
        <w:rPr>
          <w:rFonts w:cs="Times New Roman"/>
          <w:lang w:eastAsia="ja-JP"/>
        </w:rPr>
        <w:fldChar w:fldCharType="begin"/>
      </w:r>
      <w:r w:rsidR="00A73D17" w:rsidRPr="00086111">
        <w:rPr>
          <w:rFonts w:cs="Times New Roman"/>
          <w:lang w:eastAsia="ja-JP"/>
        </w:rPr>
        <w:instrText xml:space="preserve"> REF _Ref131409560 \h </w:instrText>
      </w:r>
      <w:r w:rsidR="00FD4D25" w:rsidRPr="00086111">
        <w:rPr>
          <w:rFonts w:cs="Times New Roman"/>
          <w:lang w:eastAsia="ja-JP"/>
        </w:rPr>
        <w:instrText xml:space="preserve"> \* MERGEFORMAT </w:instrText>
      </w:r>
      <w:r w:rsidR="00A73D17" w:rsidRPr="00086111">
        <w:rPr>
          <w:rFonts w:cs="Times New Roman"/>
          <w:lang w:eastAsia="ja-JP"/>
        </w:rPr>
      </w:r>
      <w:r w:rsidR="00A73D17" w:rsidRPr="00086111">
        <w:rPr>
          <w:rFonts w:cs="Times New Roman"/>
          <w:lang w:eastAsia="ja-JP"/>
        </w:rPr>
        <w:fldChar w:fldCharType="separate"/>
      </w:r>
      <w:r w:rsidR="003C1417" w:rsidRPr="00086111">
        <w:t xml:space="preserve">Table </w:t>
      </w:r>
      <w:r w:rsidR="003C1417">
        <w:t>7</w:t>
      </w:r>
      <w:r w:rsidR="00A73D17" w:rsidRPr="00086111">
        <w:rPr>
          <w:rFonts w:cs="Times New Roman"/>
          <w:lang w:eastAsia="ja-JP"/>
        </w:rPr>
        <w:fldChar w:fldCharType="end"/>
      </w:r>
      <w:r w:rsidRPr="00086111">
        <w:rPr>
          <w:lang w:eastAsia="ja-JP"/>
        </w:rPr>
        <w:t>.</w:t>
      </w:r>
      <w:r w:rsidR="00017B09" w:rsidRPr="00086111">
        <w:rPr>
          <w:lang w:eastAsia="ja-JP"/>
        </w:rPr>
        <w:t xml:space="preserve"> </w:t>
      </w:r>
      <w:r w:rsidR="0014642A" w:rsidRPr="00086111">
        <w:rPr>
          <w:lang w:eastAsia="ja-JP"/>
        </w:rPr>
        <w:t xml:space="preserve">The </w:t>
      </w:r>
      <w:r w:rsidR="00BC3009" w:rsidRPr="00086111">
        <w:rPr>
          <w:lang w:eastAsia="ja-JP"/>
        </w:rPr>
        <w:t>results are also shown in</w:t>
      </w:r>
      <w:r w:rsidR="00AE3426" w:rsidRPr="00086111">
        <w:rPr>
          <w:lang w:eastAsia="ja-JP"/>
        </w:rPr>
        <w:t xml:space="preserve"> </w:t>
      </w:r>
      <w:r w:rsidR="00AE3426" w:rsidRPr="00086111">
        <w:rPr>
          <w:lang w:eastAsia="ja-JP"/>
        </w:rPr>
        <w:fldChar w:fldCharType="begin"/>
      </w:r>
      <w:r w:rsidR="00AE3426" w:rsidRPr="00086111">
        <w:rPr>
          <w:lang w:eastAsia="ja-JP"/>
        </w:rPr>
        <w:instrText xml:space="preserve"> REF _Ref131776327 </w:instrText>
      </w:r>
      <w:r w:rsidR="00AE3426" w:rsidRPr="00086111">
        <w:rPr>
          <w:lang w:eastAsia="ja-JP"/>
        </w:rPr>
        <w:fldChar w:fldCharType="separate"/>
      </w:r>
      <w:r w:rsidR="003C1417" w:rsidRPr="00086111">
        <w:t xml:space="preserve">Figure </w:t>
      </w:r>
      <w:r w:rsidR="003C1417">
        <w:rPr>
          <w:noProof/>
        </w:rPr>
        <w:t>9</w:t>
      </w:r>
      <w:r w:rsidR="00AE3426" w:rsidRPr="00086111">
        <w:rPr>
          <w:lang w:eastAsia="ja-JP"/>
        </w:rPr>
        <w:fldChar w:fldCharType="end"/>
      </w:r>
      <w:r w:rsidR="00AE3426" w:rsidRPr="00086111">
        <w:rPr>
          <w:lang w:eastAsia="ja-JP"/>
        </w:rPr>
        <w:t>.</w:t>
      </w:r>
      <w:r w:rsidR="00BC3009" w:rsidRPr="00086111">
        <w:rPr>
          <w:lang w:eastAsia="ja-JP"/>
        </w:rPr>
        <w:t xml:space="preserve"> </w:t>
      </w:r>
    </w:p>
    <w:p w14:paraId="4E2D8857" w14:textId="7FEEF73E" w:rsidR="0051146D" w:rsidRPr="00086111" w:rsidRDefault="0051146D" w:rsidP="00F64477">
      <w:pPr>
        <w:pStyle w:val="ListParagraph"/>
        <w:numPr>
          <w:ilvl w:val="0"/>
          <w:numId w:val="27"/>
        </w:numPr>
        <w:rPr>
          <w:lang w:val="en-US" w:eastAsia="ja-JP"/>
        </w:rPr>
      </w:pPr>
      <w:r w:rsidRPr="00086111">
        <w:rPr>
          <w:lang w:val="en-US" w:eastAsia="ja-JP"/>
        </w:rPr>
        <w:t xml:space="preserve">The first row of each model classes contains the 90%tile 2D positioning errors of the </w:t>
      </w:r>
      <w:r w:rsidR="0002300D" w:rsidRPr="00086111">
        <w:rPr>
          <w:lang w:val="en-US" w:eastAsia="ja-JP"/>
        </w:rPr>
        <w:t>semi-</w:t>
      </w:r>
      <w:r w:rsidRPr="00086111">
        <w:rPr>
          <w:lang w:val="en-US" w:eastAsia="ja-JP"/>
        </w:rPr>
        <w:t xml:space="preserve">distributed ML-assisted positioning approach in Section </w:t>
      </w:r>
      <w:r w:rsidR="00701E8F" w:rsidRPr="00086111">
        <w:rPr>
          <w:rFonts w:cs="Times New Roman"/>
          <w:lang w:val="en-US" w:eastAsia="ja-JP"/>
        </w:rPr>
        <w:t xml:space="preserve">2.1 of </w:t>
      </w:r>
      <w:r w:rsidR="00701E8F" w:rsidRPr="00086111">
        <w:rPr>
          <w:rFonts w:cs="Times New Roman"/>
          <w:lang w:val="en-US" w:eastAsia="ja-JP"/>
        </w:rPr>
        <w:fldChar w:fldCharType="begin"/>
      </w:r>
      <w:r w:rsidR="00701E8F" w:rsidRPr="00086111">
        <w:rPr>
          <w:rFonts w:cs="Times New Roman"/>
          <w:lang w:val="en-US" w:eastAsia="ja-JP"/>
        </w:rPr>
        <w:instrText xml:space="preserve"> REF _Ref134788202 \r \h </w:instrText>
      </w:r>
      <w:r w:rsidR="00701E8F" w:rsidRPr="00086111">
        <w:rPr>
          <w:rFonts w:cs="Times New Roman"/>
          <w:lang w:val="en-US" w:eastAsia="ja-JP"/>
        </w:rPr>
      </w:r>
      <w:r w:rsidR="00701E8F" w:rsidRPr="00086111">
        <w:rPr>
          <w:rFonts w:cs="Times New Roman"/>
          <w:lang w:val="en-US" w:eastAsia="ja-JP"/>
        </w:rPr>
        <w:fldChar w:fldCharType="separate"/>
      </w:r>
      <w:r w:rsidR="003C1417">
        <w:rPr>
          <w:rFonts w:cs="Times New Roman"/>
          <w:lang w:val="en-US" w:eastAsia="ja-JP"/>
        </w:rPr>
        <w:t>[7]</w:t>
      </w:r>
      <w:r w:rsidR="00701E8F" w:rsidRPr="00086111">
        <w:rPr>
          <w:rFonts w:cs="Times New Roman"/>
          <w:lang w:val="en-US" w:eastAsia="ja-JP"/>
        </w:rPr>
        <w:fldChar w:fldCharType="end"/>
      </w:r>
      <w:r w:rsidRPr="00086111">
        <w:rPr>
          <w:rFonts w:cs="Times New Roman"/>
          <w:lang w:val="en-US" w:eastAsia="ja-JP"/>
        </w:rPr>
        <w:t>.</w:t>
      </w:r>
      <w:r w:rsidRPr="00086111">
        <w:rPr>
          <w:lang w:val="en-US" w:eastAsia="ja-JP"/>
        </w:rPr>
        <w:t xml:space="preserve"> The second row contains the performance of the centralized ML-assisted positioning approach</w:t>
      </w:r>
      <w:r w:rsidRPr="00086111">
        <w:rPr>
          <w:rFonts w:cs="Times New Roman"/>
          <w:lang w:val="en-US" w:eastAsia="ja-JP"/>
        </w:rPr>
        <w:t>.</w:t>
      </w:r>
      <w:r w:rsidRPr="00086111">
        <w:rPr>
          <w:lang w:val="en-US" w:eastAsia="ja-JP"/>
        </w:rPr>
        <w:t xml:space="preserve"> The third row contains the performance of the centralized ML direct positioning approach</w:t>
      </w:r>
      <w:r w:rsidRPr="00086111">
        <w:rPr>
          <w:rFonts w:cs="Times New Roman"/>
          <w:lang w:val="en-US" w:eastAsia="ja-JP"/>
        </w:rPr>
        <w:t>.</w:t>
      </w:r>
    </w:p>
    <w:p w14:paraId="43D447B3" w14:textId="4219D361" w:rsidR="0051146D" w:rsidRPr="00086111" w:rsidRDefault="0051146D" w:rsidP="00F64477">
      <w:pPr>
        <w:pStyle w:val="ListParagraph"/>
        <w:numPr>
          <w:ilvl w:val="0"/>
          <w:numId w:val="27"/>
        </w:numPr>
        <w:rPr>
          <w:lang w:val="en-US" w:eastAsia="ja-JP"/>
        </w:rPr>
      </w:pPr>
      <w:r w:rsidRPr="00086111">
        <w:rPr>
          <w:lang w:val="en-US" w:eastAsia="ja-JP"/>
        </w:rPr>
        <w:t xml:space="preserve">With a small train dataset size of 10,000 </w:t>
      </w:r>
      <w:r w:rsidR="00EB0945" w:rsidRPr="00086111">
        <w:rPr>
          <w:lang w:val="en-US" w:eastAsia="ja-JP"/>
        </w:rPr>
        <w:t xml:space="preserve">PDP </w:t>
      </w:r>
      <w:r w:rsidRPr="00086111">
        <w:rPr>
          <w:lang w:val="en-US" w:eastAsia="ja-JP"/>
        </w:rPr>
        <w:t xml:space="preserve">samples, sub-meter 90%tile 2D error is achievable with </w:t>
      </w:r>
      <w:r w:rsidR="004F0C76" w:rsidRPr="00086111">
        <w:rPr>
          <w:lang w:val="en-US" w:eastAsia="ja-JP"/>
        </w:rPr>
        <w:t>centraliz</w:t>
      </w:r>
      <w:r w:rsidR="004E4E01" w:rsidRPr="00086111">
        <w:rPr>
          <w:lang w:val="en-US" w:eastAsia="ja-JP"/>
        </w:rPr>
        <w:t>ed or large models</w:t>
      </w:r>
      <w:r w:rsidRPr="00086111">
        <w:rPr>
          <w:lang w:val="en-US" w:eastAsia="ja-JP"/>
        </w:rPr>
        <w:t xml:space="preserve">. </w:t>
      </w:r>
    </w:p>
    <w:p w14:paraId="41CF6C8D" w14:textId="65BD35B9" w:rsidR="0051146D" w:rsidRPr="00086111" w:rsidRDefault="0051146D" w:rsidP="00F64477">
      <w:pPr>
        <w:pStyle w:val="ListParagraph"/>
        <w:numPr>
          <w:ilvl w:val="0"/>
          <w:numId w:val="27"/>
        </w:numPr>
        <w:rPr>
          <w:lang w:val="en-US" w:eastAsia="ja-JP"/>
        </w:rPr>
      </w:pPr>
      <w:r w:rsidRPr="00086111">
        <w:rPr>
          <w:lang w:val="en-US" w:eastAsia="ja-JP"/>
        </w:rPr>
        <w:t xml:space="preserve">With a medium-size dataset size of 20,000 </w:t>
      </w:r>
      <w:r w:rsidR="00EB0945" w:rsidRPr="00086111">
        <w:rPr>
          <w:lang w:val="en-US" w:eastAsia="ja-JP"/>
        </w:rPr>
        <w:t xml:space="preserve">PDP </w:t>
      </w:r>
      <w:r w:rsidRPr="00086111">
        <w:rPr>
          <w:lang w:val="en-US" w:eastAsia="ja-JP"/>
        </w:rPr>
        <w:t xml:space="preserve">samples, 90%tile 2D error &lt; 0.5 m can be achieved with medium-size or large </w:t>
      </w:r>
      <w:r w:rsidR="003366B9" w:rsidRPr="00086111">
        <w:rPr>
          <w:lang w:val="en-US" w:eastAsia="ja-JP"/>
        </w:rPr>
        <w:t xml:space="preserve">centralized </w:t>
      </w:r>
      <w:r w:rsidRPr="00086111">
        <w:rPr>
          <w:lang w:val="en-US" w:eastAsia="ja-JP"/>
        </w:rPr>
        <w:t>models.</w:t>
      </w:r>
    </w:p>
    <w:p w14:paraId="4D8444D9" w14:textId="33CCB003" w:rsidR="0051146D" w:rsidRPr="00086111" w:rsidRDefault="0051146D" w:rsidP="00F64477">
      <w:pPr>
        <w:pStyle w:val="ListParagraph"/>
        <w:numPr>
          <w:ilvl w:val="0"/>
          <w:numId w:val="27"/>
        </w:numPr>
        <w:rPr>
          <w:lang w:val="en-US" w:eastAsia="ja-JP"/>
        </w:rPr>
      </w:pPr>
      <w:r w:rsidRPr="00086111">
        <w:rPr>
          <w:lang w:val="en-US" w:eastAsia="ja-JP"/>
        </w:rPr>
        <w:t xml:space="preserve">With a large dataset size of 40,000 </w:t>
      </w:r>
      <w:r w:rsidR="00EB0945" w:rsidRPr="00086111">
        <w:rPr>
          <w:lang w:val="en-US" w:eastAsia="ja-JP"/>
        </w:rPr>
        <w:t xml:space="preserve">PDP </w:t>
      </w:r>
      <w:r w:rsidRPr="00086111">
        <w:rPr>
          <w:lang w:val="en-US" w:eastAsia="ja-JP"/>
        </w:rPr>
        <w:t xml:space="preserve">samples, </w:t>
      </w:r>
      <w:r w:rsidR="007720B1" w:rsidRPr="00086111">
        <w:rPr>
          <w:lang w:val="en-US" w:eastAsia="ja-JP"/>
        </w:rPr>
        <w:t xml:space="preserve">centralized </w:t>
      </w:r>
      <w:r w:rsidRPr="00086111">
        <w:rPr>
          <w:lang w:val="en-US" w:eastAsia="ja-JP"/>
        </w:rPr>
        <w:t>model classes achieve 90%tile 2D error &lt; 0.5 m. Large models also approach 0.25 m 90%tile 2D errors.</w:t>
      </w:r>
    </w:p>
    <w:p w14:paraId="66521AB0" w14:textId="664DC488" w:rsidR="0051146D" w:rsidRPr="00086111" w:rsidRDefault="0051146D" w:rsidP="00F64477">
      <w:pPr>
        <w:pStyle w:val="ListParagraph"/>
        <w:numPr>
          <w:ilvl w:val="0"/>
          <w:numId w:val="27"/>
        </w:numPr>
        <w:rPr>
          <w:lang w:val="en-US" w:eastAsia="ja-JP"/>
        </w:rPr>
      </w:pPr>
      <w:r w:rsidRPr="00086111">
        <w:rPr>
          <w:lang w:val="en-US" w:eastAsia="ja-JP"/>
        </w:rPr>
        <w:t xml:space="preserve">With a very large dataset sizes of 80,000 </w:t>
      </w:r>
      <w:r w:rsidR="00EB0945" w:rsidRPr="00086111">
        <w:rPr>
          <w:lang w:val="en-US" w:eastAsia="ja-JP"/>
        </w:rPr>
        <w:t xml:space="preserve">PDP </w:t>
      </w:r>
      <w:r w:rsidRPr="00086111">
        <w:rPr>
          <w:lang w:val="en-US" w:eastAsia="ja-JP"/>
        </w:rPr>
        <w:t>samples, large models can achieve 90%tile 2D error &lt; 0.25 m.</w:t>
      </w:r>
    </w:p>
    <w:p w14:paraId="77140928" w14:textId="77777777" w:rsidR="009D0643" w:rsidRPr="00086111" w:rsidRDefault="009D0643" w:rsidP="004E6122">
      <w:pPr>
        <w:rPr>
          <w:lang w:eastAsia="ja-JP"/>
        </w:rPr>
      </w:pPr>
    </w:p>
    <w:p w14:paraId="455C31D3" w14:textId="564D16A8" w:rsidR="009D0643" w:rsidRPr="00086111" w:rsidRDefault="009D0643" w:rsidP="00741FF7">
      <w:pPr>
        <w:pStyle w:val="Observation"/>
      </w:pPr>
      <w:bookmarkStart w:id="42" w:name="_Toc142672291"/>
      <w:r w:rsidRPr="00086111">
        <w:t xml:space="preserve">Using centralized ML assisted positioning or centralized ML direct positioning approaches with </w:t>
      </w:r>
      <w:r w:rsidR="006B12D0" w:rsidRPr="00086111">
        <w:t>PDP</w:t>
      </w:r>
      <w:r w:rsidRPr="00086111">
        <w:t xml:space="preserve"> inputs in a highly non-LoS environment such as the {60%, 6m, 2m} InF-DH scenario,</w:t>
      </w:r>
      <w:r w:rsidRPr="00086111">
        <w:br/>
        <w:t>- sub-meter 90%tile 2D error is achievable with a small train dataset;</w:t>
      </w:r>
      <w:r w:rsidRPr="00086111">
        <w:br/>
        <w:t>- 90%tile 2D error &lt; 0.5 m can be achieved with a medium-size train dataset and large enough ML models;</w:t>
      </w:r>
      <w:r w:rsidRPr="00086111">
        <w:br/>
        <w:t>- 90%tile 2D error approaching or below 0.25 m requires large train datasets as well as large enough ML models.</w:t>
      </w:r>
      <w:r w:rsidR="005B26CB" w:rsidRPr="00086111">
        <w:br/>
      </w:r>
      <w:r w:rsidR="00A77895" w:rsidRPr="00086111">
        <w:t>F</w:t>
      </w:r>
      <w:r w:rsidR="00D71DFC" w:rsidRPr="00086111">
        <w:t xml:space="preserve">or the </w:t>
      </w:r>
      <w:r w:rsidR="005B26CB" w:rsidRPr="00086111">
        <w:t xml:space="preserve">semi-distributed ML assisted positioning approach with PDP inputs, </w:t>
      </w:r>
      <w:r w:rsidR="00F474CD" w:rsidRPr="00086111">
        <w:t xml:space="preserve">one class large datasets </w:t>
      </w:r>
      <w:r w:rsidR="00012C0F" w:rsidRPr="00086111">
        <w:t xml:space="preserve">are generally needed than </w:t>
      </w:r>
      <w:r w:rsidR="00A77895" w:rsidRPr="00086111">
        <w:t xml:space="preserve">those for </w:t>
      </w:r>
      <w:r w:rsidR="00BF0624" w:rsidRPr="00086111">
        <w:t>centralized ML positioning approaches.</w:t>
      </w:r>
      <w:bookmarkEnd w:id="42"/>
    </w:p>
    <w:p w14:paraId="7CF03AFF" w14:textId="6EC37D75" w:rsidR="009D0643" w:rsidRPr="00086111" w:rsidRDefault="009D0643" w:rsidP="00741FF7">
      <w:pPr>
        <w:pStyle w:val="Observation"/>
      </w:pPr>
      <w:bookmarkStart w:id="43" w:name="_Toc142672292"/>
      <w:r w:rsidRPr="00086111">
        <w:t xml:space="preserve">Positioning accuracy significantly better than the average training sample distance can be achieved using centralized ML assisted positioning or centralized ML direct positioning approaches with </w:t>
      </w:r>
      <w:r w:rsidR="005E3278" w:rsidRPr="00086111">
        <w:t>PDP</w:t>
      </w:r>
      <w:r w:rsidRPr="00086111">
        <w:t xml:space="preserve"> inputs in a highly non-LoS environment such as the {60%, 6m, 2m} InF-DH scenario.</w:t>
      </w:r>
      <w:r w:rsidR="004468F6" w:rsidRPr="00086111">
        <w:t xml:space="preserve"> For the semi-distributed ML assisted positioning approach with PDP inputs, </w:t>
      </w:r>
      <w:r w:rsidR="002768E1" w:rsidRPr="00086111">
        <w:t>large models are needed</w:t>
      </w:r>
      <w:r w:rsidR="00E3766B" w:rsidRPr="00086111">
        <w:t xml:space="preserve"> </w:t>
      </w:r>
      <w:r w:rsidR="00F83876" w:rsidRPr="00086111">
        <w:t>to achieve positioning accuracy significantly better than the average training sample distance</w:t>
      </w:r>
      <w:r w:rsidR="004468F6" w:rsidRPr="00086111">
        <w:t>.</w:t>
      </w:r>
      <w:bookmarkEnd w:id="43"/>
    </w:p>
    <w:p w14:paraId="434B933C" w14:textId="77777777" w:rsidR="009D0643" w:rsidRPr="00086111" w:rsidRDefault="009D0643" w:rsidP="004E6122">
      <w:pPr>
        <w:rPr>
          <w:lang w:eastAsia="ja-JP"/>
        </w:rPr>
      </w:pPr>
    </w:p>
    <w:p w14:paraId="0321825D" w14:textId="78D80E23" w:rsidR="003F0B24" w:rsidRPr="00086111" w:rsidRDefault="003F0B24" w:rsidP="003F0B24">
      <w:pPr>
        <w:pStyle w:val="Caption"/>
        <w:rPr>
          <w:lang w:eastAsia="ja-JP"/>
        </w:rPr>
      </w:pPr>
      <w:bookmarkStart w:id="44" w:name="_Ref131409560"/>
      <w:r w:rsidRPr="00086111">
        <w:t xml:space="preserve">Table </w:t>
      </w:r>
      <w:r w:rsidRPr="00086111">
        <w:fldChar w:fldCharType="begin"/>
      </w:r>
      <w:r w:rsidRPr="00086111">
        <w:instrText>SEQ Table \* ARABIC</w:instrText>
      </w:r>
      <w:r w:rsidRPr="00086111">
        <w:fldChar w:fldCharType="separate"/>
      </w:r>
      <w:r w:rsidR="003C1417">
        <w:rPr>
          <w:noProof/>
        </w:rPr>
        <w:t>7</w:t>
      </w:r>
      <w:r w:rsidRPr="00086111">
        <w:fldChar w:fldCharType="end"/>
      </w:r>
      <w:bookmarkEnd w:id="44"/>
      <w:r w:rsidRPr="00086111">
        <w:t xml:space="preserve"> </w:t>
      </w:r>
      <w:r w:rsidRPr="00086111">
        <w:rPr>
          <w:lang w:eastAsia="ja-JP"/>
        </w:rPr>
        <w:t xml:space="preserve">90%tile </w:t>
      </w:r>
      <w:r w:rsidRPr="00086111">
        <w:t xml:space="preserve">2D positioning accuracy using PDP inputs for different model size classes </w:t>
      </w:r>
      <w:r w:rsidR="00B57B5C" w:rsidRPr="00086111">
        <w:t xml:space="preserve">and different training dataset sizes </w:t>
      </w:r>
      <w:r w:rsidRPr="00086111">
        <w:t xml:space="preserve">in the </w:t>
      </w:r>
      <w:r w:rsidRPr="00086111">
        <w:rPr>
          <w:lang w:eastAsia="ja-JP"/>
        </w:rPr>
        <w:t>{60%, 6m, 2m} InF-DH scenario</w:t>
      </w:r>
      <w:r w:rsidRPr="00086111">
        <w:t>.</w:t>
      </w:r>
      <w:r w:rsidR="0028550D" w:rsidRPr="00086111">
        <w:t xml:space="preserve"> N</w:t>
      </w:r>
      <w:r w:rsidR="0028550D" w:rsidRPr="00086111">
        <w:rPr>
          <w:vertAlign w:val="subscript"/>
        </w:rPr>
        <w:t>t</w:t>
      </w:r>
      <w:r w:rsidR="0028550D" w:rsidRPr="00086111">
        <w:t>=N</w:t>
      </w:r>
      <w:r w:rsidR="0028550D" w:rsidRPr="00086111">
        <w:rPr>
          <w:vertAlign w:val="subscript"/>
        </w:rPr>
        <w:t>t</w:t>
      </w:r>
      <w:r w:rsidR="0028550D" w:rsidRPr="00086111">
        <w:t>'=256.</w:t>
      </w:r>
    </w:p>
    <w:tbl>
      <w:tblPr>
        <w:tblStyle w:val="TableGrid"/>
        <w:tblW w:w="0" w:type="auto"/>
        <w:tblLook w:val="04A0" w:firstRow="1" w:lastRow="0" w:firstColumn="1" w:lastColumn="0" w:noHBand="0" w:noVBand="1"/>
      </w:tblPr>
      <w:tblGrid>
        <w:gridCol w:w="1121"/>
        <w:gridCol w:w="1471"/>
        <w:gridCol w:w="1617"/>
        <w:gridCol w:w="1643"/>
        <w:gridCol w:w="1027"/>
        <w:gridCol w:w="1028"/>
        <w:gridCol w:w="1027"/>
        <w:gridCol w:w="1028"/>
      </w:tblGrid>
      <w:tr w:rsidR="00086111" w:rsidRPr="00086111" w14:paraId="258B547A" w14:textId="77777777" w:rsidTr="00E42578">
        <w:tc>
          <w:tcPr>
            <w:tcW w:w="1121" w:type="dxa"/>
            <w:vMerge w:val="restart"/>
            <w:vAlign w:val="center"/>
          </w:tcPr>
          <w:p w14:paraId="3792D2B2" w14:textId="77777777" w:rsidR="003F0B24" w:rsidRPr="00086111" w:rsidRDefault="003F0B24" w:rsidP="00E42578">
            <w:pPr>
              <w:spacing w:before="60" w:after="60"/>
              <w:jc w:val="center"/>
              <w:rPr>
                <w:lang w:eastAsia="ja-JP"/>
              </w:rPr>
            </w:pPr>
            <w:r w:rsidRPr="00086111">
              <w:rPr>
                <w:lang w:eastAsia="ja-JP"/>
              </w:rPr>
              <w:t>Model class</w:t>
            </w:r>
          </w:p>
        </w:tc>
        <w:tc>
          <w:tcPr>
            <w:tcW w:w="1471" w:type="dxa"/>
            <w:vMerge w:val="restart"/>
            <w:vAlign w:val="center"/>
          </w:tcPr>
          <w:p w14:paraId="16A9D740" w14:textId="77777777" w:rsidR="003F0B24" w:rsidRPr="00086111" w:rsidRDefault="003F0B24" w:rsidP="00E42578">
            <w:pPr>
              <w:spacing w:before="60" w:after="60"/>
              <w:jc w:val="center"/>
              <w:rPr>
                <w:lang w:eastAsia="ja-JP"/>
              </w:rPr>
            </w:pPr>
            <w:r w:rsidRPr="00086111">
              <w:rPr>
                <w:lang w:eastAsia="ja-JP"/>
              </w:rPr>
              <w:t>Positioning approach</w:t>
            </w:r>
          </w:p>
        </w:tc>
        <w:tc>
          <w:tcPr>
            <w:tcW w:w="1617" w:type="dxa"/>
            <w:vMerge w:val="restart"/>
            <w:vAlign w:val="center"/>
          </w:tcPr>
          <w:p w14:paraId="0CB381E7" w14:textId="77777777" w:rsidR="003F0B24" w:rsidRPr="00086111" w:rsidRDefault="003F0B24" w:rsidP="00E42578">
            <w:pPr>
              <w:spacing w:before="60" w:after="60"/>
              <w:jc w:val="center"/>
              <w:rPr>
                <w:lang w:eastAsia="ja-JP"/>
              </w:rPr>
            </w:pPr>
            <w:r w:rsidRPr="00086111">
              <w:rPr>
                <w:lang w:eastAsia="ja-JP"/>
              </w:rPr>
              <w:t>Model complexity</w:t>
            </w:r>
            <w:r w:rsidRPr="00086111">
              <w:rPr>
                <w:lang w:eastAsia="ja-JP"/>
              </w:rPr>
              <w:br/>
              <w:t>[# parameters]</w:t>
            </w:r>
          </w:p>
        </w:tc>
        <w:tc>
          <w:tcPr>
            <w:tcW w:w="1643" w:type="dxa"/>
            <w:vMerge w:val="restart"/>
            <w:vAlign w:val="center"/>
          </w:tcPr>
          <w:p w14:paraId="5D8B319D" w14:textId="77777777" w:rsidR="003F0B24" w:rsidRPr="00086111" w:rsidRDefault="003F0B24" w:rsidP="00E42578">
            <w:pPr>
              <w:spacing w:before="60" w:after="60"/>
              <w:jc w:val="center"/>
              <w:rPr>
                <w:lang w:eastAsia="ja-JP"/>
              </w:rPr>
            </w:pPr>
            <w:r w:rsidRPr="00086111">
              <w:rPr>
                <w:lang w:eastAsia="ja-JP"/>
              </w:rPr>
              <w:t>Computational complexity</w:t>
            </w:r>
            <w:r w:rsidRPr="00086111">
              <w:rPr>
                <w:lang w:eastAsia="ja-JP"/>
              </w:rPr>
              <w:br/>
              <w:t>[FLOPs]</w:t>
            </w:r>
          </w:p>
        </w:tc>
        <w:tc>
          <w:tcPr>
            <w:tcW w:w="4110" w:type="dxa"/>
            <w:gridSpan w:val="4"/>
            <w:vAlign w:val="center"/>
          </w:tcPr>
          <w:p w14:paraId="3FFB44CD" w14:textId="77777777" w:rsidR="003F0B24" w:rsidRPr="00086111" w:rsidRDefault="003F0B24" w:rsidP="00E42578">
            <w:pPr>
              <w:spacing w:before="60" w:after="60"/>
              <w:jc w:val="center"/>
              <w:rPr>
                <w:lang w:eastAsia="ja-JP"/>
              </w:rPr>
            </w:pPr>
            <w:r w:rsidRPr="00086111">
              <w:rPr>
                <w:lang w:eastAsia="ja-JP"/>
              </w:rPr>
              <w:t>90%tile 2D positioning error [m]</w:t>
            </w:r>
            <w:r w:rsidRPr="00086111">
              <w:rPr>
                <w:lang w:eastAsia="ja-JP"/>
              </w:rPr>
              <w:br/>
              <w:t xml:space="preserve">with different train set sizes in </w:t>
            </w:r>
            <w:r w:rsidRPr="00086111">
              <w:rPr>
                <w:lang w:eastAsia="ja-JP"/>
              </w:rPr>
              <w:br/>
              <w:t>{60%, 6m, 2m} InF-DH</w:t>
            </w:r>
          </w:p>
        </w:tc>
      </w:tr>
      <w:tr w:rsidR="00086111" w:rsidRPr="00086111" w14:paraId="35BE9FE7" w14:textId="77777777" w:rsidTr="00E42578">
        <w:tc>
          <w:tcPr>
            <w:tcW w:w="1121" w:type="dxa"/>
            <w:vMerge/>
            <w:tcBorders>
              <w:bottom w:val="double" w:sz="4" w:space="0" w:color="auto"/>
            </w:tcBorders>
            <w:vAlign w:val="center"/>
          </w:tcPr>
          <w:p w14:paraId="6D34844A" w14:textId="77777777" w:rsidR="003F0B24" w:rsidRPr="00086111" w:rsidRDefault="003F0B24" w:rsidP="00E42578">
            <w:pPr>
              <w:spacing w:before="60" w:after="60"/>
              <w:jc w:val="center"/>
              <w:rPr>
                <w:lang w:eastAsia="ja-JP"/>
              </w:rPr>
            </w:pPr>
          </w:p>
        </w:tc>
        <w:tc>
          <w:tcPr>
            <w:tcW w:w="1471" w:type="dxa"/>
            <w:vMerge/>
            <w:tcBorders>
              <w:bottom w:val="double" w:sz="4" w:space="0" w:color="auto"/>
            </w:tcBorders>
            <w:vAlign w:val="center"/>
          </w:tcPr>
          <w:p w14:paraId="12C3FF06" w14:textId="77777777" w:rsidR="003F0B24" w:rsidRPr="00086111" w:rsidRDefault="003F0B24" w:rsidP="00E42578">
            <w:pPr>
              <w:spacing w:before="60" w:after="60"/>
              <w:jc w:val="center"/>
              <w:rPr>
                <w:lang w:eastAsia="ja-JP"/>
              </w:rPr>
            </w:pPr>
          </w:p>
        </w:tc>
        <w:tc>
          <w:tcPr>
            <w:tcW w:w="1617" w:type="dxa"/>
            <w:vMerge/>
            <w:tcBorders>
              <w:bottom w:val="double" w:sz="4" w:space="0" w:color="auto"/>
            </w:tcBorders>
            <w:vAlign w:val="center"/>
          </w:tcPr>
          <w:p w14:paraId="041B51A4" w14:textId="77777777" w:rsidR="003F0B24" w:rsidRPr="00086111" w:rsidRDefault="003F0B24" w:rsidP="00E42578">
            <w:pPr>
              <w:spacing w:before="60" w:after="60"/>
              <w:jc w:val="center"/>
              <w:rPr>
                <w:lang w:eastAsia="ja-JP"/>
              </w:rPr>
            </w:pPr>
          </w:p>
        </w:tc>
        <w:tc>
          <w:tcPr>
            <w:tcW w:w="1643" w:type="dxa"/>
            <w:vMerge/>
            <w:tcBorders>
              <w:bottom w:val="double" w:sz="4" w:space="0" w:color="auto"/>
            </w:tcBorders>
            <w:vAlign w:val="center"/>
          </w:tcPr>
          <w:p w14:paraId="2717A67E" w14:textId="77777777" w:rsidR="003F0B24" w:rsidRPr="00086111" w:rsidRDefault="003F0B24" w:rsidP="00E42578">
            <w:pPr>
              <w:spacing w:before="60" w:after="60"/>
              <w:jc w:val="center"/>
              <w:rPr>
                <w:lang w:eastAsia="ja-JP"/>
              </w:rPr>
            </w:pPr>
          </w:p>
        </w:tc>
        <w:tc>
          <w:tcPr>
            <w:tcW w:w="1027" w:type="dxa"/>
            <w:tcBorders>
              <w:bottom w:val="double" w:sz="4" w:space="0" w:color="auto"/>
            </w:tcBorders>
            <w:vAlign w:val="center"/>
          </w:tcPr>
          <w:p w14:paraId="515B062A" w14:textId="77777777" w:rsidR="003F0B24" w:rsidRPr="00086111" w:rsidRDefault="003F0B24" w:rsidP="00E42578">
            <w:pPr>
              <w:spacing w:before="60" w:after="60"/>
              <w:jc w:val="center"/>
              <w:rPr>
                <w:lang w:eastAsia="ja-JP"/>
              </w:rPr>
            </w:pPr>
            <w:r w:rsidRPr="00086111">
              <w:rPr>
                <w:lang w:eastAsia="ja-JP"/>
              </w:rPr>
              <w:t>80,000</w:t>
            </w:r>
          </w:p>
        </w:tc>
        <w:tc>
          <w:tcPr>
            <w:tcW w:w="1028" w:type="dxa"/>
            <w:tcBorders>
              <w:bottom w:val="double" w:sz="4" w:space="0" w:color="auto"/>
            </w:tcBorders>
            <w:vAlign w:val="center"/>
          </w:tcPr>
          <w:p w14:paraId="2C0863A8" w14:textId="77777777" w:rsidR="003F0B24" w:rsidRPr="00086111" w:rsidRDefault="003F0B24" w:rsidP="00E42578">
            <w:pPr>
              <w:spacing w:before="60" w:after="60"/>
              <w:jc w:val="center"/>
              <w:rPr>
                <w:lang w:eastAsia="ja-JP"/>
              </w:rPr>
            </w:pPr>
            <w:r w:rsidRPr="00086111">
              <w:rPr>
                <w:lang w:eastAsia="ja-JP"/>
              </w:rPr>
              <w:t>40,000</w:t>
            </w:r>
          </w:p>
        </w:tc>
        <w:tc>
          <w:tcPr>
            <w:tcW w:w="1027" w:type="dxa"/>
            <w:tcBorders>
              <w:bottom w:val="double" w:sz="4" w:space="0" w:color="auto"/>
            </w:tcBorders>
            <w:vAlign w:val="center"/>
          </w:tcPr>
          <w:p w14:paraId="58E3FB2C" w14:textId="77777777" w:rsidR="003F0B24" w:rsidRPr="00086111" w:rsidRDefault="003F0B24" w:rsidP="00E42578">
            <w:pPr>
              <w:spacing w:before="60" w:after="60"/>
              <w:jc w:val="center"/>
              <w:rPr>
                <w:lang w:eastAsia="ja-JP"/>
              </w:rPr>
            </w:pPr>
            <w:r w:rsidRPr="00086111">
              <w:rPr>
                <w:lang w:eastAsia="ja-JP"/>
              </w:rPr>
              <w:t>20,000</w:t>
            </w:r>
          </w:p>
        </w:tc>
        <w:tc>
          <w:tcPr>
            <w:tcW w:w="1028" w:type="dxa"/>
            <w:tcBorders>
              <w:bottom w:val="double" w:sz="4" w:space="0" w:color="auto"/>
            </w:tcBorders>
            <w:vAlign w:val="center"/>
          </w:tcPr>
          <w:p w14:paraId="3D27AA57" w14:textId="77777777" w:rsidR="003F0B24" w:rsidRPr="00086111" w:rsidRDefault="003F0B24" w:rsidP="00E42578">
            <w:pPr>
              <w:spacing w:before="60" w:after="60"/>
              <w:jc w:val="center"/>
              <w:rPr>
                <w:lang w:eastAsia="ja-JP"/>
              </w:rPr>
            </w:pPr>
            <w:r w:rsidRPr="00086111">
              <w:rPr>
                <w:lang w:eastAsia="ja-JP"/>
              </w:rPr>
              <w:t>10,000</w:t>
            </w:r>
          </w:p>
        </w:tc>
      </w:tr>
      <w:tr w:rsidR="00086111" w:rsidRPr="00086111" w14:paraId="4F627250" w14:textId="77777777" w:rsidTr="00990516">
        <w:tc>
          <w:tcPr>
            <w:tcW w:w="1121" w:type="dxa"/>
            <w:vMerge w:val="restart"/>
            <w:tcBorders>
              <w:top w:val="double" w:sz="4" w:space="0" w:color="auto"/>
            </w:tcBorders>
            <w:vAlign w:val="center"/>
          </w:tcPr>
          <w:p w14:paraId="6D0921A7" w14:textId="7570EA17" w:rsidR="00B708E7" w:rsidRPr="00086111" w:rsidRDefault="00B708E7" w:rsidP="00B708E7">
            <w:pPr>
              <w:spacing w:before="60" w:after="60"/>
              <w:jc w:val="center"/>
              <w:rPr>
                <w:lang w:eastAsia="ja-JP"/>
              </w:rPr>
            </w:pPr>
            <w:r w:rsidRPr="00086111">
              <w:rPr>
                <w:lang w:eastAsia="ja-JP"/>
              </w:rPr>
              <w:t>Small models PDP</w:t>
            </w:r>
          </w:p>
        </w:tc>
        <w:tc>
          <w:tcPr>
            <w:tcW w:w="1471" w:type="dxa"/>
            <w:tcBorders>
              <w:top w:val="double" w:sz="4" w:space="0" w:color="auto"/>
            </w:tcBorders>
            <w:vAlign w:val="center"/>
          </w:tcPr>
          <w:p w14:paraId="125D017A" w14:textId="77777777" w:rsidR="00B708E7" w:rsidRPr="00086111" w:rsidRDefault="00B708E7" w:rsidP="00B708E7">
            <w:pPr>
              <w:spacing w:before="60" w:after="60"/>
              <w:jc w:val="center"/>
              <w:rPr>
                <w:lang w:eastAsia="ja-JP"/>
              </w:rPr>
            </w:pPr>
            <w:r w:rsidRPr="00086111">
              <w:rPr>
                <w:lang w:eastAsia="ja-JP"/>
              </w:rPr>
              <w:t>Dist. Assist.</w:t>
            </w:r>
          </w:p>
        </w:tc>
        <w:tc>
          <w:tcPr>
            <w:tcW w:w="1617" w:type="dxa"/>
            <w:tcBorders>
              <w:top w:val="double" w:sz="4" w:space="0" w:color="auto"/>
            </w:tcBorders>
            <w:vAlign w:val="center"/>
          </w:tcPr>
          <w:p w14:paraId="150E57E6" w14:textId="7E0C287A" w:rsidR="00B708E7" w:rsidRPr="00086111" w:rsidRDefault="00B708E7" w:rsidP="00B708E7">
            <w:pPr>
              <w:spacing w:before="60" w:after="60"/>
              <w:jc w:val="center"/>
              <w:rPr>
                <w:lang w:eastAsia="ja-JP"/>
              </w:rPr>
            </w:pPr>
            <w:r w:rsidRPr="00086111">
              <w:rPr>
                <w:lang w:eastAsia="ja-JP"/>
              </w:rPr>
              <w:t>0.43 M</w:t>
            </w:r>
          </w:p>
        </w:tc>
        <w:tc>
          <w:tcPr>
            <w:tcW w:w="1643" w:type="dxa"/>
            <w:tcBorders>
              <w:top w:val="double" w:sz="4" w:space="0" w:color="auto"/>
            </w:tcBorders>
            <w:vAlign w:val="center"/>
          </w:tcPr>
          <w:p w14:paraId="624EDD55" w14:textId="41B7DCA2" w:rsidR="00B708E7" w:rsidRPr="00086111" w:rsidRDefault="00B708E7" w:rsidP="00B708E7">
            <w:pPr>
              <w:spacing w:before="60" w:after="60"/>
              <w:jc w:val="center"/>
              <w:rPr>
                <w:lang w:eastAsia="ja-JP"/>
              </w:rPr>
            </w:pPr>
            <w:r w:rsidRPr="00086111">
              <w:rPr>
                <w:lang w:eastAsia="ja-JP"/>
              </w:rPr>
              <w:t>11.5 M</w:t>
            </w:r>
          </w:p>
        </w:tc>
        <w:tc>
          <w:tcPr>
            <w:tcW w:w="1027" w:type="dxa"/>
            <w:tcBorders>
              <w:top w:val="double" w:sz="4" w:space="0" w:color="auto"/>
            </w:tcBorders>
            <w:vAlign w:val="center"/>
          </w:tcPr>
          <w:p w14:paraId="068DEA5D" w14:textId="40FBD6F1" w:rsidR="00B708E7" w:rsidRPr="00086111" w:rsidRDefault="00B708E7" w:rsidP="00B708E7">
            <w:pPr>
              <w:spacing w:before="60" w:after="60"/>
              <w:jc w:val="center"/>
              <w:rPr>
                <w:lang w:eastAsia="ja-JP"/>
              </w:rPr>
            </w:pPr>
            <w:r w:rsidRPr="00086111">
              <w:rPr>
                <w:lang w:eastAsia="ja-JP"/>
              </w:rPr>
              <w:t>0.531</w:t>
            </w:r>
          </w:p>
        </w:tc>
        <w:tc>
          <w:tcPr>
            <w:tcW w:w="1028" w:type="dxa"/>
            <w:tcBorders>
              <w:top w:val="double" w:sz="4" w:space="0" w:color="auto"/>
            </w:tcBorders>
            <w:vAlign w:val="center"/>
          </w:tcPr>
          <w:p w14:paraId="0D649528" w14:textId="1871A38F" w:rsidR="00B708E7" w:rsidRPr="00086111" w:rsidRDefault="00B708E7" w:rsidP="00B708E7">
            <w:pPr>
              <w:spacing w:before="60" w:after="60"/>
              <w:jc w:val="center"/>
              <w:rPr>
                <w:lang w:eastAsia="ja-JP"/>
              </w:rPr>
            </w:pPr>
            <w:r w:rsidRPr="00086111">
              <w:rPr>
                <w:lang w:eastAsia="ja-JP"/>
              </w:rPr>
              <w:t>0.680</w:t>
            </w:r>
          </w:p>
        </w:tc>
        <w:tc>
          <w:tcPr>
            <w:tcW w:w="1027" w:type="dxa"/>
            <w:tcBorders>
              <w:top w:val="double" w:sz="4" w:space="0" w:color="auto"/>
            </w:tcBorders>
            <w:vAlign w:val="center"/>
          </w:tcPr>
          <w:p w14:paraId="66BAC8D1" w14:textId="5A9C6DC7" w:rsidR="00B708E7" w:rsidRPr="00086111" w:rsidRDefault="00B708E7" w:rsidP="00B708E7">
            <w:pPr>
              <w:spacing w:before="60" w:after="60"/>
              <w:jc w:val="center"/>
              <w:rPr>
                <w:lang w:eastAsia="ja-JP"/>
              </w:rPr>
            </w:pPr>
            <w:r w:rsidRPr="00086111">
              <w:rPr>
                <w:lang w:eastAsia="ja-JP"/>
              </w:rPr>
              <w:t>0.902</w:t>
            </w:r>
          </w:p>
        </w:tc>
        <w:tc>
          <w:tcPr>
            <w:tcW w:w="1028" w:type="dxa"/>
            <w:tcBorders>
              <w:top w:val="double" w:sz="4" w:space="0" w:color="auto"/>
            </w:tcBorders>
            <w:vAlign w:val="center"/>
          </w:tcPr>
          <w:p w14:paraId="26B6D6FD" w14:textId="3E2C5A69" w:rsidR="00B708E7" w:rsidRPr="00086111" w:rsidRDefault="00B708E7" w:rsidP="00B708E7">
            <w:pPr>
              <w:spacing w:before="60" w:after="60"/>
              <w:jc w:val="center"/>
              <w:rPr>
                <w:lang w:eastAsia="ja-JP"/>
              </w:rPr>
            </w:pPr>
            <w:r w:rsidRPr="00086111">
              <w:rPr>
                <w:lang w:eastAsia="ja-JP"/>
              </w:rPr>
              <w:t>1.249</w:t>
            </w:r>
          </w:p>
        </w:tc>
      </w:tr>
      <w:tr w:rsidR="00086111" w:rsidRPr="00086111" w14:paraId="36A32591" w14:textId="77777777" w:rsidTr="00060B26">
        <w:tc>
          <w:tcPr>
            <w:tcW w:w="1121" w:type="dxa"/>
            <w:vMerge/>
            <w:vAlign w:val="center"/>
          </w:tcPr>
          <w:p w14:paraId="0EC84F11" w14:textId="77777777" w:rsidR="00B708E7" w:rsidRPr="00086111" w:rsidRDefault="00B708E7" w:rsidP="00B708E7">
            <w:pPr>
              <w:spacing w:before="60" w:after="60"/>
              <w:jc w:val="center"/>
              <w:rPr>
                <w:lang w:eastAsia="ja-JP"/>
              </w:rPr>
            </w:pPr>
          </w:p>
        </w:tc>
        <w:tc>
          <w:tcPr>
            <w:tcW w:w="1471" w:type="dxa"/>
            <w:vAlign w:val="center"/>
          </w:tcPr>
          <w:p w14:paraId="358DF726" w14:textId="77777777" w:rsidR="00B708E7" w:rsidRPr="00086111" w:rsidRDefault="00B708E7" w:rsidP="00B708E7">
            <w:pPr>
              <w:spacing w:before="60" w:after="60"/>
              <w:jc w:val="center"/>
              <w:rPr>
                <w:lang w:eastAsia="ja-JP"/>
              </w:rPr>
            </w:pPr>
            <w:r w:rsidRPr="00086111">
              <w:rPr>
                <w:lang w:eastAsia="ja-JP"/>
              </w:rPr>
              <w:t>Cent. Assist.</w:t>
            </w:r>
          </w:p>
        </w:tc>
        <w:tc>
          <w:tcPr>
            <w:tcW w:w="1617" w:type="dxa"/>
            <w:vAlign w:val="center"/>
          </w:tcPr>
          <w:p w14:paraId="224F3A95" w14:textId="01D43321" w:rsidR="00B708E7" w:rsidRPr="00086111" w:rsidRDefault="00B708E7" w:rsidP="00B708E7">
            <w:pPr>
              <w:spacing w:before="60" w:after="60"/>
              <w:jc w:val="center"/>
              <w:rPr>
                <w:lang w:eastAsia="ja-JP"/>
              </w:rPr>
            </w:pPr>
            <w:r w:rsidRPr="00086111">
              <w:rPr>
                <w:lang w:eastAsia="ja-JP"/>
              </w:rPr>
              <w:t>0.36 M</w:t>
            </w:r>
          </w:p>
        </w:tc>
        <w:tc>
          <w:tcPr>
            <w:tcW w:w="1643" w:type="dxa"/>
            <w:vAlign w:val="center"/>
          </w:tcPr>
          <w:p w14:paraId="54872E6F" w14:textId="72E9389A" w:rsidR="00B708E7" w:rsidRPr="00086111" w:rsidRDefault="00B708E7" w:rsidP="00B708E7">
            <w:pPr>
              <w:spacing w:before="60" w:after="60"/>
              <w:jc w:val="center"/>
              <w:rPr>
                <w:lang w:eastAsia="ja-JP"/>
              </w:rPr>
            </w:pPr>
            <w:r w:rsidRPr="00086111">
              <w:rPr>
                <w:lang w:eastAsia="ja-JP"/>
              </w:rPr>
              <w:t>9 M</w:t>
            </w:r>
          </w:p>
        </w:tc>
        <w:tc>
          <w:tcPr>
            <w:tcW w:w="1027" w:type="dxa"/>
          </w:tcPr>
          <w:p w14:paraId="610D3D07" w14:textId="66370471" w:rsidR="00B708E7" w:rsidRPr="00086111" w:rsidRDefault="00BB2DBD" w:rsidP="00B708E7">
            <w:pPr>
              <w:spacing w:before="60" w:after="60"/>
              <w:jc w:val="center"/>
              <w:rPr>
                <w:lang w:eastAsia="ja-JP"/>
              </w:rPr>
            </w:pPr>
            <w:r w:rsidRPr="00086111">
              <w:t>0.426</w:t>
            </w:r>
          </w:p>
        </w:tc>
        <w:tc>
          <w:tcPr>
            <w:tcW w:w="1028" w:type="dxa"/>
          </w:tcPr>
          <w:p w14:paraId="53EB142D" w14:textId="67B25829" w:rsidR="00B708E7" w:rsidRPr="00086111" w:rsidRDefault="00BB2DBD" w:rsidP="00B708E7">
            <w:pPr>
              <w:spacing w:before="60" w:after="60"/>
              <w:jc w:val="center"/>
              <w:rPr>
                <w:lang w:eastAsia="ja-JP"/>
              </w:rPr>
            </w:pPr>
            <w:r w:rsidRPr="00086111">
              <w:t>0.524</w:t>
            </w:r>
          </w:p>
        </w:tc>
        <w:tc>
          <w:tcPr>
            <w:tcW w:w="1027" w:type="dxa"/>
          </w:tcPr>
          <w:p w14:paraId="7C71EBFE" w14:textId="3FED196D" w:rsidR="00B708E7" w:rsidRPr="00086111" w:rsidRDefault="00BB2DBD" w:rsidP="00B708E7">
            <w:pPr>
              <w:spacing w:before="60" w:after="60"/>
              <w:jc w:val="center"/>
              <w:rPr>
                <w:lang w:eastAsia="ja-JP"/>
              </w:rPr>
            </w:pPr>
            <w:r w:rsidRPr="00086111">
              <w:t>0.658</w:t>
            </w:r>
          </w:p>
        </w:tc>
        <w:tc>
          <w:tcPr>
            <w:tcW w:w="1028" w:type="dxa"/>
          </w:tcPr>
          <w:p w14:paraId="397773D3" w14:textId="05F54018" w:rsidR="00B708E7" w:rsidRPr="00086111" w:rsidRDefault="00BB2DBD" w:rsidP="00B708E7">
            <w:pPr>
              <w:spacing w:before="60" w:after="60"/>
              <w:jc w:val="center"/>
              <w:rPr>
                <w:lang w:eastAsia="ja-JP"/>
              </w:rPr>
            </w:pPr>
            <w:r w:rsidRPr="00086111">
              <w:t>0.873</w:t>
            </w:r>
          </w:p>
        </w:tc>
      </w:tr>
      <w:tr w:rsidR="00086111" w:rsidRPr="00086111" w14:paraId="395EC8B5" w14:textId="77777777" w:rsidTr="00990516">
        <w:tc>
          <w:tcPr>
            <w:tcW w:w="1121" w:type="dxa"/>
            <w:vMerge/>
            <w:tcBorders>
              <w:bottom w:val="double" w:sz="4" w:space="0" w:color="auto"/>
            </w:tcBorders>
            <w:vAlign w:val="center"/>
          </w:tcPr>
          <w:p w14:paraId="2BE50332" w14:textId="77777777" w:rsidR="00FD5EE3" w:rsidRPr="00086111" w:rsidRDefault="00FD5EE3" w:rsidP="00FD5EE3">
            <w:pPr>
              <w:spacing w:before="60" w:after="60"/>
              <w:jc w:val="center"/>
              <w:rPr>
                <w:lang w:eastAsia="ja-JP"/>
              </w:rPr>
            </w:pPr>
          </w:p>
        </w:tc>
        <w:tc>
          <w:tcPr>
            <w:tcW w:w="1471" w:type="dxa"/>
            <w:tcBorders>
              <w:bottom w:val="double" w:sz="4" w:space="0" w:color="auto"/>
            </w:tcBorders>
            <w:vAlign w:val="center"/>
          </w:tcPr>
          <w:p w14:paraId="0BB84EA3" w14:textId="77777777" w:rsidR="00FD5EE3" w:rsidRPr="00086111" w:rsidRDefault="00FD5EE3" w:rsidP="00FD5EE3">
            <w:pPr>
              <w:spacing w:before="60" w:after="60"/>
              <w:jc w:val="center"/>
              <w:rPr>
                <w:lang w:eastAsia="ja-JP"/>
              </w:rPr>
            </w:pPr>
            <w:r w:rsidRPr="00086111">
              <w:rPr>
                <w:lang w:eastAsia="ja-JP"/>
              </w:rPr>
              <w:t>Cent. Direct</w:t>
            </w:r>
          </w:p>
        </w:tc>
        <w:tc>
          <w:tcPr>
            <w:tcW w:w="1617" w:type="dxa"/>
            <w:tcBorders>
              <w:bottom w:val="double" w:sz="4" w:space="0" w:color="auto"/>
            </w:tcBorders>
            <w:vAlign w:val="center"/>
          </w:tcPr>
          <w:p w14:paraId="38AD82E8" w14:textId="36EC5006" w:rsidR="00FD5EE3" w:rsidRPr="00086111" w:rsidRDefault="00FD5EE3" w:rsidP="00FD5EE3">
            <w:pPr>
              <w:spacing w:before="60" w:after="60"/>
              <w:jc w:val="center"/>
              <w:rPr>
                <w:lang w:eastAsia="ja-JP"/>
              </w:rPr>
            </w:pPr>
            <w:r w:rsidRPr="00086111">
              <w:rPr>
                <w:lang w:eastAsia="ja-JP"/>
              </w:rPr>
              <w:t>0.36 M</w:t>
            </w:r>
          </w:p>
        </w:tc>
        <w:tc>
          <w:tcPr>
            <w:tcW w:w="1643" w:type="dxa"/>
            <w:tcBorders>
              <w:bottom w:val="double" w:sz="4" w:space="0" w:color="auto"/>
            </w:tcBorders>
            <w:vAlign w:val="center"/>
          </w:tcPr>
          <w:p w14:paraId="7383C0E4" w14:textId="268E4661" w:rsidR="00FD5EE3" w:rsidRPr="00086111" w:rsidRDefault="00FD5EE3" w:rsidP="00FD5EE3">
            <w:pPr>
              <w:spacing w:before="60" w:after="60"/>
              <w:jc w:val="center"/>
              <w:rPr>
                <w:lang w:eastAsia="ja-JP"/>
              </w:rPr>
            </w:pPr>
            <w:r w:rsidRPr="00086111">
              <w:rPr>
                <w:lang w:eastAsia="ja-JP"/>
              </w:rPr>
              <w:t>9 M</w:t>
            </w:r>
          </w:p>
        </w:tc>
        <w:tc>
          <w:tcPr>
            <w:tcW w:w="1027" w:type="dxa"/>
            <w:tcBorders>
              <w:bottom w:val="double" w:sz="4" w:space="0" w:color="auto"/>
            </w:tcBorders>
            <w:vAlign w:val="center"/>
          </w:tcPr>
          <w:p w14:paraId="208BD707" w14:textId="07686252" w:rsidR="00FD5EE3" w:rsidRPr="00086111" w:rsidRDefault="00FD5EE3" w:rsidP="00FD5EE3">
            <w:pPr>
              <w:spacing w:before="60" w:after="60"/>
              <w:jc w:val="center"/>
              <w:rPr>
                <w:lang w:eastAsia="ja-JP"/>
              </w:rPr>
            </w:pPr>
            <w:r w:rsidRPr="00086111">
              <w:rPr>
                <w:lang w:eastAsia="ja-JP"/>
              </w:rPr>
              <w:t>0.426</w:t>
            </w:r>
          </w:p>
        </w:tc>
        <w:tc>
          <w:tcPr>
            <w:tcW w:w="1028" w:type="dxa"/>
            <w:tcBorders>
              <w:bottom w:val="double" w:sz="4" w:space="0" w:color="auto"/>
            </w:tcBorders>
            <w:vAlign w:val="center"/>
          </w:tcPr>
          <w:p w14:paraId="2FC4E61C" w14:textId="4A90AB7F" w:rsidR="00FD5EE3" w:rsidRPr="00086111" w:rsidRDefault="00FD5EE3" w:rsidP="00FD5EE3">
            <w:pPr>
              <w:spacing w:before="60" w:after="60"/>
              <w:jc w:val="center"/>
              <w:rPr>
                <w:lang w:eastAsia="ja-JP"/>
              </w:rPr>
            </w:pPr>
            <w:r w:rsidRPr="00086111">
              <w:rPr>
                <w:lang w:eastAsia="ja-JP"/>
              </w:rPr>
              <w:t>0.510</w:t>
            </w:r>
          </w:p>
        </w:tc>
        <w:tc>
          <w:tcPr>
            <w:tcW w:w="1027" w:type="dxa"/>
            <w:tcBorders>
              <w:bottom w:val="double" w:sz="4" w:space="0" w:color="auto"/>
            </w:tcBorders>
            <w:vAlign w:val="center"/>
          </w:tcPr>
          <w:p w14:paraId="2FBC8D59" w14:textId="2B0FFA75" w:rsidR="00FD5EE3" w:rsidRPr="00086111" w:rsidRDefault="00FD5EE3" w:rsidP="00FD5EE3">
            <w:pPr>
              <w:spacing w:before="60" w:after="60"/>
              <w:jc w:val="center"/>
              <w:rPr>
                <w:lang w:eastAsia="ja-JP"/>
              </w:rPr>
            </w:pPr>
            <w:r w:rsidRPr="00086111">
              <w:rPr>
                <w:lang w:eastAsia="ja-JP"/>
              </w:rPr>
              <w:t>0.656</w:t>
            </w:r>
          </w:p>
        </w:tc>
        <w:tc>
          <w:tcPr>
            <w:tcW w:w="1028" w:type="dxa"/>
            <w:tcBorders>
              <w:bottom w:val="double" w:sz="4" w:space="0" w:color="auto"/>
            </w:tcBorders>
            <w:vAlign w:val="center"/>
          </w:tcPr>
          <w:p w14:paraId="6F876C9D" w14:textId="1F0833BF" w:rsidR="00FD5EE3" w:rsidRPr="00086111" w:rsidRDefault="00FD5EE3" w:rsidP="00FD5EE3">
            <w:pPr>
              <w:spacing w:before="60" w:after="60"/>
              <w:jc w:val="center"/>
              <w:rPr>
                <w:lang w:eastAsia="ja-JP"/>
              </w:rPr>
            </w:pPr>
            <w:r w:rsidRPr="00086111">
              <w:rPr>
                <w:lang w:eastAsia="ja-JP"/>
              </w:rPr>
              <w:t>0.863</w:t>
            </w:r>
          </w:p>
        </w:tc>
      </w:tr>
      <w:tr w:rsidR="00086111" w:rsidRPr="00086111" w14:paraId="155C302B" w14:textId="77777777" w:rsidTr="00990516">
        <w:tc>
          <w:tcPr>
            <w:tcW w:w="1121" w:type="dxa"/>
            <w:vMerge w:val="restart"/>
            <w:tcBorders>
              <w:top w:val="double" w:sz="4" w:space="0" w:color="auto"/>
            </w:tcBorders>
            <w:vAlign w:val="center"/>
          </w:tcPr>
          <w:p w14:paraId="0446A365" w14:textId="4A8926F5" w:rsidR="00B708E7" w:rsidRPr="00086111" w:rsidRDefault="00B708E7" w:rsidP="00B708E7">
            <w:pPr>
              <w:spacing w:before="60" w:after="60"/>
              <w:jc w:val="center"/>
              <w:rPr>
                <w:lang w:eastAsia="ja-JP"/>
              </w:rPr>
            </w:pPr>
            <w:r w:rsidRPr="00086111">
              <w:rPr>
                <w:lang w:eastAsia="ja-JP"/>
              </w:rPr>
              <w:t>Medium-size models PDP</w:t>
            </w:r>
          </w:p>
        </w:tc>
        <w:tc>
          <w:tcPr>
            <w:tcW w:w="1471" w:type="dxa"/>
            <w:tcBorders>
              <w:top w:val="double" w:sz="4" w:space="0" w:color="auto"/>
            </w:tcBorders>
            <w:vAlign w:val="center"/>
          </w:tcPr>
          <w:p w14:paraId="24F712CA" w14:textId="77777777" w:rsidR="00B708E7" w:rsidRPr="00086111" w:rsidRDefault="00B708E7" w:rsidP="00B708E7">
            <w:pPr>
              <w:spacing w:before="60" w:after="60"/>
              <w:jc w:val="center"/>
              <w:rPr>
                <w:lang w:eastAsia="ja-JP"/>
              </w:rPr>
            </w:pPr>
            <w:r w:rsidRPr="00086111">
              <w:rPr>
                <w:lang w:eastAsia="ja-JP"/>
              </w:rPr>
              <w:t>Dist. Assist.</w:t>
            </w:r>
          </w:p>
        </w:tc>
        <w:tc>
          <w:tcPr>
            <w:tcW w:w="1617" w:type="dxa"/>
            <w:tcBorders>
              <w:top w:val="double" w:sz="4" w:space="0" w:color="auto"/>
            </w:tcBorders>
            <w:vAlign w:val="center"/>
          </w:tcPr>
          <w:p w14:paraId="35989298" w14:textId="43538FBB" w:rsidR="00B708E7" w:rsidRPr="00086111" w:rsidRDefault="00B708E7" w:rsidP="00B708E7">
            <w:pPr>
              <w:spacing w:before="60" w:after="60"/>
              <w:jc w:val="center"/>
              <w:rPr>
                <w:lang w:eastAsia="ja-JP"/>
              </w:rPr>
            </w:pPr>
            <w:r w:rsidRPr="00086111">
              <w:rPr>
                <w:lang w:eastAsia="ja-JP"/>
              </w:rPr>
              <w:t>1.69 M</w:t>
            </w:r>
          </w:p>
        </w:tc>
        <w:tc>
          <w:tcPr>
            <w:tcW w:w="1643" w:type="dxa"/>
            <w:tcBorders>
              <w:top w:val="double" w:sz="4" w:space="0" w:color="auto"/>
            </w:tcBorders>
            <w:vAlign w:val="center"/>
          </w:tcPr>
          <w:p w14:paraId="393CA870" w14:textId="56BF86D4" w:rsidR="00B708E7" w:rsidRPr="00086111" w:rsidRDefault="00B708E7" w:rsidP="00B708E7">
            <w:pPr>
              <w:spacing w:before="60" w:after="60"/>
              <w:jc w:val="center"/>
              <w:rPr>
                <w:lang w:eastAsia="ja-JP"/>
              </w:rPr>
            </w:pPr>
            <w:r w:rsidRPr="00086111">
              <w:rPr>
                <w:lang w:eastAsia="ja-JP"/>
              </w:rPr>
              <w:t>43 M</w:t>
            </w:r>
          </w:p>
        </w:tc>
        <w:tc>
          <w:tcPr>
            <w:tcW w:w="1027" w:type="dxa"/>
            <w:tcBorders>
              <w:top w:val="double" w:sz="4" w:space="0" w:color="auto"/>
            </w:tcBorders>
            <w:vAlign w:val="center"/>
          </w:tcPr>
          <w:p w14:paraId="671694A5" w14:textId="3397CCBF" w:rsidR="00B708E7" w:rsidRPr="00086111" w:rsidRDefault="00B708E7" w:rsidP="00B708E7">
            <w:pPr>
              <w:spacing w:before="60" w:after="60"/>
              <w:jc w:val="center"/>
              <w:rPr>
                <w:lang w:eastAsia="ja-JP"/>
              </w:rPr>
            </w:pPr>
            <w:r w:rsidRPr="00086111">
              <w:rPr>
                <w:lang w:eastAsia="ja-JP"/>
              </w:rPr>
              <w:t>0.351</w:t>
            </w:r>
          </w:p>
        </w:tc>
        <w:tc>
          <w:tcPr>
            <w:tcW w:w="1028" w:type="dxa"/>
            <w:tcBorders>
              <w:top w:val="double" w:sz="4" w:space="0" w:color="auto"/>
            </w:tcBorders>
            <w:vAlign w:val="center"/>
          </w:tcPr>
          <w:p w14:paraId="6851747A" w14:textId="619694ED" w:rsidR="00B708E7" w:rsidRPr="00086111" w:rsidRDefault="00B708E7" w:rsidP="00B708E7">
            <w:pPr>
              <w:spacing w:before="60" w:after="60"/>
              <w:jc w:val="center"/>
              <w:rPr>
                <w:lang w:eastAsia="ja-JP"/>
              </w:rPr>
            </w:pPr>
            <w:r w:rsidRPr="00086111">
              <w:rPr>
                <w:lang w:eastAsia="ja-JP"/>
              </w:rPr>
              <w:t>0.476</w:t>
            </w:r>
          </w:p>
        </w:tc>
        <w:tc>
          <w:tcPr>
            <w:tcW w:w="1027" w:type="dxa"/>
            <w:tcBorders>
              <w:top w:val="double" w:sz="4" w:space="0" w:color="auto"/>
            </w:tcBorders>
            <w:vAlign w:val="center"/>
          </w:tcPr>
          <w:p w14:paraId="17EE53CD" w14:textId="68DC2442" w:rsidR="00B708E7" w:rsidRPr="00086111" w:rsidRDefault="00B708E7" w:rsidP="00B708E7">
            <w:pPr>
              <w:spacing w:before="60" w:after="60"/>
              <w:jc w:val="center"/>
              <w:rPr>
                <w:lang w:eastAsia="ja-JP"/>
              </w:rPr>
            </w:pPr>
            <w:r w:rsidRPr="00086111">
              <w:rPr>
                <w:lang w:eastAsia="ja-JP"/>
              </w:rPr>
              <w:t>0.675</w:t>
            </w:r>
          </w:p>
        </w:tc>
        <w:tc>
          <w:tcPr>
            <w:tcW w:w="1028" w:type="dxa"/>
            <w:tcBorders>
              <w:top w:val="double" w:sz="4" w:space="0" w:color="auto"/>
            </w:tcBorders>
            <w:vAlign w:val="center"/>
          </w:tcPr>
          <w:p w14:paraId="2D118D08" w14:textId="6067E1D9" w:rsidR="00B708E7" w:rsidRPr="00086111" w:rsidRDefault="00B708E7" w:rsidP="00B708E7">
            <w:pPr>
              <w:spacing w:before="60" w:after="60"/>
              <w:jc w:val="center"/>
              <w:rPr>
                <w:lang w:eastAsia="ja-JP"/>
              </w:rPr>
            </w:pPr>
            <w:r w:rsidRPr="00086111">
              <w:rPr>
                <w:lang w:eastAsia="ja-JP"/>
              </w:rPr>
              <w:t>1.004</w:t>
            </w:r>
          </w:p>
        </w:tc>
      </w:tr>
      <w:tr w:rsidR="00086111" w:rsidRPr="00086111" w14:paraId="63C4C204" w14:textId="77777777" w:rsidTr="00060B26">
        <w:tc>
          <w:tcPr>
            <w:tcW w:w="1121" w:type="dxa"/>
            <w:vMerge/>
            <w:vAlign w:val="center"/>
          </w:tcPr>
          <w:p w14:paraId="0CB0A74F" w14:textId="77777777" w:rsidR="00B708E7" w:rsidRPr="00086111" w:rsidRDefault="00B708E7" w:rsidP="00B708E7">
            <w:pPr>
              <w:spacing w:before="60" w:after="60"/>
              <w:jc w:val="center"/>
              <w:rPr>
                <w:lang w:eastAsia="ja-JP"/>
              </w:rPr>
            </w:pPr>
          </w:p>
        </w:tc>
        <w:tc>
          <w:tcPr>
            <w:tcW w:w="1471" w:type="dxa"/>
            <w:vAlign w:val="center"/>
          </w:tcPr>
          <w:p w14:paraId="700F3253" w14:textId="77777777" w:rsidR="00B708E7" w:rsidRPr="00086111" w:rsidRDefault="00B708E7" w:rsidP="00B708E7">
            <w:pPr>
              <w:spacing w:before="60" w:after="60"/>
              <w:jc w:val="center"/>
              <w:rPr>
                <w:lang w:eastAsia="ja-JP"/>
              </w:rPr>
            </w:pPr>
            <w:r w:rsidRPr="00086111">
              <w:rPr>
                <w:lang w:eastAsia="ja-JP"/>
              </w:rPr>
              <w:t>Cent. Assist.</w:t>
            </w:r>
          </w:p>
        </w:tc>
        <w:tc>
          <w:tcPr>
            <w:tcW w:w="1617" w:type="dxa"/>
            <w:vAlign w:val="center"/>
          </w:tcPr>
          <w:p w14:paraId="120A95F0" w14:textId="38ACECB3" w:rsidR="00B708E7" w:rsidRPr="00086111" w:rsidRDefault="00B708E7" w:rsidP="00B708E7">
            <w:pPr>
              <w:spacing w:before="60" w:after="60"/>
              <w:jc w:val="center"/>
              <w:rPr>
                <w:lang w:eastAsia="ja-JP"/>
              </w:rPr>
            </w:pPr>
            <w:r w:rsidRPr="00086111">
              <w:rPr>
                <w:lang w:eastAsia="ja-JP"/>
              </w:rPr>
              <w:t>1.4 M</w:t>
            </w:r>
          </w:p>
        </w:tc>
        <w:tc>
          <w:tcPr>
            <w:tcW w:w="1643" w:type="dxa"/>
            <w:vAlign w:val="center"/>
          </w:tcPr>
          <w:p w14:paraId="3B26CE5C" w14:textId="59338117" w:rsidR="00B708E7" w:rsidRPr="00086111" w:rsidRDefault="00B708E7" w:rsidP="00B708E7">
            <w:pPr>
              <w:spacing w:before="60" w:after="60"/>
              <w:jc w:val="center"/>
              <w:rPr>
                <w:lang w:eastAsia="ja-JP"/>
              </w:rPr>
            </w:pPr>
            <w:r w:rsidRPr="00086111">
              <w:rPr>
                <w:lang w:eastAsia="ja-JP"/>
              </w:rPr>
              <w:t>34 M</w:t>
            </w:r>
          </w:p>
        </w:tc>
        <w:tc>
          <w:tcPr>
            <w:tcW w:w="1027" w:type="dxa"/>
            <w:vAlign w:val="bottom"/>
          </w:tcPr>
          <w:p w14:paraId="5AC785C6" w14:textId="1EF532D6" w:rsidR="00B708E7" w:rsidRPr="00086111" w:rsidRDefault="00BB2DBD" w:rsidP="00B708E7">
            <w:pPr>
              <w:spacing w:before="60" w:after="60"/>
              <w:jc w:val="center"/>
              <w:rPr>
                <w:lang w:eastAsia="ja-JP"/>
              </w:rPr>
            </w:pPr>
            <w:r w:rsidRPr="00086111">
              <w:rPr>
                <w:lang w:eastAsia="ja-JP"/>
              </w:rPr>
              <w:t>0.282</w:t>
            </w:r>
          </w:p>
        </w:tc>
        <w:tc>
          <w:tcPr>
            <w:tcW w:w="1028" w:type="dxa"/>
            <w:vAlign w:val="bottom"/>
          </w:tcPr>
          <w:p w14:paraId="3363DB6A" w14:textId="3FAC1176" w:rsidR="00B708E7" w:rsidRPr="00086111" w:rsidRDefault="00BB2DBD" w:rsidP="00B708E7">
            <w:pPr>
              <w:spacing w:before="60" w:after="60"/>
              <w:jc w:val="center"/>
              <w:rPr>
                <w:lang w:eastAsia="ja-JP"/>
              </w:rPr>
            </w:pPr>
            <w:r w:rsidRPr="00086111">
              <w:rPr>
                <w:lang w:eastAsia="ja-JP"/>
              </w:rPr>
              <w:t>0.360</w:t>
            </w:r>
          </w:p>
        </w:tc>
        <w:tc>
          <w:tcPr>
            <w:tcW w:w="1027" w:type="dxa"/>
            <w:vAlign w:val="bottom"/>
          </w:tcPr>
          <w:p w14:paraId="18E54D39" w14:textId="4726ADEA" w:rsidR="00B708E7" w:rsidRPr="00086111" w:rsidRDefault="00BB2DBD" w:rsidP="00B708E7">
            <w:pPr>
              <w:spacing w:before="60" w:after="60"/>
              <w:jc w:val="center"/>
              <w:rPr>
                <w:lang w:eastAsia="ja-JP"/>
              </w:rPr>
            </w:pPr>
            <w:r w:rsidRPr="00086111">
              <w:rPr>
                <w:lang w:eastAsia="ja-JP"/>
              </w:rPr>
              <w:t>0.474</w:t>
            </w:r>
          </w:p>
        </w:tc>
        <w:tc>
          <w:tcPr>
            <w:tcW w:w="1028" w:type="dxa"/>
            <w:vAlign w:val="bottom"/>
          </w:tcPr>
          <w:p w14:paraId="2FD043C6" w14:textId="31EABFE0" w:rsidR="00B708E7" w:rsidRPr="00086111" w:rsidRDefault="00BB2DBD" w:rsidP="00B708E7">
            <w:pPr>
              <w:spacing w:before="60" w:after="60"/>
              <w:jc w:val="center"/>
              <w:rPr>
                <w:lang w:eastAsia="ja-JP"/>
              </w:rPr>
            </w:pPr>
            <w:r w:rsidRPr="00086111">
              <w:rPr>
                <w:lang w:eastAsia="ja-JP"/>
              </w:rPr>
              <w:t>0.707</w:t>
            </w:r>
          </w:p>
        </w:tc>
      </w:tr>
      <w:tr w:rsidR="00086111" w:rsidRPr="00086111" w14:paraId="37524359" w14:textId="77777777" w:rsidTr="00990516">
        <w:tc>
          <w:tcPr>
            <w:tcW w:w="1121" w:type="dxa"/>
            <w:vMerge/>
            <w:tcBorders>
              <w:bottom w:val="double" w:sz="4" w:space="0" w:color="auto"/>
            </w:tcBorders>
            <w:vAlign w:val="center"/>
          </w:tcPr>
          <w:p w14:paraId="0E541169" w14:textId="77777777" w:rsidR="00FD5EE3" w:rsidRPr="00086111" w:rsidRDefault="00FD5EE3" w:rsidP="00FD5EE3">
            <w:pPr>
              <w:spacing w:before="60" w:after="60"/>
              <w:jc w:val="center"/>
              <w:rPr>
                <w:lang w:eastAsia="ja-JP"/>
              </w:rPr>
            </w:pPr>
          </w:p>
        </w:tc>
        <w:tc>
          <w:tcPr>
            <w:tcW w:w="1471" w:type="dxa"/>
            <w:tcBorders>
              <w:bottom w:val="double" w:sz="4" w:space="0" w:color="auto"/>
            </w:tcBorders>
            <w:vAlign w:val="center"/>
          </w:tcPr>
          <w:p w14:paraId="4A2CA995" w14:textId="77777777" w:rsidR="00FD5EE3" w:rsidRPr="00086111" w:rsidRDefault="00FD5EE3" w:rsidP="00FD5EE3">
            <w:pPr>
              <w:spacing w:before="60" w:after="60"/>
              <w:jc w:val="center"/>
              <w:rPr>
                <w:lang w:eastAsia="ja-JP"/>
              </w:rPr>
            </w:pPr>
            <w:r w:rsidRPr="00086111">
              <w:rPr>
                <w:lang w:eastAsia="ja-JP"/>
              </w:rPr>
              <w:t>Cent. Direct</w:t>
            </w:r>
          </w:p>
        </w:tc>
        <w:tc>
          <w:tcPr>
            <w:tcW w:w="1617" w:type="dxa"/>
            <w:tcBorders>
              <w:bottom w:val="double" w:sz="4" w:space="0" w:color="auto"/>
            </w:tcBorders>
            <w:vAlign w:val="center"/>
          </w:tcPr>
          <w:p w14:paraId="2E729B10" w14:textId="55301D38" w:rsidR="00FD5EE3" w:rsidRPr="00086111" w:rsidRDefault="00FD5EE3" w:rsidP="00FD5EE3">
            <w:pPr>
              <w:spacing w:before="60" w:after="60"/>
              <w:jc w:val="center"/>
              <w:rPr>
                <w:lang w:eastAsia="ja-JP"/>
              </w:rPr>
            </w:pPr>
            <w:r w:rsidRPr="00086111">
              <w:rPr>
                <w:lang w:eastAsia="ja-JP"/>
              </w:rPr>
              <w:t>1.4 M</w:t>
            </w:r>
          </w:p>
        </w:tc>
        <w:tc>
          <w:tcPr>
            <w:tcW w:w="1643" w:type="dxa"/>
            <w:tcBorders>
              <w:bottom w:val="double" w:sz="4" w:space="0" w:color="auto"/>
            </w:tcBorders>
            <w:vAlign w:val="center"/>
          </w:tcPr>
          <w:p w14:paraId="7DB377CC" w14:textId="63AF0F02" w:rsidR="00FD5EE3" w:rsidRPr="00086111" w:rsidRDefault="00FD5EE3" w:rsidP="00FD5EE3">
            <w:pPr>
              <w:spacing w:before="60" w:after="60"/>
              <w:jc w:val="center"/>
              <w:rPr>
                <w:lang w:eastAsia="ja-JP"/>
              </w:rPr>
            </w:pPr>
            <w:r w:rsidRPr="00086111">
              <w:rPr>
                <w:lang w:eastAsia="ja-JP"/>
              </w:rPr>
              <w:t>34 M</w:t>
            </w:r>
          </w:p>
        </w:tc>
        <w:tc>
          <w:tcPr>
            <w:tcW w:w="1027" w:type="dxa"/>
            <w:tcBorders>
              <w:bottom w:val="double" w:sz="4" w:space="0" w:color="auto"/>
            </w:tcBorders>
            <w:vAlign w:val="center"/>
          </w:tcPr>
          <w:p w14:paraId="6907B5C8" w14:textId="6DCC57BD" w:rsidR="00FD5EE3" w:rsidRPr="00086111" w:rsidRDefault="00FD5EE3" w:rsidP="00FD5EE3">
            <w:pPr>
              <w:spacing w:before="60" w:after="60"/>
              <w:jc w:val="center"/>
              <w:rPr>
                <w:lang w:eastAsia="ja-JP"/>
              </w:rPr>
            </w:pPr>
            <w:r w:rsidRPr="00086111">
              <w:rPr>
                <w:lang w:eastAsia="ja-JP"/>
              </w:rPr>
              <w:t>0.269</w:t>
            </w:r>
          </w:p>
        </w:tc>
        <w:tc>
          <w:tcPr>
            <w:tcW w:w="1028" w:type="dxa"/>
            <w:tcBorders>
              <w:bottom w:val="double" w:sz="4" w:space="0" w:color="auto"/>
            </w:tcBorders>
            <w:vAlign w:val="center"/>
          </w:tcPr>
          <w:p w14:paraId="67D5B06A" w14:textId="534EE386" w:rsidR="00FD5EE3" w:rsidRPr="00086111" w:rsidRDefault="00FD5EE3" w:rsidP="00FD5EE3">
            <w:pPr>
              <w:spacing w:before="60" w:after="60"/>
              <w:jc w:val="center"/>
              <w:rPr>
                <w:lang w:eastAsia="ja-JP"/>
              </w:rPr>
            </w:pPr>
            <w:r w:rsidRPr="00086111">
              <w:rPr>
                <w:lang w:eastAsia="ja-JP"/>
              </w:rPr>
              <w:t>0.349</w:t>
            </w:r>
          </w:p>
        </w:tc>
        <w:tc>
          <w:tcPr>
            <w:tcW w:w="1027" w:type="dxa"/>
            <w:tcBorders>
              <w:bottom w:val="double" w:sz="4" w:space="0" w:color="auto"/>
            </w:tcBorders>
            <w:vAlign w:val="center"/>
          </w:tcPr>
          <w:p w14:paraId="0BDDCEE4" w14:textId="147B5AE2" w:rsidR="00FD5EE3" w:rsidRPr="00086111" w:rsidRDefault="00FD5EE3" w:rsidP="00FD5EE3">
            <w:pPr>
              <w:spacing w:before="60" w:after="60"/>
              <w:jc w:val="center"/>
              <w:rPr>
                <w:lang w:eastAsia="ja-JP"/>
              </w:rPr>
            </w:pPr>
            <w:r w:rsidRPr="00086111">
              <w:rPr>
                <w:lang w:eastAsia="ja-JP"/>
              </w:rPr>
              <w:t>0.496</w:t>
            </w:r>
          </w:p>
        </w:tc>
        <w:tc>
          <w:tcPr>
            <w:tcW w:w="1028" w:type="dxa"/>
            <w:tcBorders>
              <w:bottom w:val="double" w:sz="4" w:space="0" w:color="auto"/>
            </w:tcBorders>
            <w:vAlign w:val="center"/>
          </w:tcPr>
          <w:p w14:paraId="5756C862" w14:textId="5B5A435A" w:rsidR="00FD5EE3" w:rsidRPr="00086111" w:rsidRDefault="00FD5EE3" w:rsidP="00FD5EE3">
            <w:pPr>
              <w:spacing w:before="60" w:after="60"/>
              <w:jc w:val="center"/>
              <w:rPr>
                <w:lang w:eastAsia="ja-JP"/>
              </w:rPr>
            </w:pPr>
            <w:r w:rsidRPr="00086111">
              <w:rPr>
                <w:lang w:eastAsia="ja-JP"/>
              </w:rPr>
              <w:t>0.735</w:t>
            </w:r>
          </w:p>
        </w:tc>
      </w:tr>
      <w:tr w:rsidR="00086111" w:rsidRPr="00086111" w14:paraId="1ED0B962" w14:textId="77777777" w:rsidTr="00990516">
        <w:tc>
          <w:tcPr>
            <w:tcW w:w="1121" w:type="dxa"/>
            <w:vMerge w:val="restart"/>
            <w:tcBorders>
              <w:top w:val="double" w:sz="4" w:space="0" w:color="auto"/>
            </w:tcBorders>
            <w:vAlign w:val="center"/>
          </w:tcPr>
          <w:p w14:paraId="69EE8ED0" w14:textId="2B7C1C52" w:rsidR="00B708E7" w:rsidRPr="00086111" w:rsidRDefault="00B708E7" w:rsidP="00B708E7">
            <w:pPr>
              <w:spacing w:before="60" w:after="60"/>
              <w:jc w:val="center"/>
              <w:rPr>
                <w:lang w:eastAsia="ja-JP"/>
              </w:rPr>
            </w:pPr>
            <w:r w:rsidRPr="00086111">
              <w:rPr>
                <w:lang w:eastAsia="ja-JP"/>
              </w:rPr>
              <w:t>Large models PDP</w:t>
            </w:r>
          </w:p>
        </w:tc>
        <w:tc>
          <w:tcPr>
            <w:tcW w:w="1471" w:type="dxa"/>
            <w:tcBorders>
              <w:top w:val="double" w:sz="4" w:space="0" w:color="auto"/>
            </w:tcBorders>
            <w:vAlign w:val="center"/>
          </w:tcPr>
          <w:p w14:paraId="7FE9A776" w14:textId="77777777" w:rsidR="00B708E7" w:rsidRPr="00086111" w:rsidRDefault="00B708E7" w:rsidP="00B708E7">
            <w:pPr>
              <w:spacing w:before="60" w:after="60"/>
              <w:jc w:val="center"/>
              <w:rPr>
                <w:lang w:eastAsia="ja-JP"/>
              </w:rPr>
            </w:pPr>
            <w:r w:rsidRPr="00086111">
              <w:rPr>
                <w:lang w:eastAsia="ja-JP"/>
              </w:rPr>
              <w:t>Dist. Assist.</w:t>
            </w:r>
          </w:p>
        </w:tc>
        <w:tc>
          <w:tcPr>
            <w:tcW w:w="1617" w:type="dxa"/>
            <w:tcBorders>
              <w:top w:val="double" w:sz="4" w:space="0" w:color="auto"/>
            </w:tcBorders>
            <w:vAlign w:val="center"/>
          </w:tcPr>
          <w:p w14:paraId="41CA5B45" w14:textId="16C38C6F" w:rsidR="00B708E7" w:rsidRPr="00086111" w:rsidRDefault="00B708E7" w:rsidP="00B708E7">
            <w:pPr>
              <w:spacing w:before="60" w:after="60"/>
              <w:jc w:val="center"/>
              <w:rPr>
                <w:lang w:eastAsia="ja-JP"/>
              </w:rPr>
            </w:pPr>
            <w:r w:rsidRPr="00086111">
              <w:rPr>
                <w:lang w:eastAsia="ja-JP"/>
              </w:rPr>
              <w:t>5.6 M</w:t>
            </w:r>
          </w:p>
        </w:tc>
        <w:tc>
          <w:tcPr>
            <w:tcW w:w="1643" w:type="dxa"/>
            <w:tcBorders>
              <w:top w:val="double" w:sz="4" w:space="0" w:color="auto"/>
            </w:tcBorders>
            <w:vAlign w:val="center"/>
          </w:tcPr>
          <w:p w14:paraId="0B1C3438" w14:textId="700BB4A6" w:rsidR="00B708E7" w:rsidRPr="00086111" w:rsidRDefault="00B708E7" w:rsidP="00B708E7">
            <w:pPr>
              <w:spacing w:before="60" w:after="60"/>
              <w:jc w:val="center"/>
              <w:rPr>
                <w:lang w:eastAsia="ja-JP"/>
              </w:rPr>
            </w:pPr>
            <w:r w:rsidRPr="00086111">
              <w:rPr>
                <w:lang w:eastAsia="ja-JP"/>
              </w:rPr>
              <w:t>140 M</w:t>
            </w:r>
          </w:p>
        </w:tc>
        <w:tc>
          <w:tcPr>
            <w:tcW w:w="1027" w:type="dxa"/>
            <w:tcBorders>
              <w:top w:val="double" w:sz="4" w:space="0" w:color="auto"/>
            </w:tcBorders>
            <w:vAlign w:val="center"/>
          </w:tcPr>
          <w:p w14:paraId="540C0D21" w14:textId="486D34B6" w:rsidR="00B708E7" w:rsidRPr="00086111" w:rsidRDefault="00B708E7" w:rsidP="00B708E7">
            <w:pPr>
              <w:spacing w:before="60" w:after="60"/>
              <w:jc w:val="center"/>
              <w:rPr>
                <w:lang w:eastAsia="ja-JP"/>
              </w:rPr>
            </w:pPr>
            <w:r w:rsidRPr="00086111">
              <w:rPr>
                <w:lang w:eastAsia="ja-JP"/>
              </w:rPr>
              <w:t>0.273</w:t>
            </w:r>
          </w:p>
        </w:tc>
        <w:tc>
          <w:tcPr>
            <w:tcW w:w="1028" w:type="dxa"/>
            <w:tcBorders>
              <w:top w:val="double" w:sz="4" w:space="0" w:color="auto"/>
            </w:tcBorders>
            <w:vAlign w:val="center"/>
          </w:tcPr>
          <w:p w14:paraId="6D607B16" w14:textId="208C0A67" w:rsidR="00B708E7" w:rsidRPr="00086111" w:rsidRDefault="00B708E7" w:rsidP="00B708E7">
            <w:pPr>
              <w:spacing w:before="60" w:after="60"/>
              <w:jc w:val="center"/>
              <w:rPr>
                <w:lang w:eastAsia="ja-JP"/>
              </w:rPr>
            </w:pPr>
            <w:r w:rsidRPr="00086111">
              <w:rPr>
                <w:lang w:eastAsia="ja-JP"/>
              </w:rPr>
              <w:t>0.403</w:t>
            </w:r>
          </w:p>
        </w:tc>
        <w:tc>
          <w:tcPr>
            <w:tcW w:w="1027" w:type="dxa"/>
            <w:tcBorders>
              <w:top w:val="double" w:sz="4" w:space="0" w:color="auto"/>
            </w:tcBorders>
            <w:vAlign w:val="center"/>
          </w:tcPr>
          <w:p w14:paraId="295EDB80" w14:textId="3777D48E" w:rsidR="00B708E7" w:rsidRPr="00086111" w:rsidRDefault="00B708E7" w:rsidP="00B708E7">
            <w:pPr>
              <w:spacing w:before="60" w:after="60"/>
              <w:jc w:val="center"/>
              <w:rPr>
                <w:lang w:eastAsia="ja-JP"/>
              </w:rPr>
            </w:pPr>
            <w:r w:rsidRPr="00086111">
              <w:rPr>
                <w:lang w:eastAsia="ja-JP"/>
              </w:rPr>
              <w:t>0.596</w:t>
            </w:r>
          </w:p>
        </w:tc>
        <w:tc>
          <w:tcPr>
            <w:tcW w:w="1028" w:type="dxa"/>
            <w:tcBorders>
              <w:top w:val="double" w:sz="4" w:space="0" w:color="auto"/>
            </w:tcBorders>
            <w:vAlign w:val="center"/>
          </w:tcPr>
          <w:p w14:paraId="3717958B" w14:textId="0B221BD6" w:rsidR="00B708E7" w:rsidRPr="00086111" w:rsidRDefault="00B708E7" w:rsidP="00B708E7">
            <w:pPr>
              <w:spacing w:before="60" w:after="60"/>
              <w:jc w:val="center"/>
              <w:rPr>
                <w:lang w:eastAsia="ja-JP"/>
              </w:rPr>
            </w:pPr>
            <w:r w:rsidRPr="00086111">
              <w:rPr>
                <w:lang w:eastAsia="ja-JP"/>
              </w:rPr>
              <w:t>0.933</w:t>
            </w:r>
          </w:p>
        </w:tc>
      </w:tr>
      <w:tr w:rsidR="00086111" w:rsidRPr="00086111" w14:paraId="39CF9A60" w14:textId="77777777" w:rsidTr="00060B26">
        <w:tc>
          <w:tcPr>
            <w:tcW w:w="1121" w:type="dxa"/>
            <w:vMerge/>
            <w:vAlign w:val="center"/>
          </w:tcPr>
          <w:p w14:paraId="4864ADCE" w14:textId="77777777" w:rsidR="00B708E7" w:rsidRPr="00086111" w:rsidRDefault="00B708E7" w:rsidP="00B708E7">
            <w:pPr>
              <w:spacing w:before="60" w:after="60"/>
              <w:jc w:val="center"/>
              <w:rPr>
                <w:lang w:eastAsia="ja-JP"/>
              </w:rPr>
            </w:pPr>
          </w:p>
        </w:tc>
        <w:tc>
          <w:tcPr>
            <w:tcW w:w="1471" w:type="dxa"/>
            <w:vAlign w:val="center"/>
          </w:tcPr>
          <w:p w14:paraId="596CA36F" w14:textId="77777777" w:rsidR="00B708E7" w:rsidRPr="00086111" w:rsidRDefault="00B708E7" w:rsidP="00B708E7">
            <w:pPr>
              <w:spacing w:before="60" w:after="60"/>
              <w:jc w:val="center"/>
              <w:rPr>
                <w:lang w:eastAsia="ja-JP"/>
              </w:rPr>
            </w:pPr>
            <w:r w:rsidRPr="00086111">
              <w:rPr>
                <w:lang w:eastAsia="ja-JP"/>
              </w:rPr>
              <w:t>Cent. Assist.</w:t>
            </w:r>
          </w:p>
        </w:tc>
        <w:tc>
          <w:tcPr>
            <w:tcW w:w="1617" w:type="dxa"/>
            <w:vAlign w:val="center"/>
          </w:tcPr>
          <w:p w14:paraId="37C6ACDF" w14:textId="7F41A7C1" w:rsidR="00B708E7" w:rsidRPr="00086111" w:rsidRDefault="00B708E7" w:rsidP="00B708E7">
            <w:pPr>
              <w:spacing w:before="60" w:after="60"/>
              <w:jc w:val="center"/>
              <w:rPr>
                <w:lang w:eastAsia="ja-JP"/>
              </w:rPr>
            </w:pPr>
            <w:r w:rsidRPr="00086111">
              <w:rPr>
                <w:lang w:eastAsia="ja-JP"/>
              </w:rPr>
              <w:t>5.6 M</w:t>
            </w:r>
          </w:p>
        </w:tc>
        <w:tc>
          <w:tcPr>
            <w:tcW w:w="1643" w:type="dxa"/>
            <w:vAlign w:val="center"/>
          </w:tcPr>
          <w:p w14:paraId="5BE2AECB" w14:textId="68447C31" w:rsidR="00B708E7" w:rsidRPr="00086111" w:rsidRDefault="00B708E7" w:rsidP="00B708E7">
            <w:pPr>
              <w:spacing w:before="60" w:after="60"/>
              <w:jc w:val="center"/>
              <w:rPr>
                <w:lang w:eastAsia="ja-JP"/>
              </w:rPr>
            </w:pPr>
            <w:r w:rsidRPr="00086111">
              <w:rPr>
                <w:lang w:eastAsia="ja-JP"/>
              </w:rPr>
              <w:t>132 M</w:t>
            </w:r>
          </w:p>
        </w:tc>
        <w:tc>
          <w:tcPr>
            <w:tcW w:w="1027" w:type="dxa"/>
          </w:tcPr>
          <w:p w14:paraId="22587C09" w14:textId="4DF9597D" w:rsidR="00B708E7" w:rsidRPr="00086111" w:rsidRDefault="00517BD0" w:rsidP="00B708E7">
            <w:pPr>
              <w:spacing w:before="60" w:after="60"/>
              <w:jc w:val="center"/>
              <w:rPr>
                <w:lang w:eastAsia="ja-JP"/>
              </w:rPr>
            </w:pPr>
            <w:r w:rsidRPr="00086111">
              <w:t>0.202</w:t>
            </w:r>
          </w:p>
        </w:tc>
        <w:tc>
          <w:tcPr>
            <w:tcW w:w="1028" w:type="dxa"/>
          </w:tcPr>
          <w:p w14:paraId="379B3A64" w14:textId="71EAEFB7" w:rsidR="00B708E7" w:rsidRPr="00086111" w:rsidRDefault="00517BD0" w:rsidP="00B708E7">
            <w:pPr>
              <w:spacing w:before="60" w:after="60"/>
              <w:jc w:val="center"/>
              <w:rPr>
                <w:lang w:eastAsia="ja-JP"/>
              </w:rPr>
            </w:pPr>
            <w:r w:rsidRPr="00086111">
              <w:t>0.271</w:t>
            </w:r>
          </w:p>
        </w:tc>
        <w:tc>
          <w:tcPr>
            <w:tcW w:w="1027" w:type="dxa"/>
          </w:tcPr>
          <w:p w14:paraId="591BCEFD" w14:textId="5CFB417B" w:rsidR="00B708E7" w:rsidRPr="00086111" w:rsidRDefault="00517BD0" w:rsidP="00B708E7">
            <w:pPr>
              <w:spacing w:before="60" w:after="60"/>
              <w:jc w:val="center"/>
              <w:rPr>
                <w:lang w:eastAsia="ja-JP"/>
              </w:rPr>
            </w:pPr>
            <w:r w:rsidRPr="00086111">
              <w:t>0.397</w:t>
            </w:r>
          </w:p>
        </w:tc>
        <w:tc>
          <w:tcPr>
            <w:tcW w:w="1028" w:type="dxa"/>
          </w:tcPr>
          <w:p w14:paraId="1AE0B6C0" w14:textId="2E0BEB38" w:rsidR="00B708E7" w:rsidRPr="00086111" w:rsidRDefault="00517BD0" w:rsidP="00B708E7">
            <w:pPr>
              <w:spacing w:before="60" w:after="60"/>
              <w:jc w:val="center"/>
              <w:rPr>
                <w:lang w:eastAsia="ja-JP"/>
              </w:rPr>
            </w:pPr>
            <w:r w:rsidRPr="00086111">
              <w:t>0.629</w:t>
            </w:r>
          </w:p>
        </w:tc>
      </w:tr>
      <w:tr w:rsidR="00FD5EE3" w:rsidRPr="00086111" w14:paraId="5C6AC7FD" w14:textId="77777777" w:rsidTr="00990516">
        <w:tc>
          <w:tcPr>
            <w:tcW w:w="1121" w:type="dxa"/>
            <w:vMerge/>
            <w:vAlign w:val="center"/>
          </w:tcPr>
          <w:p w14:paraId="6C62184F" w14:textId="77777777" w:rsidR="00FD5EE3" w:rsidRPr="00086111" w:rsidRDefault="00FD5EE3" w:rsidP="00FD5EE3">
            <w:pPr>
              <w:spacing w:before="60" w:after="60"/>
              <w:jc w:val="center"/>
              <w:rPr>
                <w:lang w:eastAsia="ja-JP"/>
              </w:rPr>
            </w:pPr>
          </w:p>
        </w:tc>
        <w:tc>
          <w:tcPr>
            <w:tcW w:w="1471" w:type="dxa"/>
            <w:vAlign w:val="center"/>
          </w:tcPr>
          <w:p w14:paraId="0A4B7AD3" w14:textId="77777777" w:rsidR="00FD5EE3" w:rsidRPr="00086111" w:rsidRDefault="00FD5EE3" w:rsidP="00FD5EE3">
            <w:pPr>
              <w:spacing w:before="60" w:after="60"/>
              <w:jc w:val="center"/>
              <w:rPr>
                <w:lang w:eastAsia="ja-JP"/>
              </w:rPr>
            </w:pPr>
            <w:r w:rsidRPr="00086111">
              <w:rPr>
                <w:lang w:eastAsia="ja-JP"/>
              </w:rPr>
              <w:t>Cent. Direct</w:t>
            </w:r>
          </w:p>
        </w:tc>
        <w:tc>
          <w:tcPr>
            <w:tcW w:w="1617" w:type="dxa"/>
            <w:vAlign w:val="center"/>
          </w:tcPr>
          <w:p w14:paraId="0CB3A854" w14:textId="1DA5C423" w:rsidR="00FD5EE3" w:rsidRPr="00086111" w:rsidRDefault="00FD5EE3" w:rsidP="00FD5EE3">
            <w:pPr>
              <w:spacing w:before="60" w:after="60"/>
              <w:jc w:val="center"/>
              <w:rPr>
                <w:lang w:eastAsia="ja-JP"/>
              </w:rPr>
            </w:pPr>
            <w:r w:rsidRPr="00086111">
              <w:rPr>
                <w:lang w:eastAsia="ja-JP"/>
              </w:rPr>
              <w:t>5.6 M</w:t>
            </w:r>
          </w:p>
        </w:tc>
        <w:tc>
          <w:tcPr>
            <w:tcW w:w="1643" w:type="dxa"/>
            <w:vAlign w:val="center"/>
          </w:tcPr>
          <w:p w14:paraId="634D506B" w14:textId="2A5302FA" w:rsidR="00FD5EE3" w:rsidRPr="00086111" w:rsidRDefault="00FD5EE3" w:rsidP="00FD5EE3">
            <w:pPr>
              <w:spacing w:before="60" w:after="60"/>
              <w:jc w:val="center"/>
              <w:rPr>
                <w:lang w:eastAsia="ja-JP"/>
              </w:rPr>
            </w:pPr>
            <w:r w:rsidRPr="00086111">
              <w:rPr>
                <w:lang w:eastAsia="ja-JP"/>
              </w:rPr>
              <w:t>132 M</w:t>
            </w:r>
          </w:p>
        </w:tc>
        <w:tc>
          <w:tcPr>
            <w:tcW w:w="1027" w:type="dxa"/>
            <w:vAlign w:val="center"/>
          </w:tcPr>
          <w:p w14:paraId="2812F1AA" w14:textId="040F8665" w:rsidR="00FD5EE3" w:rsidRPr="00086111" w:rsidRDefault="00FD5EE3" w:rsidP="00FD5EE3">
            <w:pPr>
              <w:spacing w:before="60" w:after="60"/>
              <w:jc w:val="center"/>
              <w:rPr>
                <w:lang w:eastAsia="ja-JP"/>
              </w:rPr>
            </w:pPr>
            <w:r w:rsidRPr="00086111">
              <w:rPr>
                <w:lang w:eastAsia="ja-JP"/>
              </w:rPr>
              <w:t>0.214</w:t>
            </w:r>
          </w:p>
        </w:tc>
        <w:tc>
          <w:tcPr>
            <w:tcW w:w="1028" w:type="dxa"/>
            <w:vAlign w:val="center"/>
          </w:tcPr>
          <w:p w14:paraId="79CDC399" w14:textId="62A38B0F" w:rsidR="00FD5EE3" w:rsidRPr="00086111" w:rsidRDefault="00FD5EE3" w:rsidP="00FD5EE3">
            <w:pPr>
              <w:spacing w:before="60" w:after="60"/>
              <w:jc w:val="center"/>
              <w:rPr>
                <w:lang w:eastAsia="ja-JP"/>
              </w:rPr>
            </w:pPr>
            <w:r w:rsidRPr="00086111">
              <w:rPr>
                <w:lang w:eastAsia="ja-JP"/>
              </w:rPr>
              <w:t>0.288</w:t>
            </w:r>
          </w:p>
        </w:tc>
        <w:tc>
          <w:tcPr>
            <w:tcW w:w="1027" w:type="dxa"/>
            <w:vAlign w:val="center"/>
          </w:tcPr>
          <w:p w14:paraId="65D5B14D" w14:textId="371AAB65" w:rsidR="00FD5EE3" w:rsidRPr="00086111" w:rsidRDefault="00FD5EE3" w:rsidP="00FD5EE3">
            <w:pPr>
              <w:spacing w:before="60" w:after="60"/>
              <w:jc w:val="center"/>
              <w:rPr>
                <w:lang w:eastAsia="ja-JP"/>
              </w:rPr>
            </w:pPr>
            <w:r w:rsidRPr="00086111">
              <w:rPr>
                <w:lang w:eastAsia="ja-JP"/>
              </w:rPr>
              <w:t>0.425</w:t>
            </w:r>
          </w:p>
        </w:tc>
        <w:tc>
          <w:tcPr>
            <w:tcW w:w="1028" w:type="dxa"/>
            <w:vAlign w:val="center"/>
          </w:tcPr>
          <w:p w14:paraId="51FFC664" w14:textId="152E1F94" w:rsidR="00FD5EE3" w:rsidRPr="00086111" w:rsidRDefault="00FD5EE3" w:rsidP="00FD5EE3">
            <w:pPr>
              <w:spacing w:before="60" w:after="60"/>
              <w:jc w:val="center"/>
              <w:rPr>
                <w:lang w:eastAsia="ja-JP"/>
              </w:rPr>
            </w:pPr>
            <w:r w:rsidRPr="00086111">
              <w:rPr>
                <w:lang w:eastAsia="ja-JP"/>
              </w:rPr>
              <w:t>0.653</w:t>
            </w:r>
          </w:p>
        </w:tc>
      </w:tr>
    </w:tbl>
    <w:p w14:paraId="3DE26490" w14:textId="77777777" w:rsidR="00D82816" w:rsidRPr="00086111" w:rsidRDefault="00D82816" w:rsidP="004E6122">
      <w:pPr>
        <w:rPr>
          <w:lang w:eastAsia="ja-JP"/>
        </w:rPr>
      </w:pPr>
    </w:p>
    <w:p w14:paraId="2CAF95F2" w14:textId="118F9E2E" w:rsidR="0089346F" w:rsidRPr="00086111" w:rsidRDefault="0089346F" w:rsidP="00017B09">
      <w:pPr>
        <w:jc w:val="center"/>
        <w:rPr>
          <w:lang w:eastAsia="ja-JP"/>
        </w:rPr>
      </w:pPr>
      <w:r w:rsidRPr="00086111">
        <w:rPr>
          <w:noProof/>
          <w:lang w:eastAsia="ja-JP"/>
        </w:rPr>
        <w:drawing>
          <wp:inline distT="0" distB="0" distL="0" distR="0" wp14:anchorId="794A43DB" wp14:editId="4DB3F26C">
            <wp:extent cx="4005072" cy="2999232"/>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005072" cy="2999232"/>
                    </a:xfrm>
                    <a:prstGeom prst="rect">
                      <a:avLst/>
                    </a:prstGeom>
                    <a:noFill/>
                    <a:ln>
                      <a:noFill/>
                    </a:ln>
                  </pic:spPr>
                </pic:pic>
              </a:graphicData>
            </a:graphic>
          </wp:inline>
        </w:drawing>
      </w:r>
    </w:p>
    <w:p w14:paraId="7CA13779" w14:textId="29E4A89E" w:rsidR="00017B09" w:rsidRPr="00086111" w:rsidRDefault="00017B09" w:rsidP="006E2294">
      <w:pPr>
        <w:pStyle w:val="Caption"/>
        <w:jc w:val="center"/>
        <w:rPr>
          <w:lang w:eastAsia="ja-JP"/>
        </w:rPr>
      </w:pPr>
      <w:bookmarkStart w:id="45" w:name="_Ref131776327"/>
      <w:r w:rsidRPr="00086111">
        <w:t xml:space="preserve">Figure </w:t>
      </w:r>
      <w:r w:rsidRPr="00086111">
        <w:fldChar w:fldCharType="begin"/>
      </w:r>
      <w:r w:rsidRPr="00086111">
        <w:instrText xml:space="preserve"> SEQ Figure \* ARABIC </w:instrText>
      </w:r>
      <w:r w:rsidRPr="00086111">
        <w:fldChar w:fldCharType="separate"/>
      </w:r>
      <w:r w:rsidR="003C1417">
        <w:rPr>
          <w:noProof/>
        </w:rPr>
        <w:t>9</w:t>
      </w:r>
      <w:r w:rsidRPr="00086111">
        <w:fldChar w:fldCharType="end"/>
      </w:r>
      <w:bookmarkEnd w:id="45"/>
      <w:r w:rsidRPr="00086111">
        <w:t xml:space="preserve">: Positioning accuracy vs training data size according to </w:t>
      </w:r>
      <w:r w:rsidR="00AE3426" w:rsidRPr="00086111">
        <w:rPr>
          <w:rFonts w:cs="Times New Roman"/>
          <w:lang w:eastAsia="ja-JP"/>
        </w:rPr>
        <w:fldChar w:fldCharType="begin"/>
      </w:r>
      <w:r w:rsidR="00AE3426" w:rsidRPr="00086111">
        <w:instrText xml:space="preserve"> REF _Ref131409560 </w:instrText>
      </w:r>
      <w:r w:rsidR="00AE3426" w:rsidRPr="00086111">
        <w:rPr>
          <w:rFonts w:cs="Times New Roman"/>
          <w:lang w:eastAsia="ja-JP"/>
        </w:rPr>
        <w:fldChar w:fldCharType="separate"/>
      </w:r>
      <w:r w:rsidR="003C1417" w:rsidRPr="00086111">
        <w:t xml:space="preserve">Table </w:t>
      </w:r>
      <w:r w:rsidR="003C1417">
        <w:rPr>
          <w:noProof/>
        </w:rPr>
        <w:t>7</w:t>
      </w:r>
      <w:r w:rsidR="00AE3426" w:rsidRPr="00086111">
        <w:rPr>
          <w:rFonts w:cs="Times New Roman"/>
          <w:lang w:eastAsia="ja-JP"/>
        </w:rPr>
        <w:fldChar w:fldCharType="end"/>
      </w:r>
      <w:r w:rsidRPr="00086111">
        <w:t>. Model input is PDP.</w:t>
      </w:r>
    </w:p>
    <w:p w14:paraId="14903AC1" w14:textId="77777777" w:rsidR="00315E84" w:rsidRPr="00086111" w:rsidRDefault="00315E84" w:rsidP="004E6122">
      <w:pPr>
        <w:rPr>
          <w:lang w:eastAsia="ja-JP"/>
        </w:rPr>
      </w:pPr>
    </w:p>
    <w:p w14:paraId="329C848A" w14:textId="6D6A876F" w:rsidR="009D0643" w:rsidRPr="00086111" w:rsidRDefault="00942EBD" w:rsidP="009D0643">
      <w:pPr>
        <w:rPr>
          <w:lang w:eastAsia="ja-JP"/>
        </w:rPr>
      </w:pPr>
      <w:r w:rsidRPr="00086111">
        <w:rPr>
          <w:rFonts w:cs="Times New Roman"/>
          <w:lang w:eastAsia="ja-JP"/>
        </w:rPr>
        <w:t>C</w:t>
      </w:r>
      <w:r w:rsidR="00740AA2" w:rsidRPr="00086111">
        <w:rPr>
          <w:rFonts w:cs="Times New Roman"/>
          <w:lang w:eastAsia="ja-JP"/>
        </w:rPr>
        <w:t xml:space="preserve">omparing </w:t>
      </w:r>
      <w:r w:rsidR="00EF5318" w:rsidRPr="00086111">
        <w:rPr>
          <w:rFonts w:cs="Times New Roman"/>
          <w:lang w:eastAsia="ja-JP"/>
        </w:rPr>
        <w:fldChar w:fldCharType="begin"/>
      </w:r>
      <w:r w:rsidR="00EF5318" w:rsidRPr="00086111">
        <w:rPr>
          <w:rFonts w:cs="Times New Roman"/>
          <w:lang w:eastAsia="ja-JP"/>
        </w:rPr>
        <w:instrText xml:space="preserve"> REF _Ref126851896 \h </w:instrText>
      </w:r>
      <w:r w:rsidR="00FD4D25" w:rsidRPr="00086111">
        <w:rPr>
          <w:rFonts w:cs="Times New Roman"/>
          <w:lang w:eastAsia="ja-JP"/>
        </w:rPr>
        <w:instrText xml:space="preserve"> \* MERGEFORMAT </w:instrText>
      </w:r>
      <w:r w:rsidR="00EF5318" w:rsidRPr="00086111">
        <w:rPr>
          <w:rFonts w:cs="Times New Roman"/>
          <w:lang w:eastAsia="ja-JP"/>
        </w:rPr>
      </w:r>
      <w:r w:rsidR="00EF5318" w:rsidRPr="00086111">
        <w:rPr>
          <w:rFonts w:cs="Times New Roman"/>
          <w:lang w:eastAsia="ja-JP"/>
        </w:rPr>
        <w:fldChar w:fldCharType="separate"/>
      </w:r>
      <w:r w:rsidR="003C1417" w:rsidRPr="00086111">
        <w:t xml:space="preserve">Table </w:t>
      </w:r>
      <w:r w:rsidR="003C1417">
        <w:t>4</w:t>
      </w:r>
      <w:r w:rsidR="00EF5318" w:rsidRPr="00086111">
        <w:rPr>
          <w:rFonts w:cs="Times New Roman"/>
          <w:lang w:eastAsia="ja-JP"/>
        </w:rPr>
        <w:fldChar w:fldCharType="end"/>
      </w:r>
      <w:r w:rsidR="00EF5318" w:rsidRPr="00086111">
        <w:rPr>
          <w:rFonts w:cs="Times New Roman"/>
          <w:lang w:eastAsia="ja-JP"/>
        </w:rPr>
        <w:t xml:space="preserve"> </w:t>
      </w:r>
      <w:r w:rsidR="00740AA2" w:rsidRPr="00086111">
        <w:rPr>
          <w:rFonts w:cs="Times New Roman"/>
          <w:lang w:eastAsia="ja-JP"/>
        </w:rPr>
        <w:t xml:space="preserve">and </w:t>
      </w:r>
      <w:r w:rsidR="00EF5318" w:rsidRPr="00086111">
        <w:rPr>
          <w:rFonts w:cs="Times New Roman"/>
          <w:lang w:eastAsia="ja-JP"/>
        </w:rPr>
        <w:fldChar w:fldCharType="begin"/>
      </w:r>
      <w:r w:rsidR="00EF5318" w:rsidRPr="00086111">
        <w:rPr>
          <w:rFonts w:cs="Times New Roman"/>
          <w:lang w:eastAsia="ja-JP"/>
        </w:rPr>
        <w:instrText xml:space="preserve"> REF _Ref131409560 \h </w:instrText>
      </w:r>
      <w:r w:rsidR="00FD4D25" w:rsidRPr="00086111">
        <w:rPr>
          <w:rFonts w:cs="Times New Roman"/>
          <w:lang w:eastAsia="ja-JP"/>
        </w:rPr>
        <w:instrText xml:space="preserve"> \* MERGEFORMAT </w:instrText>
      </w:r>
      <w:r w:rsidR="00EF5318" w:rsidRPr="00086111">
        <w:rPr>
          <w:rFonts w:cs="Times New Roman"/>
          <w:lang w:eastAsia="ja-JP"/>
        </w:rPr>
      </w:r>
      <w:r w:rsidR="00EF5318" w:rsidRPr="00086111">
        <w:rPr>
          <w:rFonts w:cs="Times New Roman"/>
          <w:lang w:eastAsia="ja-JP"/>
        </w:rPr>
        <w:fldChar w:fldCharType="separate"/>
      </w:r>
      <w:r w:rsidR="003C1417" w:rsidRPr="00086111">
        <w:t xml:space="preserve">Table </w:t>
      </w:r>
      <w:r w:rsidR="003C1417">
        <w:t>7</w:t>
      </w:r>
      <w:r w:rsidR="00EF5318" w:rsidRPr="00086111">
        <w:rPr>
          <w:rFonts w:cs="Times New Roman"/>
          <w:lang w:eastAsia="ja-JP"/>
        </w:rPr>
        <w:fldChar w:fldCharType="end"/>
      </w:r>
      <w:r w:rsidR="00740AA2" w:rsidRPr="00086111">
        <w:rPr>
          <w:rFonts w:cs="Times New Roman"/>
          <w:lang w:eastAsia="ja-JP"/>
        </w:rPr>
        <w:t xml:space="preserve">, </w:t>
      </w:r>
      <w:r w:rsidR="0045748C" w:rsidRPr="00086111">
        <w:rPr>
          <w:rFonts w:cs="Times New Roman"/>
          <w:lang w:eastAsia="ja-JP"/>
        </w:rPr>
        <w:t xml:space="preserve">we can </w:t>
      </w:r>
      <w:r w:rsidR="00437525" w:rsidRPr="00086111">
        <w:rPr>
          <w:rFonts w:cs="Times New Roman"/>
          <w:lang w:eastAsia="ja-JP"/>
        </w:rPr>
        <w:t>observe</w:t>
      </w:r>
      <w:r w:rsidR="00EF5318" w:rsidRPr="00086111">
        <w:rPr>
          <w:rFonts w:cs="Times New Roman"/>
          <w:lang w:eastAsia="ja-JP"/>
        </w:rPr>
        <w:t xml:space="preserve"> that</w:t>
      </w:r>
      <w:r w:rsidR="00CC59D1" w:rsidRPr="00086111">
        <w:rPr>
          <w:rFonts w:cs="Times New Roman"/>
          <w:lang w:eastAsia="ja-JP"/>
        </w:rPr>
        <w:t>:</w:t>
      </w:r>
    </w:p>
    <w:p w14:paraId="5AF52E5F" w14:textId="17B4391E" w:rsidR="00170396" w:rsidRPr="00086111" w:rsidRDefault="00170396" w:rsidP="000656DE">
      <w:pPr>
        <w:pStyle w:val="ListParagraph"/>
        <w:numPr>
          <w:ilvl w:val="0"/>
          <w:numId w:val="45"/>
        </w:numPr>
        <w:rPr>
          <w:lang w:val="en-US" w:eastAsia="ja-JP"/>
        </w:rPr>
      </w:pPr>
      <w:r w:rsidRPr="00086111">
        <w:rPr>
          <w:lang w:val="en-US" w:eastAsia="ja-JP"/>
        </w:rPr>
        <w:t xml:space="preserve">For the same number of </w:t>
      </w:r>
      <w:r w:rsidR="005111FA" w:rsidRPr="00086111">
        <w:rPr>
          <w:lang w:val="en-US" w:eastAsia="ja-JP"/>
        </w:rPr>
        <w:t xml:space="preserve">training </w:t>
      </w:r>
      <w:r w:rsidRPr="00086111">
        <w:rPr>
          <w:lang w:val="en-US" w:eastAsia="ja-JP"/>
        </w:rPr>
        <w:t>samples, models using CIR inputs achieve better positioning accuracy than those using PDP inputs.</w:t>
      </w:r>
    </w:p>
    <w:p w14:paraId="255F5D62" w14:textId="0EC1EB66" w:rsidR="00D40388" w:rsidRPr="00086111" w:rsidRDefault="009968E7" w:rsidP="000656DE">
      <w:pPr>
        <w:pStyle w:val="ListParagraph"/>
        <w:numPr>
          <w:ilvl w:val="0"/>
          <w:numId w:val="45"/>
        </w:numPr>
        <w:rPr>
          <w:lang w:val="en-US" w:eastAsia="ja-JP"/>
        </w:rPr>
      </w:pPr>
      <w:r w:rsidRPr="00086111">
        <w:rPr>
          <w:lang w:val="en-US" w:eastAsia="ja-JP"/>
        </w:rPr>
        <w:t xml:space="preserve">However, </w:t>
      </w:r>
      <w:r w:rsidR="007A0B41" w:rsidRPr="00086111">
        <w:rPr>
          <w:lang w:val="en-US" w:eastAsia="ja-JP"/>
        </w:rPr>
        <w:t xml:space="preserve">models using PDP inputs achieve better positioning accuracy than those using CIR inputs if the number of </w:t>
      </w:r>
      <w:r w:rsidR="005111FA" w:rsidRPr="00086111">
        <w:rPr>
          <w:lang w:val="en-US" w:eastAsia="ja-JP"/>
        </w:rPr>
        <w:t xml:space="preserve">training samples </w:t>
      </w:r>
      <w:r w:rsidR="005B733F" w:rsidRPr="00086111">
        <w:rPr>
          <w:lang w:val="en-US" w:eastAsia="ja-JP"/>
        </w:rPr>
        <w:t>is doubled</w:t>
      </w:r>
      <w:r w:rsidR="00760DF5" w:rsidRPr="00086111">
        <w:rPr>
          <w:lang w:val="en-US" w:eastAsia="ja-JP"/>
        </w:rPr>
        <w:t xml:space="preserve"> for the PDP models</w:t>
      </w:r>
      <w:r w:rsidR="005B733F" w:rsidRPr="00086111">
        <w:rPr>
          <w:lang w:val="en-US" w:eastAsia="ja-JP"/>
        </w:rPr>
        <w:t>.</w:t>
      </w:r>
    </w:p>
    <w:p w14:paraId="71362026" w14:textId="696D3A7D" w:rsidR="005B733F" w:rsidRPr="00086111" w:rsidRDefault="005B733F" w:rsidP="000656DE">
      <w:pPr>
        <w:pStyle w:val="ListParagraph"/>
        <w:numPr>
          <w:ilvl w:val="1"/>
          <w:numId w:val="45"/>
        </w:numPr>
        <w:rPr>
          <w:lang w:val="en-US" w:eastAsia="ja-JP"/>
        </w:rPr>
      </w:pPr>
      <w:r w:rsidRPr="00086111">
        <w:rPr>
          <w:lang w:val="en-US" w:eastAsia="ja-JP"/>
        </w:rPr>
        <w:t>That is, it can be observed that PDP models with 20,000 training samples perform better than CIR models with 10,000 samples.</w:t>
      </w:r>
      <w:r w:rsidR="009167CE" w:rsidRPr="00086111">
        <w:rPr>
          <w:lang w:val="en-US" w:eastAsia="ja-JP"/>
        </w:rPr>
        <w:t xml:space="preserve"> Similarly, for </w:t>
      </w:r>
      <w:r w:rsidR="00B903D5" w:rsidRPr="00086111">
        <w:rPr>
          <w:lang w:val="en-US" w:eastAsia="ja-JP"/>
        </w:rPr>
        <w:t>40,000 PDP vs 20,000 CIR</w:t>
      </w:r>
      <w:r w:rsidR="00535E0B" w:rsidRPr="00086111">
        <w:rPr>
          <w:lang w:val="en-US" w:eastAsia="ja-JP"/>
        </w:rPr>
        <w:t xml:space="preserve"> and so forth.</w:t>
      </w:r>
    </w:p>
    <w:p w14:paraId="7B0FAA81" w14:textId="2C07E61F" w:rsidR="006B1B0B" w:rsidRPr="00086111" w:rsidRDefault="00942EBD" w:rsidP="000656DE">
      <w:pPr>
        <w:pStyle w:val="ListParagraph"/>
        <w:numPr>
          <w:ilvl w:val="0"/>
          <w:numId w:val="45"/>
        </w:numPr>
        <w:rPr>
          <w:lang w:val="en-US" w:eastAsia="ja-JP"/>
        </w:rPr>
      </w:pPr>
      <w:r w:rsidRPr="00086111">
        <w:rPr>
          <w:lang w:val="en-US" w:eastAsia="ja-JP"/>
        </w:rPr>
        <w:t xml:space="preserve">Furthermore, </w:t>
      </w:r>
      <w:r w:rsidR="00B40EC3" w:rsidRPr="00086111">
        <w:rPr>
          <w:lang w:val="en-US" w:eastAsia="ja-JP"/>
        </w:rPr>
        <w:t xml:space="preserve">for the same storage sizes of the training datasets, </w:t>
      </w:r>
      <w:r w:rsidR="00D0699A" w:rsidRPr="00086111">
        <w:rPr>
          <w:lang w:val="en-US" w:eastAsia="ja-JP"/>
        </w:rPr>
        <w:t xml:space="preserve">models using PDP inputs </w:t>
      </w:r>
      <w:r w:rsidR="00557AE5" w:rsidRPr="00086111">
        <w:rPr>
          <w:lang w:val="en-US" w:eastAsia="ja-JP"/>
        </w:rPr>
        <w:t>may</w:t>
      </w:r>
      <w:r w:rsidR="00D16BA8" w:rsidRPr="00086111">
        <w:rPr>
          <w:lang w:val="en-US" w:eastAsia="ja-JP"/>
        </w:rPr>
        <w:t xml:space="preserve"> </w:t>
      </w:r>
      <w:r w:rsidR="00D0699A" w:rsidRPr="00086111">
        <w:rPr>
          <w:lang w:val="en-US" w:eastAsia="ja-JP"/>
        </w:rPr>
        <w:t xml:space="preserve">achieve </w:t>
      </w:r>
      <w:r w:rsidR="00D16BA8" w:rsidRPr="00086111">
        <w:rPr>
          <w:lang w:val="en-US" w:eastAsia="ja-JP"/>
        </w:rPr>
        <w:t xml:space="preserve">substantially </w:t>
      </w:r>
      <w:r w:rsidR="00D0699A" w:rsidRPr="00086111">
        <w:rPr>
          <w:lang w:val="en-US" w:eastAsia="ja-JP"/>
        </w:rPr>
        <w:t>better positioning accuracy than those using CIR inputs.</w:t>
      </w:r>
    </w:p>
    <w:p w14:paraId="09B5D985" w14:textId="510159CE" w:rsidR="00170396" w:rsidRPr="00086111" w:rsidRDefault="00D778D8" w:rsidP="000656DE">
      <w:pPr>
        <w:pStyle w:val="ListParagraph"/>
        <w:numPr>
          <w:ilvl w:val="1"/>
          <w:numId w:val="45"/>
        </w:numPr>
        <w:rPr>
          <w:lang w:val="en-US" w:eastAsia="ja-JP"/>
        </w:rPr>
      </w:pPr>
      <w:r w:rsidRPr="00086111">
        <w:rPr>
          <w:lang w:val="en-US" w:eastAsia="ja-JP"/>
        </w:rPr>
        <w:t>A</w:t>
      </w:r>
      <w:r w:rsidR="009968E7" w:rsidRPr="00086111">
        <w:rPr>
          <w:lang w:val="en-US" w:eastAsia="ja-JP"/>
        </w:rPr>
        <w:t xml:space="preserve">ssuming of </w:t>
      </w:r>
      <w:r w:rsidR="00C27F7A" w:rsidRPr="00086111">
        <w:rPr>
          <w:lang w:val="en-US" w:eastAsia="ja-JP"/>
        </w:rPr>
        <w:t xml:space="preserve">a 4-to-1 ratio between the </w:t>
      </w:r>
      <w:r w:rsidR="000A7036" w:rsidRPr="00086111">
        <w:rPr>
          <w:lang w:val="en-US" w:eastAsia="ja-JP"/>
        </w:rPr>
        <w:t xml:space="preserve">storage size of a CIR sample to that of a PDP sample, </w:t>
      </w:r>
      <w:r w:rsidRPr="00086111">
        <w:rPr>
          <w:lang w:val="en-US" w:eastAsia="ja-JP"/>
        </w:rPr>
        <w:t xml:space="preserve">it can be observed that PDP models with 40,000 training samples perform </w:t>
      </w:r>
      <w:r w:rsidR="00654432" w:rsidRPr="00086111">
        <w:rPr>
          <w:lang w:val="en-US" w:eastAsia="ja-JP"/>
        </w:rPr>
        <w:t xml:space="preserve">substantially </w:t>
      </w:r>
      <w:r w:rsidRPr="00086111">
        <w:rPr>
          <w:lang w:val="en-US" w:eastAsia="ja-JP"/>
        </w:rPr>
        <w:t>better than CIR models with 10,000 samples.</w:t>
      </w:r>
    </w:p>
    <w:p w14:paraId="15E860B2" w14:textId="770931C5" w:rsidR="00DD63CD" w:rsidRPr="00086111" w:rsidRDefault="00DD63CD" w:rsidP="000656DE">
      <w:pPr>
        <w:pStyle w:val="ListParagraph"/>
        <w:numPr>
          <w:ilvl w:val="1"/>
          <w:numId w:val="45"/>
        </w:numPr>
        <w:rPr>
          <w:lang w:val="en-US" w:eastAsia="ja-JP"/>
        </w:rPr>
      </w:pPr>
      <w:r w:rsidRPr="00086111">
        <w:rPr>
          <w:lang w:val="en-US" w:eastAsia="ja-JP"/>
        </w:rPr>
        <w:t xml:space="preserve">It should, however, be noted that the most </w:t>
      </w:r>
      <w:r w:rsidR="00041F7A" w:rsidRPr="00086111">
        <w:rPr>
          <w:lang w:val="en-US" w:eastAsia="ja-JP"/>
        </w:rPr>
        <w:t>complicated</w:t>
      </w:r>
      <w:r w:rsidR="00267341" w:rsidRPr="00086111">
        <w:rPr>
          <w:lang w:val="en-US" w:eastAsia="ja-JP"/>
        </w:rPr>
        <w:t xml:space="preserve"> / time consuming</w:t>
      </w:r>
      <w:r w:rsidR="00041F7A" w:rsidRPr="00086111">
        <w:rPr>
          <w:lang w:val="en-US" w:eastAsia="ja-JP"/>
        </w:rPr>
        <w:t xml:space="preserve"> part of training data</w:t>
      </w:r>
      <w:r w:rsidR="00FC00A4" w:rsidRPr="00086111">
        <w:rPr>
          <w:lang w:val="en-US" w:eastAsia="ja-JP"/>
        </w:rPr>
        <w:t xml:space="preserve"> collection is the </w:t>
      </w:r>
      <w:r w:rsidR="00244275" w:rsidRPr="00086111">
        <w:rPr>
          <w:lang w:val="en-US" w:eastAsia="ja-JP"/>
        </w:rPr>
        <w:t xml:space="preserve">obtaining </w:t>
      </w:r>
      <w:r w:rsidR="005E05D7" w:rsidRPr="00086111">
        <w:rPr>
          <w:lang w:val="en-US" w:eastAsia="ja-JP"/>
        </w:rPr>
        <w:t xml:space="preserve">of </w:t>
      </w:r>
      <w:r w:rsidR="00244275" w:rsidRPr="00086111">
        <w:rPr>
          <w:lang w:val="en-US" w:eastAsia="ja-JP"/>
        </w:rPr>
        <w:t>high</w:t>
      </w:r>
      <w:r w:rsidR="0026659D" w:rsidRPr="00086111">
        <w:rPr>
          <w:lang w:val="en-US" w:eastAsia="ja-JP"/>
        </w:rPr>
        <w:t>ly</w:t>
      </w:r>
      <w:r w:rsidR="00244275" w:rsidRPr="00086111">
        <w:rPr>
          <w:lang w:val="en-US" w:eastAsia="ja-JP"/>
        </w:rPr>
        <w:t xml:space="preserve"> accur</w:t>
      </w:r>
      <w:r w:rsidR="0026659D" w:rsidRPr="00086111">
        <w:rPr>
          <w:lang w:val="en-US" w:eastAsia="ja-JP"/>
        </w:rPr>
        <w:t xml:space="preserve">ate </w:t>
      </w:r>
      <w:r w:rsidR="00B9682F" w:rsidRPr="00086111">
        <w:rPr>
          <w:lang w:val="en-US" w:eastAsia="ja-JP"/>
        </w:rPr>
        <w:t xml:space="preserve">true </w:t>
      </w:r>
      <w:r w:rsidR="00FE7C50" w:rsidRPr="00086111">
        <w:rPr>
          <w:lang w:val="en-US" w:eastAsia="ja-JP"/>
        </w:rPr>
        <w:t xml:space="preserve">UE positions. </w:t>
      </w:r>
      <w:r w:rsidR="007266E0" w:rsidRPr="00086111">
        <w:rPr>
          <w:lang w:val="en-US" w:eastAsia="ja-JP"/>
        </w:rPr>
        <w:t xml:space="preserve">Quadrupling </w:t>
      </w:r>
      <w:r w:rsidR="0038389A" w:rsidRPr="00086111">
        <w:rPr>
          <w:lang w:val="en-US" w:eastAsia="ja-JP"/>
        </w:rPr>
        <w:t>collection</w:t>
      </w:r>
      <w:r w:rsidR="00B9682F" w:rsidRPr="00086111">
        <w:rPr>
          <w:lang w:val="en-US" w:eastAsia="ja-JP"/>
        </w:rPr>
        <w:t xml:space="preserve"> of such ground truths </w:t>
      </w:r>
      <w:r w:rsidR="00267341" w:rsidRPr="00086111">
        <w:rPr>
          <w:lang w:val="en-US" w:eastAsia="ja-JP"/>
        </w:rPr>
        <w:t xml:space="preserve">may not </w:t>
      </w:r>
      <w:r w:rsidR="00024161" w:rsidRPr="00086111">
        <w:rPr>
          <w:lang w:val="en-US" w:eastAsia="ja-JP"/>
        </w:rPr>
        <w:t xml:space="preserve">be a favourable </w:t>
      </w:r>
      <w:r w:rsidR="00484DFB" w:rsidRPr="00086111">
        <w:rPr>
          <w:lang w:val="en-US" w:eastAsia="ja-JP"/>
        </w:rPr>
        <w:t>trade-off</w:t>
      </w:r>
      <w:r w:rsidR="00881F55" w:rsidRPr="00086111">
        <w:rPr>
          <w:lang w:val="en-US" w:eastAsia="ja-JP"/>
        </w:rPr>
        <w:t xml:space="preserve"> against </w:t>
      </w:r>
      <w:r w:rsidR="00881F55" w:rsidRPr="00086111">
        <w:rPr>
          <w:lang w:val="en-US"/>
        </w:rPr>
        <w:t>recording the rich CIR information with fewer UE position drops</w:t>
      </w:r>
      <w:r w:rsidR="00881F55" w:rsidRPr="00086111">
        <w:rPr>
          <w:lang w:val="en-US" w:eastAsia="ja-JP"/>
        </w:rPr>
        <w:t>.</w:t>
      </w:r>
    </w:p>
    <w:p w14:paraId="77BA1FFE" w14:textId="0229184D" w:rsidR="003E073B" w:rsidRPr="00086111" w:rsidRDefault="009427F4" w:rsidP="00616EA2">
      <w:pPr>
        <w:rPr>
          <w:lang w:eastAsia="ja-JP"/>
        </w:rPr>
      </w:pPr>
      <w:r w:rsidRPr="00086111">
        <w:rPr>
          <w:lang w:eastAsia="ja-JP"/>
        </w:rPr>
        <w:t>F</w:t>
      </w:r>
      <w:r w:rsidR="003E073B" w:rsidRPr="00086111">
        <w:rPr>
          <w:lang w:eastAsia="ja-JP"/>
        </w:rPr>
        <w:t>urther comparison is presented in the next section.</w:t>
      </w:r>
    </w:p>
    <w:p w14:paraId="5D6DE825" w14:textId="77777777" w:rsidR="00EF5318" w:rsidRPr="00086111" w:rsidRDefault="00EF5318" w:rsidP="009D0643">
      <w:pPr>
        <w:rPr>
          <w:lang w:eastAsia="ja-JP"/>
        </w:rPr>
      </w:pPr>
    </w:p>
    <w:p w14:paraId="26E8506A" w14:textId="37F89F5B" w:rsidR="00A777B7" w:rsidRPr="00086111" w:rsidRDefault="004E460E" w:rsidP="00741FF7">
      <w:pPr>
        <w:pStyle w:val="Observation"/>
      </w:pPr>
      <w:bookmarkStart w:id="46" w:name="_Toc142672293"/>
      <w:r w:rsidRPr="00086111">
        <w:t>For a highly non-LoS environment such as the {60%, 6m, 2m} InF-DH scenario</w:t>
      </w:r>
      <w:r w:rsidR="00CF4C0C" w:rsidRPr="00086111">
        <w:t xml:space="preserve"> and assuming the </w:t>
      </w:r>
      <w:r w:rsidR="00C6085B" w:rsidRPr="00086111">
        <w:t xml:space="preserve">same </w:t>
      </w:r>
      <w:r w:rsidR="00CF4C0C" w:rsidRPr="00086111">
        <w:t>time domain resolution (i.e., the same sampling rate and the same number of taps)</w:t>
      </w:r>
      <w:r w:rsidRPr="00086111">
        <w:t>,</w:t>
      </w:r>
      <w:r w:rsidR="00514E7B" w:rsidRPr="00086111">
        <w:br/>
        <w:t xml:space="preserve">- </w:t>
      </w:r>
      <w:r w:rsidR="00C84271" w:rsidRPr="00086111">
        <w:t xml:space="preserve">For the same number of training samples, </w:t>
      </w:r>
      <w:r w:rsidR="00514E7B" w:rsidRPr="00086111">
        <w:t>models using CIR inputs achieve better positioning accuracy than those using PDP inputs</w:t>
      </w:r>
      <w:r w:rsidR="00C84271" w:rsidRPr="00086111">
        <w:t>.</w:t>
      </w:r>
      <w:r w:rsidR="00C84271" w:rsidRPr="00086111">
        <w:br/>
      </w:r>
      <w:r w:rsidR="008D26FA" w:rsidRPr="00086111">
        <w:t>- For the same storage sizes of the training datasets, models using PDP inputs can achieve better positioning accuracy than those using CIR inputs.</w:t>
      </w:r>
      <w:r w:rsidR="009F206A" w:rsidRPr="00086111">
        <w:t xml:space="preserve"> It </w:t>
      </w:r>
      <w:r w:rsidR="00BF6E56" w:rsidRPr="00086111">
        <w:t xml:space="preserve">is, however, noted that </w:t>
      </w:r>
      <w:r w:rsidR="005E04A6" w:rsidRPr="00086111">
        <w:t xml:space="preserve">doubling or quadrupling </w:t>
      </w:r>
      <w:r w:rsidR="005464F7" w:rsidRPr="00086111">
        <w:t xml:space="preserve">collection of ground truth UE positions </w:t>
      </w:r>
      <w:r w:rsidR="001C435A" w:rsidRPr="00086111">
        <w:t xml:space="preserve">may not be a favourable trade-off </w:t>
      </w:r>
      <w:r w:rsidR="002C17AF" w:rsidRPr="00086111">
        <w:t xml:space="preserve">against </w:t>
      </w:r>
      <w:r w:rsidR="001C435A" w:rsidRPr="00086111">
        <w:t xml:space="preserve">recording the rich CIR information </w:t>
      </w:r>
      <w:r w:rsidR="00370B61" w:rsidRPr="00086111">
        <w:t>with few</w:t>
      </w:r>
      <w:r w:rsidR="00C4362A" w:rsidRPr="00086111">
        <w:t>er</w:t>
      </w:r>
      <w:r w:rsidR="00370B61" w:rsidRPr="00086111">
        <w:t xml:space="preserve"> UE position drops.</w:t>
      </w:r>
      <w:bookmarkEnd w:id="46"/>
      <w:r w:rsidR="00AD6FAF" w:rsidRPr="00086111">
        <w:t xml:space="preserve"> </w:t>
      </w:r>
    </w:p>
    <w:p w14:paraId="63362C13" w14:textId="1E7CF10B" w:rsidR="004519CC" w:rsidRPr="00086111" w:rsidRDefault="00D4765A" w:rsidP="004E6122">
      <w:pPr>
        <w:rPr>
          <w:rFonts w:cs="Times New Roman"/>
        </w:rPr>
      </w:pPr>
      <w:r w:rsidRPr="00086111">
        <w:t xml:space="preserve">Further comparison is made in </w:t>
      </w:r>
      <w:r w:rsidRPr="00086111">
        <w:rPr>
          <w:rFonts w:cs="Times New Roman"/>
        </w:rPr>
        <w:fldChar w:fldCharType="begin"/>
      </w:r>
      <w:r w:rsidRPr="00086111">
        <w:rPr>
          <w:rFonts w:cs="Times New Roman"/>
        </w:rPr>
        <w:instrText xml:space="preserve"> REF _Ref131414119 \r \h  \* MERGEFORMAT </w:instrText>
      </w:r>
      <w:r w:rsidRPr="00086111">
        <w:rPr>
          <w:rFonts w:cs="Times New Roman"/>
        </w:rPr>
      </w:r>
      <w:r w:rsidRPr="00086111">
        <w:rPr>
          <w:rFonts w:cs="Times New Roman"/>
        </w:rPr>
        <w:fldChar w:fldCharType="separate"/>
      </w:r>
      <w:r w:rsidR="003C1417">
        <w:rPr>
          <w:rFonts w:cs="Times New Roman"/>
        </w:rPr>
        <w:t>Observation 17</w:t>
      </w:r>
      <w:r w:rsidRPr="00086111">
        <w:rPr>
          <w:rFonts w:cs="Times New Roman"/>
        </w:rPr>
        <w:fldChar w:fldCharType="end"/>
      </w:r>
      <w:r w:rsidRPr="00086111">
        <w:rPr>
          <w:rFonts w:cs="Times New Roman"/>
        </w:rPr>
        <w:t>.</w:t>
      </w:r>
    </w:p>
    <w:p w14:paraId="51C30AA6" w14:textId="77777777" w:rsidR="00F620F1" w:rsidRPr="00086111" w:rsidRDefault="00F620F1" w:rsidP="004E6122">
      <w:pPr>
        <w:rPr>
          <w:lang w:eastAsia="ja-JP"/>
        </w:rPr>
      </w:pPr>
    </w:p>
    <w:p w14:paraId="0EF03A56" w14:textId="71233D96" w:rsidR="009E5934" w:rsidRPr="00086111" w:rsidRDefault="008F67C7" w:rsidP="00732DCE">
      <w:pPr>
        <w:pStyle w:val="Heading4"/>
        <w:rPr>
          <w:lang w:val="en-US"/>
        </w:rPr>
      </w:pPr>
      <w:r w:rsidRPr="00086111">
        <w:t>Comparison of</w:t>
      </w:r>
      <w:r w:rsidR="000F0B90" w:rsidRPr="00086111">
        <w:t xml:space="preserve"> </w:t>
      </w:r>
      <w:r w:rsidR="007B6BDC" w:rsidRPr="00086111">
        <w:t xml:space="preserve">average PDP </w:t>
      </w:r>
      <w:r w:rsidRPr="00086111">
        <w:t>vs</w:t>
      </w:r>
      <w:r w:rsidR="007B6BDC" w:rsidRPr="00086111">
        <w:t xml:space="preserve"> multi</w:t>
      </w:r>
      <w:r w:rsidR="008C78A3" w:rsidRPr="00086111">
        <w:t>-port PDP</w:t>
      </w:r>
      <w:r w:rsidRPr="00086111">
        <w:t xml:space="preserve"> as model input</w:t>
      </w:r>
    </w:p>
    <w:p w14:paraId="48BD7162" w14:textId="7AC6DA71" w:rsidR="009E5934" w:rsidRPr="00086111" w:rsidRDefault="00B15447" w:rsidP="004E6122">
      <w:pPr>
        <w:rPr>
          <w:lang w:eastAsia="ja-JP"/>
        </w:rPr>
      </w:pPr>
      <w:r w:rsidRPr="00086111">
        <w:rPr>
          <w:lang w:eastAsia="ja-JP"/>
        </w:rPr>
        <w:t xml:space="preserve">In RAN1 #112b, several sources </w:t>
      </w:r>
      <w:r w:rsidR="009439A7" w:rsidRPr="00086111">
        <w:rPr>
          <w:lang w:eastAsia="ja-JP"/>
        </w:rPr>
        <w:t xml:space="preserve">considered </w:t>
      </w:r>
      <w:r w:rsidR="00123C47" w:rsidRPr="00086111">
        <w:rPr>
          <w:lang w:eastAsia="ja-JP"/>
        </w:rPr>
        <w:t>multi-port PDP, instead of the averaged PDP we consider in the above. In this section, we investigate the performance, model complexity and dataset sizes</w:t>
      </w:r>
      <w:r w:rsidR="00BF4D3F" w:rsidRPr="00086111">
        <w:rPr>
          <w:lang w:eastAsia="ja-JP"/>
        </w:rPr>
        <w:t xml:space="preserve"> </w:t>
      </w:r>
      <w:r w:rsidR="000E42AF" w:rsidRPr="00086111">
        <w:rPr>
          <w:lang w:eastAsia="ja-JP"/>
        </w:rPr>
        <w:t xml:space="preserve">of </w:t>
      </w:r>
      <w:r w:rsidR="002C0CD7" w:rsidRPr="00086111">
        <w:rPr>
          <w:lang w:eastAsia="ja-JP"/>
        </w:rPr>
        <w:t>these two different PDP options.</w:t>
      </w:r>
    </w:p>
    <w:p w14:paraId="1E6C26C3" w14:textId="344865A0" w:rsidR="00176845" w:rsidRPr="00086111" w:rsidRDefault="00176845" w:rsidP="00176845">
      <w:pPr>
        <w:rPr>
          <w:lang w:eastAsia="ja-JP"/>
        </w:rPr>
      </w:pPr>
      <w:r w:rsidRPr="00086111">
        <w:rPr>
          <w:lang w:eastAsia="ja-JP"/>
        </w:rPr>
        <w:t xml:space="preserve">In terms of dataset size, it is clear that </w:t>
      </w:r>
      <w:r w:rsidR="00C56341" w:rsidRPr="00086111">
        <w:rPr>
          <w:lang w:eastAsia="ja-JP"/>
        </w:rPr>
        <w:t xml:space="preserve">the number of ports will scale proportionally in the case of the multi-port PDP. </w:t>
      </w:r>
      <w:r w:rsidRPr="00086111">
        <w:rPr>
          <w:lang w:eastAsia="ja-JP"/>
        </w:rPr>
        <w:t>To make a rough comparison amongst the two types of model inputs, the following specific values are used as an example for high resolution training datasets:</w:t>
      </w:r>
    </w:p>
    <w:p w14:paraId="3617B944" w14:textId="52516778" w:rsidR="00176845" w:rsidRPr="00086111" w:rsidRDefault="00226143" w:rsidP="000656DE">
      <w:pPr>
        <w:pStyle w:val="ListParagraph"/>
        <w:numPr>
          <w:ilvl w:val="0"/>
          <w:numId w:val="41"/>
        </w:numPr>
        <w:rPr>
          <w:lang w:val="en-US" w:eastAsia="ja-JP"/>
        </w:rPr>
      </w:pPr>
      <w:r w:rsidRPr="00086111">
        <w:rPr>
          <w:rFonts w:cs="Times New Roman"/>
          <w:szCs w:val="20"/>
          <w:lang w:val="en-US"/>
        </w:rPr>
        <w:t>N'</w:t>
      </w:r>
      <w:r w:rsidRPr="00086111">
        <w:rPr>
          <w:rFonts w:cs="Times New Roman"/>
          <w:szCs w:val="20"/>
          <w:vertAlign w:val="subscript"/>
          <w:lang w:val="en-US"/>
        </w:rPr>
        <w:t>TRP</w:t>
      </w:r>
      <w:r w:rsidRPr="00086111">
        <w:rPr>
          <w:lang w:val="en-US" w:eastAsia="ja-JP"/>
        </w:rPr>
        <w:t xml:space="preserve"> = </w:t>
      </w:r>
      <w:r w:rsidR="00176845" w:rsidRPr="00086111">
        <w:rPr>
          <w:lang w:val="en-US" w:eastAsia="ja-JP"/>
        </w:rPr>
        <w:t>N</w:t>
      </w:r>
      <w:r w:rsidR="00176845" w:rsidRPr="00086111">
        <w:rPr>
          <w:vertAlign w:val="subscript"/>
          <w:lang w:val="en-US" w:eastAsia="ja-JP"/>
        </w:rPr>
        <w:t>TRP</w:t>
      </w:r>
      <w:r w:rsidR="00176845" w:rsidRPr="00086111">
        <w:rPr>
          <w:lang w:val="en-US" w:eastAsia="ja-JP"/>
        </w:rPr>
        <w:t xml:space="preserve"> = 18</w:t>
      </w:r>
    </w:p>
    <w:p w14:paraId="472B48E8" w14:textId="77777777" w:rsidR="00176845" w:rsidRPr="00086111" w:rsidRDefault="00176845" w:rsidP="000656DE">
      <w:pPr>
        <w:pStyle w:val="ListParagraph"/>
        <w:numPr>
          <w:ilvl w:val="0"/>
          <w:numId w:val="41"/>
        </w:numPr>
        <w:rPr>
          <w:lang w:val="en-US" w:eastAsia="ja-JP"/>
        </w:rPr>
      </w:pPr>
      <w:r w:rsidRPr="00086111">
        <w:rPr>
          <w:lang w:val="en-US" w:eastAsia="ja-JP"/>
        </w:rPr>
        <w:t>N</w:t>
      </w:r>
      <w:r w:rsidRPr="00086111">
        <w:rPr>
          <w:vertAlign w:val="subscript"/>
          <w:lang w:val="en-US" w:eastAsia="ja-JP"/>
        </w:rPr>
        <w:t>port</w:t>
      </w:r>
      <w:r w:rsidRPr="00086111">
        <w:rPr>
          <w:lang w:val="en-US" w:eastAsia="ja-JP"/>
        </w:rPr>
        <w:t xml:space="preserve"> = 2</w:t>
      </w:r>
    </w:p>
    <w:p w14:paraId="6298D900" w14:textId="77777777" w:rsidR="00176845" w:rsidRPr="00086111" w:rsidRDefault="00176845" w:rsidP="000656DE">
      <w:pPr>
        <w:pStyle w:val="ListParagraph"/>
        <w:numPr>
          <w:ilvl w:val="0"/>
          <w:numId w:val="41"/>
        </w:numPr>
        <w:rPr>
          <w:lang w:val="en-US" w:eastAsia="ja-JP"/>
        </w:rPr>
      </w:pPr>
      <w:r w:rsidRPr="00086111">
        <w:rPr>
          <w:lang w:val="en-US" w:eastAsia="ja-JP"/>
        </w:rPr>
        <w:t>N</w:t>
      </w:r>
      <w:r w:rsidRPr="00086111">
        <w:rPr>
          <w:vertAlign w:val="subscript"/>
          <w:lang w:val="en-US" w:eastAsia="ja-JP"/>
        </w:rPr>
        <w:t>t</w:t>
      </w:r>
      <w:r w:rsidRPr="00086111">
        <w:rPr>
          <w:lang w:val="en-US" w:eastAsia="ja-JP"/>
        </w:rPr>
        <w:t xml:space="preserve"> = 256</w:t>
      </w:r>
    </w:p>
    <w:p w14:paraId="1CC9C459" w14:textId="2060476A" w:rsidR="00176845" w:rsidRPr="00086111" w:rsidRDefault="009806D7" w:rsidP="000656DE">
      <w:pPr>
        <w:pStyle w:val="ListParagraph"/>
        <w:numPr>
          <w:ilvl w:val="0"/>
          <w:numId w:val="41"/>
        </w:numPr>
        <w:rPr>
          <w:lang w:val="en-US" w:eastAsia="ja-JP"/>
        </w:rPr>
      </w:pPr>
      <w:r w:rsidRPr="00086111">
        <w:rPr>
          <w:lang w:val="en-US" w:eastAsia="ja-JP"/>
        </w:rPr>
        <w:t>B</w:t>
      </w:r>
      <w:r w:rsidRPr="00086111">
        <w:rPr>
          <w:vertAlign w:val="subscript"/>
          <w:lang w:val="en-US" w:eastAsia="ja-JP"/>
        </w:rPr>
        <w:t>real</w:t>
      </w:r>
      <w:r w:rsidRPr="00086111">
        <w:rPr>
          <w:vertAlign w:val="subscript"/>
          <w:lang w:val="en-GB"/>
        </w:rPr>
        <w:t>,CIR</w:t>
      </w:r>
      <w:r w:rsidRPr="00086111">
        <w:rPr>
          <w:lang w:val="en-US" w:eastAsia="ja-JP"/>
        </w:rPr>
        <w:t xml:space="preserve"> = 32, </w:t>
      </w:r>
      <w:r w:rsidRPr="00086111">
        <w:rPr>
          <w:lang w:val="en-GB"/>
        </w:rPr>
        <w:t>B</w:t>
      </w:r>
      <w:r w:rsidRPr="00086111">
        <w:rPr>
          <w:vertAlign w:val="subscript"/>
          <w:lang w:val="en-GB"/>
        </w:rPr>
        <w:t>real,PDP</w:t>
      </w:r>
      <w:r w:rsidRPr="00086111">
        <w:rPr>
          <w:lang w:val="en-GB"/>
        </w:rPr>
        <w:t xml:space="preserve"> =32</w:t>
      </w:r>
    </w:p>
    <w:p w14:paraId="037E3AAA" w14:textId="77777777" w:rsidR="00176845" w:rsidRPr="00086111" w:rsidRDefault="00176845" w:rsidP="000656DE">
      <w:pPr>
        <w:pStyle w:val="ListParagraph"/>
        <w:numPr>
          <w:ilvl w:val="0"/>
          <w:numId w:val="41"/>
        </w:numPr>
        <w:rPr>
          <w:lang w:val="en-US" w:eastAsia="ja-JP"/>
        </w:rPr>
      </w:pPr>
      <w:r w:rsidRPr="00086111">
        <w:rPr>
          <w:lang w:val="en-US" w:eastAsia="ja-JP"/>
        </w:rPr>
        <w:t>N</w:t>
      </w:r>
      <w:r w:rsidRPr="00086111">
        <w:rPr>
          <w:vertAlign w:val="subscript"/>
          <w:lang w:val="en-US" w:eastAsia="ja-JP"/>
        </w:rPr>
        <w:t>samples</w:t>
      </w:r>
      <w:r w:rsidRPr="00086111">
        <w:rPr>
          <w:lang w:val="en-US" w:eastAsia="ja-JP"/>
        </w:rPr>
        <w:t xml:space="preserve"> = 40,000</w:t>
      </w:r>
    </w:p>
    <w:p w14:paraId="1C9D454E" w14:textId="430CCE54" w:rsidR="00176845" w:rsidRPr="00086111" w:rsidRDefault="00176845" w:rsidP="00176845">
      <w:pPr>
        <w:rPr>
          <w:lang w:eastAsia="ja-JP"/>
        </w:rPr>
      </w:pPr>
      <w:r w:rsidRPr="00086111">
        <w:rPr>
          <w:lang w:eastAsia="ja-JP"/>
        </w:rPr>
        <w:t xml:space="preserve">The dataset </w:t>
      </w:r>
      <w:r w:rsidR="006F462D" w:rsidRPr="00086111">
        <w:rPr>
          <w:lang w:eastAsia="ja-JP"/>
        </w:rPr>
        <w:t xml:space="preserve">storage </w:t>
      </w:r>
      <w:r w:rsidRPr="00086111">
        <w:rPr>
          <w:lang w:eastAsia="ja-JP"/>
        </w:rPr>
        <w:t>sizes are:</w:t>
      </w:r>
    </w:p>
    <w:p w14:paraId="587887FE" w14:textId="77777777" w:rsidR="00176845" w:rsidRPr="00086111" w:rsidRDefault="00176845" w:rsidP="000656DE">
      <w:pPr>
        <w:pStyle w:val="ListParagraph"/>
        <w:numPr>
          <w:ilvl w:val="0"/>
          <w:numId w:val="42"/>
        </w:numPr>
        <w:rPr>
          <w:lang w:val="en-US" w:eastAsia="ja-JP"/>
        </w:rPr>
      </w:pPr>
      <w:r w:rsidRPr="00086111">
        <w:rPr>
          <w:lang w:val="en-US" w:eastAsia="ja-JP"/>
        </w:rPr>
        <w:t>2.949 GB for full 256-tap CIR inputs</w:t>
      </w:r>
    </w:p>
    <w:p w14:paraId="4EDF626E" w14:textId="17FB532B" w:rsidR="0012717E" w:rsidRPr="00086111" w:rsidRDefault="005E078F" w:rsidP="000656DE">
      <w:pPr>
        <w:pStyle w:val="ListParagraph"/>
        <w:numPr>
          <w:ilvl w:val="1"/>
          <w:numId w:val="42"/>
        </w:numPr>
        <w:rPr>
          <w:lang w:val="en-US" w:eastAsia="ja-JP"/>
        </w:rPr>
      </w:pPr>
      <w:r w:rsidRPr="00086111">
        <w:rPr>
          <w:lang w:val="en-US" w:eastAsia="ja-JP"/>
        </w:rPr>
        <w:t xml:space="preserve">where the size of one sample of model input is calculated by: </w:t>
      </w:r>
      <w:r w:rsidRPr="00086111">
        <w:rPr>
          <w:lang w:val="en-US"/>
        </w:rPr>
        <w:t>(</w:t>
      </w:r>
      <w:r w:rsidRPr="00086111">
        <w:rPr>
          <w:rFonts w:cs="Times New Roman"/>
          <w:szCs w:val="20"/>
          <w:lang w:val="en-US"/>
        </w:rPr>
        <w:t>N</w:t>
      </w:r>
      <w:r w:rsidR="00226143" w:rsidRPr="00086111">
        <w:rPr>
          <w:rFonts w:cs="Times New Roman"/>
          <w:szCs w:val="20"/>
          <w:lang w:val="en-US"/>
        </w:rPr>
        <w:t>'</w:t>
      </w:r>
      <w:r w:rsidRPr="00086111">
        <w:rPr>
          <w:rFonts w:cs="Times New Roman"/>
          <w:szCs w:val="20"/>
          <w:vertAlign w:val="subscript"/>
          <w:lang w:val="en-US"/>
        </w:rPr>
        <w:t>TRP</w:t>
      </w:r>
      <w:r w:rsidRPr="00086111">
        <w:rPr>
          <w:rFonts w:cs="Times New Roman"/>
          <w:szCs w:val="20"/>
          <w:lang w:val="en-US"/>
        </w:rPr>
        <w:t xml:space="preserve"> * N</w:t>
      </w:r>
      <w:r w:rsidRPr="00086111">
        <w:rPr>
          <w:rFonts w:cs="Times New Roman"/>
          <w:szCs w:val="20"/>
          <w:vertAlign w:val="subscript"/>
          <w:lang w:val="en-US"/>
        </w:rPr>
        <w:t>port</w:t>
      </w:r>
      <w:r w:rsidRPr="00086111">
        <w:rPr>
          <w:rFonts w:cs="Times New Roman"/>
          <w:szCs w:val="20"/>
          <w:lang w:val="en-US"/>
        </w:rPr>
        <w:t xml:space="preserve"> * N</w:t>
      </w:r>
      <w:r w:rsidRPr="00086111">
        <w:rPr>
          <w:rFonts w:cs="Times New Roman"/>
          <w:szCs w:val="20"/>
          <w:vertAlign w:val="subscript"/>
          <w:lang w:val="en-US"/>
        </w:rPr>
        <w:t>t</w:t>
      </w:r>
      <w:r w:rsidRPr="00086111">
        <w:rPr>
          <w:lang w:val="en-GB"/>
        </w:rPr>
        <w:t xml:space="preserve"> * 2 * B</w:t>
      </w:r>
      <w:r w:rsidRPr="00086111">
        <w:rPr>
          <w:vertAlign w:val="subscript"/>
          <w:lang w:val="en-GB"/>
        </w:rPr>
        <w:t>real,CIR</w:t>
      </w:r>
      <w:r w:rsidRPr="00086111">
        <w:rPr>
          <w:lang w:val="en-GB"/>
        </w:rPr>
        <w:t xml:space="preserve"> ) (bits)</w:t>
      </w:r>
    </w:p>
    <w:p w14:paraId="23060021" w14:textId="1A8E147D" w:rsidR="00176845" w:rsidRPr="00086111" w:rsidRDefault="00090FB6" w:rsidP="000656DE">
      <w:pPr>
        <w:pStyle w:val="ListParagraph"/>
        <w:numPr>
          <w:ilvl w:val="0"/>
          <w:numId w:val="42"/>
        </w:numPr>
        <w:rPr>
          <w:lang w:val="en-US" w:eastAsia="ja-JP"/>
        </w:rPr>
      </w:pPr>
      <w:r w:rsidRPr="00086111">
        <w:rPr>
          <w:lang w:val="en-US" w:eastAsia="ja-JP"/>
        </w:rPr>
        <w:t>0.</w:t>
      </w:r>
      <w:r w:rsidR="00176845" w:rsidRPr="00086111">
        <w:rPr>
          <w:lang w:val="en-US" w:eastAsia="ja-JP"/>
        </w:rPr>
        <w:t xml:space="preserve">737 </w:t>
      </w:r>
      <w:r w:rsidRPr="00086111">
        <w:rPr>
          <w:lang w:val="en-US" w:eastAsia="ja-JP"/>
        </w:rPr>
        <w:t>G</w:t>
      </w:r>
      <w:r w:rsidR="00176845" w:rsidRPr="00086111">
        <w:rPr>
          <w:lang w:val="en-US" w:eastAsia="ja-JP"/>
        </w:rPr>
        <w:t xml:space="preserve">B for full 256-tap </w:t>
      </w:r>
      <w:r w:rsidR="00C56341" w:rsidRPr="00086111">
        <w:rPr>
          <w:lang w:val="en-US" w:eastAsia="ja-JP"/>
        </w:rPr>
        <w:t xml:space="preserve">averaged </w:t>
      </w:r>
      <w:r w:rsidR="00176845" w:rsidRPr="00086111">
        <w:rPr>
          <w:lang w:val="en-US" w:eastAsia="ja-JP"/>
        </w:rPr>
        <w:t>PDP inputs</w:t>
      </w:r>
    </w:p>
    <w:p w14:paraId="4425A90D" w14:textId="1FB253AB" w:rsidR="005E078F" w:rsidRPr="00086111" w:rsidRDefault="005E078F" w:rsidP="000656DE">
      <w:pPr>
        <w:pStyle w:val="ListParagraph"/>
        <w:numPr>
          <w:ilvl w:val="1"/>
          <w:numId w:val="42"/>
        </w:numPr>
        <w:rPr>
          <w:lang w:val="en-US" w:eastAsia="ja-JP"/>
        </w:rPr>
      </w:pPr>
      <w:r w:rsidRPr="00086111">
        <w:rPr>
          <w:lang w:val="en-US" w:eastAsia="ja-JP"/>
        </w:rPr>
        <w:t xml:space="preserve">where the size of one sample of model input is calculated by: </w:t>
      </w:r>
      <w:r w:rsidRPr="00086111">
        <w:rPr>
          <w:lang w:val="en-GB"/>
        </w:rPr>
        <w:t>(</w:t>
      </w:r>
      <w:r w:rsidRPr="00086111">
        <w:rPr>
          <w:rFonts w:cs="Times New Roman"/>
          <w:szCs w:val="20"/>
          <w:lang w:val="en-US"/>
        </w:rPr>
        <w:t>N</w:t>
      </w:r>
      <w:r w:rsidR="00226143" w:rsidRPr="00086111">
        <w:rPr>
          <w:rFonts w:cs="Times New Roman"/>
          <w:szCs w:val="20"/>
          <w:lang w:val="en-US"/>
        </w:rPr>
        <w:t>'</w:t>
      </w:r>
      <w:r w:rsidRPr="00086111">
        <w:rPr>
          <w:rFonts w:cs="Times New Roman"/>
          <w:szCs w:val="20"/>
          <w:vertAlign w:val="subscript"/>
          <w:lang w:val="en-US"/>
        </w:rPr>
        <w:t>TRP</w:t>
      </w:r>
      <w:r w:rsidRPr="00086111">
        <w:rPr>
          <w:rFonts w:cs="Times New Roman"/>
          <w:szCs w:val="20"/>
          <w:lang w:val="en-US"/>
        </w:rPr>
        <w:t xml:space="preserve"> * 1 * N</w:t>
      </w:r>
      <w:r w:rsidRPr="00086111">
        <w:rPr>
          <w:rFonts w:cs="Times New Roman"/>
          <w:szCs w:val="20"/>
          <w:vertAlign w:val="subscript"/>
          <w:lang w:val="en-US"/>
        </w:rPr>
        <w:t>t</w:t>
      </w:r>
      <w:r w:rsidRPr="00086111">
        <w:rPr>
          <w:lang w:val="en-GB"/>
        </w:rPr>
        <w:t xml:space="preserve"> * B</w:t>
      </w:r>
      <w:r w:rsidRPr="00086111">
        <w:rPr>
          <w:vertAlign w:val="subscript"/>
          <w:lang w:val="en-GB"/>
        </w:rPr>
        <w:t>real,PDP</w:t>
      </w:r>
      <w:r w:rsidRPr="00086111">
        <w:rPr>
          <w:lang w:val="en-GB"/>
        </w:rPr>
        <w:t xml:space="preserve"> ) (bits)</w:t>
      </w:r>
    </w:p>
    <w:p w14:paraId="14105BAA" w14:textId="545CBE69" w:rsidR="00C56341" w:rsidRPr="00086111" w:rsidRDefault="003F362C" w:rsidP="000656DE">
      <w:pPr>
        <w:pStyle w:val="ListParagraph"/>
        <w:numPr>
          <w:ilvl w:val="0"/>
          <w:numId w:val="42"/>
        </w:numPr>
        <w:rPr>
          <w:lang w:val="en-US" w:eastAsia="ja-JP"/>
        </w:rPr>
      </w:pPr>
      <w:r w:rsidRPr="00086111">
        <w:rPr>
          <w:lang w:val="en-US" w:eastAsia="ja-JP"/>
        </w:rPr>
        <w:t>1.475</w:t>
      </w:r>
      <w:r w:rsidR="00C56341" w:rsidRPr="00086111">
        <w:rPr>
          <w:lang w:val="en-US" w:eastAsia="ja-JP"/>
        </w:rPr>
        <w:t xml:space="preserve"> </w:t>
      </w:r>
      <w:r w:rsidRPr="00086111">
        <w:rPr>
          <w:lang w:val="en-US" w:eastAsia="ja-JP"/>
        </w:rPr>
        <w:t>G</w:t>
      </w:r>
      <w:r w:rsidR="00C56341" w:rsidRPr="00086111">
        <w:rPr>
          <w:lang w:val="en-US" w:eastAsia="ja-JP"/>
        </w:rPr>
        <w:t xml:space="preserve">B for full 256-tap </w:t>
      </w:r>
      <w:r w:rsidR="00090FB6" w:rsidRPr="00086111">
        <w:rPr>
          <w:lang w:val="en-US" w:eastAsia="ja-JP"/>
        </w:rPr>
        <w:t xml:space="preserve">2-port </w:t>
      </w:r>
      <w:r w:rsidR="00C56341" w:rsidRPr="00086111">
        <w:rPr>
          <w:lang w:val="en-US" w:eastAsia="ja-JP"/>
        </w:rPr>
        <w:t>PDP inputs</w:t>
      </w:r>
    </w:p>
    <w:p w14:paraId="07AB584A" w14:textId="17407FB2" w:rsidR="005E078F" w:rsidRPr="00086111" w:rsidRDefault="005E078F" w:rsidP="000656DE">
      <w:pPr>
        <w:pStyle w:val="ListParagraph"/>
        <w:numPr>
          <w:ilvl w:val="1"/>
          <w:numId w:val="42"/>
        </w:numPr>
        <w:rPr>
          <w:lang w:val="en-US" w:eastAsia="ja-JP"/>
        </w:rPr>
      </w:pPr>
      <w:r w:rsidRPr="00086111">
        <w:rPr>
          <w:lang w:val="en-US" w:eastAsia="ja-JP"/>
        </w:rPr>
        <w:t xml:space="preserve">where the size of one sample of model input is calculated by: </w:t>
      </w:r>
      <w:r w:rsidRPr="00086111">
        <w:rPr>
          <w:lang w:val="en-GB"/>
        </w:rPr>
        <w:t>(</w:t>
      </w:r>
      <w:r w:rsidRPr="00086111">
        <w:rPr>
          <w:rFonts w:cs="Times New Roman"/>
          <w:szCs w:val="20"/>
          <w:lang w:val="en-US"/>
        </w:rPr>
        <w:t>N</w:t>
      </w:r>
      <w:r w:rsidR="00226143" w:rsidRPr="00086111">
        <w:rPr>
          <w:rFonts w:cs="Times New Roman"/>
          <w:szCs w:val="20"/>
          <w:lang w:val="en-US"/>
        </w:rPr>
        <w:t>'</w:t>
      </w:r>
      <w:r w:rsidRPr="00086111">
        <w:rPr>
          <w:rFonts w:cs="Times New Roman"/>
          <w:szCs w:val="20"/>
          <w:vertAlign w:val="subscript"/>
          <w:lang w:val="en-US"/>
        </w:rPr>
        <w:t>TRP</w:t>
      </w:r>
      <w:r w:rsidRPr="00086111">
        <w:rPr>
          <w:rFonts w:cs="Times New Roman"/>
          <w:szCs w:val="20"/>
          <w:lang w:val="en-US"/>
        </w:rPr>
        <w:t xml:space="preserve"> * 2 * N</w:t>
      </w:r>
      <w:r w:rsidRPr="00086111">
        <w:rPr>
          <w:rFonts w:cs="Times New Roman"/>
          <w:szCs w:val="20"/>
          <w:vertAlign w:val="subscript"/>
          <w:lang w:val="en-US"/>
        </w:rPr>
        <w:t>t</w:t>
      </w:r>
      <w:r w:rsidRPr="00086111">
        <w:rPr>
          <w:lang w:val="en-GB"/>
        </w:rPr>
        <w:t xml:space="preserve"> * B</w:t>
      </w:r>
      <w:r w:rsidRPr="00086111">
        <w:rPr>
          <w:vertAlign w:val="subscript"/>
          <w:lang w:val="en-GB"/>
        </w:rPr>
        <w:t>real,PDP</w:t>
      </w:r>
      <w:r w:rsidRPr="00086111">
        <w:rPr>
          <w:lang w:val="en-GB"/>
        </w:rPr>
        <w:t xml:space="preserve"> ) (bits)</w:t>
      </w:r>
    </w:p>
    <w:p w14:paraId="529941B4" w14:textId="307DCBE0" w:rsidR="00C56341" w:rsidRPr="00086111" w:rsidRDefault="008D2382" w:rsidP="00C56341">
      <w:pPr>
        <w:rPr>
          <w:lang w:eastAsia="ja-JP"/>
        </w:rPr>
      </w:pPr>
      <w:r w:rsidRPr="00086111">
        <w:rPr>
          <w:lang w:eastAsia="ja-JP"/>
        </w:rPr>
        <w:t>That is, 2-port PDP input type causes the dataset size to double when compared to the average PDP input type.</w:t>
      </w:r>
      <w:r w:rsidR="009532CD" w:rsidRPr="00086111">
        <w:rPr>
          <w:lang w:eastAsia="ja-JP"/>
        </w:rPr>
        <w:t xml:space="preserve"> </w:t>
      </w:r>
      <w:r w:rsidR="00D42527" w:rsidRPr="00086111">
        <w:rPr>
          <w:lang w:eastAsia="ja-JP"/>
        </w:rPr>
        <w:t xml:space="preserve">For our small </w:t>
      </w:r>
      <w:r w:rsidR="008B710A" w:rsidRPr="00086111">
        <w:rPr>
          <w:lang w:eastAsia="ja-JP"/>
        </w:rPr>
        <w:t xml:space="preserve">model architecture, </w:t>
      </w:r>
      <w:r w:rsidR="00384132" w:rsidRPr="00086111">
        <w:rPr>
          <w:lang w:eastAsia="ja-JP"/>
        </w:rPr>
        <w:t>the increase</w:t>
      </w:r>
      <w:r w:rsidR="00F3414A" w:rsidRPr="00086111">
        <w:rPr>
          <w:lang w:eastAsia="ja-JP"/>
        </w:rPr>
        <w:t>d</w:t>
      </w:r>
      <w:r w:rsidR="00384132" w:rsidRPr="00086111">
        <w:rPr>
          <w:lang w:eastAsia="ja-JP"/>
        </w:rPr>
        <w:t xml:space="preserve"> input</w:t>
      </w:r>
      <w:r w:rsidR="0067618A" w:rsidRPr="00086111">
        <w:rPr>
          <w:lang w:eastAsia="ja-JP"/>
        </w:rPr>
        <w:t xml:space="preserve"> size</w:t>
      </w:r>
      <w:r w:rsidR="00384132" w:rsidRPr="00086111">
        <w:rPr>
          <w:lang w:eastAsia="ja-JP"/>
        </w:rPr>
        <w:t xml:space="preserve"> for the 2-port PDP </w:t>
      </w:r>
      <w:r w:rsidR="0036465A" w:rsidRPr="00086111">
        <w:rPr>
          <w:lang w:eastAsia="ja-JP"/>
        </w:rPr>
        <w:t xml:space="preserve">input type </w:t>
      </w:r>
      <w:r w:rsidR="00B80C3F" w:rsidRPr="00086111">
        <w:rPr>
          <w:lang w:eastAsia="ja-JP"/>
        </w:rPr>
        <w:t xml:space="preserve">also </w:t>
      </w:r>
      <w:r w:rsidR="00F3414A" w:rsidRPr="00086111">
        <w:rPr>
          <w:lang w:eastAsia="ja-JP"/>
        </w:rPr>
        <w:t>cause</w:t>
      </w:r>
      <w:r w:rsidR="0036465A" w:rsidRPr="00086111">
        <w:rPr>
          <w:lang w:eastAsia="ja-JP"/>
        </w:rPr>
        <w:t>s</w:t>
      </w:r>
      <w:r w:rsidR="00F3414A" w:rsidRPr="00086111">
        <w:rPr>
          <w:lang w:eastAsia="ja-JP"/>
        </w:rPr>
        <w:t xml:space="preserve"> </w:t>
      </w:r>
      <w:r w:rsidR="000124F1" w:rsidRPr="00086111">
        <w:rPr>
          <w:lang w:eastAsia="ja-JP"/>
        </w:rPr>
        <w:t xml:space="preserve">our model computational complexity to increase by 16% as shown in </w:t>
      </w:r>
      <w:r w:rsidR="00AA7660" w:rsidRPr="00086111">
        <w:rPr>
          <w:lang w:eastAsia="ja-JP"/>
        </w:rPr>
        <w:fldChar w:fldCharType="begin"/>
      </w:r>
      <w:r w:rsidR="00AA7660" w:rsidRPr="00086111">
        <w:rPr>
          <w:lang w:eastAsia="ja-JP"/>
        </w:rPr>
        <w:instrText xml:space="preserve"> REF _Ref134019909 \h </w:instrText>
      </w:r>
      <w:r w:rsidR="00AA7660" w:rsidRPr="00086111">
        <w:rPr>
          <w:lang w:eastAsia="ja-JP"/>
        </w:rPr>
      </w:r>
      <w:r w:rsidR="00AA7660" w:rsidRPr="00086111">
        <w:rPr>
          <w:lang w:eastAsia="ja-JP"/>
        </w:rPr>
        <w:fldChar w:fldCharType="separate"/>
      </w:r>
      <w:r w:rsidR="003C1417" w:rsidRPr="00086111">
        <w:t xml:space="preserve">Table </w:t>
      </w:r>
      <w:r w:rsidR="003C1417">
        <w:rPr>
          <w:noProof/>
        </w:rPr>
        <w:t>8</w:t>
      </w:r>
      <w:r w:rsidR="00AA7660" w:rsidRPr="00086111">
        <w:rPr>
          <w:lang w:eastAsia="ja-JP"/>
        </w:rPr>
        <w:fldChar w:fldCharType="end"/>
      </w:r>
      <w:r w:rsidR="000124F1" w:rsidRPr="00086111">
        <w:rPr>
          <w:lang w:eastAsia="ja-JP"/>
        </w:rPr>
        <w:t>.</w:t>
      </w:r>
    </w:p>
    <w:p w14:paraId="57B6E496" w14:textId="7FE99CA8" w:rsidR="00176845" w:rsidRPr="00086111" w:rsidRDefault="00313517" w:rsidP="004E6122">
      <w:pPr>
        <w:rPr>
          <w:lang w:eastAsia="ja-JP"/>
        </w:rPr>
      </w:pPr>
      <w:r w:rsidRPr="00086111">
        <w:rPr>
          <w:lang w:eastAsia="ja-JP"/>
        </w:rPr>
        <w:t xml:space="preserve">We further evaluated the </w:t>
      </w:r>
      <w:r w:rsidR="006B25CA" w:rsidRPr="00086111">
        <w:rPr>
          <w:lang w:eastAsia="ja-JP"/>
        </w:rPr>
        <w:t xml:space="preserve">positioning performance of the 2-port PDP inputs </w:t>
      </w:r>
      <w:r w:rsidR="00182659" w:rsidRPr="00086111">
        <w:rPr>
          <w:lang w:eastAsia="ja-JP"/>
        </w:rPr>
        <w:t>with different training dataset sizes</w:t>
      </w:r>
      <w:r w:rsidR="005B733D" w:rsidRPr="00086111">
        <w:rPr>
          <w:lang w:eastAsia="ja-JP"/>
        </w:rPr>
        <w:t xml:space="preserve"> and listed the results in </w:t>
      </w:r>
      <w:r w:rsidR="005B733D" w:rsidRPr="00086111">
        <w:rPr>
          <w:lang w:eastAsia="ja-JP"/>
        </w:rPr>
        <w:fldChar w:fldCharType="begin"/>
      </w:r>
      <w:r w:rsidR="005B733D" w:rsidRPr="00086111">
        <w:rPr>
          <w:lang w:eastAsia="ja-JP"/>
        </w:rPr>
        <w:instrText xml:space="preserve"> REF _Ref134019909 \h </w:instrText>
      </w:r>
      <w:r w:rsidR="005B733D" w:rsidRPr="00086111">
        <w:rPr>
          <w:lang w:eastAsia="ja-JP"/>
        </w:rPr>
      </w:r>
      <w:r w:rsidR="005B733D" w:rsidRPr="00086111">
        <w:rPr>
          <w:lang w:eastAsia="ja-JP"/>
        </w:rPr>
        <w:fldChar w:fldCharType="separate"/>
      </w:r>
      <w:r w:rsidR="003C1417" w:rsidRPr="00086111">
        <w:t xml:space="preserve">Table </w:t>
      </w:r>
      <w:r w:rsidR="003C1417">
        <w:rPr>
          <w:noProof/>
        </w:rPr>
        <w:t>8</w:t>
      </w:r>
      <w:r w:rsidR="005B733D" w:rsidRPr="00086111">
        <w:rPr>
          <w:lang w:eastAsia="ja-JP"/>
        </w:rPr>
        <w:fldChar w:fldCharType="end"/>
      </w:r>
      <w:r w:rsidR="005B733D" w:rsidRPr="00086111">
        <w:rPr>
          <w:lang w:eastAsia="ja-JP"/>
        </w:rPr>
        <w:t>.</w:t>
      </w:r>
      <w:r w:rsidR="00CF595A" w:rsidRPr="00086111">
        <w:rPr>
          <w:lang w:eastAsia="ja-JP"/>
        </w:rPr>
        <w:t xml:space="preserve"> </w:t>
      </w:r>
      <w:r w:rsidR="00660FEC" w:rsidRPr="00086111">
        <w:rPr>
          <w:lang w:eastAsia="ja-JP"/>
        </w:rPr>
        <w:t xml:space="preserve">It can be observed that </w:t>
      </w:r>
      <w:r w:rsidR="0062134A" w:rsidRPr="00086111">
        <w:rPr>
          <w:lang w:eastAsia="ja-JP"/>
        </w:rPr>
        <w:t xml:space="preserve">2-port PDP </w:t>
      </w:r>
      <w:r w:rsidR="00CF12F1" w:rsidRPr="00086111">
        <w:rPr>
          <w:lang w:eastAsia="ja-JP"/>
        </w:rPr>
        <w:t xml:space="preserve">inputs </w:t>
      </w:r>
      <w:r w:rsidR="00276041" w:rsidRPr="00086111">
        <w:rPr>
          <w:lang w:eastAsia="ja-JP"/>
        </w:rPr>
        <w:t>achieve</w:t>
      </w:r>
      <w:r w:rsidR="00CF12F1" w:rsidRPr="00086111">
        <w:rPr>
          <w:lang w:eastAsia="ja-JP"/>
        </w:rPr>
        <w:t xml:space="preserve"> </w:t>
      </w:r>
      <w:r w:rsidR="00883D22" w:rsidRPr="00086111">
        <w:rPr>
          <w:lang w:eastAsia="ja-JP"/>
        </w:rPr>
        <w:t>very marginal performance improvement</w:t>
      </w:r>
      <w:r w:rsidR="00FC5BD2" w:rsidRPr="00086111">
        <w:rPr>
          <w:lang w:eastAsia="ja-JP"/>
        </w:rPr>
        <w:t>s</w:t>
      </w:r>
      <w:r w:rsidR="00883D22" w:rsidRPr="00086111">
        <w:rPr>
          <w:lang w:eastAsia="ja-JP"/>
        </w:rPr>
        <w:t xml:space="preserve"> over the averaged PDP inputs at the same training dataset sizes.</w:t>
      </w:r>
      <w:r w:rsidR="002D36F4" w:rsidRPr="00086111">
        <w:rPr>
          <w:lang w:eastAsia="ja-JP"/>
        </w:rPr>
        <w:t xml:space="preserve"> For very large training dataset, the improvement is </w:t>
      </w:r>
      <w:r w:rsidR="009036F8" w:rsidRPr="00086111">
        <w:rPr>
          <w:lang w:eastAsia="ja-JP"/>
        </w:rPr>
        <w:t xml:space="preserve">up to </w:t>
      </w:r>
      <w:r w:rsidR="00BE5696" w:rsidRPr="00086111">
        <w:rPr>
          <w:lang w:eastAsia="ja-JP"/>
        </w:rPr>
        <w:t>6%. The improvements become smaller for smaller datasets.</w:t>
      </w:r>
    </w:p>
    <w:p w14:paraId="227B9C0A" w14:textId="4971FFA8" w:rsidR="005103EE" w:rsidRPr="00086111" w:rsidRDefault="005103EE" w:rsidP="004E6122">
      <w:pPr>
        <w:rPr>
          <w:lang w:eastAsia="ja-JP"/>
        </w:rPr>
      </w:pPr>
      <w:r w:rsidRPr="00086111">
        <w:rPr>
          <w:lang w:eastAsia="ja-JP"/>
        </w:rPr>
        <w:t>We further listed the performance of the CIR inputs for comparison. It can be seen that</w:t>
      </w:r>
      <w:r w:rsidR="009B3EEC" w:rsidRPr="00086111">
        <w:rPr>
          <w:lang w:eastAsia="ja-JP"/>
        </w:rPr>
        <w:t>, if multiple port resolution is desired,</w:t>
      </w:r>
      <w:r w:rsidR="008E1ED2" w:rsidRPr="00086111">
        <w:rPr>
          <w:lang w:eastAsia="ja-JP"/>
        </w:rPr>
        <w:t xml:space="preserve"> </w:t>
      </w:r>
      <w:r w:rsidR="002906B4" w:rsidRPr="00086111">
        <w:rPr>
          <w:lang w:eastAsia="ja-JP"/>
        </w:rPr>
        <w:t xml:space="preserve">much more gains </w:t>
      </w:r>
      <w:r w:rsidR="00F85156" w:rsidRPr="00086111">
        <w:rPr>
          <w:lang w:eastAsia="ja-JP"/>
        </w:rPr>
        <w:t xml:space="preserve">can be </w:t>
      </w:r>
      <w:r w:rsidR="0073407B" w:rsidRPr="00086111">
        <w:rPr>
          <w:lang w:eastAsia="ja-JP"/>
        </w:rPr>
        <w:t xml:space="preserve">obtained by </w:t>
      </w:r>
      <w:r w:rsidR="001B1138" w:rsidRPr="00086111">
        <w:rPr>
          <w:lang w:eastAsia="ja-JP"/>
        </w:rPr>
        <w:t>using the CIR input type.</w:t>
      </w:r>
    </w:p>
    <w:p w14:paraId="54E21948" w14:textId="77777777" w:rsidR="007D666D" w:rsidRPr="00086111" w:rsidRDefault="007D666D" w:rsidP="004E6122">
      <w:pPr>
        <w:rPr>
          <w:lang w:eastAsia="ja-JP"/>
        </w:rPr>
      </w:pPr>
    </w:p>
    <w:p w14:paraId="21E437C7" w14:textId="5ED6B0D8" w:rsidR="00616E8F" w:rsidRPr="00086111" w:rsidRDefault="00616E8F" w:rsidP="00741FF7">
      <w:pPr>
        <w:pStyle w:val="Observation"/>
      </w:pPr>
      <w:bookmarkStart w:id="47" w:name="_Toc142672294"/>
      <w:r w:rsidRPr="00086111">
        <w:t xml:space="preserve">When compared to </w:t>
      </w:r>
      <w:r w:rsidR="00BC23C5" w:rsidRPr="00086111">
        <w:t xml:space="preserve">the </w:t>
      </w:r>
      <w:r w:rsidRPr="00086111">
        <w:t>averaged PDP input</w:t>
      </w:r>
      <w:r w:rsidR="00D96D83" w:rsidRPr="00086111">
        <w:t xml:space="preserve"> type</w:t>
      </w:r>
      <w:r w:rsidRPr="00086111">
        <w:t xml:space="preserve">, </w:t>
      </w:r>
      <w:r w:rsidR="00BC23C5" w:rsidRPr="00086111">
        <w:t xml:space="preserve">the </w:t>
      </w:r>
      <w:r w:rsidR="00045274" w:rsidRPr="00086111">
        <w:t>2</w:t>
      </w:r>
      <w:r w:rsidRPr="00086111">
        <w:t xml:space="preserve">-port PDP input </w:t>
      </w:r>
      <w:r w:rsidR="00D96D83" w:rsidRPr="00086111">
        <w:t xml:space="preserve">type </w:t>
      </w:r>
      <w:r w:rsidR="004A5F5C" w:rsidRPr="00086111">
        <w:t xml:space="preserve">(1) </w:t>
      </w:r>
      <w:r w:rsidR="00045274" w:rsidRPr="00086111">
        <w:t>doubles</w:t>
      </w:r>
      <w:r w:rsidR="004A5F5C" w:rsidRPr="00086111">
        <w:t xml:space="preserve"> </w:t>
      </w:r>
      <w:r w:rsidR="00045274" w:rsidRPr="00086111">
        <w:t xml:space="preserve">the </w:t>
      </w:r>
      <w:r w:rsidR="00590550" w:rsidRPr="00086111">
        <w:t>dataset size</w:t>
      </w:r>
      <w:r w:rsidR="00753BC4" w:rsidRPr="00086111">
        <w:t>s</w:t>
      </w:r>
      <w:r w:rsidR="00590550" w:rsidRPr="00086111">
        <w:t xml:space="preserve">; (2) </w:t>
      </w:r>
      <w:r w:rsidR="00D96D83" w:rsidRPr="00086111">
        <w:t xml:space="preserve">requires higher </w:t>
      </w:r>
      <w:r w:rsidR="000E31B6" w:rsidRPr="00086111">
        <w:t xml:space="preserve">computational </w:t>
      </w:r>
      <w:r w:rsidR="00D96D83" w:rsidRPr="00086111">
        <w:t>complexity; and (3) achieve</w:t>
      </w:r>
      <w:r w:rsidR="00B74415" w:rsidRPr="00086111">
        <w:t>s marginal performance improvements.</w:t>
      </w:r>
      <w:bookmarkEnd w:id="47"/>
    </w:p>
    <w:p w14:paraId="66A698E5" w14:textId="77777777" w:rsidR="000D74FE" w:rsidRPr="00086111" w:rsidRDefault="000D74FE" w:rsidP="004E6122">
      <w:pPr>
        <w:rPr>
          <w:lang w:eastAsia="ja-JP"/>
        </w:rPr>
      </w:pPr>
    </w:p>
    <w:p w14:paraId="57C39B34" w14:textId="041CBC9D" w:rsidR="0087114E" w:rsidRPr="00086111" w:rsidRDefault="000D74FE" w:rsidP="004E6122">
      <w:pPr>
        <w:rPr>
          <w:lang w:eastAsia="ja-JP"/>
        </w:rPr>
      </w:pPr>
      <w:r w:rsidRPr="00086111">
        <w:rPr>
          <w:lang w:eastAsia="ja-JP"/>
        </w:rPr>
        <w:t>It is also noted that in the existing specification</w:t>
      </w:r>
      <w:r w:rsidR="007A71DA" w:rsidRPr="00086111">
        <w:rPr>
          <w:lang w:eastAsia="ja-JP"/>
        </w:rPr>
        <w:t xml:space="preserve"> (i.e., up to Rel-17), only single-port PDP is specified. If multi-port </w:t>
      </w:r>
      <w:r w:rsidR="00FA5F3E" w:rsidRPr="00086111">
        <w:rPr>
          <w:lang w:eastAsia="ja-JP"/>
        </w:rPr>
        <w:t>PDP is to be adopted, substantial specification impact</w:t>
      </w:r>
      <w:r w:rsidR="001D4E71" w:rsidRPr="00086111">
        <w:rPr>
          <w:lang w:eastAsia="ja-JP"/>
        </w:rPr>
        <w:t xml:space="preserve"> </w:t>
      </w:r>
      <w:r w:rsidR="00BF38AF" w:rsidRPr="00086111">
        <w:rPr>
          <w:lang w:eastAsia="ja-JP"/>
        </w:rPr>
        <w:t xml:space="preserve">is expected, including </w:t>
      </w:r>
      <w:r w:rsidR="003D294A" w:rsidRPr="00086111">
        <w:rPr>
          <w:lang w:eastAsia="ja-JP"/>
        </w:rPr>
        <w:t xml:space="preserve">UE capability discussion and </w:t>
      </w:r>
      <w:r w:rsidR="00D32612" w:rsidRPr="00086111">
        <w:rPr>
          <w:lang w:eastAsia="ja-JP"/>
        </w:rPr>
        <w:t>RAN4 work</w:t>
      </w:r>
      <w:r w:rsidR="00B13D2A" w:rsidRPr="00086111">
        <w:rPr>
          <w:lang w:eastAsia="ja-JP"/>
        </w:rPr>
        <w:t xml:space="preserve"> on</w:t>
      </w:r>
      <w:r w:rsidR="00D32612" w:rsidRPr="00086111">
        <w:rPr>
          <w:lang w:eastAsia="ja-JP"/>
        </w:rPr>
        <w:t xml:space="preserve"> </w:t>
      </w:r>
      <w:r w:rsidR="00BF38AF" w:rsidRPr="00086111">
        <w:rPr>
          <w:lang w:eastAsia="ja-JP"/>
        </w:rPr>
        <w:t xml:space="preserve">measurement accuracy </w:t>
      </w:r>
      <w:r w:rsidR="00D32612" w:rsidRPr="00086111">
        <w:rPr>
          <w:lang w:eastAsia="ja-JP"/>
        </w:rPr>
        <w:t>of</w:t>
      </w:r>
      <w:r w:rsidR="00BF38AF" w:rsidRPr="00086111">
        <w:rPr>
          <w:lang w:eastAsia="ja-JP"/>
        </w:rPr>
        <w:t xml:space="preserve"> PRS-RSRP</w:t>
      </w:r>
      <w:r w:rsidR="003D294A" w:rsidRPr="00086111">
        <w:rPr>
          <w:lang w:eastAsia="ja-JP"/>
        </w:rPr>
        <w:t>P</w:t>
      </w:r>
      <w:r w:rsidR="00BF38AF" w:rsidRPr="00086111">
        <w:rPr>
          <w:lang w:eastAsia="ja-JP"/>
        </w:rPr>
        <w:t xml:space="preserve">. Considering the marginal performance improvement </w:t>
      </w:r>
      <w:r w:rsidR="006C5167" w:rsidRPr="00086111">
        <w:rPr>
          <w:lang w:eastAsia="ja-JP"/>
        </w:rPr>
        <w:t xml:space="preserve">and increased measurement size, it is not </w:t>
      </w:r>
      <w:r w:rsidR="00B13D2A" w:rsidRPr="00086111">
        <w:rPr>
          <w:lang w:eastAsia="ja-JP"/>
        </w:rPr>
        <w:t>justified</w:t>
      </w:r>
      <w:r w:rsidR="006C5167" w:rsidRPr="00086111">
        <w:rPr>
          <w:lang w:eastAsia="ja-JP"/>
        </w:rPr>
        <w:t xml:space="preserve"> to pursue multi-port PDP</w:t>
      </w:r>
      <w:r w:rsidR="00D32612" w:rsidRPr="00086111">
        <w:rPr>
          <w:lang w:eastAsia="ja-JP"/>
        </w:rPr>
        <w:t xml:space="preserve"> as model input.</w:t>
      </w:r>
      <w:r w:rsidR="00B13D2A" w:rsidRPr="00086111">
        <w:rPr>
          <w:lang w:eastAsia="ja-JP"/>
        </w:rPr>
        <w:t xml:space="preserve"> Thus we propose that only single-port PDP is considered</w:t>
      </w:r>
      <w:r w:rsidR="008F67C7" w:rsidRPr="00086111">
        <w:rPr>
          <w:lang w:eastAsia="ja-JP"/>
        </w:rPr>
        <w:t xml:space="preserve"> as model input.</w:t>
      </w:r>
    </w:p>
    <w:p w14:paraId="61F6A0D1" w14:textId="77777777" w:rsidR="000D74FE" w:rsidRPr="00086111" w:rsidRDefault="000D74FE" w:rsidP="004E6122">
      <w:pPr>
        <w:rPr>
          <w:lang w:eastAsia="ja-JP"/>
        </w:rPr>
      </w:pPr>
    </w:p>
    <w:p w14:paraId="45329AB7" w14:textId="18CBFA2B" w:rsidR="00BA198B" w:rsidRPr="00086111" w:rsidRDefault="00BE7BF9" w:rsidP="00BE7BF9">
      <w:pPr>
        <w:pStyle w:val="Proposal"/>
        <w:rPr>
          <w:lang w:eastAsia="ja-JP"/>
        </w:rPr>
      </w:pPr>
      <w:bookmarkStart w:id="48" w:name="_Toc142672347"/>
      <w:r w:rsidRPr="00086111">
        <w:rPr>
          <w:lang w:eastAsia="ja-JP"/>
        </w:rPr>
        <w:t>For AI/ML based positioning, do not support multi-port PDP as model input.</w:t>
      </w:r>
      <w:r w:rsidR="000D74FE" w:rsidRPr="00086111">
        <w:rPr>
          <w:lang w:eastAsia="ja-JP"/>
        </w:rPr>
        <w:t xml:space="preserve"> Single-port PDP as in existing specification is sufficient.</w:t>
      </w:r>
      <w:bookmarkEnd w:id="48"/>
    </w:p>
    <w:p w14:paraId="49113478" w14:textId="77777777" w:rsidR="00BE7BF9" w:rsidRPr="00086111" w:rsidRDefault="00BE7BF9" w:rsidP="00BE7BF9">
      <w:pPr>
        <w:pStyle w:val="Proposal"/>
        <w:numPr>
          <w:ilvl w:val="0"/>
          <w:numId w:val="0"/>
        </w:numPr>
        <w:ind w:left="1304"/>
        <w:rPr>
          <w:lang w:eastAsia="ja-JP"/>
        </w:rPr>
      </w:pPr>
    </w:p>
    <w:p w14:paraId="2D776600" w14:textId="1C2E3154" w:rsidR="007D666D" w:rsidRPr="00086111" w:rsidRDefault="007A334C" w:rsidP="0087114E">
      <w:pPr>
        <w:pStyle w:val="Caption"/>
        <w:rPr>
          <w:lang w:eastAsia="ja-JP"/>
        </w:rPr>
      </w:pPr>
      <w:bookmarkStart w:id="49" w:name="_Ref134019909"/>
      <w:r w:rsidRPr="00086111">
        <w:t xml:space="preserve">Table </w:t>
      </w:r>
      <w:r w:rsidRPr="00086111">
        <w:fldChar w:fldCharType="begin"/>
      </w:r>
      <w:r w:rsidRPr="00086111">
        <w:instrText>SEQ Table \* ARABIC</w:instrText>
      </w:r>
      <w:r w:rsidRPr="00086111">
        <w:fldChar w:fldCharType="separate"/>
      </w:r>
      <w:r w:rsidR="003C1417">
        <w:rPr>
          <w:noProof/>
        </w:rPr>
        <w:t>8</w:t>
      </w:r>
      <w:r w:rsidRPr="00086111">
        <w:fldChar w:fldCharType="end"/>
      </w:r>
      <w:bookmarkEnd w:id="49"/>
      <w:r w:rsidRPr="00086111">
        <w:t xml:space="preserve"> </w:t>
      </w:r>
      <w:r w:rsidRPr="00086111">
        <w:rPr>
          <w:lang w:eastAsia="ja-JP"/>
        </w:rPr>
        <w:t xml:space="preserve">90%tile </w:t>
      </w:r>
      <w:r w:rsidRPr="00086111">
        <w:t xml:space="preserve">2D positioning accuracy using </w:t>
      </w:r>
      <w:r w:rsidR="00AA7660" w:rsidRPr="00086111">
        <w:t xml:space="preserve">averaged </w:t>
      </w:r>
      <w:r w:rsidRPr="00086111">
        <w:t>PDP</w:t>
      </w:r>
      <w:r w:rsidR="00AA7660" w:rsidRPr="00086111">
        <w:t>, 2-port PDP and CIR</w:t>
      </w:r>
      <w:r w:rsidRPr="00086111">
        <w:t xml:space="preserve"> inputs for </w:t>
      </w:r>
      <w:r w:rsidR="00AA7660" w:rsidRPr="00086111">
        <w:t xml:space="preserve">the small </w:t>
      </w:r>
      <w:r w:rsidRPr="00086111">
        <w:t>model</w:t>
      </w:r>
      <w:r w:rsidR="00E60B6A" w:rsidRPr="00086111">
        <w:t>s</w:t>
      </w:r>
      <w:r w:rsidRPr="00086111">
        <w:t xml:space="preserve"> and different training dataset sizes in the </w:t>
      </w:r>
      <w:r w:rsidRPr="00086111">
        <w:rPr>
          <w:lang w:eastAsia="ja-JP"/>
        </w:rPr>
        <w:t>{60%, 6m, 2m} InF-DH scenario</w:t>
      </w:r>
      <w:r w:rsidRPr="00086111">
        <w:t>.</w:t>
      </w:r>
      <w:r w:rsidR="005E7509" w:rsidRPr="00086111">
        <w:t xml:space="preserve"> N</w:t>
      </w:r>
      <w:r w:rsidR="005E7509" w:rsidRPr="00086111">
        <w:rPr>
          <w:vertAlign w:val="subscript"/>
        </w:rPr>
        <w:t>t</w:t>
      </w:r>
      <w:r w:rsidR="005E7509" w:rsidRPr="00086111">
        <w:t>=N</w:t>
      </w:r>
      <w:r w:rsidR="005E7509" w:rsidRPr="00086111">
        <w:rPr>
          <w:vertAlign w:val="subscript"/>
        </w:rPr>
        <w:t>t</w:t>
      </w:r>
      <w:r w:rsidR="005E7509" w:rsidRPr="00086111">
        <w:t>'=256.</w:t>
      </w:r>
    </w:p>
    <w:tbl>
      <w:tblPr>
        <w:tblStyle w:val="TableGrid"/>
        <w:tblW w:w="0" w:type="auto"/>
        <w:tblLook w:val="04A0" w:firstRow="1" w:lastRow="0" w:firstColumn="1" w:lastColumn="0" w:noHBand="0" w:noVBand="1"/>
      </w:tblPr>
      <w:tblGrid>
        <w:gridCol w:w="1149"/>
        <w:gridCol w:w="1466"/>
        <w:gridCol w:w="1610"/>
        <w:gridCol w:w="1643"/>
        <w:gridCol w:w="1023"/>
        <w:gridCol w:w="1024"/>
        <w:gridCol w:w="1023"/>
        <w:gridCol w:w="1024"/>
      </w:tblGrid>
      <w:tr w:rsidR="00086111" w:rsidRPr="00086111" w14:paraId="09AC0287" w14:textId="77777777" w:rsidTr="009E6031">
        <w:tc>
          <w:tcPr>
            <w:tcW w:w="1149" w:type="dxa"/>
            <w:vMerge w:val="restart"/>
            <w:vAlign w:val="center"/>
          </w:tcPr>
          <w:p w14:paraId="24BE27C2" w14:textId="77777777" w:rsidR="007D666D" w:rsidRPr="00086111" w:rsidRDefault="007D666D" w:rsidP="009E6031">
            <w:pPr>
              <w:spacing w:before="60" w:after="60"/>
              <w:jc w:val="center"/>
              <w:rPr>
                <w:lang w:eastAsia="ja-JP"/>
              </w:rPr>
            </w:pPr>
            <w:r w:rsidRPr="00086111">
              <w:rPr>
                <w:lang w:eastAsia="ja-JP"/>
              </w:rPr>
              <w:t>Model class</w:t>
            </w:r>
          </w:p>
        </w:tc>
        <w:tc>
          <w:tcPr>
            <w:tcW w:w="1466" w:type="dxa"/>
            <w:vMerge w:val="restart"/>
            <w:vAlign w:val="center"/>
          </w:tcPr>
          <w:p w14:paraId="2E080B7A" w14:textId="77777777" w:rsidR="007D666D" w:rsidRPr="00086111" w:rsidRDefault="007D666D" w:rsidP="009E6031">
            <w:pPr>
              <w:spacing w:before="60" w:after="60"/>
              <w:jc w:val="center"/>
              <w:rPr>
                <w:lang w:eastAsia="ja-JP"/>
              </w:rPr>
            </w:pPr>
            <w:r w:rsidRPr="00086111">
              <w:rPr>
                <w:lang w:eastAsia="ja-JP"/>
              </w:rPr>
              <w:t>Positioning approach</w:t>
            </w:r>
          </w:p>
        </w:tc>
        <w:tc>
          <w:tcPr>
            <w:tcW w:w="1610" w:type="dxa"/>
            <w:vMerge w:val="restart"/>
            <w:vAlign w:val="center"/>
          </w:tcPr>
          <w:p w14:paraId="05AD2489" w14:textId="77777777" w:rsidR="007D666D" w:rsidRPr="00086111" w:rsidRDefault="007D666D" w:rsidP="009E6031">
            <w:pPr>
              <w:spacing w:before="60" w:after="60"/>
              <w:jc w:val="center"/>
              <w:rPr>
                <w:lang w:eastAsia="ja-JP"/>
              </w:rPr>
            </w:pPr>
            <w:r w:rsidRPr="00086111">
              <w:rPr>
                <w:lang w:eastAsia="ja-JP"/>
              </w:rPr>
              <w:t>Model complexity</w:t>
            </w:r>
            <w:r w:rsidRPr="00086111">
              <w:rPr>
                <w:lang w:eastAsia="ja-JP"/>
              </w:rPr>
              <w:br/>
              <w:t>[# parameters]</w:t>
            </w:r>
          </w:p>
        </w:tc>
        <w:tc>
          <w:tcPr>
            <w:tcW w:w="1643" w:type="dxa"/>
            <w:vMerge w:val="restart"/>
            <w:vAlign w:val="center"/>
          </w:tcPr>
          <w:p w14:paraId="5E5F4DBF" w14:textId="77777777" w:rsidR="007D666D" w:rsidRPr="00086111" w:rsidRDefault="007D666D" w:rsidP="009E6031">
            <w:pPr>
              <w:spacing w:before="60" w:after="60"/>
              <w:jc w:val="center"/>
              <w:rPr>
                <w:lang w:eastAsia="ja-JP"/>
              </w:rPr>
            </w:pPr>
            <w:r w:rsidRPr="00086111">
              <w:rPr>
                <w:lang w:eastAsia="ja-JP"/>
              </w:rPr>
              <w:t>Computational complexity</w:t>
            </w:r>
            <w:r w:rsidRPr="00086111">
              <w:rPr>
                <w:lang w:eastAsia="ja-JP"/>
              </w:rPr>
              <w:br/>
              <w:t>[FLOPs]</w:t>
            </w:r>
          </w:p>
        </w:tc>
        <w:tc>
          <w:tcPr>
            <w:tcW w:w="4094" w:type="dxa"/>
            <w:gridSpan w:val="4"/>
            <w:vAlign w:val="center"/>
          </w:tcPr>
          <w:p w14:paraId="09367826" w14:textId="77777777" w:rsidR="007D666D" w:rsidRPr="00086111" w:rsidRDefault="007D666D" w:rsidP="009E6031">
            <w:pPr>
              <w:spacing w:before="60" w:after="60"/>
              <w:jc w:val="center"/>
              <w:rPr>
                <w:lang w:eastAsia="ja-JP"/>
              </w:rPr>
            </w:pPr>
            <w:r w:rsidRPr="00086111">
              <w:rPr>
                <w:lang w:eastAsia="ja-JP"/>
              </w:rPr>
              <w:t>90%tile 2D positioning error [m]</w:t>
            </w:r>
            <w:r w:rsidRPr="00086111">
              <w:rPr>
                <w:lang w:eastAsia="ja-JP"/>
              </w:rPr>
              <w:br/>
              <w:t xml:space="preserve">with different train set sizes in </w:t>
            </w:r>
            <w:r w:rsidRPr="00086111">
              <w:rPr>
                <w:lang w:eastAsia="ja-JP"/>
              </w:rPr>
              <w:br/>
              <w:t>{60%, 6m, 2m} InF-DH</w:t>
            </w:r>
          </w:p>
        </w:tc>
      </w:tr>
      <w:tr w:rsidR="00086111" w:rsidRPr="00086111" w14:paraId="4B1B074B" w14:textId="77777777" w:rsidTr="009E6031">
        <w:tc>
          <w:tcPr>
            <w:tcW w:w="1149" w:type="dxa"/>
            <w:vMerge/>
            <w:tcBorders>
              <w:bottom w:val="double" w:sz="4" w:space="0" w:color="auto"/>
            </w:tcBorders>
            <w:vAlign w:val="center"/>
          </w:tcPr>
          <w:p w14:paraId="26E9BBC7" w14:textId="77777777" w:rsidR="007D666D" w:rsidRPr="00086111" w:rsidRDefault="007D666D" w:rsidP="009E6031">
            <w:pPr>
              <w:spacing w:before="60" w:after="60"/>
              <w:jc w:val="center"/>
              <w:rPr>
                <w:lang w:eastAsia="ja-JP"/>
              </w:rPr>
            </w:pPr>
          </w:p>
        </w:tc>
        <w:tc>
          <w:tcPr>
            <w:tcW w:w="1466" w:type="dxa"/>
            <w:vMerge/>
            <w:tcBorders>
              <w:bottom w:val="double" w:sz="4" w:space="0" w:color="auto"/>
            </w:tcBorders>
            <w:vAlign w:val="center"/>
          </w:tcPr>
          <w:p w14:paraId="6FD586C0" w14:textId="77777777" w:rsidR="007D666D" w:rsidRPr="00086111" w:rsidRDefault="007D666D" w:rsidP="009E6031">
            <w:pPr>
              <w:spacing w:before="60" w:after="60"/>
              <w:jc w:val="center"/>
              <w:rPr>
                <w:lang w:eastAsia="ja-JP"/>
              </w:rPr>
            </w:pPr>
          </w:p>
        </w:tc>
        <w:tc>
          <w:tcPr>
            <w:tcW w:w="1610" w:type="dxa"/>
            <w:vMerge/>
            <w:tcBorders>
              <w:bottom w:val="double" w:sz="4" w:space="0" w:color="auto"/>
            </w:tcBorders>
            <w:vAlign w:val="center"/>
          </w:tcPr>
          <w:p w14:paraId="6D9F5C33" w14:textId="77777777" w:rsidR="007D666D" w:rsidRPr="00086111" w:rsidRDefault="007D666D" w:rsidP="009E6031">
            <w:pPr>
              <w:spacing w:before="60" w:after="60"/>
              <w:jc w:val="center"/>
              <w:rPr>
                <w:lang w:eastAsia="ja-JP"/>
              </w:rPr>
            </w:pPr>
          </w:p>
        </w:tc>
        <w:tc>
          <w:tcPr>
            <w:tcW w:w="1643" w:type="dxa"/>
            <w:vMerge/>
            <w:tcBorders>
              <w:bottom w:val="double" w:sz="4" w:space="0" w:color="auto"/>
            </w:tcBorders>
            <w:vAlign w:val="center"/>
          </w:tcPr>
          <w:p w14:paraId="15A0F276" w14:textId="77777777" w:rsidR="007D666D" w:rsidRPr="00086111" w:rsidRDefault="007D666D" w:rsidP="009E6031">
            <w:pPr>
              <w:spacing w:before="60" w:after="60"/>
              <w:jc w:val="center"/>
              <w:rPr>
                <w:lang w:eastAsia="ja-JP"/>
              </w:rPr>
            </w:pPr>
          </w:p>
        </w:tc>
        <w:tc>
          <w:tcPr>
            <w:tcW w:w="1023" w:type="dxa"/>
            <w:tcBorders>
              <w:bottom w:val="double" w:sz="4" w:space="0" w:color="auto"/>
            </w:tcBorders>
            <w:vAlign w:val="center"/>
          </w:tcPr>
          <w:p w14:paraId="5A825BED" w14:textId="77777777" w:rsidR="007D666D" w:rsidRPr="00086111" w:rsidRDefault="007D666D" w:rsidP="009E6031">
            <w:pPr>
              <w:spacing w:before="60" w:after="60"/>
              <w:jc w:val="center"/>
              <w:rPr>
                <w:lang w:eastAsia="ja-JP"/>
              </w:rPr>
            </w:pPr>
            <w:r w:rsidRPr="00086111">
              <w:rPr>
                <w:lang w:eastAsia="ja-JP"/>
              </w:rPr>
              <w:t>80,000</w:t>
            </w:r>
          </w:p>
        </w:tc>
        <w:tc>
          <w:tcPr>
            <w:tcW w:w="1024" w:type="dxa"/>
            <w:tcBorders>
              <w:bottom w:val="double" w:sz="4" w:space="0" w:color="auto"/>
            </w:tcBorders>
            <w:vAlign w:val="center"/>
          </w:tcPr>
          <w:p w14:paraId="560D82BD" w14:textId="77777777" w:rsidR="007D666D" w:rsidRPr="00086111" w:rsidRDefault="007D666D" w:rsidP="009E6031">
            <w:pPr>
              <w:spacing w:before="60" w:after="60"/>
              <w:jc w:val="center"/>
              <w:rPr>
                <w:lang w:eastAsia="ja-JP"/>
              </w:rPr>
            </w:pPr>
            <w:r w:rsidRPr="00086111">
              <w:rPr>
                <w:lang w:eastAsia="ja-JP"/>
              </w:rPr>
              <w:t>40,000</w:t>
            </w:r>
          </w:p>
        </w:tc>
        <w:tc>
          <w:tcPr>
            <w:tcW w:w="1023" w:type="dxa"/>
            <w:tcBorders>
              <w:bottom w:val="double" w:sz="4" w:space="0" w:color="auto"/>
            </w:tcBorders>
            <w:vAlign w:val="center"/>
          </w:tcPr>
          <w:p w14:paraId="5F5D7F39" w14:textId="77777777" w:rsidR="007D666D" w:rsidRPr="00086111" w:rsidRDefault="007D666D" w:rsidP="009E6031">
            <w:pPr>
              <w:spacing w:before="60" w:after="60"/>
              <w:jc w:val="center"/>
              <w:rPr>
                <w:lang w:eastAsia="ja-JP"/>
              </w:rPr>
            </w:pPr>
            <w:r w:rsidRPr="00086111">
              <w:rPr>
                <w:lang w:eastAsia="ja-JP"/>
              </w:rPr>
              <w:t>20,000</w:t>
            </w:r>
          </w:p>
        </w:tc>
        <w:tc>
          <w:tcPr>
            <w:tcW w:w="1024" w:type="dxa"/>
            <w:tcBorders>
              <w:bottom w:val="double" w:sz="4" w:space="0" w:color="auto"/>
            </w:tcBorders>
            <w:vAlign w:val="center"/>
          </w:tcPr>
          <w:p w14:paraId="20E6A37F" w14:textId="77777777" w:rsidR="007D666D" w:rsidRPr="00086111" w:rsidRDefault="007D666D" w:rsidP="009E6031">
            <w:pPr>
              <w:spacing w:before="60" w:after="60"/>
              <w:jc w:val="center"/>
              <w:rPr>
                <w:lang w:eastAsia="ja-JP"/>
              </w:rPr>
            </w:pPr>
            <w:r w:rsidRPr="00086111">
              <w:rPr>
                <w:lang w:eastAsia="ja-JP"/>
              </w:rPr>
              <w:t>10,000</w:t>
            </w:r>
          </w:p>
        </w:tc>
      </w:tr>
      <w:tr w:rsidR="00086111" w:rsidRPr="00086111" w14:paraId="42C93CC0" w14:textId="77777777" w:rsidTr="00BB6916">
        <w:tc>
          <w:tcPr>
            <w:tcW w:w="1149" w:type="dxa"/>
            <w:vMerge w:val="restart"/>
            <w:vAlign w:val="center"/>
          </w:tcPr>
          <w:p w14:paraId="32A51333" w14:textId="43872CB0" w:rsidR="009E6031" w:rsidRPr="00086111" w:rsidRDefault="009E6031" w:rsidP="00BB6916">
            <w:pPr>
              <w:spacing w:before="60" w:after="60"/>
              <w:jc w:val="center"/>
              <w:rPr>
                <w:lang w:eastAsia="ja-JP"/>
              </w:rPr>
            </w:pPr>
            <w:r w:rsidRPr="00086111">
              <w:rPr>
                <w:lang w:eastAsia="ja-JP"/>
              </w:rPr>
              <w:t>Averaged PDP</w:t>
            </w:r>
          </w:p>
        </w:tc>
        <w:tc>
          <w:tcPr>
            <w:tcW w:w="1466" w:type="dxa"/>
            <w:vAlign w:val="center"/>
          </w:tcPr>
          <w:p w14:paraId="01DE55A3" w14:textId="77777777" w:rsidR="009E6031" w:rsidRPr="00086111" w:rsidRDefault="009E6031" w:rsidP="00BB6916">
            <w:pPr>
              <w:spacing w:before="60" w:after="60"/>
              <w:jc w:val="center"/>
              <w:rPr>
                <w:lang w:eastAsia="ja-JP"/>
              </w:rPr>
            </w:pPr>
            <w:r w:rsidRPr="00086111">
              <w:rPr>
                <w:lang w:eastAsia="ja-JP"/>
              </w:rPr>
              <w:t>Cent. Assist.</w:t>
            </w:r>
          </w:p>
        </w:tc>
        <w:tc>
          <w:tcPr>
            <w:tcW w:w="1610" w:type="dxa"/>
            <w:vAlign w:val="center"/>
          </w:tcPr>
          <w:p w14:paraId="4987F3FA" w14:textId="77777777" w:rsidR="009E6031" w:rsidRPr="00086111" w:rsidRDefault="009E6031" w:rsidP="00BB6916">
            <w:pPr>
              <w:spacing w:before="60" w:after="60"/>
              <w:jc w:val="center"/>
              <w:rPr>
                <w:lang w:eastAsia="ja-JP"/>
              </w:rPr>
            </w:pPr>
            <w:r w:rsidRPr="00086111">
              <w:rPr>
                <w:lang w:eastAsia="ja-JP"/>
              </w:rPr>
              <w:t>0.36 M</w:t>
            </w:r>
          </w:p>
        </w:tc>
        <w:tc>
          <w:tcPr>
            <w:tcW w:w="1643" w:type="dxa"/>
            <w:vAlign w:val="center"/>
          </w:tcPr>
          <w:p w14:paraId="7FA7ACA3" w14:textId="77777777" w:rsidR="009E6031" w:rsidRPr="00086111" w:rsidRDefault="009E6031" w:rsidP="00BB6916">
            <w:pPr>
              <w:spacing w:before="60" w:after="60"/>
              <w:jc w:val="center"/>
              <w:rPr>
                <w:lang w:eastAsia="ja-JP"/>
              </w:rPr>
            </w:pPr>
            <w:r w:rsidRPr="00086111">
              <w:rPr>
                <w:lang w:eastAsia="ja-JP"/>
              </w:rPr>
              <w:t>9 M</w:t>
            </w:r>
          </w:p>
        </w:tc>
        <w:tc>
          <w:tcPr>
            <w:tcW w:w="1023" w:type="dxa"/>
            <w:vAlign w:val="center"/>
          </w:tcPr>
          <w:p w14:paraId="5E96F2DB" w14:textId="77777777" w:rsidR="009E6031" w:rsidRPr="00086111" w:rsidRDefault="009E6031" w:rsidP="00BB6916">
            <w:pPr>
              <w:spacing w:before="60" w:after="60"/>
              <w:jc w:val="center"/>
              <w:rPr>
                <w:lang w:eastAsia="ja-JP"/>
              </w:rPr>
            </w:pPr>
            <w:r w:rsidRPr="00086111">
              <w:t>0.426</w:t>
            </w:r>
          </w:p>
        </w:tc>
        <w:tc>
          <w:tcPr>
            <w:tcW w:w="1024" w:type="dxa"/>
            <w:vAlign w:val="center"/>
          </w:tcPr>
          <w:p w14:paraId="5FEFAF52" w14:textId="77777777" w:rsidR="009E6031" w:rsidRPr="00086111" w:rsidRDefault="009E6031" w:rsidP="00BB6916">
            <w:pPr>
              <w:spacing w:before="60" w:after="60"/>
              <w:jc w:val="center"/>
              <w:rPr>
                <w:lang w:eastAsia="ja-JP"/>
              </w:rPr>
            </w:pPr>
            <w:r w:rsidRPr="00086111">
              <w:t>0.524</w:t>
            </w:r>
          </w:p>
        </w:tc>
        <w:tc>
          <w:tcPr>
            <w:tcW w:w="1023" w:type="dxa"/>
            <w:vAlign w:val="center"/>
          </w:tcPr>
          <w:p w14:paraId="0925CEFC" w14:textId="77777777" w:rsidR="009E6031" w:rsidRPr="00086111" w:rsidRDefault="009E6031" w:rsidP="00BB6916">
            <w:pPr>
              <w:spacing w:before="60" w:after="60"/>
              <w:jc w:val="center"/>
              <w:rPr>
                <w:lang w:eastAsia="ja-JP"/>
              </w:rPr>
            </w:pPr>
            <w:r w:rsidRPr="00086111">
              <w:t>0.658</w:t>
            </w:r>
          </w:p>
        </w:tc>
        <w:tc>
          <w:tcPr>
            <w:tcW w:w="1024" w:type="dxa"/>
            <w:vAlign w:val="center"/>
          </w:tcPr>
          <w:p w14:paraId="0A824622" w14:textId="77777777" w:rsidR="009E6031" w:rsidRPr="00086111" w:rsidRDefault="009E6031" w:rsidP="00BB6916">
            <w:pPr>
              <w:spacing w:before="60" w:after="60"/>
              <w:jc w:val="center"/>
              <w:rPr>
                <w:lang w:eastAsia="ja-JP"/>
              </w:rPr>
            </w:pPr>
            <w:r w:rsidRPr="00086111">
              <w:t>0.873</w:t>
            </w:r>
          </w:p>
        </w:tc>
      </w:tr>
      <w:tr w:rsidR="00086111" w:rsidRPr="00086111" w14:paraId="1954B203" w14:textId="77777777" w:rsidTr="00BB6916">
        <w:tc>
          <w:tcPr>
            <w:tcW w:w="1149" w:type="dxa"/>
            <w:vMerge/>
            <w:tcBorders>
              <w:bottom w:val="double" w:sz="4" w:space="0" w:color="auto"/>
            </w:tcBorders>
            <w:vAlign w:val="center"/>
          </w:tcPr>
          <w:p w14:paraId="3D2C66A5" w14:textId="77777777" w:rsidR="009E6031" w:rsidRPr="00086111" w:rsidRDefault="009E6031" w:rsidP="00BB6916">
            <w:pPr>
              <w:spacing w:before="60" w:after="60"/>
              <w:jc w:val="center"/>
              <w:rPr>
                <w:lang w:eastAsia="ja-JP"/>
              </w:rPr>
            </w:pPr>
          </w:p>
        </w:tc>
        <w:tc>
          <w:tcPr>
            <w:tcW w:w="1466" w:type="dxa"/>
            <w:tcBorders>
              <w:bottom w:val="double" w:sz="4" w:space="0" w:color="auto"/>
            </w:tcBorders>
            <w:vAlign w:val="center"/>
          </w:tcPr>
          <w:p w14:paraId="6B6A9A0F" w14:textId="77777777" w:rsidR="009E6031" w:rsidRPr="00086111" w:rsidRDefault="009E6031" w:rsidP="00BB6916">
            <w:pPr>
              <w:spacing w:before="60" w:after="60"/>
              <w:jc w:val="center"/>
              <w:rPr>
                <w:lang w:eastAsia="ja-JP"/>
              </w:rPr>
            </w:pPr>
            <w:r w:rsidRPr="00086111">
              <w:rPr>
                <w:lang w:eastAsia="ja-JP"/>
              </w:rPr>
              <w:t>Cent. Direct</w:t>
            </w:r>
          </w:p>
        </w:tc>
        <w:tc>
          <w:tcPr>
            <w:tcW w:w="1610" w:type="dxa"/>
            <w:tcBorders>
              <w:bottom w:val="double" w:sz="4" w:space="0" w:color="auto"/>
            </w:tcBorders>
            <w:vAlign w:val="center"/>
          </w:tcPr>
          <w:p w14:paraId="73A534A5" w14:textId="77777777" w:rsidR="009E6031" w:rsidRPr="00086111" w:rsidRDefault="009E6031" w:rsidP="00BB6916">
            <w:pPr>
              <w:spacing w:before="60" w:after="60"/>
              <w:jc w:val="center"/>
              <w:rPr>
                <w:lang w:eastAsia="ja-JP"/>
              </w:rPr>
            </w:pPr>
            <w:r w:rsidRPr="00086111">
              <w:rPr>
                <w:lang w:eastAsia="ja-JP"/>
              </w:rPr>
              <w:t>0.36 M</w:t>
            </w:r>
          </w:p>
        </w:tc>
        <w:tc>
          <w:tcPr>
            <w:tcW w:w="1643" w:type="dxa"/>
            <w:tcBorders>
              <w:bottom w:val="double" w:sz="4" w:space="0" w:color="auto"/>
            </w:tcBorders>
            <w:vAlign w:val="center"/>
          </w:tcPr>
          <w:p w14:paraId="23E1A03E" w14:textId="77777777" w:rsidR="009E6031" w:rsidRPr="00086111" w:rsidRDefault="009E6031" w:rsidP="00BB6916">
            <w:pPr>
              <w:spacing w:before="60" w:after="60"/>
              <w:jc w:val="center"/>
              <w:rPr>
                <w:lang w:eastAsia="ja-JP"/>
              </w:rPr>
            </w:pPr>
            <w:r w:rsidRPr="00086111">
              <w:rPr>
                <w:lang w:eastAsia="ja-JP"/>
              </w:rPr>
              <w:t>9 M</w:t>
            </w:r>
          </w:p>
        </w:tc>
        <w:tc>
          <w:tcPr>
            <w:tcW w:w="1023" w:type="dxa"/>
            <w:tcBorders>
              <w:bottom w:val="double" w:sz="4" w:space="0" w:color="auto"/>
            </w:tcBorders>
            <w:vAlign w:val="center"/>
          </w:tcPr>
          <w:p w14:paraId="21CD3F92" w14:textId="77777777" w:rsidR="009E6031" w:rsidRPr="00086111" w:rsidRDefault="009E6031" w:rsidP="00BB6916">
            <w:pPr>
              <w:spacing w:before="60" w:after="60"/>
              <w:jc w:val="center"/>
              <w:rPr>
                <w:lang w:eastAsia="ja-JP"/>
              </w:rPr>
            </w:pPr>
            <w:r w:rsidRPr="00086111">
              <w:rPr>
                <w:lang w:eastAsia="ja-JP"/>
              </w:rPr>
              <w:t>0.426</w:t>
            </w:r>
          </w:p>
        </w:tc>
        <w:tc>
          <w:tcPr>
            <w:tcW w:w="1024" w:type="dxa"/>
            <w:tcBorders>
              <w:bottom w:val="double" w:sz="4" w:space="0" w:color="auto"/>
            </w:tcBorders>
            <w:vAlign w:val="center"/>
          </w:tcPr>
          <w:p w14:paraId="5A0C7DBC" w14:textId="77777777" w:rsidR="009E6031" w:rsidRPr="00086111" w:rsidRDefault="009E6031" w:rsidP="00BB6916">
            <w:pPr>
              <w:spacing w:before="60" w:after="60"/>
              <w:jc w:val="center"/>
              <w:rPr>
                <w:lang w:eastAsia="ja-JP"/>
              </w:rPr>
            </w:pPr>
            <w:r w:rsidRPr="00086111">
              <w:rPr>
                <w:lang w:eastAsia="ja-JP"/>
              </w:rPr>
              <w:t>0.510</w:t>
            </w:r>
          </w:p>
        </w:tc>
        <w:tc>
          <w:tcPr>
            <w:tcW w:w="1023" w:type="dxa"/>
            <w:tcBorders>
              <w:bottom w:val="double" w:sz="4" w:space="0" w:color="auto"/>
            </w:tcBorders>
            <w:vAlign w:val="center"/>
          </w:tcPr>
          <w:p w14:paraId="2C4069E4" w14:textId="77777777" w:rsidR="009E6031" w:rsidRPr="00086111" w:rsidRDefault="009E6031" w:rsidP="00BB6916">
            <w:pPr>
              <w:spacing w:before="60" w:after="60"/>
              <w:jc w:val="center"/>
              <w:rPr>
                <w:lang w:eastAsia="ja-JP"/>
              </w:rPr>
            </w:pPr>
            <w:r w:rsidRPr="00086111">
              <w:rPr>
                <w:lang w:eastAsia="ja-JP"/>
              </w:rPr>
              <w:t>0.656</w:t>
            </w:r>
          </w:p>
        </w:tc>
        <w:tc>
          <w:tcPr>
            <w:tcW w:w="1024" w:type="dxa"/>
            <w:tcBorders>
              <w:bottom w:val="double" w:sz="4" w:space="0" w:color="auto"/>
            </w:tcBorders>
            <w:vAlign w:val="center"/>
          </w:tcPr>
          <w:p w14:paraId="3E2B2C71" w14:textId="77777777" w:rsidR="009E6031" w:rsidRPr="00086111" w:rsidRDefault="009E6031" w:rsidP="00BB6916">
            <w:pPr>
              <w:spacing w:before="60" w:after="60"/>
              <w:jc w:val="center"/>
              <w:rPr>
                <w:lang w:eastAsia="ja-JP"/>
              </w:rPr>
            </w:pPr>
            <w:r w:rsidRPr="00086111">
              <w:rPr>
                <w:lang w:eastAsia="ja-JP"/>
              </w:rPr>
              <w:t>0.863</w:t>
            </w:r>
          </w:p>
        </w:tc>
      </w:tr>
      <w:tr w:rsidR="00086111" w:rsidRPr="00086111" w14:paraId="254BF707" w14:textId="77777777" w:rsidTr="00BB6916">
        <w:tc>
          <w:tcPr>
            <w:tcW w:w="1149" w:type="dxa"/>
            <w:vMerge w:val="restart"/>
            <w:vAlign w:val="center"/>
          </w:tcPr>
          <w:p w14:paraId="77B16B28" w14:textId="22DCBA5E" w:rsidR="008C6DF1" w:rsidRPr="00086111" w:rsidRDefault="008C6DF1" w:rsidP="00BB6916">
            <w:pPr>
              <w:spacing w:before="60" w:after="60"/>
              <w:jc w:val="center"/>
              <w:rPr>
                <w:lang w:eastAsia="ja-JP"/>
              </w:rPr>
            </w:pPr>
            <w:r w:rsidRPr="00086111">
              <w:rPr>
                <w:lang w:eastAsia="ja-JP"/>
              </w:rPr>
              <w:t>2-port PDP</w:t>
            </w:r>
          </w:p>
        </w:tc>
        <w:tc>
          <w:tcPr>
            <w:tcW w:w="1466" w:type="dxa"/>
            <w:tcBorders>
              <w:bottom w:val="single" w:sz="4" w:space="0" w:color="auto"/>
            </w:tcBorders>
            <w:vAlign w:val="center"/>
          </w:tcPr>
          <w:p w14:paraId="6C68CF1F" w14:textId="77777777" w:rsidR="008C6DF1" w:rsidRPr="00086111" w:rsidRDefault="008C6DF1" w:rsidP="00BB6916">
            <w:pPr>
              <w:spacing w:before="60" w:after="60"/>
              <w:jc w:val="center"/>
              <w:rPr>
                <w:lang w:eastAsia="ja-JP"/>
              </w:rPr>
            </w:pPr>
            <w:r w:rsidRPr="00086111">
              <w:rPr>
                <w:lang w:eastAsia="ja-JP"/>
              </w:rPr>
              <w:t>Cent. Assist.</w:t>
            </w:r>
          </w:p>
        </w:tc>
        <w:tc>
          <w:tcPr>
            <w:tcW w:w="1610" w:type="dxa"/>
            <w:tcBorders>
              <w:bottom w:val="single" w:sz="4" w:space="0" w:color="auto"/>
            </w:tcBorders>
            <w:vAlign w:val="center"/>
          </w:tcPr>
          <w:p w14:paraId="0BDEC031" w14:textId="320C32FA" w:rsidR="008C6DF1" w:rsidRPr="00086111" w:rsidRDefault="008C6DF1" w:rsidP="00BB6916">
            <w:pPr>
              <w:spacing w:before="60" w:after="60"/>
              <w:jc w:val="center"/>
              <w:rPr>
                <w:lang w:eastAsia="ja-JP"/>
              </w:rPr>
            </w:pPr>
            <w:r w:rsidRPr="00086111">
              <w:rPr>
                <w:lang w:eastAsia="ja-JP"/>
              </w:rPr>
              <w:t>0.</w:t>
            </w:r>
            <w:r w:rsidR="00CB6F78" w:rsidRPr="00086111">
              <w:rPr>
                <w:lang w:eastAsia="ja-JP"/>
              </w:rPr>
              <w:t>3</w:t>
            </w:r>
            <w:r w:rsidR="009C2A02" w:rsidRPr="00086111">
              <w:rPr>
                <w:lang w:eastAsia="ja-JP"/>
              </w:rPr>
              <w:t>7</w:t>
            </w:r>
            <w:r w:rsidRPr="00086111">
              <w:rPr>
                <w:lang w:eastAsia="ja-JP"/>
              </w:rPr>
              <w:t xml:space="preserve"> M</w:t>
            </w:r>
          </w:p>
        </w:tc>
        <w:tc>
          <w:tcPr>
            <w:tcW w:w="1643" w:type="dxa"/>
            <w:tcBorders>
              <w:bottom w:val="single" w:sz="4" w:space="0" w:color="auto"/>
            </w:tcBorders>
            <w:vAlign w:val="center"/>
          </w:tcPr>
          <w:p w14:paraId="7B7FC8E0" w14:textId="3D4D0A53" w:rsidR="008C6DF1" w:rsidRPr="00086111" w:rsidRDefault="008F69AD" w:rsidP="00BB6916">
            <w:pPr>
              <w:spacing w:before="60" w:after="60"/>
              <w:jc w:val="center"/>
              <w:rPr>
                <w:lang w:eastAsia="ja-JP"/>
              </w:rPr>
            </w:pPr>
            <w:r w:rsidRPr="00086111">
              <w:rPr>
                <w:lang w:eastAsia="ja-JP"/>
              </w:rPr>
              <w:t>1</w:t>
            </w:r>
            <w:r w:rsidR="00385313" w:rsidRPr="00086111">
              <w:rPr>
                <w:lang w:eastAsia="ja-JP"/>
              </w:rPr>
              <w:t>1</w:t>
            </w:r>
            <w:r w:rsidRPr="00086111">
              <w:rPr>
                <w:lang w:eastAsia="ja-JP"/>
              </w:rPr>
              <w:t xml:space="preserve"> M</w:t>
            </w:r>
          </w:p>
        </w:tc>
        <w:tc>
          <w:tcPr>
            <w:tcW w:w="1023" w:type="dxa"/>
            <w:tcBorders>
              <w:bottom w:val="single" w:sz="4" w:space="0" w:color="auto"/>
            </w:tcBorders>
            <w:vAlign w:val="center"/>
          </w:tcPr>
          <w:p w14:paraId="704A389A" w14:textId="6B26A098" w:rsidR="008C6DF1" w:rsidRPr="00086111" w:rsidRDefault="00CB6F78" w:rsidP="00BB6916">
            <w:pPr>
              <w:spacing w:before="60" w:after="60"/>
              <w:jc w:val="center"/>
              <w:rPr>
                <w:lang w:eastAsia="ja-JP"/>
              </w:rPr>
            </w:pPr>
            <w:r w:rsidRPr="00086111">
              <w:t>0.400</w:t>
            </w:r>
          </w:p>
        </w:tc>
        <w:tc>
          <w:tcPr>
            <w:tcW w:w="1024" w:type="dxa"/>
            <w:tcBorders>
              <w:bottom w:val="single" w:sz="4" w:space="0" w:color="auto"/>
            </w:tcBorders>
            <w:vAlign w:val="center"/>
          </w:tcPr>
          <w:p w14:paraId="6A6A5644" w14:textId="43EBE314" w:rsidR="008C6DF1" w:rsidRPr="00086111" w:rsidRDefault="00CB6F78" w:rsidP="00BB6916">
            <w:pPr>
              <w:spacing w:before="60" w:after="60"/>
              <w:jc w:val="center"/>
              <w:rPr>
                <w:lang w:eastAsia="ja-JP"/>
              </w:rPr>
            </w:pPr>
            <w:r w:rsidRPr="00086111">
              <w:t>0.498</w:t>
            </w:r>
          </w:p>
        </w:tc>
        <w:tc>
          <w:tcPr>
            <w:tcW w:w="1023" w:type="dxa"/>
            <w:tcBorders>
              <w:bottom w:val="single" w:sz="4" w:space="0" w:color="auto"/>
            </w:tcBorders>
            <w:vAlign w:val="center"/>
          </w:tcPr>
          <w:p w14:paraId="0C7C6551" w14:textId="4B733F05" w:rsidR="008C6DF1" w:rsidRPr="00086111" w:rsidRDefault="00CB6F78" w:rsidP="00BB6916">
            <w:pPr>
              <w:spacing w:before="60" w:after="60"/>
              <w:jc w:val="center"/>
              <w:rPr>
                <w:lang w:eastAsia="ja-JP"/>
              </w:rPr>
            </w:pPr>
            <w:r w:rsidRPr="00086111">
              <w:t>0.647</w:t>
            </w:r>
          </w:p>
        </w:tc>
        <w:tc>
          <w:tcPr>
            <w:tcW w:w="1024" w:type="dxa"/>
            <w:tcBorders>
              <w:bottom w:val="single" w:sz="4" w:space="0" w:color="auto"/>
            </w:tcBorders>
            <w:vAlign w:val="center"/>
          </w:tcPr>
          <w:p w14:paraId="1B479C82" w14:textId="1F458AF8" w:rsidR="008C6DF1" w:rsidRPr="00086111" w:rsidRDefault="00CB6F78" w:rsidP="00BB6916">
            <w:pPr>
              <w:spacing w:before="60" w:after="60"/>
              <w:jc w:val="center"/>
              <w:rPr>
                <w:lang w:eastAsia="ja-JP"/>
              </w:rPr>
            </w:pPr>
            <w:r w:rsidRPr="00086111">
              <w:t>0.875</w:t>
            </w:r>
          </w:p>
        </w:tc>
      </w:tr>
      <w:tr w:rsidR="00086111" w:rsidRPr="00086111" w14:paraId="5FABFAA1" w14:textId="77777777" w:rsidTr="00BB6916">
        <w:tc>
          <w:tcPr>
            <w:tcW w:w="1149" w:type="dxa"/>
            <w:vMerge/>
            <w:tcBorders>
              <w:bottom w:val="double" w:sz="4" w:space="0" w:color="auto"/>
            </w:tcBorders>
            <w:vAlign w:val="center"/>
          </w:tcPr>
          <w:p w14:paraId="6E508C2D" w14:textId="77777777" w:rsidR="008C6DF1" w:rsidRPr="00086111" w:rsidRDefault="008C6DF1" w:rsidP="00BB6916">
            <w:pPr>
              <w:spacing w:before="60" w:after="60"/>
              <w:jc w:val="center"/>
              <w:rPr>
                <w:lang w:eastAsia="ja-JP"/>
              </w:rPr>
            </w:pPr>
          </w:p>
        </w:tc>
        <w:tc>
          <w:tcPr>
            <w:tcW w:w="1466" w:type="dxa"/>
            <w:tcBorders>
              <w:bottom w:val="double" w:sz="4" w:space="0" w:color="auto"/>
            </w:tcBorders>
            <w:vAlign w:val="center"/>
          </w:tcPr>
          <w:p w14:paraId="231E82E0" w14:textId="77777777" w:rsidR="008C6DF1" w:rsidRPr="00086111" w:rsidRDefault="008C6DF1" w:rsidP="00BB6916">
            <w:pPr>
              <w:spacing w:before="60" w:after="60"/>
              <w:jc w:val="center"/>
              <w:rPr>
                <w:lang w:eastAsia="ja-JP"/>
              </w:rPr>
            </w:pPr>
            <w:r w:rsidRPr="00086111">
              <w:rPr>
                <w:lang w:eastAsia="ja-JP"/>
              </w:rPr>
              <w:t>Cent. Direct</w:t>
            </w:r>
          </w:p>
        </w:tc>
        <w:tc>
          <w:tcPr>
            <w:tcW w:w="1610" w:type="dxa"/>
            <w:tcBorders>
              <w:bottom w:val="double" w:sz="4" w:space="0" w:color="auto"/>
            </w:tcBorders>
            <w:vAlign w:val="center"/>
          </w:tcPr>
          <w:p w14:paraId="648F8DD6" w14:textId="3152B369" w:rsidR="008C6DF1" w:rsidRPr="00086111" w:rsidRDefault="008C6DF1" w:rsidP="00BB6916">
            <w:pPr>
              <w:spacing w:before="60" w:after="60"/>
              <w:jc w:val="center"/>
              <w:rPr>
                <w:lang w:eastAsia="ja-JP"/>
              </w:rPr>
            </w:pPr>
            <w:r w:rsidRPr="00086111">
              <w:rPr>
                <w:lang w:eastAsia="ja-JP"/>
              </w:rPr>
              <w:t>0.3</w:t>
            </w:r>
            <w:r w:rsidR="00C6541E" w:rsidRPr="00086111">
              <w:rPr>
                <w:lang w:eastAsia="ja-JP"/>
              </w:rPr>
              <w:t>7</w:t>
            </w:r>
            <w:r w:rsidRPr="00086111">
              <w:rPr>
                <w:lang w:eastAsia="ja-JP"/>
              </w:rPr>
              <w:t xml:space="preserve"> M</w:t>
            </w:r>
          </w:p>
        </w:tc>
        <w:tc>
          <w:tcPr>
            <w:tcW w:w="1643" w:type="dxa"/>
            <w:tcBorders>
              <w:bottom w:val="double" w:sz="4" w:space="0" w:color="auto"/>
            </w:tcBorders>
            <w:vAlign w:val="center"/>
          </w:tcPr>
          <w:p w14:paraId="72412900" w14:textId="2D70316D" w:rsidR="008C6DF1" w:rsidRPr="00086111" w:rsidRDefault="008F69AD" w:rsidP="00BB6916">
            <w:pPr>
              <w:spacing w:before="60" w:after="60"/>
              <w:jc w:val="center"/>
              <w:rPr>
                <w:lang w:eastAsia="ja-JP"/>
              </w:rPr>
            </w:pPr>
            <w:r w:rsidRPr="00086111">
              <w:rPr>
                <w:lang w:eastAsia="ja-JP"/>
              </w:rPr>
              <w:t>1</w:t>
            </w:r>
            <w:r w:rsidR="00385313" w:rsidRPr="00086111">
              <w:rPr>
                <w:lang w:eastAsia="ja-JP"/>
              </w:rPr>
              <w:t>1</w:t>
            </w:r>
            <w:r w:rsidRPr="00086111">
              <w:rPr>
                <w:lang w:eastAsia="ja-JP"/>
              </w:rPr>
              <w:t xml:space="preserve"> M</w:t>
            </w:r>
          </w:p>
        </w:tc>
        <w:tc>
          <w:tcPr>
            <w:tcW w:w="1023" w:type="dxa"/>
            <w:tcBorders>
              <w:bottom w:val="double" w:sz="4" w:space="0" w:color="auto"/>
            </w:tcBorders>
            <w:vAlign w:val="center"/>
          </w:tcPr>
          <w:p w14:paraId="48CED22C" w14:textId="7CCDF27E" w:rsidR="008C6DF1" w:rsidRPr="00086111" w:rsidRDefault="000230F3" w:rsidP="00BB6916">
            <w:pPr>
              <w:spacing w:before="60" w:after="60"/>
              <w:jc w:val="center"/>
              <w:rPr>
                <w:lang w:eastAsia="ja-JP"/>
              </w:rPr>
            </w:pPr>
            <w:r w:rsidRPr="00086111">
              <w:t>0.404</w:t>
            </w:r>
          </w:p>
        </w:tc>
        <w:tc>
          <w:tcPr>
            <w:tcW w:w="1024" w:type="dxa"/>
            <w:tcBorders>
              <w:bottom w:val="double" w:sz="4" w:space="0" w:color="auto"/>
            </w:tcBorders>
            <w:vAlign w:val="center"/>
          </w:tcPr>
          <w:p w14:paraId="4161AE7D" w14:textId="03DCBAE5" w:rsidR="008C6DF1" w:rsidRPr="00086111" w:rsidRDefault="000230F3" w:rsidP="00BB6916">
            <w:pPr>
              <w:spacing w:before="60" w:after="60"/>
              <w:jc w:val="center"/>
              <w:rPr>
                <w:lang w:eastAsia="ja-JP"/>
              </w:rPr>
            </w:pPr>
            <w:r w:rsidRPr="00086111">
              <w:t>0.502</w:t>
            </w:r>
          </w:p>
        </w:tc>
        <w:tc>
          <w:tcPr>
            <w:tcW w:w="1023" w:type="dxa"/>
            <w:tcBorders>
              <w:bottom w:val="double" w:sz="4" w:space="0" w:color="auto"/>
            </w:tcBorders>
            <w:vAlign w:val="center"/>
          </w:tcPr>
          <w:p w14:paraId="5B6FB658" w14:textId="45FAA50E" w:rsidR="008C6DF1" w:rsidRPr="00086111" w:rsidRDefault="000230F3" w:rsidP="00BB6916">
            <w:pPr>
              <w:spacing w:before="60" w:after="60"/>
              <w:jc w:val="center"/>
              <w:rPr>
                <w:lang w:eastAsia="ja-JP"/>
              </w:rPr>
            </w:pPr>
            <w:r w:rsidRPr="00086111">
              <w:t>0.643</w:t>
            </w:r>
          </w:p>
        </w:tc>
        <w:tc>
          <w:tcPr>
            <w:tcW w:w="1024" w:type="dxa"/>
            <w:tcBorders>
              <w:bottom w:val="double" w:sz="4" w:space="0" w:color="auto"/>
            </w:tcBorders>
            <w:vAlign w:val="center"/>
          </w:tcPr>
          <w:p w14:paraId="67B32C00" w14:textId="3B9AD6F7" w:rsidR="008C6DF1" w:rsidRPr="00086111" w:rsidRDefault="000230F3" w:rsidP="00BB6916">
            <w:pPr>
              <w:spacing w:before="60" w:after="60"/>
              <w:jc w:val="center"/>
              <w:rPr>
                <w:lang w:eastAsia="ja-JP"/>
              </w:rPr>
            </w:pPr>
            <w:r w:rsidRPr="00086111">
              <w:t>0.833</w:t>
            </w:r>
          </w:p>
        </w:tc>
      </w:tr>
      <w:tr w:rsidR="00086111" w:rsidRPr="00086111" w14:paraId="4363A812" w14:textId="77777777" w:rsidTr="00BB6916">
        <w:tc>
          <w:tcPr>
            <w:tcW w:w="1149" w:type="dxa"/>
            <w:vMerge w:val="restart"/>
            <w:tcBorders>
              <w:top w:val="double" w:sz="4" w:space="0" w:color="auto"/>
            </w:tcBorders>
            <w:vAlign w:val="center"/>
          </w:tcPr>
          <w:p w14:paraId="5D4193EF" w14:textId="21AA431A" w:rsidR="009E6031" w:rsidRPr="00086111" w:rsidRDefault="00F85156" w:rsidP="00BB6916">
            <w:pPr>
              <w:spacing w:before="60" w:after="60"/>
              <w:jc w:val="center"/>
              <w:rPr>
                <w:lang w:eastAsia="ja-JP"/>
              </w:rPr>
            </w:pPr>
            <w:r w:rsidRPr="00086111">
              <w:rPr>
                <w:lang w:eastAsia="ja-JP"/>
              </w:rPr>
              <w:t xml:space="preserve">2-port </w:t>
            </w:r>
            <w:r w:rsidR="009E6031" w:rsidRPr="00086111">
              <w:rPr>
                <w:lang w:eastAsia="ja-JP"/>
              </w:rPr>
              <w:t>CIR</w:t>
            </w:r>
          </w:p>
        </w:tc>
        <w:tc>
          <w:tcPr>
            <w:tcW w:w="1466" w:type="dxa"/>
            <w:tcBorders>
              <w:top w:val="double" w:sz="4" w:space="0" w:color="auto"/>
            </w:tcBorders>
            <w:vAlign w:val="center"/>
          </w:tcPr>
          <w:p w14:paraId="37D514BC" w14:textId="77777777" w:rsidR="009E6031" w:rsidRPr="00086111" w:rsidRDefault="009E6031" w:rsidP="00BB6916">
            <w:pPr>
              <w:spacing w:before="60" w:after="60"/>
              <w:jc w:val="center"/>
              <w:rPr>
                <w:lang w:eastAsia="ja-JP"/>
              </w:rPr>
            </w:pPr>
            <w:r w:rsidRPr="00086111">
              <w:rPr>
                <w:lang w:eastAsia="ja-JP"/>
              </w:rPr>
              <w:t>Cent. Assist.</w:t>
            </w:r>
          </w:p>
        </w:tc>
        <w:tc>
          <w:tcPr>
            <w:tcW w:w="1610" w:type="dxa"/>
            <w:tcBorders>
              <w:top w:val="double" w:sz="4" w:space="0" w:color="auto"/>
            </w:tcBorders>
            <w:vAlign w:val="center"/>
          </w:tcPr>
          <w:p w14:paraId="04895322" w14:textId="1B796098" w:rsidR="009E6031" w:rsidRPr="00086111" w:rsidRDefault="009E6031" w:rsidP="00BB6916">
            <w:pPr>
              <w:spacing w:before="60" w:after="60"/>
              <w:jc w:val="center"/>
              <w:rPr>
                <w:lang w:eastAsia="ja-JP"/>
              </w:rPr>
            </w:pPr>
            <w:r w:rsidRPr="00086111">
              <w:rPr>
                <w:lang w:eastAsia="ja-JP"/>
              </w:rPr>
              <w:t>0.73 M</w:t>
            </w:r>
          </w:p>
        </w:tc>
        <w:tc>
          <w:tcPr>
            <w:tcW w:w="1643" w:type="dxa"/>
            <w:tcBorders>
              <w:top w:val="double" w:sz="4" w:space="0" w:color="auto"/>
            </w:tcBorders>
            <w:vAlign w:val="center"/>
          </w:tcPr>
          <w:p w14:paraId="2346E2DF" w14:textId="1A7B5574" w:rsidR="009E6031" w:rsidRPr="00086111" w:rsidRDefault="009E6031" w:rsidP="00BB6916">
            <w:pPr>
              <w:spacing w:before="60" w:after="60"/>
              <w:jc w:val="center"/>
              <w:rPr>
                <w:lang w:eastAsia="ja-JP"/>
              </w:rPr>
            </w:pPr>
            <w:r w:rsidRPr="00086111">
              <w:rPr>
                <w:lang w:eastAsia="ja-JP"/>
              </w:rPr>
              <w:t>32 M</w:t>
            </w:r>
          </w:p>
        </w:tc>
        <w:tc>
          <w:tcPr>
            <w:tcW w:w="1023" w:type="dxa"/>
            <w:tcBorders>
              <w:top w:val="double" w:sz="4" w:space="0" w:color="auto"/>
            </w:tcBorders>
            <w:vAlign w:val="center"/>
          </w:tcPr>
          <w:p w14:paraId="717A3C3B" w14:textId="0889F964" w:rsidR="009E6031" w:rsidRPr="00086111" w:rsidRDefault="009E6031" w:rsidP="00BB6916">
            <w:pPr>
              <w:spacing w:before="60" w:after="60"/>
              <w:jc w:val="center"/>
              <w:rPr>
                <w:lang w:eastAsia="ja-JP"/>
              </w:rPr>
            </w:pPr>
            <w:r w:rsidRPr="00086111">
              <w:t>0.306</w:t>
            </w:r>
          </w:p>
        </w:tc>
        <w:tc>
          <w:tcPr>
            <w:tcW w:w="1024" w:type="dxa"/>
            <w:tcBorders>
              <w:top w:val="double" w:sz="4" w:space="0" w:color="auto"/>
            </w:tcBorders>
            <w:vAlign w:val="center"/>
          </w:tcPr>
          <w:p w14:paraId="79659E9D" w14:textId="30313849" w:rsidR="009E6031" w:rsidRPr="00086111" w:rsidRDefault="009E6031" w:rsidP="00BB6916">
            <w:pPr>
              <w:spacing w:before="60" w:after="60"/>
              <w:jc w:val="center"/>
              <w:rPr>
                <w:lang w:eastAsia="ja-JP"/>
              </w:rPr>
            </w:pPr>
            <w:r w:rsidRPr="00086111">
              <w:t>0.371</w:t>
            </w:r>
          </w:p>
        </w:tc>
        <w:tc>
          <w:tcPr>
            <w:tcW w:w="1023" w:type="dxa"/>
            <w:tcBorders>
              <w:top w:val="double" w:sz="4" w:space="0" w:color="auto"/>
            </w:tcBorders>
            <w:vAlign w:val="center"/>
          </w:tcPr>
          <w:p w14:paraId="4A82DE8D" w14:textId="6B4922E1" w:rsidR="009E6031" w:rsidRPr="00086111" w:rsidRDefault="009E6031" w:rsidP="00BB6916">
            <w:pPr>
              <w:spacing w:before="60" w:after="60"/>
              <w:jc w:val="center"/>
              <w:rPr>
                <w:lang w:eastAsia="ja-JP"/>
              </w:rPr>
            </w:pPr>
            <w:r w:rsidRPr="00086111">
              <w:t>0.512</w:t>
            </w:r>
          </w:p>
        </w:tc>
        <w:tc>
          <w:tcPr>
            <w:tcW w:w="1024" w:type="dxa"/>
            <w:tcBorders>
              <w:top w:val="double" w:sz="4" w:space="0" w:color="auto"/>
            </w:tcBorders>
            <w:vAlign w:val="center"/>
          </w:tcPr>
          <w:p w14:paraId="19A0A842" w14:textId="6FCC1430" w:rsidR="009E6031" w:rsidRPr="00086111" w:rsidRDefault="009E6031" w:rsidP="00BB6916">
            <w:pPr>
              <w:spacing w:before="60" w:after="60"/>
              <w:jc w:val="center"/>
              <w:rPr>
                <w:lang w:eastAsia="ja-JP"/>
              </w:rPr>
            </w:pPr>
            <w:r w:rsidRPr="00086111">
              <w:t>0.720</w:t>
            </w:r>
          </w:p>
        </w:tc>
      </w:tr>
      <w:tr w:rsidR="009E6031" w:rsidRPr="00086111" w14:paraId="1D28EAFE" w14:textId="77777777" w:rsidTr="00BB6916">
        <w:tc>
          <w:tcPr>
            <w:tcW w:w="1149" w:type="dxa"/>
            <w:vMerge/>
            <w:vAlign w:val="center"/>
          </w:tcPr>
          <w:p w14:paraId="613387F0" w14:textId="77777777" w:rsidR="009E6031" w:rsidRPr="00086111" w:rsidRDefault="009E6031" w:rsidP="00BB6916">
            <w:pPr>
              <w:spacing w:before="60" w:after="60"/>
              <w:jc w:val="center"/>
              <w:rPr>
                <w:lang w:eastAsia="ja-JP"/>
              </w:rPr>
            </w:pPr>
          </w:p>
        </w:tc>
        <w:tc>
          <w:tcPr>
            <w:tcW w:w="1466" w:type="dxa"/>
            <w:vAlign w:val="center"/>
          </w:tcPr>
          <w:p w14:paraId="10F2F462" w14:textId="77777777" w:rsidR="009E6031" w:rsidRPr="00086111" w:rsidRDefault="009E6031" w:rsidP="00BB6916">
            <w:pPr>
              <w:spacing w:before="60" w:after="60"/>
              <w:jc w:val="center"/>
              <w:rPr>
                <w:lang w:eastAsia="ja-JP"/>
              </w:rPr>
            </w:pPr>
            <w:r w:rsidRPr="00086111">
              <w:rPr>
                <w:lang w:eastAsia="ja-JP"/>
              </w:rPr>
              <w:t>Cent. Direct</w:t>
            </w:r>
          </w:p>
        </w:tc>
        <w:tc>
          <w:tcPr>
            <w:tcW w:w="1610" w:type="dxa"/>
            <w:vAlign w:val="center"/>
          </w:tcPr>
          <w:p w14:paraId="5396002F" w14:textId="032F586C" w:rsidR="009E6031" w:rsidRPr="00086111" w:rsidRDefault="009E6031" w:rsidP="00BB6916">
            <w:pPr>
              <w:spacing w:before="60" w:after="60"/>
              <w:jc w:val="center"/>
              <w:rPr>
                <w:lang w:eastAsia="ja-JP"/>
              </w:rPr>
            </w:pPr>
            <w:r w:rsidRPr="00086111">
              <w:rPr>
                <w:lang w:eastAsia="ja-JP"/>
              </w:rPr>
              <w:t>0.73 M</w:t>
            </w:r>
          </w:p>
        </w:tc>
        <w:tc>
          <w:tcPr>
            <w:tcW w:w="1643" w:type="dxa"/>
            <w:vAlign w:val="center"/>
          </w:tcPr>
          <w:p w14:paraId="3C91E7D6" w14:textId="4A5FD8C3" w:rsidR="009E6031" w:rsidRPr="00086111" w:rsidRDefault="009E6031" w:rsidP="00BB6916">
            <w:pPr>
              <w:spacing w:before="60" w:after="60"/>
              <w:jc w:val="center"/>
              <w:rPr>
                <w:lang w:eastAsia="ja-JP"/>
              </w:rPr>
            </w:pPr>
            <w:r w:rsidRPr="00086111">
              <w:rPr>
                <w:lang w:eastAsia="ja-JP"/>
              </w:rPr>
              <w:t>32 M</w:t>
            </w:r>
          </w:p>
        </w:tc>
        <w:tc>
          <w:tcPr>
            <w:tcW w:w="1023" w:type="dxa"/>
            <w:vAlign w:val="center"/>
          </w:tcPr>
          <w:p w14:paraId="4477D1A3" w14:textId="5A0B8D27" w:rsidR="009E6031" w:rsidRPr="00086111" w:rsidRDefault="009E6031" w:rsidP="00BB6916">
            <w:pPr>
              <w:spacing w:before="60" w:after="60"/>
              <w:jc w:val="center"/>
              <w:rPr>
                <w:lang w:eastAsia="ja-JP"/>
              </w:rPr>
            </w:pPr>
            <w:r w:rsidRPr="00086111">
              <w:rPr>
                <w:lang w:eastAsia="ja-JP"/>
              </w:rPr>
              <w:t>0.300</w:t>
            </w:r>
          </w:p>
        </w:tc>
        <w:tc>
          <w:tcPr>
            <w:tcW w:w="1024" w:type="dxa"/>
            <w:vAlign w:val="center"/>
          </w:tcPr>
          <w:p w14:paraId="43B22C56" w14:textId="0832F99F" w:rsidR="009E6031" w:rsidRPr="00086111" w:rsidRDefault="009E6031" w:rsidP="00BB6916">
            <w:pPr>
              <w:spacing w:before="60" w:after="60"/>
              <w:jc w:val="center"/>
              <w:rPr>
                <w:lang w:eastAsia="ja-JP"/>
              </w:rPr>
            </w:pPr>
            <w:r w:rsidRPr="00086111">
              <w:rPr>
                <w:lang w:eastAsia="ja-JP"/>
              </w:rPr>
              <w:t>0.373</w:t>
            </w:r>
          </w:p>
        </w:tc>
        <w:tc>
          <w:tcPr>
            <w:tcW w:w="1023" w:type="dxa"/>
            <w:vAlign w:val="center"/>
          </w:tcPr>
          <w:p w14:paraId="255BBC15" w14:textId="269F042F" w:rsidR="009E6031" w:rsidRPr="00086111" w:rsidRDefault="009E6031" w:rsidP="00BB6916">
            <w:pPr>
              <w:spacing w:before="60" w:after="60"/>
              <w:jc w:val="center"/>
              <w:rPr>
                <w:lang w:eastAsia="ja-JP"/>
              </w:rPr>
            </w:pPr>
            <w:r w:rsidRPr="00086111">
              <w:rPr>
                <w:lang w:eastAsia="ja-JP"/>
              </w:rPr>
              <w:t>0.498</w:t>
            </w:r>
          </w:p>
        </w:tc>
        <w:tc>
          <w:tcPr>
            <w:tcW w:w="1024" w:type="dxa"/>
            <w:vAlign w:val="center"/>
          </w:tcPr>
          <w:p w14:paraId="4B4B2721" w14:textId="3D703420" w:rsidR="009E6031" w:rsidRPr="00086111" w:rsidRDefault="009E6031" w:rsidP="00BB6916">
            <w:pPr>
              <w:spacing w:before="60" w:after="60"/>
              <w:jc w:val="center"/>
              <w:rPr>
                <w:lang w:eastAsia="ja-JP"/>
              </w:rPr>
            </w:pPr>
            <w:r w:rsidRPr="00086111">
              <w:rPr>
                <w:lang w:eastAsia="ja-JP"/>
              </w:rPr>
              <w:t>0.718</w:t>
            </w:r>
          </w:p>
        </w:tc>
      </w:tr>
    </w:tbl>
    <w:p w14:paraId="79B0DEF2" w14:textId="77777777" w:rsidR="002E7E43" w:rsidRPr="00086111" w:rsidRDefault="002E7E43" w:rsidP="004E6122">
      <w:pPr>
        <w:rPr>
          <w:lang w:eastAsia="ja-JP"/>
        </w:rPr>
      </w:pPr>
    </w:p>
    <w:p w14:paraId="13A02AFD" w14:textId="553B1BEF" w:rsidR="007F7771" w:rsidRPr="00086111" w:rsidRDefault="00732DCE" w:rsidP="00732DCE">
      <w:pPr>
        <w:pStyle w:val="Heading3"/>
      </w:pPr>
      <w:bookmarkStart w:id="50" w:name="_Toc142671537"/>
      <w:r w:rsidRPr="00086111">
        <w:t xml:space="preserve">Model input </w:t>
      </w:r>
      <w:r w:rsidR="007F7771" w:rsidRPr="00086111">
        <w:t xml:space="preserve">size – </w:t>
      </w:r>
      <w:r w:rsidR="00C03E1A" w:rsidRPr="00086111">
        <w:t>DP as minimum model input</w:t>
      </w:r>
      <w:bookmarkEnd w:id="50"/>
    </w:p>
    <w:p w14:paraId="029DF7AB" w14:textId="6B50FA87" w:rsidR="007F7771" w:rsidRPr="00086111" w:rsidRDefault="007F7771" w:rsidP="007F7771">
      <w:pPr>
        <w:rPr>
          <w:lang w:eastAsia="ja-JP"/>
        </w:rPr>
      </w:pPr>
      <w:r w:rsidRPr="00086111">
        <w:t xml:space="preserve">In Section </w:t>
      </w:r>
      <w:r w:rsidRPr="00086111">
        <w:rPr>
          <w:rFonts w:cs="Times New Roman"/>
        </w:rPr>
        <w:fldChar w:fldCharType="begin"/>
      </w:r>
      <w:r w:rsidRPr="00086111">
        <w:rPr>
          <w:rFonts w:cs="Times New Roman"/>
        </w:rPr>
        <w:instrText xml:space="preserve"> REF _Ref131414866 \r \h  \* MERGEFORMAT </w:instrText>
      </w:r>
      <w:r w:rsidRPr="00086111">
        <w:rPr>
          <w:rFonts w:cs="Times New Roman"/>
        </w:rPr>
      </w:r>
      <w:r w:rsidRPr="00086111">
        <w:rPr>
          <w:rFonts w:cs="Times New Roman"/>
        </w:rPr>
        <w:fldChar w:fldCharType="separate"/>
      </w:r>
      <w:r w:rsidR="003C1417">
        <w:rPr>
          <w:rFonts w:cs="Times New Roman"/>
        </w:rPr>
        <w:t>1.4</w:t>
      </w:r>
      <w:r w:rsidRPr="00086111">
        <w:rPr>
          <w:rFonts w:cs="Times New Roman"/>
        </w:rPr>
        <w:fldChar w:fldCharType="end"/>
      </w:r>
      <w:r w:rsidRPr="00086111">
        <w:t>, w</w:t>
      </w:r>
      <w:r w:rsidRPr="00086111">
        <w:rPr>
          <w:lang w:eastAsia="ja-JP"/>
        </w:rPr>
        <w:t>e observe that, in the conversion from CIR to PDP:</w:t>
      </w:r>
    </w:p>
    <w:p w14:paraId="013300BD" w14:textId="77777777" w:rsidR="007F7771" w:rsidRPr="00086111" w:rsidRDefault="007F7771" w:rsidP="000656DE">
      <w:pPr>
        <w:pStyle w:val="ListParagraph"/>
        <w:numPr>
          <w:ilvl w:val="0"/>
          <w:numId w:val="43"/>
        </w:numPr>
        <w:rPr>
          <w:lang w:val="en-US" w:eastAsia="ja-JP"/>
        </w:rPr>
      </w:pPr>
      <w:r w:rsidRPr="00086111">
        <w:rPr>
          <w:lang w:val="en-US" w:eastAsia="ja-JP"/>
        </w:rPr>
        <w:t>Phase information is lost</w:t>
      </w:r>
    </w:p>
    <w:p w14:paraId="1CB00D2F" w14:textId="77777777" w:rsidR="007F7771" w:rsidRPr="00086111" w:rsidRDefault="007F7771" w:rsidP="000656DE">
      <w:pPr>
        <w:pStyle w:val="ListParagraph"/>
        <w:numPr>
          <w:ilvl w:val="0"/>
          <w:numId w:val="43"/>
        </w:numPr>
        <w:rPr>
          <w:lang w:val="en-US" w:eastAsia="ja-JP"/>
        </w:rPr>
      </w:pPr>
      <w:r w:rsidRPr="00086111">
        <w:rPr>
          <w:lang w:val="en-US" w:eastAsia="ja-JP"/>
        </w:rPr>
        <w:t>Multi-port resolution is lost</w:t>
      </w:r>
    </w:p>
    <w:p w14:paraId="28F6893B" w14:textId="77777777" w:rsidR="007F7771" w:rsidRPr="00086111" w:rsidRDefault="007F7771" w:rsidP="007F7771">
      <w:pPr>
        <w:rPr>
          <w:lang w:eastAsia="ja-JP"/>
        </w:rPr>
      </w:pPr>
      <w:r w:rsidRPr="00086111">
        <w:rPr>
          <w:lang w:eastAsia="ja-JP"/>
        </w:rPr>
        <w:t xml:space="preserve">And only the magnitude information averaged across ports is retained. </w:t>
      </w:r>
    </w:p>
    <w:p w14:paraId="14FB55DE" w14:textId="72CC8131" w:rsidR="007F7771" w:rsidRPr="00086111" w:rsidRDefault="007F7771" w:rsidP="007F7771">
      <w:pPr>
        <w:rPr>
          <w:lang w:eastAsia="ja-JP"/>
        </w:rPr>
      </w:pPr>
      <w:r w:rsidRPr="00086111">
        <w:rPr>
          <w:lang w:eastAsia="ja-JP"/>
        </w:rPr>
        <w:t xml:space="preserve">Furthermore, in </w:t>
      </w:r>
      <w:r w:rsidRPr="00086111">
        <w:rPr>
          <w:rFonts w:cs="Times New Roman"/>
          <w:lang w:eastAsia="ja-JP"/>
        </w:rPr>
        <w:fldChar w:fldCharType="begin"/>
      </w:r>
      <w:r w:rsidRPr="00086111">
        <w:rPr>
          <w:rFonts w:cs="Times New Roman"/>
          <w:lang w:eastAsia="ja-JP"/>
        </w:rPr>
        <w:instrText xml:space="preserve"> REF _Ref131416293 \r \h  \* MERGEFORMAT </w:instrText>
      </w:r>
      <w:r w:rsidRPr="00086111">
        <w:rPr>
          <w:rFonts w:cs="Times New Roman"/>
          <w:lang w:eastAsia="ja-JP"/>
        </w:rPr>
      </w:r>
      <w:r w:rsidRPr="00086111">
        <w:rPr>
          <w:rFonts w:cs="Times New Roman"/>
          <w:lang w:eastAsia="ja-JP"/>
        </w:rPr>
        <w:fldChar w:fldCharType="separate"/>
      </w:r>
      <w:r w:rsidR="003C1417">
        <w:rPr>
          <w:rFonts w:cs="Times New Roman"/>
          <w:lang w:eastAsia="ja-JP"/>
        </w:rPr>
        <w:t>Observation 18</w:t>
      </w:r>
      <w:r w:rsidRPr="00086111">
        <w:rPr>
          <w:rFonts w:cs="Times New Roman"/>
          <w:lang w:eastAsia="ja-JP"/>
        </w:rPr>
        <w:fldChar w:fldCharType="end"/>
      </w:r>
      <w:r w:rsidRPr="00086111">
        <w:rPr>
          <w:lang w:eastAsia="ja-JP"/>
        </w:rPr>
        <w:t xml:space="preserve">, we find the addition of phase and multi-port resolution does not aid much to </w:t>
      </w:r>
      <w:r w:rsidRPr="00086111">
        <w:rPr>
          <w:u w:val="single"/>
          <w:lang w:eastAsia="ja-JP"/>
        </w:rPr>
        <w:t>centralized models’</w:t>
      </w:r>
      <w:r w:rsidRPr="00086111">
        <w:rPr>
          <w:lang w:eastAsia="ja-JP"/>
        </w:rPr>
        <w:t xml:space="preserve"> positioning accuracy when only small number of taps are retained. This indicates that, for small number of retained taps, most of the useful information resides in the location of the retained taps rather than the contents of these taps. </w:t>
      </w:r>
    </w:p>
    <w:p w14:paraId="0919F50A" w14:textId="77777777" w:rsidR="007F7771" w:rsidRPr="00086111" w:rsidRDefault="007F7771" w:rsidP="007F7771">
      <w:pPr>
        <w:rPr>
          <w:lang w:eastAsia="ja-JP"/>
        </w:rPr>
      </w:pPr>
      <w:r w:rsidRPr="00086111">
        <w:rPr>
          <w:lang w:eastAsia="ja-JP"/>
        </w:rPr>
        <w:t>Hence, to further reduce the dataset sizes, we take such information reduction to its logical end, we consider discarding the tap powers and using only the delay profile (DP) as inputs to the AI/ML models. This corresponds to the agreement below from RAN1#112bis.</w:t>
      </w:r>
    </w:p>
    <w:p w14:paraId="43DA321F" w14:textId="77777777" w:rsidR="007F7771" w:rsidRPr="00086111" w:rsidRDefault="007F7771" w:rsidP="007F7771">
      <w:pPr>
        <w:ind w:left="567"/>
        <w:rPr>
          <w:rFonts w:ascii="Times" w:eastAsia="Batang" w:hAnsi="Times" w:cs="Times New Roman"/>
          <w:sz w:val="20"/>
          <w:highlight w:val="green"/>
          <w:lang w:val="en-GB" w:eastAsia="en-US"/>
        </w:rPr>
      </w:pPr>
      <w:r w:rsidRPr="00086111">
        <w:rPr>
          <w:rFonts w:ascii="Times" w:eastAsia="Batang" w:hAnsi="Times" w:cs="Times New Roman"/>
          <w:sz w:val="20"/>
          <w:highlight w:val="green"/>
          <w:lang w:val="en-GB" w:eastAsia="en-US"/>
        </w:rPr>
        <w:t>Agreement</w:t>
      </w:r>
    </w:p>
    <w:p w14:paraId="24C1BB46" w14:textId="77777777" w:rsidR="007F7771" w:rsidRPr="00086111" w:rsidRDefault="007F7771" w:rsidP="007F7771">
      <w:pPr>
        <w:ind w:left="567"/>
        <w:rPr>
          <w:rFonts w:ascii="Times" w:eastAsia="Batang" w:hAnsi="Times" w:cs="Times New Roman"/>
          <w:sz w:val="20"/>
          <w:lang w:val="en-GB" w:eastAsia="en-US"/>
        </w:rPr>
      </w:pPr>
      <w:r w:rsidRPr="00086111">
        <w:rPr>
          <w:rFonts w:ascii="Times" w:eastAsia="Batang" w:hAnsi="Times" w:cs="Times New Roman"/>
          <w:sz w:val="20"/>
          <w:lang w:val="en-GB" w:eastAsia="en-US"/>
        </w:rPr>
        <w:t>For evaluation of both the direct AI/ML positioning and AI/ML assisted positioning, company optionally adopt delay profile (DP) as a type of information for model input.</w:t>
      </w:r>
    </w:p>
    <w:p w14:paraId="373A2CB8" w14:textId="77777777" w:rsidR="007F7771" w:rsidRPr="00086111" w:rsidRDefault="007F7771" w:rsidP="000656DE">
      <w:pPr>
        <w:widowControl w:val="0"/>
        <w:numPr>
          <w:ilvl w:val="0"/>
          <w:numId w:val="39"/>
        </w:numPr>
        <w:ind w:left="1179"/>
        <w:rPr>
          <w:rFonts w:ascii="Times" w:eastAsia="Batang" w:hAnsi="Times" w:cs="Times New Roman"/>
          <w:sz w:val="20"/>
          <w:lang w:val="en-GB" w:eastAsia="en-US"/>
        </w:rPr>
      </w:pPr>
      <w:r w:rsidRPr="00086111">
        <w:rPr>
          <w:rFonts w:ascii="Times" w:eastAsia="Batang" w:hAnsi="Times" w:cs="Times New Roman"/>
          <w:sz w:val="20"/>
          <w:lang w:val="en-GB" w:eastAsia="en-US"/>
        </w:rPr>
        <w:t>DP is a degenerated version of PDP, where the path power is not provided.</w:t>
      </w:r>
    </w:p>
    <w:p w14:paraId="4DD262D6" w14:textId="77777777" w:rsidR="007F7771" w:rsidRPr="00086111" w:rsidRDefault="007F7771" w:rsidP="007F7771">
      <w:pPr>
        <w:rPr>
          <w:lang w:eastAsia="ja-JP"/>
        </w:rPr>
      </w:pPr>
    </w:p>
    <w:p w14:paraId="1B269D56" w14:textId="54C474FD" w:rsidR="007F7771" w:rsidRPr="00086111" w:rsidRDefault="007F7771" w:rsidP="007F7771">
      <w:pPr>
        <w:rPr>
          <w:lang w:eastAsia="ja-JP"/>
        </w:rPr>
      </w:pPr>
      <w:r w:rsidRPr="00086111">
        <w:rPr>
          <w:lang w:eastAsia="ja-JP"/>
        </w:rPr>
        <w:t xml:space="preserve">An example to compare the CIR, PDP and DP type inputs is provided in </w:t>
      </w:r>
      <w:r w:rsidRPr="00086111">
        <w:rPr>
          <w:rFonts w:cs="Times New Roman"/>
          <w:lang w:eastAsia="ja-JP"/>
        </w:rPr>
        <w:fldChar w:fldCharType="begin"/>
      </w:r>
      <w:r w:rsidRPr="00086111">
        <w:rPr>
          <w:rFonts w:cs="Times New Roman"/>
          <w:lang w:eastAsia="ja-JP"/>
        </w:rPr>
        <w:instrText xml:space="preserve"> REF _Ref131397188 \h  \* MERGEFORMAT </w:instrText>
      </w:r>
      <w:r w:rsidRPr="00086111">
        <w:rPr>
          <w:rFonts w:cs="Times New Roman"/>
          <w:lang w:eastAsia="ja-JP"/>
        </w:rPr>
      </w:r>
      <w:r w:rsidRPr="00086111">
        <w:rPr>
          <w:rFonts w:cs="Times New Roman"/>
          <w:lang w:eastAsia="ja-JP"/>
        </w:rPr>
        <w:fldChar w:fldCharType="separate"/>
      </w:r>
      <w:r w:rsidR="003C1417" w:rsidRPr="00086111">
        <w:rPr>
          <w:sz w:val="22"/>
          <w:szCs w:val="22"/>
        </w:rPr>
        <w:t xml:space="preserve">Figure </w:t>
      </w:r>
      <w:r w:rsidR="003C1417">
        <w:rPr>
          <w:sz w:val="22"/>
          <w:szCs w:val="22"/>
        </w:rPr>
        <w:t>7</w:t>
      </w:r>
      <w:r w:rsidRPr="00086111">
        <w:rPr>
          <w:rFonts w:cs="Times New Roman"/>
          <w:lang w:eastAsia="ja-JP"/>
        </w:rPr>
        <w:fldChar w:fldCharType="end"/>
      </w:r>
      <w:r w:rsidRPr="00086111">
        <w:rPr>
          <w:lang w:eastAsia="ja-JP"/>
        </w:rPr>
        <w:t xml:space="preserve">, </w:t>
      </w:r>
      <w:r w:rsidRPr="00086111">
        <w:rPr>
          <w:rFonts w:cs="Times New Roman"/>
          <w:lang w:eastAsia="ja-JP"/>
        </w:rPr>
        <w:fldChar w:fldCharType="begin"/>
      </w:r>
      <w:r w:rsidRPr="00086111">
        <w:rPr>
          <w:rFonts w:cs="Times New Roman"/>
          <w:lang w:eastAsia="ja-JP"/>
        </w:rPr>
        <w:instrText xml:space="preserve"> REF _Ref131415059 \h  \* MERGEFORMAT </w:instrText>
      </w:r>
      <w:r w:rsidRPr="00086111">
        <w:rPr>
          <w:rFonts w:cs="Times New Roman"/>
          <w:lang w:eastAsia="ja-JP"/>
        </w:rPr>
      </w:r>
      <w:r w:rsidRPr="00086111">
        <w:rPr>
          <w:rFonts w:cs="Times New Roman"/>
          <w:lang w:eastAsia="ja-JP"/>
        </w:rPr>
        <w:fldChar w:fldCharType="separate"/>
      </w:r>
      <w:r w:rsidR="003C1417" w:rsidRPr="00086111">
        <w:rPr>
          <w:sz w:val="22"/>
          <w:szCs w:val="22"/>
        </w:rPr>
        <w:t xml:space="preserve">Figure </w:t>
      </w:r>
      <w:r w:rsidR="003C1417">
        <w:rPr>
          <w:sz w:val="22"/>
          <w:szCs w:val="22"/>
        </w:rPr>
        <w:t>10</w:t>
      </w:r>
      <w:r w:rsidRPr="00086111">
        <w:rPr>
          <w:rFonts w:cs="Times New Roman"/>
          <w:lang w:eastAsia="ja-JP"/>
        </w:rPr>
        <w:fldChar w:fldCharType="end"/>
      </w:r>
      <w:r w:rsidRPr="00086111">
        <w:rPr>
          <w:lang w:eastAsia="ja-JP"/>
        </w:rPr>
        <w:t xml:space="preserve"> and </w:t>
      </w:r>
      <w:r w:rsidRPr="00086111">
        <w:rPr>
          <w:rFonts w:cs="Times New Roman"/>
          <w:lang w:eastAsia="ja-JP"/>
        </w:rPr>
        <w:fldChar w:fldCharType="begin"/>
      </w:r>
      <w:r w:rsidRPr="00086111">
        <w:rPr>
          <w:rFonts w:cs="Times New Roman"/>
          <w:lang w:eastAsia="ja-JP"/>
        </w:rPr>
        <w:instrText xml:space="preserve"> REF _Ref131415062 \h  \* MERGEFORMAT </w:instrText>
      </w:r>
      <w:r w:rsidRPr="00086111">
        <w:rPr>
          <w:rFonts w:cs="Times New Roman"/>
          <w:lang w:eastAsia="ja-JP"/>
        </w:rPr>
      </w:r>
      <w:r w:rsidRPr="00086111">
        <w:rPr>
          <w:rFonts w:cs="Times New Roman"/>
          <w:lang w:eastAsia="ja-JP"/>
        </w:rPr>
        <w:fldChar w:fldCharType="separate"/>
      </w:r>
      <w:r w:rsidR="003C1417" w:rsidRPr="00086111">
        <w:rPr>
          <w:sz w:val="22"/>
          <w:szCs w:val="22"/>
        </w:rPr>
        <w:t xml:space="preserve">Figure </w:t>
      </w:r>
      <w:r w:rsidR="003C1417">
        <w:rPr>
          <w:sz w:val="22"/>
          <w:szCs w:val="22"/>
        </w:rPr>
        <w:t>11</w:t>
      </w:r>
      <w:r w:rsidRPr="00086111">
        <w:rPr>
          <w:rFonts w:cs="Times New Roman"/>
          <w:lang w:eastAsia="ja-JP"/>
        </w:rPr>
        <w:fldChar w:fldCharType="end"/>
      </w:r>
      <w:r w:rsidRPr="00086111">
        <w:rPr>
          <w:rFonts w:cs="Times New Roman"/>
          <w:lang w:eastAsia="ja-JP"/>
        </w:rPr>
        <w:t>.</w:t>
      </w:r>
      <w:r w:rsidRPr="00086111">
        <w:rPr>
          <w:lang w:eastAsia="ja-JP"/>
        </w:rPr>
        <w:t xml:space="preserve"> In a DP input, each is either 1 or 0 where the locations of value 1 are determined from the strongest taps in a PDP. One can view the DP type model inputs as 1-bit quantization of down-sampled PDP type model inputs.</w:t>
      </w:r>
    </w:p>
    <w:p w14:paraId="336EADCE" w14:textId="77777777" w:rsidR="007F7771" w:rsidRPr="00086111" w:rsidRDefault="007F7771" w:rsidP="007F7771">
      <w:pPr>
        <w:jc w:val="center"/>
        <w:rPr>
          <w:lang w:eastAsia="ja-JP"/>
        </w:rPr>
      </w:pPr>
      <w:r w:rsidRPr="00086111">
        <w:rPr>
          <w:noProof/>
          <w:lang w:eastAsia="ja-JP"/>
        </w:rPr>
        <w:drawing>
          <wp:inline distT="0" distB="0" distL="0" distR="0" wp14:anchorId="6A9028BF" wp14:editId="3778136F">
            <wp:extent cx="3108960" cy="2514600"/>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108960" cy="2514600"/>
                    </a:xfrm>
                    <a:prstGeom prst="rect">
                      <a:avLst/>
                    </a:prstGeom>
                  </pic:spPr>
                </pic:pic>
              </a:graphicData>
            </a:graphic>
          </wp:inline>
        </w:drawing>
      </w:r>
    </w:p>
    <w:p w14:paraId="380E8F34" w14:textId="3756BB6B" w:rsidR="007F7771" w:rsidRPr="00086111" w:rsidRDefault="007F7771" w:rsidP="007F7771">
      <w:pPr>
        <w:pStyle w:val="Caption"/>
        <w:jc w:val="center"/>
        <w:rPr>
          <w:sz w:val="22"/>
          <w:szCs w:val="22"/>
        </w:rPr>
      </w:pPr>
      <w:bookmarkStart w:id="51" w:name="_Ref131415059"/>
      <w:r w:rsidRPr="00086111">
        <w:rPr>
          <w:sz w:val="22"/>
          <w:szCs w:val="22"/>
        </w:rPr>
        <w:t xml:space="preserve">Figure </w:t>
      </w:r>
      <w:r w:rsidRPr="00086111">
        <w:rPr>
          <w:sz w:val="22"/>
          <w:szCs w:val="22"/>
        </w:rPr>
        <w:fldChar w:fldCharType="begin"/>
      </w:r>
      <w:r w:rsidRPr="00086111">
        <w:rPr>
          <w:sz w:val="22"/>
          <w:szCs w:val="22"/>
        </w:rPr>
        <w:instrText xml:space="preserve"> SEQ Figure \* ARABIC </w:instrText>
      </w:r>
      <w:r w:rsidRPr="00086111">
        <w:rPr>
          <w:sz w:val="22"/>
          <w:szCs w:val="22"/>
        </w:rPr>
        <w:fldChar w:fldCharType="separate"/>
      </w:r>
      <w:r w:rsidR="003C1417">
        <w:rPr>
          <w:noProof/>
          <w:sz w:val="22"/>
          <w:szCs w:val="22"/>
        </w:rPr>
        <w:t>10</w:t>
      </w:r>
      <w:r w:rsidRPr="00086111">
        <w:rPr>
          <w:sz w:val="22"/>
          <w:szCs w:val="22"/>
        </w:rPr>
        <w:fldChar w:fldCharType="end"/>
      </w:r>
      <w:bookmarkEnd w:id="51"/>
      <w:r w:rsidRPr="00086111">
        <w:rPr>
          <w:sz w:val="22"/>
          <w:szCs w:val="22"/>
        </w:rPr>
        <w:t xml:space="preserve">: Example of a power delay profile sample derived from the CIR in </w:t>
      </w:r>
      <w:r w:rsidRPr="00086111">
        <w:rPr>
          <w:rFonts w:cs="Times New Roman"/>
          <w:sz w:val="22"/>
          <w:szCs w:val="22"/>
        </w:rPr>
        <w:fldChar w:fldCharType="begin"/>
      </w:r>
      <w:r w:rsidRPr="00086111">
        <w:rPr>
          <w:rFonts w:cs="Times New Roman"/>
          <w:sz w:val="22"/>
          <w:szCs w:val="22"/>
        </w:rPr>
        <w:instrText xml:space="preserve"> REF _Ref131397188 \h  \* MERGEFORMAT </w:instrText>
      </w:r>
      <w:r w:rsidRPr="00086111">
        <w:rPr>
          <w:rFonts w:cs="Times New Roman"/>
          <w:sz w:val="22"/>
          <w:szCs w:val="22"/>
        </w:rPr>
      </w:r>
      <w:r w:rsidRPr="00086111">
        <w:rPr>
          <w:rFonts w:cs="Times New Roman"/>
          <w:sz w:val="22"/>
          <w:szCs w:val="22"/>
        </w:rPr>
        <w:fldChar w:fldCharType="separate"/>
      </w:r>
      <w:r w:rsidR="003C1417" w:rsidRPr="00086111">
        <w:rPr>
          <w:sz w:val="22"/>
          <w:szCs w:val="22"/>
        </w:rPr>
        <w:t xml:space="preserve">Figure </w:t>
      </w:r>
      <w:r w:rsidR="003C1417">
        <w:rPr>
          <w:sz w:val="22"/>
          <w:szCs w:val="22"/>
        </w:rPr>
        <w:t>7</w:t>
      </w:r>
      <w:r w:rsidRPr="00086111">
        <w:rPr>
          <w:rFonts w:cs="Times New Roman"/>
          <w:sz w:val="22"/>
          <w:szCs w:val="22"/>
        </w:rPr>
        <w:fldChar w:fldCharType="end"/>
      </w:r>
      <w:r w:rsidRPr="00086111">
        <w:rPr>
          <w:sz w:val="22"/>
          <w:szCs w:val="22"/>
        </w:rPr>
        <w:t>.</w:t>
      </w:r>
    </w:p>
    <w:p w14:paraId="21988FCA" w14:textId="77777777" w:rsidR="007F7771" w:rsidRPr="00086111" w:rsidRDefault="007F7771" w:rsidP="007F7771">
      <w:pPr>
        <w:jc w:val="center"/>
        <w:rPr>
          <w:lang w:eastAsia="ja-JP"/>
        </w:rPr>
      </w:pPr>
      <w:r w:rsidRPr="00086111">
        <w:rPr>
          <w:noProof/>
          <w:lang w:eastAsia="ja-JP"/>
        </w:rPr>
        <w:drawing>
          <wp:inline distT="0" distB="0" distL="0" distR="0" wp14:anchorId="148E6052" wp14:editId="3511D8D8">
            <wp:extent cx="3108960" cy="2368296"/>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108960" cy="2368296"/>
                    </a:xfrm>
                    <a:prstGeom prst="rect">
                      <a:avLst/>
                    </a:prstGeom>
                  </pic:spPr>
                </pic:pic>
              </a:graphicData>
            </a:graphic>
          </wp:inline>
        </w:drawing>
      </w:r>
    </w:p>
    <w:p w14:paraId="74D10050" w14:textId="5F5ED449" w:rsidR="007F7771" w:rsidRPr="00086111" w:rsidRDefault="007F7771" w:rsidP="007F7771">
      <w:pPr>
        <w:pStyle w:val="Caption"/>
        <w:jc w:val="center"/>
        <w:rPr>
          <w:sz w:val="22"/>
          <w:szCs w:val="22"/>
        </w:rPr>
      </w:pPr>
      <w:bookmarkStart w:id="52" w:name="_Ref131415062"/>
      <w:r w:rsidRPr="00086111">
        <w:rPr>
          <w:sz w:val="22"/>
          <w:szCs w:val="22"/>
        </w:rPr>
        <w:t xml:space="preserve">Figure </w:t>
      </w:r>
      <w:r w:rsidRPr="00086111">
        <w:rPr>
          <w:sz w:val="22"/>
          <w:szCs w:val="22"/>
        </w:rPr>
        <w:fldChar w:fldCharType="begin"/>
      </w:r>
      <w:r w:rsidRPr="00086111">
        <w:rPr>
          <w:sz w:val="22"/>
          <w:szCs w:val="22"/>
        </w:rPr>
        <w:instrText xml:space="preserve"> SEQ Figure \* ARABIC </w:instrText>
      </w:r>
      <w:r w:rsidRPr="00086111">
        <w:rPr>
          <w:sz w:val="22"/>
          <w:szCs w:val="22"/>
        </w:rPr>
        <w:fldChar w:fldCharType="separate"/>
      </w:r>
      <w:r w:rsidR="003C1417">
        <w:rPr>
          <w:noProof/>
          <w:sz w:val="22"/>
          <w:szCs w:val="22"/>
        </w:rPr>
        <w:t>11</w:t>
      </w:r>
      <w:r w:rsidRPr="00086111">
        <w:rPr>
          <w:sz w:val="22"/>
          <w:szCs w:val="22"/>
        </w:rPr>
        <w:fldChar w:fldCharType="end"/>
      </w:r>
      <w:bookmarkEnd w:id="52"/>
      <w:r w:rsidRPr="00086111">
        <w:rPr>
          <w:sz w:val="22"/>
          <w:szCs w:val="22"/>
        </w:rPr>
        <w:t xml:space="preserve">: Example of a 16-tap delay profile sample derived from the PDP in </w:t>
      </w:r>
      <w:r w:rsidRPr="00086111">
        <w:rPr>
          <w:rFonts w:cs="Times New Roman"/>
          <w:lang w:eastAsia="ja-JP"/>
        </w:rPr>
        <w:fldChar w:fldCharType="begin"/>
      </w:r>
      <w:r w:rsidRPr="00086111">
        <w:rPr>
          <w:rFonts w:cs="Times New Roman"/>
          <w:lang w:eastAsia="ja-JP"/>
        </w:rPr>
        <w:instrText xml:space="preserve"> REF _Ref131415059 \h  \* MERGEFORMAT </w:instrText>
      </w:r>
      <w:r w:rsidRPr="00086111">
        <w:rPr>
          <w:rFonts w:cs="Times New Roman"/>
          <w:lang w:eastAsia="ja-JP"/>
        </w:rPr>
      </w:r>
      <w:r w:rsidRPr="00086111">
        <w:rPr>
          <w:rFonts w:cs="Times New Roman"/>
          <w:lang w:eastAsia="ja-JP"/>
        </w:rPr>
        <w:fldChar w:fldCharType="separate"/>
      </w:r>
      <w:r w:rsidR="003C1417" w:rsidRPr="00086111">
        <w:rPr>
          <w:sz w:val="22"/>
          <w:szCs w:val="22"/>
        </w:rPr>
        <w:t xml:space="preserve">Figure </w:t>
      </w:r>
      <w:r w:rsidR="003C1417">
        <w:rPr>
          <w:sz w:val="22"/>
          <w:szCs w:val="22"/>
        </w:rPr>
        <w:t>10</w:t>
      </w:r>
      <w:r w:rsidRPr="00086111">
        <w:rPr>
          <w:rFonts w:cs="Times New Roman"/>
          <w:lang w:eastAsia="ja-JP"/>
        </w:rPr>
        <w:fldChar w:fldCharType="end"/>
      </w:r>
      <w:r w:rsidRPr="00086111">
        <w:rPr>
          <w:sz w:val="22"/>
          <w:szCs w:val="22"/>
        </w:rPr>
        <w:t>.</w:t>
      </w:r>
    </w:p>
    <w:p w14:paraId="1105E54A" w14:textId="77777777" w:rsidR="007F7771" w:rsidRPr="00086111" w:rsidRDefault="007F7771" w:rsidP="007F7771">
      <w:pPr>
        <w:rPr>
          <w:lang w:eastAsia="ja-JP"/>
        </w:rPr>
      </w:pPr>
      <w:r w:rsidRPr="00086111">
        <w:rPr>
          <w:lang w:eastAsia="ja-JP"/>
        </w:rPr>
        <w:t>That is, to store N</w:t>
      </w:r>
      <w:r w:rsidRPr="00086111">
        <w:rPr>
          <w:vertAlign w:val="subscript"/>
          <w:lang w:eastAsia="ja-JP"/>
        </w:rPr>
        <w:t>samples</w:t>
      </w:r>
      <w:r w:rsidRPr="00086111">
        <w:rPr>
          <w:lang w:eastAsia="ja-JP"/>
        </w:rPr>
        <w:t xml:space="preserve"> of the down sampled DP samples, the dataset can use</w:t>
      </w:r>
    </w:p>
    <w:p w14:paraId="2A3A14D6" w14:textId="77777777" w:rsidR="007F7771" w:rsidRPr="00086111" w:rsidRDefault="007F7771" w:rsidP="000656DE">
      <w:pPr>
        <w:pStyle w:val="ListParagraph"/>
        <w:numPr>
          <w:ilvl w:val="0"/>
          <w:numId w:val="41"/>
        </w:numPr>
        <w:rPr>
          <w:lang w:val="en-US" w:eastAsia="ja-JP"/>
        </w:rPr>
      </w:pPr>
      <w:r w:rsidRPr="00086111">
        <w:rPr>
          <w:lang w:val="en-US" w:eastAsia="ja-JP"/>
        </w:rPr>
        <w:t>N</w:t>
      </w:r>
      <w:r w:rsidRPr="00086111">
        <w:rPr>
          <w:vertAlign w:val="subscript"/>
          <w:lang w:val="en-US" w:eastAsia="ja-JP"/>
        </w:rPr>
        <w:t>samples</w:t>
      </w:r>
      <w:r w:rsidRPr="00086111">
        <w:rPr>
          <w:lang w:val="en-US" w:eastAsia="ja-JP"/>
        </w:rPr>
        <w:t xml:space="preserve"> * </w:t>
      </w:r>
      <w:r w:rsidRPr="00086111">
        <w:rPr>
          <w:rFonts w:cs="Times New Roman"/>
          <w:szCs w:val="20"/>
          <w:lang w:val="en-US"/>
        </w:rPr>
        <w:t>N</w:t>
      </w:r>
      <w:r w:rsidRPr="00086111">
        <w:rPr>
          <w:rFonts w:cs="Times New Roman"/>
          <w:szCs w:val="20"/>
          <w:vertAlign w:val="subscript"/>
          <w:lang w:val="en-US"/>
        </w:rPr>
        <w:t>TRP</w:t>
      </w:r>
      <w:r w:rsidRPr="00086111">
        <w:rPr>
          <w:rFonts w:cs="Times New Roman"/>
          <w:szCs w:val="20"/>
          <w:lang w:val="en-US"/>
        </w:rPr>
        <w:t xml:space="preserve"> * </w:t>
      </w:r>
      <w:r w:rsidRPr="00086111">
        <w:rPr>
          <w:lang w:val="en-US" w:eastAsia="ja-JP"/>
        </w:rPr>
        <w:t>N</w:t>
      </w:r>
      <w:r w:rsidRPr="00086111">
        <w:rPr>
          <w:vertAlign w:val="subscript"/>
          <w:lang w:val="en-US" w:eastAsia="ja-JP"/>
        </w:rPr>
        <w:t>t</w:t>
      </w:r>
      <w:r w:rsidRPr="00086111">
        <w:rPr>
          <w:lang w:val="en-US" w:eastAsia="ja-JP"/>
        </w:rPr>
        <w:t xml:space="preserve"> bits for the bitmaps.</w:t>
      </w:r>
    </w:p>
    <w:p w14:paraId="113E1E20" w14:textId="77777777" w:rsidR="007F7771" w:rsidRPr="00086111" w:rsidRDefault="007F7771" w:rsidP="007F7771">
      <w:pPr>
        <w:rPr>
          <w:lang w:eastAsia="ja-JP"/>
        </w:rPr>
      </w:pPr>
      <w:r w:rsidRPr="00086111">
        <w:rPr>
          <w:lang w:eastAsia="ja-JP"/>
        </w:rPr>
        <w:t>To make a rough comparison amongst the three types of model inputs, the following specific values are used as an example for high resolution training datasets:</w:t>
      </w:r>
    </w:p>
    <w:p w14:paraId="171676F0" w14:textId="670BBADF" w:rsidR="007F7771" w:rsidRPr="00086111" w:rsidRDefault="00054FA4" w:rsidP="000656DE">
      <w:pPr>
        <w:pStyle w:val="ListParagraph"/>
        <w:numPr>
          <w:ilvl w:val="0"/>
          <w:numId w:val="41"/>
        </w:numPr>
        <w:rPr>
          <w:lang w:val="en-US" w:eastAsia="ja-JP"/>
        </w:rPr>
      </w:pPr>
      <w:r w:rsidRPr="00086111">
        <w:rPr>
          <w:rFonts w:cs="Times New Roman"/>
          <w:szCs w:val="20"/>
          <w:lang w:val="en-US"/>
        </w:rPr>
        <w:t>N'</w:t>
      </w:r>
      <w:r w:rsidRPr="00086111">
        <w:rPr>
          <w:rFonts w:cs="Times New Roman"/>
          <w:szCs w:val="20"/>
          <w:vertAlign w:val="subscript"/>
          <w:lang w:val="en-US"/>
        </w:rPr>
        <w:t>TRP</w:t>
      </w:r>
      <w:r w:rsidRPr="00086111">
        <w:rPr>
          <w:lang w:val="en-US" w:eastAsia="ja-JP"/>
        </w:rPr>
        <w:t xml:space="preserve"> = </w:t>
      </w:r>
      <w:r w:rsidR="007F7771" w:rsidRPr="00086111">
        <w:rPr>
          <w:lang w:val="en-US" w:eastAsia="ja-JP"/>
        </w:rPr>
        <w:t>N</w:t>
      </w:r>
      <w:r w:rsidR="007F7771" w:rsidRPr="00086111">
        <w:rPr>
          <w:vertAlign w:val="subscript"/>
          <w:lang w:val="en-US" w:eastAsia="ja-JP"/>
        </w:rPr>
        <w:t>TRP</w:t>
      </w:r>
      <w:r w:rsidR="007F7771" w:rsidRPr="00086111">
        <w:rPr>
          <w:lang w:val="en-US" w:eastAsia="ja-JP"/>
        </w:rPr>
        <w:t xml:space="preserve"> = 18</w:t>
      </w:r>
    </w:p>
    <w:p w14:paraId="53DD8956" w14:textId="77777777" w:rsidR="007F7771" w:rsidRPr="00086111" w:rsidRDefault="007F7771" w:rsidP="000656DE">
      <w:pPr>
        <w:pStyle w:val="ListParagraph"/>
        <w:numPr>
          <w:ilvl w:val="0"/>
          <w:numId w:val="41"/>
        </w:numPr>
        <w:rPr>
          <w:lang w:val="en-US" w:eastAsia="ja-JP"/>
        </w:rPr>
      </w:pPr>
      <w:r w:rsidRPr="00086111">
        <w:rPr>
          <w:lang w:val="en-US" w:eastAsia="ja-JP"/>
        </w:rPr>
        <w:t>N</w:t>
      </w:r>
      <w:r w:rsidRPr="00086111">
        <w:rPr>
          <w:vertAlign w:val="subscript"/>
          <w:lang w:val="en-US" w:eastAsia="ja-JP"/>
        </w:rPr>
        <w:t>port</w:t>
      </w:r>
      <w:r w:rsidRPr="00086111">
        <w:rPr>
          <w:lang w:val="en-US" w:eastAsia="ja-JP"/>
        </w:rPr>
        <w:t xml:space="preserve"> = 2</w:t>
      </w:r>
    </w:p>
    <w:p w14:paraId="74EA9243" w14:textId="77777777" w:rsidR="007F7771" w:rsidRPr="00086111" w:rsidRDefault="007F7771" w:rsidP="000656DE">
      <w:pPr>
        <w:pStyle w:val="ListParagraph"/>
        <w:numPr>
          <w:ilvl w:val="0"/>
          <w:numId w:val="41"/>
        </w:numPr>
        <w:rPr>
          <w:lang w:val="en-US" w:eastAsia="ja-JP"/>
        </w:rPr>
      </w:pPr>
      <w:r w:rsidRPr="00086111">
        <w:rPr>
          <w:lang w:val="en-US" w:eastAsia="ja-JP"/>
        </w:rPr>
        <w:t>N</w:t>
      </w:r>
      <w:r w:rsidRPr="00086111">
        <w:rPr>
          <w:vertAlign w:val="subscript"/>
          <w:lang w:val="en-US" w:eastAsia="ja-JP"/>
        </w:rPr>
        <w:t>t</w:t>
      </w:r>
      <w:r w:rsidRPr="00086111">
        <w:rPr>
          <w:lang w:val="en-US" w:eastAsia="ja-JP"/>
        </w:rPr>
        <w:t xml:space="preserve"> = 256</w:t>
      </w:r>
    </w:p>
    <w:p w14:paraId="65FA155D" w14:textId="7D8E67F1" w:rsidR="007F7771" w:rsidRPr="00086111" w:rsidRDefault="007F7771" w:rsidP="000656DE">
      <w:pPr>
        <w:pStyle w:val="ListParagraph"/>
        <w:numPr>
          <w:ilvl w:val="0"/>
          <w:numId w:val="41"/>
        </w:numPr>
        <w:rPr>
          <w:lang w:val="en-US" w:eastAsia="ja-JP"/>
        </w:rPr>
      </w:pPr>
      <w:r w:rsidRPr="00086111">
        <w:rPr>
          <w:lang w:val="en-US" w:eastAsia="ja-JP"/>
        </w:rPr>
        <w:t>N</w:t>
      </w:r>
      <w:r w:rsidRPr="00086111">
        <w:rPr>
          <w:vertAlign w:val="subscript"/>
          <w:lang w:val="en-US" w:eastAsia="ja-JP"/>
        </w:rPr>
        <w:t>t</w:t>
      </w:r>
      <w:r w:rsidR="00F630BC" w:rsidRPr="00086111">
        <w:rPr>
          <w:lang w:val="en-US" w:eastAsia="ja-JP"/>
        </w:rPr>
        <w:t>'</w:t>
      </w:r>
      <w:r w:rsidRPr="00086111">
        <w:rPr>
          <w:lang w:val="en-US" w:eastAsia="ja-JP"/>
        </w:rPr>
        <w:t xml:space="preserve"> = 32 or 16</w:t>
      </w:r>
    </w:p>
    <w:p w14:paraId="461288E5" w14:textId="1CB6A799" w:rsidR="007F7771" w:rsidRPr="00086111" w:rsidRDefault="00F630BC" w:rsidP="000656DE">
      <w:pPr>
        <w:pStyle w:val="ListParagraph"/>
        <w:numPr>
          <w:ilvl w:val="0"/>
          <w:numId w:val="41"/>
        </w:numPr>
        <w:rPr>
          <w:lang w:val="en-US" w:eastAsia="ja-JP"/>
        </w:rPr>
      </w:pPr>
      <w:r w:rsidRPr="00086111">
        <w:rPr>
          <w:lang w:val="en-US" w:eastAsia="ja-JP"/>
        </w:rPr>
        <w:t>B</w:t>
      </w:r>
      <w:r w:rsidRPr="00086111">
        <w:rPr>
          <w:vertAlign w:val="subscript"/>
          <w:lang w:val="en-US" w:eastAsia="ja-JP"/>
        </w:rPr>
        <w:t>real</w:t>
      </w:r>
      <w:r w:rsidRPr="00086111">
        <w:rPr>
          <w:vertAlign w:val="subscript"/>
          <w:lang w:val="en-GB"/>
        </w:rPr>
        <w:t>,CIR</w:t>
      </w:r>
      <w:r w:rsidRPr="00086111">
        <w:rPr>
          <w:lang w:val="en-US" w:eastAsia="ja-JP"/>
        </w:rPr>
        <w:t xml:space="preserve"> = 32, </w:t>
      </w:r>
      <w:r w:rsidRPr="00086111">
        <w:rPr>
          <w:lang w:val="en-GB"/>
        </w:rPr>
        <w:t>B</w:t>
      </w:r>
      <w:r w:rsidRPr="00086111">
        <w:rPr>
          <w:vertAlign w:val="subscript"/>
          <w:lang w:val="en-GB"/>
        </w:rPr>
        <w:t>real,PDP</w:t>
      </w:r>
      <w:r w:rsidRPr="00086111">
        <w:rPr>
          <w:lang w:val="en-GB"/>
        </w:rPr>
        <w:t xml:space="preserve"> =32</w:t>
      </w:r>
    </w:p>
    <w:p w14:paraId="501A998C" w14:textId="77777777" w:rsidR="007F7771" w:rsidRPr="00086111" w:rsidRDefault="007F7771" w:rsidP="000656DE">
      <w:pPr>
        <w:pStyle w:val="ListParagraph"/>
        <w:numPr>
          <w:ilvl w:val="0"/>
          <w:numId w:val="41"/>
        </w:numPr>
        <w:rPr>
          <w:lang w:val="en-US" w:eastAsia="ja-JP"/>
        </w:rPr>
      </w:pPr>
      <w:r w:rsidRPr="00086111">
        <w:rPr>
          <w:lang w:val="en-US" w:eastAsia="ja-JP"/>
        </w:rPr>
        <w:t>N</w:t>
      </w:r>
      <w:r w:rsidRPr="00086111">
        <w:rPr>
          <w:vertAlign w:val="subscript"/>
          <w:lang w:val="en-US" w:eastAsia="ja-JP"/>
        </w:rPr>
        <w:t>samples</w:t>
      </w:r>
      <w:r w:rsidRPr="00086111">
        <w:rPr>
          <w:lang w:val="en-US" w:eastAsia="ja-JP"/>
        </w:rPr>
        <w:t xml:space="preserve"> = 40,000</w:t>
      </w:r>
    </w:p>
    <w:p w14:paraId="27818054" w14:textId="0F628F59" w:rsidR="007F7771" w:rsidRPr="00086111" w:rsidRDefault="007F7771" w:rsidP="007F7771">
      <w:pPr>
        <w:rPr>
          <w:lang w:eastAsia="ja-JP"/>
        </w:rPr>
      </w:pPr>
      <w:r w:rsidRPr="00086111">
        <w:rPr>
          <w:lang w:eastAsia="ja-JP"/>
        </w:rPr>
        <w:t xml:space="preserve">The dataset </w:t>
      </w:r>
      <w:r w:rsidR="00982FFF" w:rsidRPr="00086111">
        <w:rPr>
          <w:lang w:eastAsia="ja-JP"/>
        </w:rPr>
        <w:t>st</w:t>
      </w:r>
      <w:r w:rsidR="00493757" w:rsidRPr="00086111">
        <w:rPr>
          <w:lang w:eastAsia="ja-JP"/>
        </w:rPr>
        <w:t>ora</w:t>
      </w:r>
      <w:r w:rsidR="00982FFF" w:rsidRPr="00086111">
        <w:rPr>
          <w:lang w:eastAsia="ja-JP"/>
        </w:rPr>
        <w:t xml:space="preserve">ge </w:t>
      </w:r>
      <w:r w:rsidRPr="00086111">
        <w:rPr>
          <w:lang w:eastAsia="ja-JP"/>
        </w:rPr>
        <w:t>sizes</w:t>
      </w:r>
      <w:r w:rsidR="00791DD2" w:rsidRPr="00086111">
        <w:rPr>
          <w:lang w:eastAsia="ja-JP"/>
        </w:rPr>
        <w:t xml:space="preserve"> [bytes]</w:t>
      </w:r>
      <w:r w:rsidRPr="00086111">
        <w:rPr>
          <w:lang w:eastAsia="ja-JP"/>
        </w:rPr>
        <w:t xml:space="preserve"> are</w:t>
      </w:r>
    </w:p>
    <w:p w14:paraId="2E24E2A5" w14:textId="77777777" w:rsidR="007F7771" w:rsidRPr="00086111" w:rsidRDefault="007F7771" w:rsidP="000656DE">
      <w:pPr>
        <w:pStyle w:val="ListParagraph"/>
        <w:numPr>
          <w:ilvl w:val="0"/>
          <w:numId w:val="48"/>
        </w:numPr>
        <w:rPr>
          <w:lang w:val="en-US" w:eastAsia="ja-JP"/>
        </w:rPr>
      </w:pPr>
      <w:r w:rsidRPr="00086111">
        <w:rPr>
          <w:lang w:val="en-US" w:eastAsia="ja-JP"/>
        </w:rPr>
        <w:t>2.949 GB for full 256-tap CIR inputs</w:t>
      </w:r>
    </w:p>
    <w:p w14:paraId="6591FAA3" w14:textId="288E70E1" w:rsidR="00493ED9" w:rsidRPr="00086111" w:rsidRDefault="00493ED9" w:rsidP="000656DE">
      <w:pPr>
        <w:pStyle w:val="ListParagraph"/>
        <w:numPr>
          <w:ilvl w:val="1"/>
          <w:numId w:val="42"/>
        </w:numPr>
        <w:rPr>
          <w:lang w:val="en-US" w:eastAsia="ja-JP"/>
        </w:rPr>
      </w:pPr>
      <w:r w:rsidRPr="00086111">
        <w:rPr>
          <w:lang w:val="en-US" w:eastAsia="ja-JP"/>
        </w:rPr>
        <w:t xml:space="preserve">where the size of one sample of model input is calculated by: </w:t>
      </w:r>
      <w:r w:rsidRPr="00086111">
        <w:rPr>
          <w:lang w:val="en-US"/>
        </w:rPr>
        <w:t>(</w:t>
      </w:r>
      <w:r w:rsidRPr="00086111">
        <w:rPr>
          <w:rFonts w:cs="Times New Roman"/>
          <w:szCs w:val="20"/>
          <w:lang w:val="en-US"/>
        </w:rPr>
        <w:t>N'</w:t>
      </w:r>
      <w:r w:rsidRPr="00086111">
        <w:rPr>
          <w:rFonts w:cs="Times New Roman"/>
          <w:szCs w:val="20"/>
          <w:vertAlign w:val="subscript"/>
          <w:lang w:val="en-US"/>
        </w:rPr>
        <w:t>TRP</w:t>
      </w:r>
      <w:r w:rsidRPr="00086111">
        <w:rPr>
          <w:rFonts w:cs="Times New Roman"/>
          <w:szCs w:val="20"/>
          <w:lang w:val="en-US"/>
        </w:rPr>
        <w:t xml:space="preserve"> * N</w:t>
      </w:r>
      <w:r w:rsidRPr="00086111">
        <w:rPr>
          <w:rFonts w:cs="Times New Roman"/>
          <w:szCs w:val="20"/>
          <w:vertAlign w:val="subscript"/>
          <w:lang w:val="en-US"/>
        </w:rPr>
        <w:t>port</w:t>
      </w:r>
      <w:r w:rsidRPr="00086111">
        <w:rPr>
          <w:rFonts w:cs="Times New Roman"/>
          <w:szCs w:val="20"/>
          <w:lang w:val="en-US"/>
        </w:rPr>
        <w:t xml:space="preserve"> * N</w:t>
      </w:r>
      <w:r w:rsidRPr="00086111">
        <w:rPr>
          <w:rFonts w:cs="Times New Roman"/>
          <w:szCs w:val="20"/>
          <w:vertAlign w:val="subscript"/>
          <w:lang w:val="en-US"/>
        </w:rPr>
        <w:t>t</w:t>
      </w:r>
      <w:r w:rsidRPr="00086111">
        <w:rPr>
          <w:lang w:val="en-GB"/>
        </w:rPr>
        <w:t xml:space="preserve"> * 2 * B</w:t>
      </w:r>
      <w:r w:rsidRPr="00086111">
        <w:rPr>
          <w:vertAlign w:val="subscript"/>
          <w:lang w:val="en-GB"/>
        </w:rPr>
        <w:t>real,CIR</w:t>
      </w:r>
      <w:r w:rsidRPr="00086111">
        <w:rPr>
          <w:lang w:val="en-GB"/>
        </w:rPr>
        <w:t xml:space="preserve"> ) (bits)</w:t>
      </w:r>
    </w:p>
    <w:p w14:paraId="58179C65" w14:textId="77777777" w:rsidR="007F7771" w:rsidRPr="00086111" w:rsidRDefault="007F7771" w:rsidP="000656DE">
      <w:pPr>
        <w:pStyle w:val="ListParagraph"/>
        <w:numPr>
          <w:ilvl w:val="0"/>
          <w:numId w:val="48"/>
        </w:numPr>
        <w:rPr>
          <w:lang w:val="en-US" w:eastAsia="ja-JP"/>
        </w:rPr>
      </w:pPr>
      <w:r w:rsidRPr="00086111">
        <w:rPr>
          <w:lang w:val="en-US" w:eastAsia="ja-JP"/>
        </w:rPr>
        <w:t>737.3 MB for full 256-tap PDP inputs</w:t>
      </w:r>
    </w:p>
    <w:p w14:paraId="73480863" w14:textId="01A08FA8" w:rsidR="00493ED9" w:rsidRPr="00086111" w:rsidRDefault="00493ED9" w:rsidP="000656DE">
      <w:pPr>
        <w:pStyle w:val="ListParagraph"/>
        <w:numPr>
          <w:ilvl w:val="1"/>
          <w:numId w:val="42"/>
        </w:numPr>
        <w:rPr>
          <w:lang w:val="en-US" w:eastAsia="ja-JP"/>
        </w:rPr>
      </w:pPr>
      <w:r w:rsidRPr="00086111">
        <w:rPr>
          <w:lang w:val="en-US" w:eastAsia="ja-JP"/>
        </w:rPr>
        <w:t xml:space="preserve">where the size of one sample of model input is calculated by: </w:t>
      </w:r>
      <w:r w:rsidRPr="00086111">
        <w:rPr>
          <w:lang w:val="en-GB"/>
        </w:rPr>
        <w:t>(</w:t>
      </w:r>
      <w:r w:rsidRPr="00086111">
        <w:rPr>
          <w:rFonts w:cs="Times New Roman"/>
          <w:szCs w:val="20"/>
          <w:lang w:val="en-US"/>
        </w:rPr>
        <w:t>N'</w:t>
      </w:r>
      <w:r w:rsidRPr="00086111">
        <w:rPr>
          <w:rFonts w:cs="Times New Roman"/>
          <w:szCs w:val="20"/>
          <w:vertAlign w:val="subscript"/>
          <w:lang w:val="en-US"/>
        </w:rPr>
        <w:t>TRP</w:t>
      </w:r>
      <w:r w:rsidRPr="00086111">
        <w:rPr>
          <w:rFonts w:cs="Times New Roman"/>
          <w:szCs w:val="20"/>
          <w:lang w:val="en-US"/>
        </w:rPr>
        <w:t xml:space="preserve"> * 1 * N</w:t>
      </w:r>
      <w:r w:rsidRPr="00086111">
        <w:rPr>
          <w:rFonts w:cs="Times New Roman"/>
          <w:szCs w:val="20"/>
          <w:vertAlign w:val="subscript"/>
          <w:lang w:val="en-US"/>
        </w:rPr>
        <w:t>t</w:t>
      </w:r>
      <w:r w:rsidRPr="00086111">
        <w:rPr>
          <w:lang w:val="en-GB"/>
        </w:rPr>
        <w:t xml:space="preserve"> * B</w:t>
      </w:r>
      <w:r w:rsidRPr="00086111">
        <w:rPr>
          <w:vertAlign w:val="subscript"/>
          <w:lang w:val="en-GB"/>
        </w:rPr>
        <w:t>real,PDP</w:t>
      </w:r>
      <w:r w:rsidRPr="00086111">
        <w:rPr>
          <w:lang w:val="en-GB"/>
        </w:rPr>
        <w:t xml:space="preserve"> ) (bits)</w:t>
      </w:r>
    </w:p>
    <w:p w14:paraId="1CD7C156" w14:textId="77777777" w:rsidR="007F7771" w:rsidRPr="00086111" w:rsidRDefault="007F7771" w:rsidP="000656DE">
      <w:pPr>
        <w:pStyle w:val="ListParagraph"/>
        <w:numPr>
          <w:ilvl w:val="0"/>
          <w:numId w:val="48"/>
        </w:numPr>
        <w:rPr>
          <w:lang w:val="en-US" w:eastAsia="ja-JP"/>
        </w:rPr>
      </w:pPr>
      <w:r w:rsidRPr="00086111">
        <w:rPr>
          <w:lang w:val="en-US" w:eastAsia="ja-JP"/>
        </w:rPr>
        <w:t>391.7 MB for 32-tap CIR inputs</w:t>
      </w:r>
    </w:p>
    <w:p w14:paraId="7B3DB64C" w14:textId="48E48C9B" w:rsidR="008D405E" w:rsidRPr="00086111" w:rsidRDefault="006337E8" w:rsidP="000656DE">
      <w:pPr>
        <w:pStyle w:val="ListParagraph"/>
        <w:numPr>
          <w:ilvl w:val="1"/>
          <w:numId w:val="42"/>
        </w:numPr>
        <w:rPr>
          <w:lang w:val="en-US" w:eastAsia="ja-JP"/>
        </w:rPr>
      </w:pPr>
      <w:r w:rsidRPr="00086111">
        <w:rPr>
          <w:lang w:val="en-US" w:eastAsia="ja-JP"/>
        </w:rPr>
        <w:t xml:space="preserve">where the size of one sample of model input is calculated by: </w:t>
      </w:r>
      <w:r w:rsidR="008D405E" w:rsidRPr="00086111">
        <w:rPr>
          <w:lang w:val="en-US"/>
        </w:rPr>
        <w:t>(</w:t>
      </w:r>
      <w:r w:rsidR="008D405E" w:rsidRPr="00086111">
        <w:rPr>
          <w:rFonts w:cs="Times New Roman"/>
          <w:szCs w:val="20"/>
          <w:lang w:val="en-US"/>
        </w:rPr>
        <w:t>N'</w:t>
      </w:r>
      <w:r w:rsidR="008D405E" w:rsidRPr="00086111">
        <w:rPr>
          <w:rFonts w:cs="Times New Roman"/>
          <w:szCs w:val="20"/>
          <w:vertAlign w:val="subscript"/>
          <w:lang w:val="en-US"/>
        </w:rPr>
        <w:t>TRP</w:t>
      </w:r>
      <w:r w:rsidR="008D405E" w:rsidRPr="00086111">
        <w:rPr>
          <w:rFonts w:cs="Times New Roman"/>
          <w:szCs w:val="20"/>
          <w:lang w:val="en-US"/>
        </w:rPr>
        <w:t xml:space="preserve"> * </w:t>
      </w:r>
      <w:r w:rsidR="008D405E" w:rsidRPr="00086111">
        <w:rPr>
          <w:lang w:val="en-GB"/>
        </w:rPr>
        <w:t>N</w:t>
      </w:r>
      <w:r w:rsidR="008D405E" w:rsidRPr="00086111">
        <w:rPr>
          <w:vertAlign w:val="subscript"/>
          <w:lang w:val="en-GB"/>
        </w:rPr>
        <w:t>t</w:t>
      </w:r>
      <w:r w:rsidR="008D405E" w:rsidRPr="00086111">
        <w:rPr>
          <w:lang w:val="en-GB"/>
        </w:rPr>
        <w:t xml:space="preserve"> + </w:t>
      </w:r>
      <w:r w:rsidR="008D405E" w:rsidRPr="00086111">
        <w:rPr>
          <w:rFonts w:cs="Times New Roman"/>
          <w:szCs w:val="20"/>
          <w:lang w:val="en-US"/>
        </w:rPr>
        <w:t>N</w:t>
      </w:r>
      <w:r w:rsidR="00713454" w:rsidRPr="00086111">
        <w:rPr>
          <w:rFonts w:cs="Times New Roman"/>
          <w:szCs w:val="20"/>
          <w:lang w:val="en-US"/>
        </w:rPr>
        <w:t>'</w:t>
      </w:r>
      <w:r w:rsidR="008D405E" w:rsidRPr="00086111">
        <w:rPr>
          <w:rFonts w:cs="Times New Roman"/>
          <w:szCs w:val="20"/>
          <w:vertAlign w:val="subscript"/>
          <w:lang w:val="en-US"/>
        </w:rPr>
        <w:t>TRP</w:t>
      </w:r>
      <w:r w:rsidR="008D405E" w:rsidRPr="00086111">
        <w:rPr>
          <w:rFonts w:cs="Times New Roman"/>
          <w:szCs w:val="20"/>
          <w:lang w:val="en-US"/>
        </w:rPr>
        <w:t xml:space="preserve"> * N</w:t>
      </w:r>
      <w:r w:rsidR="008D405E" w:rsidRPr="00086111">
        <w:rPr>
          <w:rFonts w:cs="Times New Roman"/>
          <w:szCs w:val="20"/>
          <w:vertAlign w:val="subscript"/>
          <w:lang w:val="en-US"/>
        </w:rPr>
        <w:t>port</w:t>
      </w:r>
      <w:r w:rsidR="008D405E" w:rsidRPr="00086111">
        <w:rPr>
          <w:rFonts w:cs="Times New Roman"/>
          <w:szCs w:val="20"/>
          <w:lang w:val="en-US"/>
        </w:rPr>
        <w:t xml:space="preserve"> * N</w:t>
      </w:r>
      <w:r w:rsidR="008D405E" w:rsidRPr="00086111">
        <w:rPr>
          <w:lang w:val="en-GB"/>
        </w:rPr>
        <w:t>'</w:t>
      </w:r>
      <w:r w:rsidR="008D405E" w:rsidRPr="00086111">
        <w:rPr>
          <w:rFonts w:cs="Times New Roman"/>
          <w:szCs w:val="20"/>
          <w:vertAlign w:val="subscript"/>
          <w:lang w:val="en-US"/>
        </w:rPr>
        <w:t>t</w:t>
      </w:r>
      <w:r w:rsidR="008D405E" w:rsidRPr="00086111">
        <w:rPr>
          <w:lang w:val="en-GB"/>
        </w:rPr>
        <w:t xml:space="preserve"> * 2 * B</w:t>
      </w:r>
      <w:r w:rsidR="008D405E" w:rsidRPr="00086111">
        <w:rPr>
          <w:vertAlign w:val="subscript"/>
          <w:lang w:val="en-GB"/>
        </w:rPr>
        <w:t>real,CIR</w:t>
      </w:r>
      <w:r w:rsidR="008D405E" w:rsidRPr="00086111">
        <w:rPr>
          <w:lang w:val="en-GB"/>
        </w:rPr>
        <w:t>) bits</w:t>
      </w:r>
    </w:p>
    <w:p w14:paraId="1C20B046" w14:textId="77777777" w:rsidR="007F7771" w:rsidRPr="00086111" w:rsidRDefault="007F7771" w:rsidP="000656DE">
      <w:pPr>
        <w:pStyle w:val="ListParagraph"/>
        <w:numPr>
          <w:ilvl w:val="0"/>
          <w:numId w:val="48"/>
        </w:numPr>
        <w:rPr>
          <w:lang w:val="en-US" w:eastAsia="ja-JP"/>
        </w:rPr>
      </w:pPr>
      <w:r w:rsidRPr="00086111">
        <w:rPr>
          <w:lang w:val="en-US" w:eastAsia="ja-JP"/>
        </w:rPr>
        <w:t>115.2 MB for 32-tap PDP inputs</w:t>
      </w:r>
    </w:p>
    <w:p w14:paraId="0F7A7965" w14:textId="03D8E2E6" w:rsidR="008D405E" w:rsidRPr="00086111" w:rsidRDefault="006337E8" w:rsidP="000656DE">
      <w:pPr>
        <w:pStyle w:val="ListParagraph"/>
        <w:numPr>
          <w:ilvl w:val="1"/>
          <w:numId w:val="42"/>
        </w:numPr>
        <w:rPr>
          <w:lang w:val="en-US" w:eastAsia="ja-JP"/>
        </w:rPr>
      </w:pPr>
      <w:r w:rsidRPr="00086111">
        <w:rPr>
          <w:lang w:val="en-US" w:eastAsia="ja-JP"/>
        </w:rPr>
        <w:t xml:space="preserve">where the size of one sample of model input is calculated by: </w:t>
      </w:r>
      <w:r w:rsidRPr="00086111">
        <w:rPr>
          <w:lang w:val="en-US"/>
        </w:rPr>
        <w:t>(</w:t>
      </w:r>
      <w:r w:rsidRPr="00086111">
        <w:rPr>
          <w:rFonts w:cs="Times New Roman"/>
          <w:szCs w:val="20"/>
          <w:lang w:val="en-US"/>
        </w:rPr>
        <w:t>N'</w:t>
      </w:r>
      <w:r w:rsidRPr="00086111">
        <w:rPr>
          <w:rFonts w:cs="Times New Roman"/>
          <w:szCs w:val="20"/>
          <w:vertAlign w:val="subscript"/>
          <w:lang w:val="en-US"/>
        </w:rPr>
        <w:t>TRP</w:t>
      </w:r>
      <w:r w:rsidRPr="00086111">
        <w:rPr>
          <w:rFonts w:cs="Times New Roman"/>
          <w:szCs w:val="20"/>
          <w:lang w:val="en-US"/>
        </w:rPr>
        <w:t xml:space="preserve"> * </w:t>
      </w:r>
      <w:r w:rsidRPr="00086111">
        <w:rPr>
          <w:lang w:val="en-GB"/>
        </w:rPr>
        <w:t>N</w:t>
      </w:r>
      <w:r w:rsidRPr="00086111">
        <w:rPr>
          <w:vertAlign w:val="subscript"/>
          <w:lang w:val="en-GB"/>
        </w:rPr>
        <w:t>t</w:t>
      </w:r>
      <w:r w:rsidRPr="00086111">
        <w:rPr>
          <w:lang w:val="en-GB"/>
        </w:rPr>
        <w:t xml:space="preserve"> + </w:t>
      </w:r>
      <w:r w:rsidRPr="00086111">
        <w:rPr>
          <w:rFonts w:cs="Times New Roman"/>
          <w:szCs w:val="20"/>
          <w:lang w:val="en-US"/>
        </w:rPr>
        <w:t>N'</w:t>
      </w:r>
      <w:r w:rsidRPr="00086111">
        <w:rPr>
          <w:rFonts w:cs="Times New Roman"/>
          <w:szCs w:val="20"/>
          <w:vertAlign w:val="subscript"/>
          <w:lang w:val="en-US"/>
        </w:rPr>
        <w:t>TRP</w:t>
      </w:r>
      <w:r w:rsidRPr="00086111">
        <w:rPr>
          <w:rFonts w:cs="Times New Roman"/>
          <w:szCs w:val="20"/>
          <w:lang w:val="en-US"/>
        </w:rPr>
        <w:t xml:space="preserve"> * 1 * N</w:t>
      </w:r>
      <w:r w:rsidRPr="00086111">
        <w:rPr>
          <w:lang w:val="en-GB"/>
        </w:rPr>
        <w:t>'</w:t>
      </w:r>
      <w:r w:rsidRPr="00086111">
        <w:rPr>
          <w:rFonts w:cs="Times New Roman"/>
          <w:szCs w:val="20"/>
          <w:vertAlign w:val="subscript"/>
          <w:lang w:val="en-US"/>
        </w:rPr>
        <w:t>t</w:t>
      </w:r>
      <w:r w:rsidRPr="00086111">
        <w:rPr>
          <w:lang w:val="en-GB"/>
        </w:rPr>
        <w:t xml:space="preserve"> * B</w:t>
      </w:r>
      <w:r w:rsidRPr="00086111">
        <w:rPr>
          <w:vertAlign w:val="subscript"/>
          <w:lang w:val="en-GB"/>
        </w:rPr>
        <w:t>real,PDP</w:t>
      </w:r>
      <w:r w:rsidRPr="00086111">
        <w:rPr>
          <w:lang w:val="en-GB"/>
        </w:rPr>
        <w:t xml:space="preserve"> ) bits</w:t>
      </w:r>
    </w:p>
    <w:p w14:paraId="2D173177" w14:textId="77777777" w:rsidR="007F7771" w:rsidRPr="00086111" w:rsidRDefault="007F7771" w:rsidP="000656DE">
      <w:pPr>
        <w:pStyle w:val="ListParagraph"/>
        <w:numPr>
          <w:ilvl w:val="0"/>
          <w:numId w:val="48"/>
        </w:numPr>
        <w:rPr>
          <w:lang w:val="en-US" w:eastAsia="ja-JP"/>
        </w:rPr>
      </w:pPr>
      <w:r w:rsidRPr="00086111">
        <w:rPr>
          <w:lang w:val="en-US" w:eastAsia="ja-JP"/>
        </w:rPr>
        <w:t>207.36 MB for 16-tap CIR inputs</w:t>
      </w:r>
    </w:p>
    <w:p w14:paraId="6DD1795F" w14:textId="77777777" w:rsidR="007F7771" w:rsidRPr="00086111" w:rsidRDefault="007F7771" w:rsidP="000656DE">
      <w:pPr>
        <w:pStyle w:val="ListParagraph"/>
        <w:numPr>
          <w:ilvl w:val="0"/>
          <w:numId w:val="48"/>
        </w:numPr>
        <w:rPr>
          <w:lang w:val="en-US" w:eastAsia="ja-JP"/>
        </w:rPr>
      </w:pPr>
      <w:r w:rsidRPr="00086111">
        <w:rPr>
          <w:lang w:val="en-US" w:eastAsia="ja-JP"/>
        </w:rPr>
        <w:t>69.12 MB for 16-tap PDP inputs</w:t>
      </w:r>
    </w:p>
    <w:p w14:paraId="182A14DF" w14:textId="77777777" w:rsidR="007F7771" w:rsidRPr="00086111" w:rsidRDefault="007F7771" w:rsidP="000656DE">
      <w:pPr>
        <w:pStyle w:val="ListParagraph"/>
        <w:numPr>
          <w:ilvl w:val="0"/>
          <w:numId w:val="48"/>
        </w:numPr>
        <w:rPr>
          <w:lang w:val="en-US" w:eastAsia="ja-JP"/>
        </w:rPr>
      </w:pPr>
      <w:r w:rsidRPr="00086111">
        <w:rPr>
          <w:lang w:val="en-US" w:eastAsia="ja-JP"/>
        </w:rPr>
        <w:t>23.04 MB for 32-tap DP inputs</w:t>
      </w:r>
    </w:p>
    <w:p w14:paraId="6F9FCFF0" w14:textId="7BA11641" w:rsidR="00677066" w:rsidRPr="00086111" w:rsidRDefault="00677066" w:rsidP="000656DE">
      <w:pPr>
        <w:pStyle w:val="ListParagraph"/>
        <w:numPr>
          <w:ilvl w:val="1"/>
          <w:numId w:val="42"/>
        </w:numPr>
        <w:rPr>
          <w:lang w:val="en-US" w:eastAsia="ja-JP"/>
        </w:rPr>
      </w:pPr>
      <w:r w:rsidRPr="00086111">
        <w:rPr>
          <w:lang w:val="en-US" w:eastAsia="ja-JP"/>
        </w:rPr>
        <w:t xml:space="preserve">where the size of one sample of model input is calculated by: </w:t>
      </w:r>
      <w:r w:rsidR="003D2D43" w:rsidRPr="00086111">
        <w:rPr>
          <w:lang w:val="en-US"/>
        </w:rPr>
        <w:t>(</w:t>
      </w:r>
      <w:r w:rsidR="003D2D43" w:rsidRPr="00086111">
        <w:rPr>
          <w:rFonts w:cs="Times New Roman"/>
          <w:szCs w:val="20"/>
          <w:lang w:val="en-US"/>
        </w:rPr>
        <w:t>N'</w:t>
      </w:r>
      <w:r w:rsidR="003D2D43" w:rsidRPr="00086111">
        <w:rPr>
          <w:rFonts w:cs="Times New Roman"/>
          <w:szCs w:val="20"/>
          <w:vertAlign w:val="subscript"/>
          <w:lang w:val="en-US"/>
        </w:rPr>
        <w:t>TRP</w:t>
      </w:r>
      <w:r w:rsidR="003D2D43" w:rsidRPr="00086111">
        <w:rPr>
          <w:rFonts w:cs="Times New Roman"/>
          <w:szCs w:val="20"/>
          <w:lang w:val="en-US"/>
        </w:rPr>
        <w:t xml:space="preserve"> * </w:t>
      </w:r>
      <w:r w:rsidR="003D2D43" w:rsidRPr="00086111">
        <w:rPr>
          <w:lang w:val="en-US"/>
        </w:rPr>
        <w:t>N</w:t>
      </w:r>
      <w:r w:rsidR="003D2D43" w:rsidRPr="00086111">
        <w:rPr>
          <w:vertAlign w:val="subscript"/>
          <w:lang w:val="en-US"/>
        </w:rPr>
        <w:t>t</w:t>
      </w:r>
      <w:r w:rsidR="003D2D43" w:rsidRPr="00086111">
        <w:rPr>
          <w:lang w:val="en-US"/>
        </w:rPr>
        <w:t>) bits</w:t>
      </w:r>
    </w:p>
    <w:p w14:paraId="216F5D18" w14:textId="77777777" w:rsidR="007F7771" w:rsidRPr="00086111" w:rsidRDefault="007F7771" w:rsidP="007F7771">
      <w:pPr>
        <w:pStyle w:val="BodyText"/>
      </w:pPr>
      <w:r w:rsidRPr="00086111">
        <w:t>It can be observed that for a given number of TRPs and number of time domain taps, a dataset of DP samples may require a fraction of storage spaces for datasets of CIR or PDP samples. Compared to the full CIR input dataset, the size reduction is more than two orders of magnitude.</w:t>
      </w:r>
    </w:p>
    <w:p w14:paraId="48533065" w14:textId="77777777" w:rsidR="007F7771" w:rsidRPr="00086111" w:rsidRDefault="007F7771" w:rsidP="007F7771">
      <w:pPr>
        <w:rPr>
          <w:lang w:eastAsia="ja-JP"/>
        </w:rPr>
      </w:pPr>
    </w:p>
    <w:p w14:paraId="3A7461E4" w14:textId="67EA4F81" w:rsidR="007F7771" w:rsidRPr="00086111" w:rsidRDefault="007F7771" w:rsidP="00741FF7">
      <w:pPr>
        <w:pStyle w:val="Observation"/>
      </w:pPr>
      <w:bookmarkStart w:id="53" w:name="_Toc142672295"/>
      <w:r w:rsidRPr="00086111">
        <w:t>For a given number of time domain taps, a dataset of DP samples only require</w:t>
      </w:r>
      <w:r w:rsidR="001C70F6" w:rsidRPr="00086111">
        <w:t>s</w:t>
      </w:r>
      <w:r w:rsidRPr="00086111">
        <w:t xml:space="preserve"> a fraction of storage spaces for datasets of CIR or PDP samples.</w:t>
      </w:r>
      <w:bookmarkEnd w:id="53"/>
    </w:p>
    <w:p w14:paraId="1DDC4172" w14:textId="77777777" w:rsidR="007F7771" w:rsidRPr="00086111" w:rsidRDefault="007F7771" w:rsidP="007F7771">
      <w:pPr>
        <w:rPr>
          <w:lang w:eastAsia="ja-JP"/>
        </w:rPr>
      </w:pPr>
    </w:p>
    <w:p w14:paraId="25C76F2F" w14:textId="0AE16F07" w:rsidR="007F7771" w:rsidRPr="00086111" w:rsidRDefault="007F7771" w:rsidP="007F7771">
      <w:pPr>
        <w:rPr>
          <w:lang w:eastAsia="ja-JP"/>
        </w:rPr>
      </w:pPr>
      <w:r w:rsidRPr="00086111">
        <w:rPr>
          <w:lang w:eastAsia="ja-JP"/>
        </w:rPr>
        <w:t xml:space="preserve">For a highly non-LoS environment such as the {60%, 6m, 2m} InF scenario, we investigated the performance of DP inputs with different numbers of non-zero taps for the smallest centralized ML assisted positioning or direct positioning models in Sections 2.2.2.3 and 2.3.2.3 of </w:t>
      </w:r>
      <w:r w:rsidRPr="00086111">
        <w:rPr>
          <w:lang w:eastAsia="ja-JP"/>
        </w:rPr>
        <w:fldChar w:fldCharType="begin"/>
      </w:r>
      <w:r w:rsidRPr="00086111">
        <w:rPr>
          <w:lang w:eastAsia="ja-JP"/>
        </w:rPr>
        <w:instrText xml:space="preserve"> REF _Ref134788202 \r \h </w:instrText>
      </w:r>
      <w:r w:rsidRPr="00086111">
        <w:rPr>
          <w:lang w:eastAsia="ja-JP"/>
        </w:rPr>
      </w:r>
      <w:r w:rsidRPr="00086111">
        <w:rPr>
          <w:lang w:eastAsia="ja-JP"/>
        </w:rPr>
        <w:fldChar w:fldCharType="separate"/>
      </w:r>
      <w:r w:rsidR="003C1417">
        <w:rPr>
          <w:lang w:eastAsia="ja-JP"/>
        </w:rPr>
        <w:t>[7]</w:t>
      </w:r>
      <w:r w:rsidRPr="00086111">
        <w:rPr>
          <w:lang w:eastAsia="ja-JP"/>
        </w:rPr>
        <w:fldChar w:fldCharType="end"/>
      </w:r>
      <w:r w:rsidRPr="00086111">
        <w:rPr>
          <w:lang w:eastAsia="ja-JP"/>
        </w:rPr>
        <w:t>. We found there is an optimal setting of non-zero taps. This is to be expected:</w:t>
      </w:r>
    </w:p>
    <w:p w14:paraId="6F011D76" w14:textId="77777777" w:rsidR="007F7771" w:rsidRPr="00086111" w:rsidRDefault="007F7771" w:rsidP="000656DE">
      <w:pPr>
        <w:pStyle w:val="ListParagraph"/>
        <w:numPr>
          <w:ilvl w:val="0"/>
          <w:numId w:val="47"/>
        </w:numPr>
        <w:rPr>
          <w:lang w:val="en-US" w:eastAsia="ja-JP"/>
        </w:rPr>
      </w:pPr>
      <w:r w:rsidRPr="00086111">
        <w:rPr>
          <w:lang w:val="en-US" w:eastAsia="ja-JP"/>
        </w:rPr>
        <w:t>With too few taps, the DP inputs don’t capture all useful information.</w:t>
      </w:r>
    </w:p>
    <w:p w14:paraId="18D42B56" w14:textId="77777777" w:rsidR="007F7771" w:rsidRPr="00086111" w:rsidRDefault="007F7771" w:rsidP="000656DE">
      <w:pPr>
        <w:pStyle w:val="ListParagraph"/>
        <w:numPr>
          <w:ilvl w:val="0"/>
          <w:numId w:val="47"/>
        </w:numPr>
        <w:rPr>
          <w:lang w:val="en-US" w:eastAsia="ja-JP"/>
        </w:rPr>
      </w:pPr>
      <w:r w:rsidRPr="00086111">
        <w:rPr>
          <w:lang w:val="en-US" w:eastAsia="ja-JP"/>
        </w:rPr>
        <w:t>With too many taps, useful information is compromised since both strong taps and tiny taps are represented by the same value 1.</w:t>
      </w:r>
    </w:p>
    <w:p w14:paraId="1E8F3246" w14:textId="77777777" w:rsidR="007F7771" w:rsidRPr="00086111" w:rsidRDefault="007F7771" w:rsidP="007F7771">
      <w:pPr>
        <w:rPr>
          <w:lang w:eastAsia="ja-JP"/>
        </w:rPr>
      </w:pPr>
      <w:r w:rsidRPr="00086111">
        <w:rPr>
          <w:lang w:eastAsia="ja-JP"/>
        </w:rPr>
        <w:t xml:space="preserve">For the centralized ML assisted positioning approach, we found that 32-tap DP achieves the lowest 90%tile positioning error of 0.653 m. For the centralized ML direct positioning approach, we found that 32-tap DP achieves 90%tile positioning error of 0.658 m, which is very slightly higher than 0.639 m achieved by 64-tap DP. Going forward, we use 32-tap DP inputs for both types of centralized ML positioning approach. </w:t>
      </w:r>
    </w:p>
    <w:p w14:paraId="76886B76" w14:textId="1E1ECFBA" w:rsidR="007F7771" w:rsidRPr="00086111" w:rsidRDefault="007F7771" w:rsidP="007F7771">
      <w:pPr>
        <w:rPr>
          <w:lang w:eastAsia="ja-JP"/>
        </w:rPr>
      </w:pPr>
      <w:r w:rsidRPr="00086111">
        <w:rPr>
          <w:lang w:eastAsia="ja-JP"/>
        </w:rPr>
        <w:t xml:space="preserve">For a highly non-LoS environment such as the {60%, 6m, 2m} InF scenario, we summarized our results in </w:t>
      </w:r>
      <w:r w:rsidRPr="00086111">
        <w:rPr>
          <w:rFonts w:cs="Times New Roman"/>
          <w:lang w:eastAsia="ja-JP"/>
        </w:rPr>
        <w:fldChar w:fldCharType="begin"/>
      </w:r>
      <w:r w:rsidRPr="00086111">
        <w:rPr>
          <w:rFonts w:cs="Times New Roman"/>
          <w:lang w:eastAsia="ja-JP"/>
        </w:rPr>
        <w:instrText xml:space="preserve"> REF _Ref131422680 \h  \* MERGEFORMAT </w:instrText>
      </w:r>
      <w:r w:rsidRPr="00086111">
        <w:rPr>
          <w:rFonts w:cs="Times New Roman"/>
          <w:lang w:eastAsia="ja-JP"/>
        </w:rPr>
      </w:r>
      <w:r w:rsidRPr="00086111">
        <w:rPr>
          <w:rFonts w:cs="Times New Roman"/>
          <w:lang w:eastAsia="ja-JP"/>
        </w:rPr>
        <w:fldChar w:fldCharType="separate"/>
      </w:r>
      <w:r w:rsidR="003C1417" w:rsidRPr="00086111">
        <w:t xml:space="preserve">Table </w:t>
      </w:r>
      <w:r w:rsidR="003C1417">
        <w:t>9</w:t>
      </w:r>
      <w:r w:rsidRPr="00086111">
        <w:rPr>
          <w:rFonts w:cs="Times New Roman"/>
          <w:lang w:eastAsia="ja-JP"/>
        </w:rPr>
        <w:fldChar w:fldCharType="end"/>
      </w:r>
      <w:r w:rsidRPr="00086111">
        <w:rPr>
          <w:lang w:eastAsia="ja-JP"/>
        </w:rPr>
        <w:t>.</w:t>
      </w:r>
    </w:p>
    <w:p w14:paraId="6A8F8B5F" w14:textId="1C1585A7" w:rsidR="007F7771" w:rsidRPr="00086111" w:rsidRDefault="007F7771" w:rsidP="007F7771">
      <w:pPr>
        <w:pStyle w:val="ListParagraph"/>
        <w:numPr>
          <w:ilvl w:val="0"/>
          <w:numId w:val="27"/>
        </w:numPr>
        <w:rPr>
          <w:lang w:val="en-US" w:eastAsia="ja-JP"/>
        </w:rPr>
      </w:pPr>
      <w:r w:rsidRPr="00086111">
        <w:rPr>
          <w:lang w:val="en-US" w:eastAsia="ja-JP"/>
        </w:rPr>
        <w:t>The first row contains the performance of the centralized ML-assisted positioning approach</w:t>
      </w:r>
      <w:r w:rsidRPr="00086111">
        <w:rPr>
          <w:rFonts w:cs="Times New Roman"/>
          <w:lang w:val="en-US" w:eastAsia="ja-JP"/>
        </w:rPr>
        <w:t>.</w:t>
      </w:r>
      <w:r w:rsidRPr="00086111">
        <w:rPr>
          <w:lang w:val="en-US" w:eastAsia="ja-JP"/>
        </w:rPr>
        <w:t xml:space="preserve"> The second row contains the performance of the centralized ML direct positioning approach</w:t>
      </w:r>
      <w:r w:rsidRPr="00086111">
        <w:rPr>
          <w:rFonts w:cs="Times New Roman"/>
          <w:lang w:val="en-US" w:eastAsia="ja-JP"/>
        </w:rPr>
        <w:t>.</w:t>
      </w:r>
    </w:p>
    <w:p w14:paraId="1FE29EF2" w14:textId="77777777" w:rsidR="007F7771" w:rsidRPr="00086111" w:rsidRDefault="007F7771" w:rsidP="007F7771">
      <w:pPr>
        <w:pStyle w:val="ListParagraph"/>
        <w:numPr>
          <w:ilvl w:val="0"/>
          <w:numId w:val="27"/>
        </w:numPr>
        <w:rPr>
          <w:lang w:val="en-US" w:eastAsia="ja-JP"/>
        </w:rPr>
      </w:pPr>
      <w:r w:rsidRPr="00086111">
        <w:rPr>
          <w:lang w:val="en-US" w:eastAsia="ja-JP"/>
        </w:rPr>
        <w:t>With a small train dataset size of 10,000 DP samples, sub-meter 90%tile 2D error is achievable with all medium or large model size classes. For the small models, 90%tile 2D errors approaches 1 m.</w:t>
      </w:r>
    </w:p>
    <w:p w14:paraId="53F85ED0" w14:textId="77777777" w:rsidR="007F7771" w:rsidRPr="00086111" w:rsidRDefault="007F7771" w:rsidP="007F7771">
      <w:pPr>
        <w:pStyle w:val="ListParagraph"/>
        <w:numPr>
          <w:ilvl w:val="0"/>
          <w:numId w:val="27"/>
        </w:numPr>
        <w:rPr>
          <w:lang w:val="en-US" w:eastAsia="ja-JP"/>
        </w:rPr>
      </w:pPr>
      <w:r w:rsidRPr="00086111">
        <w:rPr>
          <w:lang w:val="en-US" w:eastAsia="ja-JP"/>
        </w:rPr>
        <w:t>With a medium dataset size of 20,000 DP samples for large size models or a large dataset size of 40,000 DP samples for medium size models, 90%tile 2D errors approaching or better than 0.5 m can be achieved.</w:t>
      </w:r>
    </w:p>
    <w:p w14:paraId="7A5A348A" w14:textId="77777777" w:rsidR="007F7771" w:rsidRPr="00086111" w:rsidRDefault="007F7771" w:rsidP="007F7771">
      <w:pPr>
        <w:pStyle w:val="ListParagraph"/>
        <w:numPr>
          <w:ilvl w:val="0"/>
          <w:numId w:val="27"/>
        </w:numPr>
        <w:rPr>
          <w:lang w:val="en-US" w:eastAsia="ja-JP"/>
        </w:rPr>
      </w:pPr>
      <w:r w:rsidRPr="00086111">
        <w:rPr>
          <w:lang w:val="en-US" w:eastAsia="ja-JP"/>
        </w:rPr>
        <w:t>With a very large dataset sizes of 80,000 DP samples, large models can achieve 90%tile 2D error &lt; 0.30 m.</w:t>
      </w:r>
    </w:p>
    <w:p w14:paraId="719E904F" w14:textId="77777777" w:rsidR="007F7771" w:rsidRPr="00086111" w:rsidRDefault="007F7771" w:rsidP="007F7771">
      <w:pPr>
        <w:rPr>
          <w:lang w:eastAsia="ja-JP"/>
        </w:rPr>
      </w:pPr>
    </w:p>
    <w:p w14:paraId="6B132267" w14:textId="77777777" w:rsidR="007F7771" w:rsidRPr="00086111" w:rsidRDefault="007F7771" w:rsidP="00741FF7">
      <w:pPr>
        <w:pStyle w:val="Observation"/>
      </w:pPr>
      <w:bookmarkStart w:id="54" w:name="_Toc142672296"/>
      <w:r w:rsidRPr="00086111">
        <w:t>Using centralized ML assisted positioning or centralized ML direct positioning approaches with 32-tap DP inputs in a highly non-LoS environment such as the {60%, 6m, 2m} InF-DH scenario,</w:t>
      </w:r>
      <w:r w:rsidRPr="00086111">
        <w:br/>
        <w:t>- sub-meter 90%tile 2D error is achievable with a small train dataset and medium-size or large ML models;</w:t>
      </w:r>
      <w:r w:rsidRPr="00086111">
        <w:br/>
        <w:t>- 90%tile 2D error &lt; 0.5 m can be achieved with a medium-size train dataset and large ML models or a large train dataset and medium-size ML models;</w:t>
      </w:r>
      <w:r w:rsidRPr="00086111">
        <w:br/>
        <w:t>- 90%tile 2D error approaching or below 0.30 m requires very large train datasets and large ML models.</w:t>
      </w:r>
      <w:bookmarkEnd w:id="54"/>
    </w:p>
    <w:p w14:paraId="581BC56C" w14:textId="77777777" w:rsidR="007F7771" w:rsidRPr="00086111" w:rsidRDefault="007F7771" w:rsidP="00741FF7">
      <w:pPr>
        <w:pStyle w:val="Observation"/>
      </w:pPr>
      <w:bookmarkStart w:id="55" w:name="_Toc142672297"/>
      <w:r w:rsidRPr="00086111">
        <w:t>Positioning accuracy better than the average training sample distance can be achieved using centralized ML assisted positioning or centralized ML direct positioning approaches with 32-tap DP inputs in a highly non-LoS environment such as the {60%, 6m, 2m} InF-DH scenario.</w:t>
      </w:r>
      <w:bookmarkEnd w:id="55"/>
    </w:p>
    <w:p w14:paraId="3C71B1C0" w14:textId="77777777" w:rsidR="007F7771" w:rsidRPr="00086111" w:rsidRDefault="007F7771" w:rsidP="007F7771">
      <w:pPr>
        <w:rPr>
          <w:lang w:eastAsia="ja-JP"/>
        </w:rPr>
      </w:pPr>
    </w:p>
    <w:p w14:paraId="70BCF3B4" w14:textId="586CBEAE" w:rsidR="007F7771" w:rsidRPr="00086111" w:rsidRDefault="007F7771" w:rsidP="007F7771">
      <w:pPr>
        <w:pStyle w:val="Caption"/>
        <w:rPr>
          <w:lang w:eastAsia="ja-JP"/>
        </w:rPr>
      </w:pPr>
      <w:bookmarkStart w:id="56" w:name="_Ref131422680"/>
      <w:r w:rsidRPr="00086111">
        <w:t xml:space="preserve">Table </w:t>
      </w:r>
      <w:r w:rsidRPr="00086111">
        <w:fldChar w:fldCharType="begin"/>
      </w:r>
      <w:r w:rsidRPr="00086111">
        <w:instrText>SEQ Table \* ARABIC</w:instrText>
      </w:r>
      <w:r w:rsidRPr="00086111">
        <w:fldChar w:fldCharType="separate"/>
      </w:r>
      <w:r w:rsidR="003C1417">
        <w:rPr>
          <w:noProof/>
        </w:rPr>
        <w:t>9</w:t>
      </w:r>
      <w:r w:rsidRPr="00086111">
        <w:fldChar w:fldCharType="end"/>
      </w:r>
      <w:bookmarkEnd w:id="56"/>
      <w:r w:rsidRPr="00086111">
        <w:t xml:space="preserve"> </w:t>
      </w:r>
      <w:r w:rsidRPr="00086111">
        <w:rPr>
          <w:lang w:eastAsia="ja-JP"/>
        </w:rPr>
        <w:t xml:space="preserve">90%tile </w:t>
      </w:r>
      <w:r w:rsidRPr="00086111">
        <w:t xml:space="preserve">2D positioning accuracy using 32-tap DP inputs for different model size classes and different training dataset sizes in the </w:t>
      </w:r>
      <w:r w:rsidRPr="00086111">
        <w:rPr>
          <w:lang w:eastAsia="ja-JP"/>
        </w:rPr>
        <w:t>{60%, 6m, 2m} InF-DH scenario</w:t>
      </w:r>
      <w:r w:rsidRPr="00086111">
        <w:t>.</w:t>
      </w:r>
      <w:r w:rsidR="00703855" w:rsidRPr="00086111">
        <w:t xml:space="preserve"> N</w:t>
      </w:r>
      <w:r w:rsidR="00703855" w:rsidRPr="00086111">
        <w:rPr>
          <w:vertAlign w:val="subscript"/>
        </w:rPr>
        <w:t>t</w:t>
      </w:r>
      <w:r w:rsidR="00703855" w:rsidRPr="00086111">
        <w:t>= 256, N</w:t>
      </w:r>
      <w:r w:rsidR="00703855" w:rsidRPr="00086111">
        <w:rPr>
          <w:vertAlign w:val="subscript"/>
        </w:rPr>
        <w:t>t</w:t>
      </w:r>
      <w:r w:rsidR="00703855" w:rsidRPr="00086111">
        <w:t>'=32.</w:t>
      </w:r>
    </w:p>
    <w:tbl>
      <w:tblPr>
        <w:tblStyle w:val="TableGrid"/>
        <w:tblW w:w="0" w:type="auto"/>
        <w:tblLook w:val="04A0" w:firstRow="1" w:lastRow="0" w:firstColumn="1" w:lastColumn="0" w:noHBand="0" w:noVBand="1"/>
      </w:tblPr>
      <w:tblGrid>
        <w:gridCol w:w="1121"/>
        <w:gridCol w:w="1471"/>
        <w:gridCol w:w="1617"/>
        <w:gridCol w:w="1643"/>
        <w:gridCol w:w="1027"/>
        <w:gridCol w:w="1028"/>
        <w:gridCol w:w="1027"/>
        <w:gridCol w:w="1028"/>
      </w:tblGrid>
      <w:tr w:rsidR="00086111" w:rsidRPr="00086111" w14:paraId="204AD8E8" w14:textId="77777777">
        <w:tc>
          <w:tcPr>
            <w:tcW w:w="1121" w:type="dxa"/>
            <w:vMerge w:val="restart"/>
            <w:vAlign w:val="center"/>
          </w:tcPr>
          <w:p w14:paraId="1BDE423E" w14:textId="77777777" w:rsidR="007F7771" w:rsidRPr="00086111" w:rsidRDefault="007F7771">
            <w:pPr>
              <w:spacing w:before="60" w:after="60"/>
              <w:jc w:val="center"/>
              <w:rPr>
                <w:lang w:eastAsia="ja-JP"/>
              </w:rPr>
            </w:pPr>
            <w:r w:rsidRPr="00086111">
              <w:rPr>
                <w:lang w:eastAsia="ja-JP"/>
              </w:rPr>
              <w:t>Model class</w:t>
            </w:r>
          </w:p>
        </w:tc>
        <w:tc>
          <w:tcPr>
            <w:tcW w:w="1471" w:type="dxa"/>
            <w:vMerge w:val="restart"/>
            <w:vAlign w:val="center"/>
          </w:tcPr>
          <w:p w14:paraId="38A0161F" w14:textId="77777777" w:rsidR="007F7771" w:rsidRPr="00086111" w:rsidRDefault="007F7771">
            <w:pPr>
              <w:spacing w:before="60" w:after="60"/>
              <w:jc w:val="center"/>
              <w:rPr>
                <w:lang w:eastAsia="ja-JP"/>
              </w:rPr>
            </w:pPr>
            <w:r w:rsidRPr="00086111">
              <w:rPr>
                <w:lang w:eastAsia="ja-JP"/>
              </w:rPr>
              <w:t>Positioning approach</w:t>
            </w:r>
          </w:p>
        </w:tc>
        <w:tc>
          <w:tcPr>
            <w:tcW w:w="1617" w:type="dxa"/>
            <w:vMerge w:val="restart"/>
            <w:vAlign w:val="center"/>
          </w:tcPr>
          <w:p w14:paraId="707D75AE" w14:textId="77777777" w:rsidR="007F7771" w:rsidRPr="00086111" w:rsidRDefault="007F7771">
            <w:pPr>
              <w:spacing w:before="60" w:after="60"/>
              <w:jc w:val="center"/>
              <w:rPr>
                <w:lang w:eastAsia="ja-JP"/>
              </w:rPr>
            </w:pPr>
            <w:r w:rsidRPr="00086111">
              <w:rPr>
                <w:lang w:eastAsia="ja-JP"/>
              </w:rPr>
              <w:t>Model complexity</w:t>
            </w:r>
            <w:r w:rsidRPr="00086111">
              <w:rPr>
                <w:lang w:eastAsia="ja-JP"/>
              </w:rPr>
              <w:br/>
              <w:t>[# parameters]</w:t>
            </w:r>
          </w:p>
        </w:tc>
        <w:tc>
          <w:tcPr>
            <w:tcW w:w="1643" w:type="dxa"/>
            <w:vMerge w:val="restart"/>
            <w:vAlign w:val="center"/>
          </w:tcPr>
          <w:p w14:paraId="18188CEC" w14:textId="77777777" w:rsidR="007F7771" w:rsidRPr="00086111" w:rsidRDefault="007F7771">
            <w:pPr>
              <w:spacing w:before="60" w:after="60"/>
              <w:jc w:val="center"/>
              <w:rPr>
                <w:lang w:eastAsia="ja-JP"/>
              </w:rPr>
            </w:pPr>
            <w:r w:rsidRPr="00086111">
              <w:rPr>
                <w:lang w:eastAsia="ja-JP"/>
              </w:rPr>
              <w:t>Computational complexity</w:t>
            </w:r>
            <w:r w:rsidRPr="00086111">
              <w:rPr>
                <w:lang w:eastAsia="ja-JP"/>
              </w:rPr>
              <w:br/>
              <w:t>[FLOPs]</w:t>
            </w:r>
          </w:p>
        </w:tc>
        <w:tc>
          <w:tcPr>
            <w:tcW w:w="4110" w:type="dxa"/>
            <w:gridSpan w:val="4"/>
            <w:vAlign w:val="center"/>
          </w:tcPr>
          <w:p w14:paraId="00E30531" w14:textId="77777777" w:rsidR="007F7771" w:rsidRPr="00086111" w:rsidRDefault="007F7771">
            <w:pPr>
              <w:spacing w:before="60" w:after="60"/>
              <w:jc w:val="center"/>
              <w:rPr>
                <w:lang w:eastAsia="ja-JP"/>
              </w:rPr>
            </w:pPr>
            <w:r w:rsidRPr="00086111">
              <w:rPr>
                <w:lang w:eastAsia="ja-JP"/>
              </w:rPr>
              <w:t>90%tile 2D positioning error [m]</w:t>
            </w:r>
            <w:r w:rsidRPr="00086111">
              <w:rPr>
                <w:lang w:eastAsia="ja-JP"/>
              </w:rPr>
              <w:br/>
              <w:t xml:space="preserve">with different train set sizes in </w:t>
            </w:r>
            <w:r w:rsidRPr="00086111">
              <w:rPr>
                <w:lang w:eastAsia="ja-JP"/>
              </w:rPr>
              <w:br/>
              <w:t>{60%, 6m, 2m} InF-DH</w:t>
            </w:r>
          </w:p>
        </w:tc>
      </w:tr>
      <w:tr w:rsidR="00086111" w:rsidRPr="00086111" w14:paraId="1290A9BA" w14:textId="77777777">
        <w:tc>
          <w:tcPr>
            <w:tcW w:w="1121" w:type="dxa"/>
            <w:vMerge/>
            <w:tcBorders>
              <w:bottom w:val="double" w:sz="4" w:space="0" w:color="auto"/>
            </w:tcBorders>
            <w:vAlign w:val="center"/>
          </w:tcPr>
          <w:p w14:paraId="72700748" w14:textId="77777777" w:rsidR="007F7771" w:rsidRPr="00086111" w:rsidRDefault="007F7771">
            <w:pPr>
              <w:spacing w:before="60" w:after="60"/>
              <w:jc w:val="center"/>
              <w:rPr>
                <w:lang w:eastAsia="ja-JP"/>
              </w:rPr>
            </w:pPr>
          </w:p>
        </w:tc>
        <w:tc>
          <w:tcPr>
            <w:tcW w:w="1471" w:type="dxa"/>
            <w:vMerge/>
            <w:tcBorders>
              <w:bottom w:val="double" w:sz="4" w:space="0" w:color="auto"/>
            </w:tcBorders>
            <w:vAlign w:val="center"/>
          </w:tcPr>
          <w:p w14:paraId="4ED45A0A" w14:textId="77777777" w:rsidR="007F7771" w:rsidRPr="00086111" w:rsidRDefault="007F7771">
            <w:pPr>
              <w:spacing w:before="60" w:after="60"/>
              <w:jc w:val="center"/>
              <w:rPr>
                <w:lang w:eastAsia="ja-JP"/>
              </w:rPr>
            </w:pPr>
          </w:p>
        </w:tc>
        <w:tc>
          <w:tcPr>
            <w:tcW w:w="1617" w:type="dxa"/>
            <w:vMerge/>
            <w:tcBorders>
              <w:bottom w:val="double" w:sz="4" w:space="0" w:color="auto"/>
            </w:tcBorders>
            <w:vAlign w:val="center"/>
          </w:tcPr>
          <w:p w14:paraId="438F240C" w14:textId="77777777" w:rsidR="007F7771" w:rsidRPr="00086111" w:rsidRDefault="007F7771">
            <w:pPr>
              <w:spacing w:before="60" w:after="60"/>
              <w:jc w:val="center"/>
              <w:rPr>
                <w:lang w:eastAsia="ja-JP"/>
              </w:rPr>
            </w:pPr>
          </w:p>
        </w:tc>
        <w:tc>
          <w:tcPr>
            <w:tcW w:w="1643" w:type="dxa"/>
            <w:vMerge/>
            <w:tcBorders>
              <w:bottom w:val="double" w:sz="4" w:space="0" w:color="auto"/>
            </w:tcBorders>
            <w:vAlign w:val="center"/>
          </w:tcPr>
          <w:p w14:paraId="6566C835" w14:textId="77777777" w:rsidR="007F7771" w:rsidRPr="00086111" w:rsidRDefault="007F7771">
            <w:pPr>
              <w:spacing w:before="60" w:after="60"/>
              <w:jc w:val="center"/>
              <w:rPr>
                <w:lang w:eastAsia="ja-JP"/>
              </w:rPr>
            </w:pPr>
          </w:p>
        </w:tc>
        <w:tc>
          <w:tcPr>
            <w:tcW w:w="1027" w:type="dxa"/>
            <w:tcBorders>
              <w:bottom w:val="double" w:sz="4" w:space="0" w:color="auto"/>
            </w:tcBorders>
            <w:vAlign w:val="center"/>
          </w:tcPr>
          <w:p w14:paraId="331B9004" w14:textId="77777777" w:rsidR="007F7771" w:rsidRPr="00086111" w:rsidRDefault="007F7771">
            <w:pPr>
              <w:spacing w:before="60" w:after="60"/>
              <w:jc w:val="center"/>
              <w:rPr>
                <w:lang w:eastAsia="ja-JP"/>
              </w:rPr>
            </w:pPr>
            <w:r w:rsidRPr="00086111">
              <w:rPr>
                <w:lang w:eastAsia="ja-JP"/>
              </w:rPr>
              <w:t>80,000</w:t>
            </w:r>
          </w:p>
        </w:tc>
        <w:tc>
          <w:tcPr>
            <w:tcW w:w="1028" w:type="dxa"/>
            <w:tcBorders>
              <w:bottom w:val="double" w:sz="4" w:space="0" w:color="auto"/>
            </w:tcBorders>
            <w:vAlign w:val="center"/>
          </w:tcPr>
          <w:p w14:paraId="4370BF79" w14:textId="77777777" w:rsidR="007F7771" w:rsidRPr="00086111" w:rsidRDefault="007F7771">
            <w:pPr>
              <w:spacing w:before="60" w:after="60"/>
              <w:jc w:val="center"/>
              <w:rPr>
                <w:lang w:eastAsia="ja-JP"/>
              </w:rPr>
            </w:pPr>
            <w:r w:rsidRPr="00086111">
              <w:rPr>
                <w:lang w:eastAsia="ja-JP"/>
              </w:rPr>
              <w:t>40,000</w:t>
            </w:r>
          </w:p>
        </w:tc>
        <w:tc>
          <w:tcPr>
            <w:tcW w:w="1027" w:type="dxa"/>
            <w:tcBorders>
              <w:bottom w:val="double" w:sz="4" w:space="0" w:color="auto"/>
            </w:tcBorders>
            <w:vAlign w:val="center"/>
          </w:tcPr>
          <w:p w14:paraId="576E4C83" w14:textId="77777777" w:rsidR="007F7771" w:rsidRPr="00086111" w:rsidRDefault="007F7771">
            <w:pPr>
              <w:spacing w:before="60" w:after="60"/>
              <w:jc w:val="center"/>
              <w:rPr>
                <w:lang w:eastAsia="ja-JP"/>
              </w:rPr>
            </w:pPr>
            <w:r w:rsidRPr="00086111">
              <w:rPr>
                <w:lang w:eastAsia="ja-JP"/>
              </w:rPr>
              <w:t>20,000</w:t>
            </w:r>
          </w:p>
        </w:tc>
        <w:tc>
          <w:tcPr>
            <w:tcW w:w="1028" w:type="dxa"/>
            <w:tcBorders>
              <w:bottom w:val="double" w:sz="4" w:space="0" w:color="auto"/>
            </w:tcBorders>
            <w:vAlign w:val="center"/>
          </w:tcPr>
          <w:p w14:paraId="3D7A2956" w14:textId="77777777" w:rsidR="007F7771" w:rsidRPr="00086111" w:rsidRDefault="007F7771">
            <w:pPr>
              <w:spacing w:before="60" w:after="60"/>
              <w:jc w:val="center"/>
              <w:rPr>
                <w:lang w:eastAsia="ja-JP"/>
              </w:rPr>
            </w:pPr>
            <w:r w:rsidRPr="00086111">
              <w:rPr>
                <w:lang w:eastAsia="ja-JP"/>
              </w:rPr>
              <w:t>10,000</w:t>
            </w:r>
          </w:p>
        </w:tc>
      </w:tr>
      <w:tr w:rsidR="00086111" w:rsidRPr="00086111" w14:paraId="2D00EF3C" w14:textId="77777777">
        <w:trPr>
          <w:trHeight w:val="469"/>
        </w:trPr>
        <w:tc>
          <w:tcPr>
            <w:tcW w:w="1121" w:type="dxa"/>
            <w:vMerge w:val="restart"/>
            <w:tcBorders>
              <w:top w:val="double" w:sz="4" w:space="0" w:color="auto"/>
            </w:tcBorders>
            <w:vAlign w:val="center"/>
          </w:tcPr>
          <w:p w14:paraId="52CC041C" w14:textId="77777777" w:rsidR="007F7771" w:rsidRPr="00086111" w:rsidRDefault="007F7771">
            <w:pPr>
              <w:spacing w:before="60" w:after="60"/>
              <w:jc w:val="center"/>
              <w:rPr>
                <w:lang w:eastAsia="ja-JP"/>
              </w:rPr>
            </w:pPr>
            <w:r w:rsidRPr="00086111">
              <w:rPr>
                <w:lang w:eastAsia="ja-JP"/>
              </w:rPr>
              <w:t>Small models DP</w:t>
            </w:r>
          </w:p>
        </w:tc>
        <w:tc>
          <w:tcPr>
            <w:tcW w:w="1471" w:type="dxa"/>
            <w:vAlign w:val="center"/>
          </w:tcPr>
          <w:p w14:paraId="77C68135" w14:textId="77777777" w:rsidR="007F7771" w:rsidRPr="00086111" w:rsidRDefault="007F7771">
            <w:pPr>
              <w:spacing w:before="60" w:after="60"/>
              <w:jc w:val="center"/>
              <w:rPr>
                <w:lang w:eastAsia="ja-JP"/>
              </w:rPr>
            </w:pPr>
            <w:r w:rsidRPr="00086111">
              <w:rPr>
                <w:lang w:eastAsia="ja-JP"/>
              </w:rPr>
              <w:t>Cent. Assist.</w:t>
            </w:r>
          </w:p>
        </w:tc>
        <w:tc>
          <w:tcPr>
            <w:tcW w:w="1617" w:type="dxa"/>
            <w:vAlign w:val="center"/>
          </w:tcPr>
          <w:p w14:paraId="1557C2B2" w14:textId="77777777" w:rsidR="007F7771" w:rsidRPr="00086111" w:rsidRDefault="007F7771">
            <w:pPr>
              <w:spacing w:before="60" w:after="60"/>
              <w:jc w:val="center"/>
              <w:rPr>
                <w:lang w:eastAsia="ja-JP"/>
              </w:rPr>
            </w:pPr>
            <w:r w:rsidRPr="00086111">
              <w:rPr>
                <w:lang w:eastAsia="ja-JP"/>
              </w:rPr>
              <w:t>0.36 M</w:t>
            </w:r>
          </w:p>
        </w:tc>
        <w:tc>
          <w:tcPr>
            <w:tcW w:w="1643" w:type="dxa"/>
            <w:vAlign w:val="center"/>
          </w:tcPr>
          <w:p w14:paraId="62D4E4A1" w14:textId="77777777" w:rsidR="007F7771" w:rsidRPr="00086111" w:rsidRDefault="007F7771">
            <w:pPr>
              <w:spacing w:before="60" w:after="60"/>
              <w:jc w:val="center"/>
              <w:rPr>
                <w:lang w:eastAsia="ja-JP"/>
              </w:rPr>
            </w:pPr>
            <w:r w:rsidRPr="00086111">
              <w:rPr>
                <w:lang w:eastAsia="ja-JP"/>
              </w:rPr>
              <w:t>9 M</w:t>
            </w:r>
          </w:p>
        </w:tc>
        <w:tc>
          <w:tcPr>
            <w:tcW w:w="1027" w:type="dxa"/>
            <w:vAlign w:val="center"/>
          </w:tcPr>
          <w:p w14:paraId="1C53D6A6" w14:textId="77777777" w:rsidR="007F7771" w:rsidRPr="00086111" w:rsidRDefault="007F7771">
            <w:pPr>
              <w:spacing w:before="60" w:after="60"/>
              <w:jc w:val="center"/>
              <w:rPr>
                <w:lang w:eastAsia="ja-JP"/>
              </w:rPr>
            </w:pPr>
            <w:r w:rsidRPr="00086111">
              <w:t>0.571</w:t>
            </w:r>
          </w:p>
        </w:tc>
        <w:tc>
          <w:tcPr>
            <w:tcW w:w="1028" w:type="dxa"/>
            <w:vAlign w:val="center"/>
          </w:tcPr>
          <w:p w14:paraId="575E4FD5" w14:textId="77777777" w:rsidR="007F7771" w:rsidRPr="00086111" w:rsidRDefault="007F7771">
            <w:pPr>
              <w:spacing w:before="60" w:after="60"/>
              <w:jc w:val="center"/>
              <w:rPr>
                <w:lang w:eastAsia="ja-JP"/>
              </w:rPr>
            </w:pPr>
            <w:r w:rsidRPr="00086111">
              <w:t>0.653</w:t>
            </w:r>
          </w:p>
        </w:tc>
        <w:tc>
          <w:tcPr>
            <w:tcW w:w="1027" w:type="dxa"/>
            <w:vAlign w:val="center"/>
          </w:tcPr>
          <w:p w14:paraId="58297AB0" w14:textId="77777777" w:rsidR="007F7771" w:rsidRPr="00086111" w:rsidRDefault="007F7771">
            <w:pPr>
              <w:spacing w:before="60" w:after="60"/>
              <w:jc w:val="center"/>
              <w:rPr>
                <w:lang w:eastAsia="ja-JP"/>
              </w:rPr>
            </w:pPr>
            <w:r w:rsidRPr="00086111">
              <w:t>0.798</w:t>
            </w:r>
          </w:p>
        </w:tc>
        <w:tc>
          <w:tcPr>
            <w:tcW w:w="1028" w:type="dxa"/>
            <w:vAlign w:val="center"/>
          </w:tcPr>
          <w:p w14:paraId="4A54A9BF" w14:textId="77777777" w:rsidR="007F7771" w:rsidRPr="00086111" w:rsidRDefault="007F7771">
            <w:pPr>
              <w:spacing w:before="60" w:after="60"/>
              <w:jc w:val="center"/>
              <w:rPr>
                <w:lang w:eastAsia="ja-JP"/>
              </w:rPr>
            </w:pPr>
            <w:r w:rsidRPr="00086111">
              <w:t>0.989</w:t>
            </w:r>
          </w:p>
        </w:tc>
      </w:tr>
      <w:tr w:rsidR="00086111" w:rsidRPr="00086111" w14:paraId="1CADE71F" w14:textId="77777777">
        <w:trPr>
          <w:trHeight w:val="469"/>
        </w:trPr>
        <w:tc>
          <w:tcPr>
            <w:tcW w:w="1121" w:type="dxa"/>
            <w:vMerge/>
            <w:tcBorders>
              <w:bottom w:val="double" w:sz="4" w:space="0" w:color="auto"/>
            </w:tcBorders>
            <w:vAlign w:val="center"/>
          </w:tcPr>
          <w:p w14:paraId="17E6AB63" w14:textId="77777777" w:rsidR="007F7771" w:rsidRPr="00086111" w:rsidRDefault="007F7771">
            <w:pPr>
              <w:spacing w:before="60" w:after="60"/>
              <w:jc w:val="center"/>
              <w:rPr>
                <w:lang w:eastAsia="ja-JP"/>
              </w:rPr>
            </w:pPr>
          </w:p>
        </w:tc>
        <w:tc>
          <w:tcPr>
            <w:tcW w:w="1471" w:type="dxa"/>
            <w:tcBorders>
              <w:bottom w:val="double" w:sz="4" w:space="0" w:color="auto"/>
            </w:tcBorders>
            <w:vAlign w:val="center"/>
          </w:tcPr>
          <w:p w14:paraId="0749BF99" w14:textId="77777777" w:rsidR="007F7771" w:rsidRPr="00086111" w:rsidRDefault="007F7771">
            <w:pPr>
              <w:spacing w:before="60" w:after="60"/>
              <w:jc w:val="center"/>
              <w:rPr>
                <w:lang w:eastAsia="ja-JP"/>
              </w:rPr>
            </w:pPr>
            <w:r w:rsidRPr="00086111">
              <w:rPr>
                <w:lang w:eastAsia="ja-JP"/>
              </w:rPr>
              <w:t>Cent. Direct</w:t>
            </w:r>
          </w:p>
        </w:tc>
        <w:tc>
          <w:tcPr>
            <w:tcW w:w="1617" w:type="dxa"/>
            <w:tcBorders>
              <w:bottom w:val="double" w:sz="4" w:space="0" w:color="auto"/>
            </w:tcBorders>
            <w:vAlign w:val="center"/>
          </w:tcPr>
          <w:p w14:paraId="334800C3" w14:textId="77777777" w:rsidR="007F7771" w:rsidRPr="00086111" w:rsidRDefault="007F7771">
            <w:pPr>
              <w:spacing w:before="60" w:after="60"/>
              <w:jc w:val="center"/>
              <w:rPr>
                <w:lang w:eastAsia="ja-JP"/>
              </w:rPr>
            </w:pPr>
            <w:r w:rsidRPr="00086111">
              <w:rPr>
                <w:lang w:eastAsia="ja-JP"/>
              </w:rPr>
              <w:t>0.36 M</w:t>
            </w:r>
          </w:p>
        </w:tc>
        <w:tc>
          <w:tcPr>
            <w:tcW w:w="1643" w:type="dxa"/>
            <w:tcBorders>
              <w:bottom w:val="double" w:sz="4" w:space="0" w:color="auto"/>
            </w:tcBorders>
            <w:vAlign w:val="center"/>
          </w:tcPr>
          <w:p w14:paraId="6C520ACF" w14:textId="77777777" w:rsidR="007F7771" w:rsidRPr="00086111" w:rsidRDefault="007F7771">
            <w:pPr>
              <w:spacing w:before="60" w:after="60"/>
              <w:jc w:val="center"/>
              <w:rPr>
                <w:lang w:eastAsia="ja-JP"/>
              </w:rPr>
            </w:pPr>
            <w:r w:rsidRPr="00086111">
              <w:rPr>
                <w:lang w:eastAsia="ja-JP"/>
              </w:rPr>
              <w:t>9 M</w:t>
            </w:r>
          </w:p>
        </w:tc>
        <w:tc>
          <w:tcPr>
            <w:tcW w:w="1027" w:type="dxa"/>
            <w:tcBorders>
              <w:bottom w:val="double" w:sz="4" w:space="0" w:color="auto"/>
            </w:tcBorders>
            <w:vAlign w:val="center"/>
          </w:tcPr>
          <w:p w14:paraId="22759C77" w14:textId="77777777" w:rsidR="007F7771" w:rsidRPr="00086111" w:rsidRDefault="007F7771">
            <w:pPr>
              <w:spacing w:before="60" w:after="60"/>
              <w:jc w:val="center"/>
              <w:rPr>
                <w:lang w:eastAsia="ja-JP"/>
              </w:rPr>
            </w:pPr>
            <w:r w:rsidRPr="00086111">
              <w:rPr>
                <w:lang w:eastAsia="ja-JP"/>
              </w:rPr>
              <w:t>0.558</w:t>
            </w:r>
          </w:p>
        </w:tc>
        <w:tc>
          <w:tcPr>
            <w:tcW w:w="1028" w:type="dxa"/>
            <w:tcBorders>
              <w:bottom w:val="double" w:sz="4" w:space="0" w:color="auto"/>
            </w:tcBorders>
            <w:vAlign w:val="center"/>
          </w:tcPr>
          <w:p w14:paraId="15003F0D" w14:textId="77777777" w:rsidR="007F7771" w:rsidRPr="00086111" w:rsidRDefault="007F7771">
            <w:pPr>
              <w:spacing w:before="60" w:after="60"/>
              <w:jc w:val="center"/>
              <w:rPr>
                <w:lang w:eastAsia="ja-JP"/>
              </w:rPr>
            </w:pPr>
            <w:r w:rsidRPr="00086111">
              <w:rPr>
                <w:lang w:eastAsia="ja-JP"/>
              </w:rPr>
              <w:t>0.658</w:t>
            </w:r>
          </w:p>
        </w:tc>
        <w:tc>
          <w:tcPr>
            <w:tcW w:w="1027" w:type="dxa"/>
            <w:tcBorders>
              <w:bottom w:val="double" w:sz="4" w:space="0" w:color="auto"/>
            </w:tcBorders>
            <w:vAlign w:val="center"/>
          </w:tcPr>
          <w:p w14:paraId="457F8394" w14:textId="77777777" w:rsidR="007F7771" w:rsidRPr="00086111" w:rsidRDefault="007F7771">
            <w:pPr>
              <w:spacing w:before="60" w:after="60"/>
              <w:jc w:val="center"/>
              <w:rPr>
                <w:lang w:eastAsia="ja-JP"/>
              </w:rPr>
            </w:pPr>
            <w:r w:rsidRPr="00086111">
              <w:rPr>
                <w:lang w:eastAsia="ja-JP"/>
              </w:rPr>
              <w:t>0.789</w:t>
            </w:r>
          </w:p>
        </w:tc>
        <w:tc>
          <w:tcPr>
            <w:tcW w:w="1028" w:type="dxa"/>
            <w:tcBorders>
              <w:bottom w:val="double" w:sz="4" w:space="0" w:color="auto"/>
            </w:tcBorders>
            <w:vAlign w:val="center"/>
          </w:tcPr>
          <w:p w14:paraId="47E7A4E6" w14:textId="77777777" w:rsidR="007F7771" w:rsidRPr="00086111" w:rsidRDefault="007F7771">
            <w:pPr>
              <w:spacing w:before="60" w:after="60"/>
              <w:jc w:val="center"/>
              <w:rPr>
                <w:lang w:eastAsia="ja-JP"/>
              </w:rPr>
            </w:pPr>
            <w:r w:rsidRPr="00086111">
              <w:rPr>
                <w:lang w:eastAsia="ja-JP"/>
              </w:rPr>
              <w:t>1.014</w:t>
            </w:r>
          </w:p>
        </w:tc>
      </w:tr>
      <w:tr w:rsidR="00086111" w:rsidRPr="00086111" w14:paraId="0F5DFE35" w14:textId="77777777">
        <w:trPr>
          <w:trHeight w:val="469"/>
        </w:trPr>
        <w:tc>
          <w:tcPr>
            <w:tcW w:w="1121" w:type="dxa"/>
            <w:vMerge w:val="restart"/>
            <w:tcBorders>
              <w:top w:val="double" w:sz="4" w:space="0" w:color="auto"/>
            </w:tcBorders>
            <w:vAlign w:val="center"/>
          </w:tcPr>
          <w:p w14:paraId="56884263" w14:textId="77777777" w:rsidR="007F7771" w:rsidRPr="00086111" w:rsidRDefault="007F7771">
            <w:pPr>
              <w:spacing w:before="60" w:after="60"/>
              <w:jc w:val="center"/>
              <w:rPr>
                <w:lang w:eastAsia="ja-JP"/>
              </w:rPr>
            </w:pPr>
            <w:r w:rsidRPr="00086111">
              <w:rPr>
                <w:lang w:eastAsia="ja-JP"/>
              </w:rPr>
              <w:t>Medium models DP</w:t>
            </w:r>
          </w:p>
        </w:tc>
        <w:tc>
          <w:tcPr>
            <w:tcW w:w="1471" w:type="dxa"/>
            <w:vAlign w:val="center"/>
          </w:tcPr>
          <w:p w14:paraId="4467BDA9" w14:textId="77777777" w:rsidR="007F7771" w:rsidRPr="00086111" w:rsidRDefault="007F7771">
            <w:pPr>
              <w:spacing w:before="60" w:after="60"/>
              <w:jc w:val="center"/>
              <w:rPr>
                <w:lang w:eastAsia="ja-JP"/>
              </w:rPr>
            </w:pPr>
            <w:r w:rsidRPr="00086111">
              <w:rPr>
                <w:lang w:eastAsia="ja-JP"/>
              </w:rPr>
              <w:t>Cent. Assist.</w:t>
            </w:r>
          </w:p>
        </w:tc>
        <w:tc>
          <w:tcPr>
            <w:tcW w:w="1617" w:type="dxa"/>
            <w:vAlign w:val="center"/>
          </w:tcPr>
          <w:p w14:paraId="5AE3D33C" w14:textId="77777777" w:rsidR="007F7771" w:rsidRPr="00086111" w:rsidRDefault="007F7771">
            <w:pPr>
              <w:spacing w:before="60" w:after="60"/>
              <w:jc w:val="center"/>
              <w:rPr>
                <w:lang w:eastAsia="ja-JP"/>
              </w:rPr>
            </w:pPr>
            <w:r w:rsidRPr="00086111">
              <w:rPr>
                <w:lang w:eastAsia="ja-JP"/>
              </w:rPr>
              <w:t>1.4 M</w:t>
            </w:r>
          </w:p>
        </w:tc>
        <w:tc>
          <w:tcPr>
            <w:tcW w:w="1643" w:type="dxa"/>
            <w:vAlign w:val="center"/>
          </w:tcPr>
          <w:p w14:paraId="712B92A4" w14:textId="77777777" w:rsidR="007F7771" w:rsidRPr="00086111" w:rsidRDefault="007F7771">
            <w:pPr>
              <w:spacing w:before="60" w:after="60"/>
              <w:jc w:val="center"/>
              <w:rPr>
                <w:lang w:eastAsia="ja-JP"/>
              </w:rPr>
            </w:pPr>
            <w:r w:rsidRPr="00086111">
              <w:rPr>
                <w:lang w:eastAsia="ja-JP"/>
              </w:rPr>
              <w:t>34 M</w:t>
            </w:r>
          </w:p>
        </w:tc>
        <w:tc>
          <w:tcPr>
            <w:tcW w:w="1027" w:type="dxa"/>
          </w:tcPr>
          <w:p w14:paraId="2FA5825C" w14:textId="77777777" w:rsidR="007F7771" w:rsidRPr="00086111" w:rsidRDefault="007F7771">
            <w:pPr>
              <w:spacing w:before="60" w:after="60"/>
              <w:jc w:val="center"/>
              <w:rPr>
                <w:lang w:eastAsia="ja-JP"/>
              </w:rPr>
            </w:pPr>
            <w:r w:rsidRPr="00086111">
              <w:t>0.390</w:t>
            </w:r>
          </w:p>
        </w:tc>
        <w:tc>
          <w:tcPr>
            <w:tcW w:w="1028" w:type="dxa"/>
          </w:tcPr>
          <w:p w14:paraId="7B86C2BC" w14:textId="77777777" w:rsidR="007F7771" w:rsidRPr="00086111" w:rsidRDefault="007F7771">
            <w:pPr>
              <w:spacing w:before="60" w:after="60"/>
              <w:jc w:val="center"/>
              <w:rPr>
                <w:lang w:eastAsia="ja-JP"/>
              </w:rPr>
            </w:pPr>
            <w:r w:rsidRPr="00086111">
              <w:t>0.477</w:t>
            </w:r>
          </w:p>
        </w:tc>
        <w:tc>
          <w:tcPr>
            <w:tcW w:w="1027" w:type="dxa"/>
          </w:tcPr>
          <w:p w14:paraId="7BE992CA" w14:textId="77777777" w:rsidR="007F7771" w:rsidRPr="00086111" w:rsidRDefault="007F7771">
            <w:pPr>
              <w:spacing w:before="60" w:after="60"/>
              <w:jc w:val="center"/>
              <w:rPr>
                <w:lang w:eastAsia="ja-JP"/>
              </w:rPr>
            </w:pPr>
            <w:r w:rsidRPr="00086111">
              <w:t>0.600</w:t>
            </w:r>
          </w:p>
        </w:tc>
        <w:tc>
          <w:tcPr>
            <w:tcW w:w="1028" w:type="dxa"/>
          </w:tcPr>
          <w:p w14:paraId="4AB1502F" w14:textId="77777777" w:rsidR="007F7771" w:rsidRPr="00086111" w:rsidRDefault="007F7771">
            <w:pPr>
              <w:spacing w:before="60" w:after="60"/>
              <w:jc w:val="center"/>
              <w:rPr>
                <w:lang w:eastAsia="ja-JP"/>
              </w:rPr>
            </w:pPr>
            <w:r w:rsidRPr="00086111">
              <w:t>0.834</w:t>
            </w:r>
          </w:p>
        </w:tc>
      </w:tr>
      <w:tr w:rsidR="00086111" w:rsidRPr="00086111" w14:paraId="2D0FBD41" w14:textId="77777777">
        <w:trPr>
          <w:trHeight w:val="469"/>
        </w:trPr>
        <w:tc>
          <w:tcPr>
            <w:tcW w:w="1121" w:type="dxa"/>
            <w:vMerge/>
            <w:tcBorders>
              <w:bottom w:val="double" w:sz="4" w:space="0" w:color="auto"/>
            </w:tcBorders>
            <w:vAlign w:val="center"/>
          </w:tcPr>
          <w:p w14:paraId="23EDF6A5" w14:textId="77777777" w:rsidR="007F7771" w:rsidRPr="00086111" w:rsidRDefault="007F7771">
            <w:pPr>
              <w:spacing w:before="60" w:after="60"/>
              <w:jc w:val="center"/>
              <w:rPr>
                <w:lang w:eastAsia="ja-JP"/>
              </w:rPr>
            </w:pPr>
          </w:p>
        </w:tc>
        <w:tc>
          <w:tcPr>
            <w:tcW w:w="1471" w:type="dxa"/>
            <w:tcBorders>
              <w:bottom w:val="double" w:sz="4" w:space="0" w:color="auto"/>
            </w:tcBorders>
            <w:vAlign w:val="center"/>
          </w:tcPr>
          <w:p w14:paraId="7B1BE50A" w14:textId="77777777" w:rsidR="007F7771" w:rsidRPr="00086111" w:rsidRDefault="007F7771">
            <w:pPr>
              <w:spacing w:before="60" w:after="60"/>
              <w:jc w:val="center"/>
              <w:rPr>
                <w:lang w:eastAsia="ja-JP"/>
              </w:rPr>
            </w:pPr>
            <w:r w:rsidRPr="00086111">
              <w:rPr>
                <w:lang w:eastAsia="ja-JP"/>
              </w:rPr>
              <w:t>Cent. Direct</w:t>
            </w:r>
          </w:p>
        </w:tc>
        <w:tc>
          <w:tcPr>
            <w:tcW w:w="1617" w:type="dxa"/>
            <w:tcBorders>
              <w:bottom w:val="double" w:sz="4" w:space="0" w:color="auto"/>
            </w:tcBorders>
            <w:vAlign w:val="center"/>
          </w:tcPr>
          <w:p w14:paraId="782EAD4F" w14:textId="77777777" w:rsidR="007F7771" w:rsidRPr="00086111" w:rsidRDefault="007F7771">
            <w:pPr>
              <w:spacing w:before="60" w:after="60"/>
              <w:jc w:val="center"/>
              <w:rPr>
                <w:lang w:eastAsia="ja-JP"/>
              </w:rPr>
            </w:pPr>
            <w:r w:rsidRPr="00086111">
              <w:rPr>
                <w:lang w:eastAsia="ja-JP"/>
              </w:rPr>
              <w:t>1.4 M</w:t>
            </w:r>
          </w:p>
        </w:tc>
        <w:tc>
          <w:tcPr>
            <w:tcW w:w="1643" w:type="dxa"/>
            <w:tcBorders>
              <w:bottom w:val="double" w:sz="4" w:space="0" w:color="auto"/>
            </w:tcBorders>
            <w:vAlign w:val="center"/>
          </w:tcPr>
          <w:p w14:paraId="31BBB97E" w14:textId="77777777" w:rsidR="007F7771" w:rsidRPr="00086111" w:rsidRDefault="007F7771">
            <w:pPr>
              <w:spacing w:before="60" w:after="60"/>
              <w:jc w:val="center"/>
              <w:rPr>
                <w:lang w:eastAsia="ja-JP"/>
              </w:rPr>
            </w:pPr>
            <w:r w:rsidRPr="00086111">
              <w:rPr>
                <w:lang w:eastAsia="ja-JP"/>
              </w:rPr>
              <w:t>34 M</w:t>
            </w:r>
          </w:p>
        </w:tc>
        <w:tc>
          <w:tcPr>
            <w:tcW w:w="1027" w:type="dxa"/>
            <w:tcBorders>
              <w:bottom w:val="double" w:sz="4" w:space="0" w:color="auto"/>
            </w:tcBorders>
            <w:vAlign w:val="center"/>
          </w:tcPr>
          <w:p w14:paraId="09C7F21D" w14:textId="77777777" w:rsidR="007F7771" w:rsidRPr="00086111" w:rsidRDefault="007F7771">
            <w:pPr>
              <w:spacing w:before="60" w:after="60"/>
              <w:jc w:val="center"/>
              <w:rPr>
                <w:lang w:eastAsia="ja-JP"/>
              </w:rPr>
            </w:pPr>
            <w:r w:rsidRPr="00086111">
              <w:rPr>
                <w:lang w:eastAsia="ja-JP"/>
              </w:rPr>
              <w:t>0.391</w:t>
            </w:r>
          </w:p>
        </w:tc>
        <w:tc>
          <w:tcPr>
            <w:tcW w:w="1028" w:type="dxa"/>
            <w:tcBorders>
              <w:bottom w:val="double" w:sz="4" w:space="0" w:color="auto"/>
            </w:tcBorders>
            <w:vAlign w:val="center"/>
          </w:tcPr>
          <w:p w14:paraId="56A0061F" w14:textId="77777777" w:rsidR="007F7771" w:rsidRPr="00086111" w:rsidRDefault="007F7771">
            <w:pPr>
              <w:spacing w:before="60" w:after="60"/>
              <w:jc w:val="center"/>
              <w:rPr>
                <w:lang w:eastAsia="ja-JP"/>
              </w:rPr>
            </w:pPr>
            <w:r w:rsidRPr="00086111">
              <w:rPr>
                <w:lang w:eastAsia="ja-JP"/>
              </w:rPr>
              <w:t>0.465</w:t>
            </w:r>
          </w:p>
        </w:tc>
        <w:tc>
          <w:tcPr>
            <w:tcW w:w="1027" w:type="dxa"/>
            <w:tcBorders>
              <w:bottom w:val="double" w:sz="4" w:space="0" w:color="auto"/>
            </w:tcBorders>
            <w:vAlign w:val="center"/>
          </w:tcPr>
          <w:p w14:paraId="5417A6F5" w14:textId="77777777" w:rsidR="007F7771" w:rsidRPr="00086111" w:rsidRDefault="007F7771">
            <w:pPr>
              <w:spacing w:before="60" w:after="60"/>
              <w:jc w:val="center"/>
              <w:rPr>
                <w:lang w:eastAsia="ja-JP"/>
              </w:rPr>
            </w:pPr>
            <w:r w:rsidRPr="00086111">
              <w:rPr>
                <w:lang w:eastAsia="ja-JP"/>
              </w:rPr>
              <w:t>0.600</w:t>
            </w:r>
          </w:p>
        </w:tc>
        <w:tc>
          <w:tcPr>
            <w:tcW w:w="1028" w:type="dxa"/>
            <w:tcBorders>
              <w:bottom w:val="double" w:sz="4" w:space="0" w:color="auto"/>
            </w:tcBorders>
            <w:vAlign w:val="center"/>
          </w:tcPr>
          <w:p w14:paraId="2A6CDAB9" w14:textId="77777777" w:rsidR="007F7771" w:rsidRPr="00086111" w:rsidRDefault="007F7771">
            <w:pPr>
              <w:spacing w:before="60" w:after="60"/>
              <w:jc w:val="center"/>
              <w:rPr>
                <w:lang w:eastAsia="ja-JP"/>
              </w:rPr>
            </w:pPr>
            <w:r w:rsidRPr="00086111">
              <w:rPr>
                <w:lang w:eastAsia="ja-JP"/>
              </w:rPr>
              <w:t>0.823</w:t>
            </w:r>
          </w:p>
        </w:tc>
      </w:tr>
      <w:tr w:rsidR="00086111" w:rsidRPr="00086111" w14:paraId="67099A17" w14:textId="77777777">
        <w:trPr>
          <w:trHeight w:val="469"/>
        </w:trPr>
        <w:tc>
          <w:tcPr>
            <w:tcW w:w="1121" w:type="dxa"/>
            <w:vMerge w:val="restart"/>
            <w:tcBorders>
              <w:top w:val="double" w:sz="4" w:space="0" w:color="auto"/>
            </w:tcBorders>
            <w:vAlign w:val="center"/>
          </w:tcPr>
          <w:p w14:paraId="4FDC3C7B" w14:textId="77777777" w:rsidR="007F7771" w:rsidRPr="00086111" w:rsidRDefault="007F7771">
            <w:pPr>
              <w:spacing w:before="60" w:after="60"/>
              <w:jc w:val="center"/>
              <w:rPr>
                <w:lang w:eastAsia="ja-JP"/>
              </w:rPr>
            </w:pPr>
            <w:r w:rsidRPr="00086111">
              <w:rPr>
                <w:lang w:eastAsia="ja-JP"/>
              </w:rPr>
              <w:t>Large models DP</w:t>
            </w:r>
          </w:p>
        </w:tc>
        <w:tc>
          <w:tcPr>
            <w:tcW w:w="1471" w:type="dxa"/>
            <w:tcBorders>
              <w:top w:val="double" w:sz="4" w:space="0" w:color="auto"/>
            </w:tcBorders>
            <w:vAlign w:val="center"/>
          </w:tcPr>
          <w:p w14:paraId="4F091AAB" w14:textId="77777777" w:rsidR="007F7771" w:rsidRPr="00086111" w:rsidRDefault="007F7771">
            <w:pPr>
              <w:spacing w:before="60" w:after="60"/>
              <w:jc w:val="center"/>
              <w:rPr>
                <w:lang w:eastAsia="ja-JP"/>
              </w:rPr>
            </w:pPr>
            <w:r w:rsidRPr="00086111">
              <w:rPr>
                <w:lang w:eastAsia="ja-JP"/>
              </w:rPr>
              <w:t>Cent. Assist.</w:t>
            </w:r>
          </w:p>
        </w:tc>
        <w:tc>
          <w:tcPr>
            <w:tcW w:w="1617" w:type="dxa"/>
            <w:tcBorders>
              <w:top w:val="double" w:sz="4" w:space="0" w:color="auto"/>
            </w:tcBorders>
            <w:vAlign w:val="center"/>
          </w:tcPr>
          <w:p w14:paraId="2B50DFC0" w14:textId="77777777" w:rsidR="007F7771" w:rsidRPr="00086111" w:rsidRDefault="007F7771">
            <w:pPr>
              <w:spacing w:before="60" w:after="60"/>
              <w:jc w:val="center"/>
              <w:rPr>
                <w:lang w:eastAsia="ja-JP"/>
              </w:rPr>
            </w:pPr>
            <w:r w:rsidRPr="00086111">
              <w:rPr>
                <w:lang w:eastAsia="ja-JP"/>
              </w:rPr>
              <w:t>5.6 M</w:t>
            </w:r>
          </w:p>
        </w:tc>
        <w:tc>
          <w:tcPr>
            <w:tcW w:w="1643" w:type="dxa"/>
            <w:tcBorders>
              <w:top w:val="double" w:sz="4" w:space="0" w:color="auto"/>
            </w:tcBorders>
            <w:vAlign w:val="center"/>
          </w:tcPr>
          <w:p w14:paraId="58A4831E" w14:textId="77777777" w:rsidR="007F7771" w:rsidRPr="00086111" w:rsidRDefault="007F7771">
            <w:pPr>
              <w:spacing w:before="60" w:after="60"/>
              <w:jc w:val="center"/>
              <w:rPr>
                <w:lang w:eastAsia="ja-JP"/>
              </w:rPr>
            </w:pPr>
            <w:r w:rsidRPr="00086111">
              <w:rPr>
                <w:lang w:eastAsia="ja-JP"/>
              </w:rPr>
              <w:t>132 M</w:t>
            </w:r>
          </w:p>
        </w:tc>
        <w:tc>
          <w:tcPr>
            <w:tcW w:w="1027" w:type="dxa"/>
            <w:tcBorders>
              <w:top w:val="double" w:sz="4" w:space="0" w:color="auto"/>
            </w:tcBorders>
          </w:tcPr>
          <w:p w14:paraId="3A4702D8" w14:textId="77777777" w:rsidR="007F7771" w:rsidRPr="00086111" w:rsidRDefault="007F7771">
            <w:pPr>
              <w:spacing w:before="60" w:after="60"/>
              <w:jc w:val="center"/>
              <w:rPr>
                <w:lang w:eastAsia="ja-JP"/>
              </w:rPr>
            </w:pPr>
            <w:r w:rsidRPr="00086111">
              <w:t>0.294</w:t>
            </w:r>
          </w:p>
        </w:tc>
        <w:tc>
          <w:tcPr>
            <w:tcW w:w="1028" w:type="dxa"/>
            <w:tcBorders>
              <w:top w:val="double" w:sz="4" w:space="0" w:color="auto"/>
            </w:tcBorders>
          </w:tcPr>
          <w:p w14:paraId="5144F65A" w14:textId="77777777" w:rsidR="007F7771" w:rsidRPr="00086111" w:rsidRDefault="007F7771">
            <w:pPr>
              <w:spacing w:before="60" w:after="60"/>
              <w:jc w:val="center"/>
              <w:rPr>
                <w:lang w:eastAsia="ja-JP"/>
              </w:rPr>
            </w:pPr>
            <w:r w:rsidRPr="00086111">
              <w:t>0.371</w:t>
            </w:r>
          </w:p>
        </w:tc>
        <w:tc>
          <w:tcPr>
            <w:tcW w:w="1027" w:type="dxa"/>
            <w:tcBorders>
              <w:top w:val="double" w:sz="4" w:space="0" w:color="auto"/>
            </w:tcBorders>
          </w:tcPr>
          <w:p w14:paraId="5DABCB63" w14:textId="77777777" w:rsidR="007F7771" w:rsidRPr="00086111" w:rsidRDefault="007F7771">
            <w:pPr>
              <w:spacing w:before="60" w:after="60"/>
              <w:jc w:val="center"/>
              <w:rPr>
                <w:lang w:eastAsia="ja-JP"/>
              </w:rPr>
            </w:pPr>
            <w:r w:rsidRPr="00086111">
              <w:t>0.502</w:t>
            </w:r>
          </w:p>
        </w:tc>
        <w:tc>
          <w:tcPr>
            <w:tcW w:w="1028" w:type="dxa"/>
            <w:tcBorders>
              <w:top w:val="double" w:sz="4" w:space="0" w:color="auto"/>
            </w:tcBorders>
          </w:tcPr>
          <w:p w14:paraId="22A67600" w14:textId="77777777" w:rsidR="007F7771" w:rsidRPr="00086111" w:rsidRDefault="007F7771">
            <w:pPr>
              <w:spacing w:before="60" w:after="60"/>
              <w:jc w:val="center"/>
              <w:rPr>
                <w:lang w:eastAsia="ja-JP"/>
              </w:rPr>
            </w:pPr>
            <w:r w:rsidRPr="00086111">
              <w:t>0.715</w:t>
            </w:r>
          </w:p>
        </w:tc>
      </w:tr>
      <w:tr w:rsidR="007F7771" w:rsidRPr="00086111" w14:paraId="5E33A6DC" w14:textId="77777777">
        <w:trPr>
          <w:trHeight w:val="469"/>
        </w:trPr>
        <w:tc>
          <w:tcPr>
            <w:tcW w:w="1121" w:type="dxa"/>
            <w:vMerge/>
            <w:tcBorders>
              <w:bottom w:val="single" w:sz="4" w:space="0" w:color="auto"/>
            </w:tcBorders>
            <w:vAlign w:val="center"/>
          </w:tcPr>
          <w:p w14:paraId="7669581E" w14:textId="77777777" w:rsidR="007F7771" w:rsidRPr="00086111" w:rsidRDefault="007F7771">
            <w:pPr>
              <w:spacing w:before="60" w:after="60"/>
              <w:jc w:val="center"/>
              <w:rPr>
                <w:lang w:eastAsia="ja-JP"/>
              </w:rPr>
            </w:pPr>
          </w:p>
        </w:tc>
        <w:tc>
          <w:tcPr>
            <w:tcW w:w="1471" w:type="dxa"/>
            <w:tcBorders>
              <w:bottom w:val="single" w:sz="4" w:space="0" w:color="auto"/>
            </w:tcBorders>
            <w:vAlign w:val="center"/>
          </w:tcPr>
          <w:p w14:paraId="42666917" w14:textId="77777777" w:rsidR="007F7771" w:rsidRPr="00086111" w:rsidRDefault="007F7771">
            <w:pPr>
              <w:spacing w:before="60" w:after="60"/>
              <w:jc w:val="center"/>
              <w:rPr>
                <w:lang w:eastAsia="ja-JP"/>
              </w:rPr>
            </w:pPr>
            <w:r w:rsidRPr="00086111">
              <w:rPr>
                <w:lang w:eastAsia="ja-JP"/>
              </w:rPr>
              <w:t>Cent. Direct</w:t>
            </w:r>
          </w:p>
        </w:tc>
        <w:tc>
          <w:tcPr>
            <w:tcW w:w="1617" w:type="dxa"/>
            <w:tcBorders>
              <w:bottom w:val="single" w:sz="4" w:space="0" w:color="auto"/>
            </w:tcBorders>
            <w:vAlign w:val="center"/>
          </w:tcPr>
          <w:p w14:paraId="6DDA6A4C" w14:textId="77777777" w:rsidR="007F7771" w:rsidRPr="00086111" w:rsidRDefault="007F7771">
            <w:pPr>
              <w:spacing w:before="60" w:after="60"/>
              <w:jc w:val="center"/>
              <w:rPr>
                <w:lang w:eastAsia="ja-JP"/>
              </w:rPr>
            </w:pPr>
            <w:r w:rsidRPr="00086111">
              <w:rPr>
                <w:lang w:eastAsia="ja-JP"/>
              </w:rPr>
              <w:t>5.6 M</w:t>
            </w:r>
          </w:p>
        </w:tc>
        <w:tc>
          <w:tcPr>
            <w:tcW w:w="1643" w:type="dxa"/>
            <w:tcBorders>
              <w:bottom w:val="single" w:sz="4" w:space="0" w:color="auto"/>
            </w:tcBorders>
            <w:vAlign w:val="center"/>
          </w:tcPr>
          <w:p w14:paraId="6F2CE8BB" w14:textId="77777777" w:rsidR="007F7771" w:rsidRPr="00086111" w:rsidRDefault="007F7771">
            <w:pPr>
              <w:spacing w:before="60" w:after="60"/>
              <w:jc w:val="center"/>
              <w:rPr>
                <w:lang w:eastAsia="ja-JP"/>
              </w:rPr>
            </w:pPr>
            <w:r w:rsidRPr="00086111">
              <w:rPr>
                <w:lang w:eastAsia="ja-JP"/>
              </w:rPr>
              <w:t>132 M</w:t>
            </w:r>
          </w:p>
        </w:tc>
        <w:tc>
          <w:tcPr>
            <w:tcW w:w="1027" w:type="dxa"/>
            <w:tcBorders>
              <w:bottom w:val="single" w:sz="4" w:space="0" w:color="auto"/>
            </w:tcBorders>
            <w:vAlign w:val="center"/>
          </w:tcPr>
          <w:p w14:paraId="28E94958" w14:textId="77777777" w:rsidR="007F7771" w:rsidRPr="00086111" w:rsidRDefault="007F7771">
            <w:pPr>
              <w:spacing w:before="60" w:after="60"/>
              <w:jc w:val="center"/>
              <w:rPr>
                <w:lang w:eastAsia="ja-JP"/>
              </w:rPr>
            </w:pPr>
            <w:r w:rsidRPr="00086111">
              <w:rPr>
                <w:lang w:eastAsia="ja-JP"/>
              </w:rPr>
              <w:t>0.298</w:t>
            </w:r>
          </w:p>
        </w:tc>
        <w:tc>
          <w:tcPr>
            <w:tcW w:w="1028" w:type="dxa"/>
            <w:tcBorders>
              <w:bottom w:val="single" w:sz="4" w:space="0" w:color="auto"/>
            </w:tcBorders>
            <w:vAlign w:val="center"/>
          </w:tcPr>
          <w:p w14:paraId="18AF6EBE" w14:textId="77777777" w:rsidR="007F7771" w:rsidRPr="00086111" w:rsidRDefault="007F7771">
            <w:pPr>
              <w:spacing w:before="60" w:after="60"/>
              <w:jc w:val="center"/>
              <w:rPr>
                <w:lang w:eastAsia="ja-JP"/>
              </w:rPr>
            </w:pPr>
            <w:r w:rsidRPr="00086111">
              <w:rPr>
                <w:lang w:eastAsia="ja-JP"/>
              </w:rPr>
              <w:t>0.379</w:t>
            </w:r>
          </w:p>
        </w:tc>
        <w:tc>
          <w:tcPr>
            <w:tcW w:w="1027" w:type="dxa"/>
            <w:tcBorders>
              <w:bottom w:val="single" w:sz="4" w:space="0" w:color="auto"/>
            </w:tcBorders>
            <w:vAlign w:val="center"/>
          </w:tcPr>
          <w:p w14:paraId="1D38243A" w14:textId="77777777" w:rsidR="007F7771" w:rsidRPr="00086111" w:rsidRDefault="007F7771">
            <w:pPr>
              <w:spacing w:before="60" w:after="60"/>
              <w:jc w:val="center"/>
              <w:rPr>
                <w:lang w:eastAsia="ja-JP"/>
              </w:rPr>
            </w:pPr>
            <w:r w:rsidRPr="00086111">
              <w:rPr>
                <w:lang w:eastAsia="ja-JP"/>
              </w:rPr>
              <w:t>0.522</w:t>
            </w:r>
          </w:p>
        </w:tc>
        <w:tc>
          <w:tcPr>
            <w:tcW w:w="1028" w:type="dxa"/>
            <w:tcBorders>
              <w:bottom w:val="single" w:sz="4" w:space="0" w:color="auto"/>
            </w:tcBorders>
            <w:vAlign w:val="center"/>
          </w:tcPr>
          <w:p w14:paraId="0DD27733" w14:textId="77777777" w:rsidR="007F7771" w:rsidRPr="00086111" w:rsidRDefault="007F7771">
            <w:pPr>
              <w:spacing w:before="60" w:after="60"/>
              <w:jc w:val="center"/>
              <w:rPr>
                <w:lang w:eastAsia="ja-JP"/>
              </w:rPr>
            </w:pPr>
            <w:r w:rsidRPr="00086111">
              <w:rPr>
                <w:lang w:eastAsia="ja-JP"/>
              </w:rPr>
              <w:t>0.758</w:t>
            </w:r>
          </w:p>
        </w:tc>
      </w:tr>
    </w:tbl>
    <w:p w14:paraId="7E951CC3" w14:textId="77777777" w:rsidR="007F7771" w:rsidRPr="00086111" w:rsidRDefault="007F7771" w:rsidP="007F7771">
      <w:pPr>
        <w:rPr>
          <w:lang w:eastAsia="ja-JP"/>
        </w:rPr>
      </w:pPr>
    </w:p>
    <w:p w14:paraId="397D52AF" w14:textId="77777777" w:rsidR="007F7771" w:rsidRPr="00086111" w:rsidRDefault="007F7771" w:rsidP="007F7771">
      <w:pPr>
        <w:jc w:val="center"/>
        <w:rPr>
          <w:lang w:eastAsia="ja-JP"/>
        </w:rPr>
      </w:pPr>
      <w:r w:rsidRPr="00086111">
        <w:rPr>
          <w:noProof/>
          <w:lang w:eastAsia="ja-JP"/>
        </w:rPr>
        <w:drawing>
          <wp:inline distT="0" distB="0" distL="0" distR="0" wp14:anchorId="08B8B302" wp14:editId="30B813B7">
            <wp:extent cx="4005072" cy="2999232"/>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005072" cy="2999232"/>
                    </a:xfrm>
                    <a:prstGeom prst="rect">
                      <a:avLst/>
                    </a:prstGeom>
                    <a:noFill/>
                    <a:ln>
                      <a:noFill/>
                    </a:ln>
                  </pic:spPr>
                </pic:pic>
              </a:graphicData>
            </a:graphic>
          </wp:inline>
        </w:drawing>
      </w:r>
    </w:p>
    <w:p w14:paraId="17D9E881" w14:textId="18182C98" w:rsidR="007F7771" w:rsidRPr="00086111" w:rsidRDefault="007F7771" w:rsidP="007F7771">
      <w:pPr>
        <w:pStyle w:val="Caption"/>
        <w:jc w:val="center"/>
        <w:rPr>
          <w:lang w:eastAsia="ja-JP"/>
        </w:rPr>
      </w:pPr>
      <w:r w:rsidRPr="00086111">
        <w:t xml:space="preserve">Figure </w:t>
      </w:r>
      <w:r w:rsidRPr="00086111">
        <w:fldChar w:fldCharType="begin"/>
      </w:r>
      <w:r w:rsidRPr="00086111">
        <w:instrText xml:space="preserve"> SEQ Figure \* ARABIC </w:instrText>
      </w:r>
      <w:r w:rsidRPr="00086111">
        <w:fldChar w:fldCharType="separate"/>
      </w:r>
      <w:r w:rsidR="003C1417">
        <w:rPr>
          <w:noProof/>
        </w:rPr>
        <w:t>12</w:t>
      </w:r>
      <w:r w:rsidRPr="00086111">
        <w:fldChar w:fldCharType="end"/>
      </w:r>
      <w:r w:rsidRPr="00086111">
        <w:t xml:space="preserve">: Positioning accuracy vs training data size according to </w:t>
      </w:r>
      <w:r w:rsidRPr="00086111">
        <w:fldChar w:fldCharType="begin"/>
      </w:r>
      <w:r w:rsidRPr="00086111">
        <w:instrText xml:space="preserve"> REF _Ref131422680 </w:instrText>
      </w:r>
      <w:r w:rsidRPr="00086111">
        <w:fldChar w:fldCharType="separate"/>
      </w:r>
      <w:r w:rsidR="003C1417" w:rsidRPr="00086111">
        <w:t xml:space="preserve">Table </w:t>
      </w:r>
      <w:r w:rsidR="003C1417">
        <w:rPr>
          <w:noProof/>
        </w:rPr>
        <w:t>9</w:t>
      </w:r>
      <w:r w:rsidRPr="00086111">
        <w:fldChar w:fldCharType="end"/>
      </w:r>
      <w:r w:rsidRPr="00086111">
        <w:t>. Model input is DP.</w:t>
      </w:r>
    </w:p>
    <w:p w14:paraId="1DB96A0B" w14:textId="77777777" w:rsidR="007F7771" w:rsidRPr="00086111" w:rsidRDefault="007F7771" w:rsidP="007F7771">
      <w:pPr>
        <w:jc w:val="center"/>
        <w:rPr>
          <w:lang w:eastAsia="ja-JP"/>
        </w:rPr>
      </w:pPr>
    </w:p>
    <w:p w14:paraId="6D25DEEB" w14:textId="5B883FD5" w:rsidR="007F7771" w:rsidRPr="00086111" w:rsidRDefault="007F7771" w:rsidP="007F7771">
      <w:pPr>
        <w:rPr>
          <w:lang w:eastAsia="ja-JP"/>
        </w:rPr>
      </w:pPr>
      <w:r w:rsidRPr="00086111">
        <w:rPr>
          <w:lang w:eastAsia="ja-JP"/>
        </w:rPr>
        <w:t xml:space="preserve">Comparing </w:t>
      </w:r>
      <w:r w:rsidRPr="00086111">
        <w:rPr>
          <w:rFonts w:cs="Times New Roman"/>
          <w:lang w:eastAsia="ja-JP"/>
        </w:rPr>
        <w:fldChar w:fldCharType="begin"/>
      </w:r>
      <w:r w:rsidRPr="00086111">
        <w:rPr>
          <w:rFonts w:cs="Times New Roman"/>
          <w:lang w:eastAsia="ja-JP"/>
        </w:rPr>
        <w:instrText xml:space="preserve"> REF _Ref131422680 \h  \* MERGEFORMAT </w:instrText>
      </w:r>
      <w:r w:rsidRPr="00086111">
        <w:rPr>
          <w:rFonts w:cs="Times New Roman"/>
          <w:lang w:eastAsia="ja-JP"/>
        </w:rPr>
      </w:r>
      <w:r w:rsidRPr="00086111">
        <w:rPr>
          <w:rFonts w:cs="Times New Roman"/>
          <w:lang w:eastAsia="ja-JP"/>
        </w:rPr>
        <w:fldChar w:fldCharType="separate"/>
      </w:r>
      <w:r w:rsidR="003C1417" w:rsidRPr="00086111">
        <w:t xml:space="preserve">Table </w:t>
      </w:r>
      <w:r w:rsidR="003C1417">
        <w:t>9</w:t>
      </w:r>
      <w:r w:rsidRPr="00086111">
        <w:rPr>
          <w:rFonts w:cs="Times New Roman"/>
          <w:lang w:eastAsia="ja-JP"/>
        </w:rPr>
        <w:fldChar w:fldCharType="end"/>
      </w:r>
      <w:r w:rsidRPr="00086111">
        <w:rPr>
          <w:lang w:eastAsia="ja-JP"/>
        </w:rPr>
        <w:t xml:space="preserve"> and </w:t>
      </w:r>
      <w:r w:rsidRPr="00086111">
        <w:rPr>
          <w:rFonts w:cs="Times New Roman"/>
          <w:lang w:eastAsia="ja-JP"/>
        </w:rPr>
        <w:fldChar w:fldCharType="begin"/>
      </w:r>
      <w:r w:rsidRPr="00086111">
        <w:rPr>
          <w:rFonts w:cs="Times New Roman"/>
          <w:lang w:eastAsia="ja-JP"/>
        </w:rPr>
        <w:instrText xml:space="preserve"> REF _Ref131412693 \h  \* MERGEFORMAT </w:instrText>
      </w:r>
      <w:r w:rsidRPr="00086111">
        <w:rPr>
          <w:rFonts w:cs="Times New Roman"/>
          <w:lang w:eastAsia="ja-JP"/>
        </w:rPr>
      </w:r>
      <w:r w:rsidRPr="00086111">
        <w:rPr>
          <w:rFonts w:cs="Times New Roman"/>
          <w:lang w:eastAsia="ja-JP"/>
        </w:rPr>
        <w:fldChar w:fldCharType="separate"/>
      </w:r>
      <w:r w:rsidR="003C1417" w:rsidRPr="00086111">
        <w:t xml:space="preserve">Table </w:t>
      </w:r>
      <w:r w:rsidR="003C1417">
        <w:t>11</w:t>
      </w:r>
      <w:r w:rsidRPr="00086111">
        <w:rPr>
          <w:rFonts w:cs="Times New Roman"/>
          <w:lang w:eastAsia="ja-JP"/>
        </w:rPr>
        <w:fldChar w:fldCharType="end"/>
      </w:r>
      <w:r w:rsidRPr="00086111">
        <w:rPr>
          <w:lang w:eastAsia="ja-JP"/>
        </w:rPr>
        <w:t xml:space="preserve"> and </w:t>
      </w:r>
      <w:r w:rsidRPr="00086111">
        <w:rPr>
          <w:rFonts w:cs="Times New Roman"/>
          <w:lang w:eastAsia="ja-JP"/>
        </w:rPr>
        <w:fldChar w:fldCharType="begin"/>
      </w:r>
      <w:r w:rsidRPr="00086111">
        <w:rPr>
          <w:rFonts w:cs="Times New Roman"/>
          <w:lang w:eastAsia="ja-JP"/>
        </w:rPr>
        <w:instrText xml:space="preserve"> REF _Ref131409560 \h  \* MERGEFORMAT </w:instrText>
      </w:r>
      <w:r w:rsidRPr="00086111">
        <w:rPr>
          <w:rFonts w:cs="Times New Roman"/>
          <w:lang w:eastAsia="ja-JP"/>
        </w:rPr>
      </w:r>
      <w:r w:rsidRPr="00086111">
        <w:rPr>
          <w:rFonts w:cs="Times New Roman"/>
          <w:lang w:eastAsia="ja-JP"/>
        </w:rPr>
        <w:fldChar w:fldCharType="separate"/>
      </w:r>
      <w:r w:rsidR="003C1417" w:rsidRPr="00086111">
        <w:t xml:space="preserve">Table </w:t>
      </w:r>
      <w:r w:rsidR="003C1417">
        <w:t>7</w:t>
      </w:r>
      <w:r w:rsidRPr="00086111">
        <w:rPr>
          <w:rFonts w:cs="Times New Roman"/>
          <w:lang w:eastAsia="ja-JP"/>
        </w:rPr>
        <w:fldChar w:fldCharType="end"/>
      </w:r>
      <w:r w:rsidRPr="00086111">
        <w:rPr>
          <w:lang w:eastAsia="ja-JP"/>
        </w:rPr>
        <w:t xml:space="preserve"> and </w:t>
      </w:r>
      <w:r w:rsidRPr="00086111">
        <w:rPr>
          <w:lang w:eastAsia="ja-JP"/>
        </w:rPr>
        <w:fldChar w:fldCharType="begin"/>
      </w:r>
      <w:r w:rsidRPr="00086111">
        <w:rPr>
          <w:lang w:eastAsia="ja-JP"/>
        </w:rPr>
        <w:instrText xml:space="preserve"> REF _Ref126851896  \* MERGEFORMAT </w:instrText>
      </w:r>
      <w:r w:rsidRPr="00086111">
        <w:rPr>
          <w:lang w:eastAsia="ja-JP"/>
        </w:rPr>
        <w:fldChar w:fldCharType="separate"/>
      </w:r>
      <w:r w:rsidR="003C1417" w:rsidRPr="00086111">
        <w:t xml:space="preserve">Table </w:t>
      </w:r>
      <w:r w:rsidR="003C1417">
        <w:t>4</w:t>
      </w:r>
      <w:r w:rsidRPr="00086111">
        <w:rPr>
          <w:lang w:eastAsia="ja-JP"/>
        </w:rPr>
        <w:fldChar w:fldCharType="end"/>
      </w:r>
      <w:r w:rsidRPr="00086111">
        <w:rPr>
          <w:lang w:eastAsia="ja-JP"/>
        </w:rPr>
        <w:t>, we can further observe that</w:t>
      </w:r>
    </w:p>
    <w:p w14:paraId="60E5BCAE" w14:textId="77777777" w:rsidR="007F7771" w:rsidRPr="00086111" w:rsidRDefault="007F7771" w:rsidP="000656DE">
      <w:pPr>
        <w:pStyle w:val="ListParagraph"/>
        <w:numPr>
          <w:ilvl w:val="0"/>
          <w:numId w:val="49"/>
        </w:numPr>
        <w:rPr>
          <w:lang w:val="en-US" w:eastAsia="ja-JP"/>
        </w:rPr>
      </w:pPr>
      <w:r w:rsidRPr="00086111">
        <w:rPr>
          <w:lang w:val="en-US" w:eastAsia="ja-JP"/>
        </w:rPr>
        <w:t>Models using 32-tap DP inputs achieve better positioning accuracy than those using full 256-tap PDP inputs if the number of training samples is doubled for the DP models.</w:t>
      </w:r>
    </w:p>
    <w:p w14:paraId="68843AD9" w14:textId="77777777" w:rsidR="007F7771" w:rsidRPr="00086111" w:rsidRDefault="007F7771" w:rsidP="000656DE">
      <w:pPr>
        <w:pStyle w:val="ListParagraph"/>
        <w:numPr>
          <w:ilvl w:val="1"/>
          <w:numId w:val="49"/>
        </w:numPr>
        <w:rPr>
          <w:lang w:val="en-US" w:eastAsia="ja-JP"/>
        </w:rPr>
      </w:pPr>
      <w:r w:rsidRPr="00086111">
        <w:rPr>
          <w:lang w:val="en-US" w:eastAsia="ja-JP"/>
        </w:rPr>
        <w:t>That is, it can be observed that 32-tap DP models with 20,000 training samples perform better than 256-tap PDP models with 10,000 samples. Similarly, for 40,000 32-tap DP vs 20,000 256-tap PDP and so forth.</w:t>
      </w:r>
    </w:p>
    <w:p w14:paraId="33D2764B" w14:textId="77777777" w:rsidR="007F7771" w:rsidRPr="00086111" w:rsidRDefault="007F7771" w:rsidP="000656DE">
      <w:pPr>
        <w:pStyle w:val="ListParagraph"/>
        <w:numPr>
          <w:ilvl w:val="0"/>
          <w:numId w:val="49"/>
        </w:numPr>
        <w:rPr>
          <w:lang w:val="en-US" w:eastAsia="ja-JP"/>
        </w:rPr>
      </w:pPr>
      <w:r w:rsidRPr="00086111">
        <w:rPr>
          <w:lang w:val="en-US" w:eastAsia="ja-JP"/>
        </w:rPr>
        <w:t>Models using 32-tap DP inputs achieve comparable positioning accuracy than those using full 256-tap CIR inputs if the number of training samples is doubled for the DP models.</w:t>
      </w:r>
    </w:p>
    <w:p w14:paraId="2C10DE75" w14:textId="77777777" w:rsidR="007F7771" w:rsidRPr="00086111" w:rsidRDefault="007F7771" w:rsidP="000656DE">
      <w:pPr>
        <w:pStyle w:val="ListParagraph"/>
        <w:numPr>
          <w:ilvl w:val="1"/>
          <w:numId w:val="49"/>
        </w:numPr>
        <w:rPr>
          <w:lang w:val="en-US" w:eastAsia="ja-JP"/>
        </w:rPr>
      </w:pPr>
      <w:r w:rsidRPr="00086111">
        <w:rPr>
          <w:lang w:val="en-US" w:eastAsia="ja-JP"/>
        </w:rPr>
        <w:t>That is, it can be observed that 32-tap DP models with 20,000 training samples perform similarly to 256-tap CIR models with 10,000 samples. Similarly, for 40,000 32-tap DP vs 20,000 256-tap CIR and so forth.</w:t>
      </w:r>
    </w:p>
    <w:p w14:paraId="1E3305B9" w14:textId="77777777" w:rsidR="007F7771" w:rsidRPr="00086111" w:rsidRDefault="007F7771" w:rsidP="000656DE">
      <w:pPr>
        <w:pStyle w:val="ListParagraph"/>
        <w:numPr>
          <w:ilvl w:val="0"/>
          <w:numId w:val="49"/>
        </w:numPr>
        <w:rPr>
          <w:lang w:val="en-US" w:eastAsia="ja-JP"/>
        </w:rPr>
      </w:pPr>
      <w:r w:rsidRPr="00086111">
        <w:rPr>
          <w:lang w:val="en-US" w:eastAsia="ja-JP"/>
        </w:rPr>
        <w:t>For 40,000 samples and the small models, models using 32-tap DP inputs achieve comparable positioning accuracy as models using 16-tap CIR or models using 32-tap PDP inputs.</w:t>
      </w:r>
    </w:p>
    <w:p w14:paraId="266F4E2B" w14:textId="77777777" w:rsidR="007F7771" w:rsidRPr="00086111" w:rsidRDefault="007F7771" w:rsidP="007F7771">
      <w:pPr>
        <w:rPr>
          <w:lang w:eastAsia="ja-JP"/>
        </w:rPr>
      </w:pPr>
    </w:p>
    <w:p w14:paraId="171697CC" w14:textId="77777777" w:rsidR="007F7771" w:rsidRPr="00086111" w:rsidRDefault="007F7771" w:rsidP="00741FF7">
      <w:pPr>
        <w:pStyle w:val="Observation"/>
      </w:pPr>
      <w:bookmarkStart w:id="57" w:name="_Toc142672298"/>
      <w:r w:rsidRPr="00086111">
        <w:t>Delay profile input type is highly effective for centralized direct positioning or assisted positioning models. Models using 32-tap DP inputs can achieve positioning accuracy comparable to that achieved by models using CIR or PDP inputs but with a fraction of the training dataset storage sizes.</w:t>
      </w:r>
      <w:bookmarkEnd w:id="57"/>
    </w:p>
    <w:p w14:paraId="1D0D47E6" w14:textId="77777777" w:rsidR="00A72B9C" w:rsidRPr="00086111" w:rsidRDefault="00A72B9C" w:rsidP="004E6122">
      <w:pPr>
        <w:rPr>
          <w:lang w:eastAsia="ja-JP"/>
        </w:rPr>
      </w:pPr>
    </w:p>
    <w:p w14:paraId="55A3FA83" w14:textId="4C66259F" w:rsidR="00A073CF" w:rsidRPr="00086111" w:rsidRDefault="00732DCE" w:rsidP="00B11B16">
      <w:pPr>
        <w:pStyle w:val="Heading3"/>
      </w:pPr>
      <w:bookmarkStart w:id="58" w:name="_Ref134524731"/>
      <w:bookmarkStart w:id="59" w:name="_Toc142671538"/>
      <w:r w:rsidRPr="00086111">
        <w:t xml:space="preserve">Model input size </w:t>
      </w:r>
      <w:r w:rsidR="00B11B16" w:rsidRPr="00086111">
        <w:t>due to</w:t>
      </w:r>
      <w:r w:rsidR="0092694B" w:rsidRPr="00086111">
        <w:t xml:space="preserve"> N</w:t>
      </w:r>
      <w:r w:rsidR="0092694B" w:rsidRPr="00086111">
        <w:rPr>
          <w:vertAlign w:val="subscript"/>
        </w:rPr>
        <w:t>t</w:t>
      </w:r>
      <w:r w:rsidR="0092694B" w:rsidRPr="00086111">
        <w:t xml:space="preserve">’ </w:t>
      </w:r>
      <w:r w:rsidR="00A073CF" w:rsidRPr="00086111">
        <w:t>–</w:t>
      </w:r>
      <w:r w:rsidR="00A81D53" w:rsidRPr="00086111">
        <w:t xml:space="preserve"> </w:t>
      </w:r>
      <w:r w:rsidR="007E5683" w:rsidRPr="00086111">
        <w:t>sub-s</w:t>
      </w:r>
      <w:r w:rsidR="00341167" w:rsidRPr="00086111">
        <w:t>ampl</w:t>
      </w:r>
      <w:bookmarkEnd w:id="58"/>
      <w:r w:rsidR="00367D3E" w:rsidRPr="00086111">
        <w:t>ing of taps</w:t>
      </w:r>
      <w:bookmarkEnd w:id="59"/>
    </w:p>
    <w:p w14:paraId="66D7AF79" w14:textId="098210BC" w:rsidR="00E579BD" w:rsidRPr="00086111" w:rsidRDefault="00CB5256" w:rsidP="00071667">
      <w:pPr>
        <w:rPr>
          <w:lang w:eastAsia="ja-JP"/>
        </w:rPr>
      </w:pPr>
      <w:r w:rsidRPr="00086111">
        <w:rPr>
          <w:lang w:eastAsia="ja-JP"/>
        </w:rPr>
        <w:t>S</w:t>
      </w:r>
      <w:r w:rsidR="001F6C4F" w:rsidRPr="00086111">
        <w:rPr>
          <w:lang w:eastAsia="ja-JP"/>
        </w:rPr>
        <w:t>ources have used time domain CIR or PDP</w:t>
      </w:r>
      <w:r w:rsidR="00D713A1" w:rsidRPr="00086111">
        <w:rPr>
          <w:lang w:eastAsia="ja-JP"/>
        </w:rPr>
        <w:t xml:space="preserve"> on a regular sampling grid</w:t>
      </w:r>
      <w:r w:rsidR="001F6C4F" w:rsidRPr="00086111">
        <w:rPr>
          <w:lang w:eastAsia="ja-JP"/>
        </w:rPr>
        <w:t xml:space="preserve"> as input to the AI/ML models.</w:t>
      </w:r>
      <w:r w:rsidR="00121992" w:rsidRPr="00086111">
        <w:rPr>
          <w:lang w:eastAsia="ja-JP"/>
        </w:rPr>
        <w:t xml:space="preserve"> To store </w:t>
      </w:r>
      <w:r w:rsidR="009F196E" w:rsidRPr="00086111">
        <w:rPr>
          <w:lang w:eastAsia="ja-JP"/>
        </w:rPr>
        <w:t>N</w:t>
      </w:r>
      <w:r w:rsidR="009F196E" w:rsidRPr="00086111">
        <w:rPr>
          <w:vertAlign w:val="subscript"/>
          <w:lang w:eastAsia="ja-JP"/>
        </w:rPr>
        <w:t>samples</w:t>
      </w:r>
      <w:r w:rsidR="009F196E" w:rsidRPr="00086111">
        <w:rPr>
          <w:lang w:eastAsia="ja-JP"/>
        </w:rPr>
        <w:t xml:space="preserve"> </w:t>
      </w:r>
      <w:r w:rsidR="00207FA6" w:rsidRPr="00086111">
        <w:rPr>
          <w:lang w:eastAsia="ja-JP"/>
        </w:rPr>
        <w:t>of the CIR or PDP samples</w:t>
      </w:r>
      <w:r w:rsidR="009A5B66" w:rsidRPr="00086111">
        <w:rPr>
          <w:lang w:eastAsia="ja-JP"/>
        </w:rPr>
        <w:t xml:space="preserve">, the dataset will </w:t>
      </w:r>
      <w:r w:rsidR="00EB263E" w:rsidRPr="00086111">
        <w:rPr>
          <w:lang w:eastAsia="ja-JP"/>
        </w:rPr>
        <w:t>use</w:t>
      </w:r>
      <w:r w:rsidR="005C13AA" w:rsidRPr="00086111">
        <w:rPr>
          <w:lang w:eastAsia="ja-JP"/>
        </w:rPr>
        <w:t>:</w:t>
      </w:r>
    </w:p>
    <w:p w14:paraId="4972268C" w14:textId="6C6564B0" w:rsidR="00EB263E" w:rsidRPr="00086111" w:rsidRDefault="00EB263E" w:rsidP="000656DE">
      <w:pPr>
        <w:pStyle w:val="ListParagraph"/>
        <w:numPr>
          <w:ilvl w:val="0"/>
          <w:numId w:val="38"/>
        </w:numPr>
        <w:rPr>
          <w:lang w:val="en-US" w:eastAsia="ja-JP"/>
        </w:rPr>
      </w:pPr>
      <w:r w:rsidRPr="00086111">
        <w:rPr>
          <w:lang w:val="en-US" w:eastAsia="ja-JP"/>
        </w:rPr>
        <w:t xml:space="preserve">For CIR: </w:t>
      </w:r>
      <w:r w:rsidR="0009644B" w:rsidRPr="00086111">
        <w:rPr>
          <w:lang w:val="en-US" w:eastAsia="ja-JP"/>
        </w:rPr>
        <w:t>N</w:t>
      </w:r>
      <w:r w:rsidR="0009644B" w:rsidRPr="00086111">
        <w:rPr>
          <w:vertAlign w:val="subscript"/>
          <w:lang w:val="en-US" w:eastAsia="ja-JP"/>
        </w:rPr>
        <w:t>samples</w:t>
      </w:r>
      <w:r w:rsidR="0009644B" w:rsidRPr="00086111">
        <w:rPr>
          <w:lang w:val="en-US" w:eastAsia="ja-JP"/>
        </w:rPr>
        <w:t xml:space="preserve"> * </w:t>
      </w:r>
      <w:r w:rsidR="0009644B" w:rsidRPr="00086111">
        <w:rPr>
          <w:rFonts w:cs="Times New Roman"/>
          <w:szCs w:val="20"/>
          <w:lang w:val="en-US"/>
        </w:rPr>
        <w:t>N</w:t>
      </w:r>
      <w:r w:rsidR="0009644B" w:rsidRPr="00086111">
        <w:rPr>
          <w:rFonts w:cs="Times New Roman"/>
          <w:szCs w:val="20"/>
          <w:vertAlign w:val="subscript"/>
          <w:lang w:val="en-US"/>
        </w:rPr>
        <w:t>TRP</w:t>
      </w:r>
      <w:r w:rsidR="0009644B" w:rsidRPr="00086111">
        <w:rPr>
          <w:rFonts w:cs="Times New Roman"/>
          <w:szCs w:val="20"/>
          <w:lang w:val="en-US"/>
        </w:rPr>
        <w:t xml:space="preserve"> * N</w:t>
      </w:r>
      <w:r w:rsidR="0009644B" w:rsidRPr="00086111">
        <w:rPr>
          <w:rFonts w:cs="Times New Roman"/>
          <w:szCs w:val="20"/>
          <w:vertAlign w:val="subscript"/>
          <w:lang w:val="en-US"/>
        </w:rPr>
        <w:t>port</w:t>
      </w:r>
      <w:r w:rsidR="0009644B" w:rsidRPr="00086111">
        <w:rPr>
          <w:rFonts w:cs="Times New Roman"/>
          <w:szCs w:val="20"/>
          <w:lang w:val="en-US"/>
        </w:rPr>
        <w:t xml:space="preserve"> * N</w:t>
      </w:r>
      <w:r w:rsidR="0009644B" w:rsidRPr="00086111">
        <w:rPr>
          <w:rFonts w:cs="Times New Roman"/>
          <w:szCs w:val="20"/>
          <w:vertAlign w:val="subscript"/>
          <w:lang w:val="en-US"/>
        </w:rPr>
        <w:t>t</w:t>
      </w:r>
      <w:r w:rsidR="0009644B" w:rsidRPr="00086111">
        <w:rPr>
          <w:lang w:val="en-US" w:eastAsia="ja-JP"/>
        </w:rPr>
        <w:t xml:space="preserve"> * 2 * </w:t>
      </w:r>
      <w:r w:rsidR="00C94E99" w:rsidRPr="00086111">
        <w:rPr>
          <w:lang w:val="en-US" w:eastAsia="ja-JP"/>
        </w:rPr>
        <w:t>B</w:t>
      </w:r>
      <w:r w:rsidR="00C94E99" w:rsidRPr="00086111">
        <w:rPr>
          <w:vertAlign w:val="subscript"/>
          <w:lang w:val="en-US" w:eastAsia="ja-JP"/>
        </w:rPr>
        <w:t>real</w:t>
      </w:r>
      <w:r w:rsidR="0009644B" w:rsidRPr="00086111">
        <w:rPr>
          <w:lang w:val="en-US" w:eastAsia="ja-JP"/>
        </w:rPr>
        <w:t xml:space="preserve"> bits</w:t>
      </w:r>
    </w:p>
    <w:p w14:paraId="7C7EBB77" w14:textId="34C819CC" w:rsidR="00786C8B" w:rsidRPr="00086111" w:rsidRDefault="00786C8B" w:rsidP="000656DE">
      <w:pPr>
        <w:pStyle w:val="ListParagraph"/>
        <w:numPr>
          <w:ilvl w:val="0"/>
          <w:numId w:val="38"/>
        </w:numPr>
        <w:rPr>
          <w:lang w:val="en-US" w:eastAsia="ja-JP"/>
        </w:rPr>
      </w:pPr>
      <w:r w:rsidRPr="00086111">
        <w:rPr>
          <w:lang w:val="en-US" w:eastAsia="ja-JP"/>
        </w:rPr>
        <w:t>For PDP: N</w:t>
      </w:r>
      <w:r w:rsidRPr="00086111">
        <w:rPr>
          <w:vertAlign w:val="subscript"/>
          <w:lang w:val="en-US" w:eastAsia="ja-JP"/>
        </w:rPr>
        <w:t>samples</w:t>
      </w:r>
      <w:r w:rsidRPr="00086111">
        <w:rPr>
          <w:lang w:val="en-US" w:eastAsia="ja-JP"/>
        </w:rPr>
        <w:t xml:space="preserve"> * </w:t>
      </w:r>
      <w:r w:rsidRPr="00086111">
        <w:rPr>
          <w:rFonts w:cs="Times New Roman"/>
          <w:szCs w:val="20"/>
          <w:lang w:val="en-US"/>
        </w:rPr>
        <w:t>N</w:t>
      </w:r>
      <w:r w:rsidRPr="00086111">
        <w:rPr>
          <w:rFonts w:cs="Times New Roman"/>
          <w:szCs w:val="20"/>
          <w:vertAlign w:val="subscript"/>
          <w:lang w:val="en-US"/>
        </w:rPr>
        <w:t>TRP</w:t>
      </w:r>
      <w:r w:rsidRPr="00086111">
        <w:rPr>
          <w:rFonts w:cs="Times New Roman"/>
          <w:szCs w:val="20"/>
          <w:lang w:val="en-US"/>
        </w:rPr>
        <w:t xml:space="preserve"> * 1 * N</w:t>
      </w:r>
      <w:r w:rsidRPr="00086111">
        <w:rPr>
          <w:rFonts w:cs="Times New Roman"/>
          <w:szCs w:val="20"/>
          <w:vertAlign w:val="subscript"/>
          <w:lang w:val="en-US"/>
        </w:rPr>
        <w:t>t</w:t>
      </w:r>
      <w:r w:rsidRPr="00086111">
        <w:rPr>
          <w:lang w:val="en-US" w:eastAsia="ja-JP"/>
        </w:rPr>
        <w:t xml:space="preserve"> * </w:t>
      </w:r>
      <w:r w:rsidR="00C94E99" w:rsidRPr="00086111">
        <w:rPr>
          <w:lang w:val="en-US" w:eastAsia="ja-JP"/>
        </w:rPr>
        <w:t>B</w:t>
      </w:r>
      <w:r w:rsidR="00C94E99" w:rsidRPr="00086111">
        <w:rPr>
          <w:vertAlign w:val="subscript"/>
          <w:lang w:val="en-US" w:eastAsia="ja-JP"/>
        </w:rPr>
        <w:t>real</w:t>
      </w:r>
      <w:r w:rsidRPr="00086111">
        <w:rPr>
          <w:lang w:val="en-US" w:eastAsia="ja-JP"/>
        </w:rPr>
        <w:t xml:space="preserve"> bits</w:t>
      </w:r>
    </w:p>
    <w:p w14:paraId="3B1C2154" w14:textId="06123FB1" w:rsidR="00786C8B" w:rsidRPr="00086111" w:rsidRDefault="00CB5256" w:rsidP="00786C8B">
      <w:pPr>
        <w:rPr>
          <w:lang w:eastAsia="ja-JP"/>
        </w:rPr>
      </w:pPr>
      <w:r w:rsidRPr="00086111">
        <w:rPr>
          <w:lang w:eastAsia="ja-JP"/>
        </w:rPr>
        <w:t>Some source</w:t>
      </w:r>
      <w:r w:rsidR="009F5ABD" w:rsidRPr="00086111">
        <w:rPr>
          <w:lang w:eastAsia="ja-JP"/>
        </w:rPr>
        <w:t xml:space="preserve">s have suggested </w:t>
      </w:r>
      <w:r w:rsidR="00E07067" w:rsidRPr="00086111">
        <w:rPr>
          <w:lang w:eastAsia="ja-JP"/>
        </w:rPr>
        <w:t xml:space="preserve">sub-sampling </w:t>
      </w:r>
      <w:r w:rsidR="00C0001D" w:rsidRPr="00086111">
        <w:rPr>
          <w:lang w:eastAsia="ja-JP"/>
        </w:rPr>
        <w:t xml:space="preserve">from the regular sampling grid </w:t>
      </w:r>
      <w:r w:rsidR="00182FD5" w:rsidRPr="00086111">
        <w:rPr>
          <w:lang w:eastAsia="ja-JP"/>
        </w:rPr>
        <w:t xml:space="preserve">to reduce the </w:t>
      </w:r>
      <w:r w:rsidR="00C75CA7" w:rsidRPr="00086111">
        <w:rPr>
          <w:lang w:eastAsia="ja-JP"/>
        </w:rPr>
        <w:t>datasets.</w:t>
      </w:r>
    </w:p>
    <w:p w14:paraId="64FE0943" w14:textId="77777777" w:rsidR="00AF5D9A" w:rsidRPr="00086111" w:rsidRDefault="00AF5D9A" w:rsidP="001D297C">
      <w:pPr>
        <w:ind w:left="567"/>
      </w:pPr>
      <w:r w:rsidRPr="00086111">
        <w:rPr>
          <w:highlight w:val="green"/>
        </w:rPr>
        <w:t>Agreement</w:t>
      </w:r>
    </w:p>
    <w:p w14:paraId="00B63D0A" w14:textId="39AA0C38" w:rsidR="00AF5D9A" w:rsidRPr="00086111" w:rsidRDefault="00AF5D9A" w:rsidP="001D297C">
      <w:pPr>
        <w:ind w:left="567"/>
      </w:pPr>
      <w:r w:rsidRPr="00086111">
        <w:t xml:space="preserve">For both the direct AI/ML positioning and AI/ML assisted positioning, study the model input, considering the </w:t>
      </w:r>
      <w:r w:rsidR="0090086A" w:rsidRPr="00086111">
        <w:t>trade-off</w:t>
      </w:r>
      <w:r w:rsidRPr="00086111">
        <w:t xml:space="preserve"> among model performance, model complexity and computational complexity.</w:t>
      </w:r>
    </w:p>
    <w:p w14:paraId="6A50591C" w14:textId="77777777" w:rsidR="00AF5D9A" w:rsidRPr="00086111" w:rsidRDefault="00AF5D9A" w:rsidP="000656DE">
      <w:pPr>
        <w:numPr>
          <w:ilvl w:val="0"/>
          <w:numId w:val="39"/>
        </w:numPr>
        <w:ind w:left="1287"/>
      </w:pPr>
      <w:r w:rsidRPr="00086111">
        <w:t>The type of information to use as model input. The candidates include at least: time-domain CIR, PDP.</w:t>
      </w:r>
    </w:p>
    <w:p w14:paraId="27777505" w14:textId="77777777" w:rsidR="00AF5D9A" w:rsidRPr="00086111" w:rsidRDefault="00AF5D9A" w:rsidP="000656DE">
      <w:pPr>
        <w:numPr>
          <w:ilvl w:val="0"/>
          <w:numId w:val="39"/>
        </w:numPr>
        <w:ind w:left="1287"/>
      </w:pPr>
      <w:r w:rsidRPr="00086111">
        <w:t>The dimension of model input in terms of N</w:t>
      </w:r>
      <w:r w:rsidRPr="00086111">
        <w:rPr>
          <w:vertAlign w:val="subscript"/>
        </w:rPr>
        <w:t>TRP</w:t>
      </w:r>
      <w:r w:rsidRPr="00086111">
        <w:t>, N</w:t>
      </w:r>
      <w:r w:rsidRPr="00086111">
        <w:rPr>
          <w:vertAlign w:val="subscript"/>
        </w:rPr>
        <w:t>t</w:t>
      </w:r>
      <w:r w:rsidRPr="00086111">
        <w:t>, and N</w:t>
      </w:r>
      <w:r w:rsidRPr="00086111">
        <w:rPr>
          <w:vertAlign w:val="subscript"/>
        </w:rPr>
        <w:t>t</w:t>
      </w:r>
      <w:r w:rsidRPr="00086111">
        <w:t>’.</w:t>
      </w:r>
    </w:p>
    <w:p w14:paraId="2CD10AB2" w14:textId="77777777" w:rsidR="00AF5D9A" w:rsidRPr="00086111" w:rsidRDefault="00AF5D9A" w:rsidP="000656DE">
      <w:pPr>
        <w:numPr>
          <w:ilvl w:val="0"/>
          <w:numId w:val="39"/>
        </w:numPr>
        <w:ind w:left="1287"/>
      </w:pPr>
      <w:r w:rsidRPr="00086111">
        <w:t>Note: For the direct AI/ML positioning, model input size has impact to signaling overhead for model inference.</w:t>
      </w:r>
    </w:p>
    <w:p w14:paraId="2478D2FD" w14:textId="63D17117" w:rsidR="00F057E0" w:rsidRPr="00086111" w:rsidRDefault="00413341" w:rsidP="00071667">
      <w:pPr>
        <w:rPr>
          <w:lang w:eastAsia="ja-JP"/>
        </w:rPr>
      </w:pPr>
      <w:r w:rsidRPr="00086111">
        <w:rPr>
          <w:lang w:eastAsia="ja-JP"/>
        </w:rPr>
        <w:t xml:space="preserve">One way to </w:t>
      </w:r>
      <w:r w:rsidR="00265215" w:rsidRPr="00086111">
        <w:rPr>
          <w:lang w:eastAsia="ja-JP"/>
        </w:rPr>
        <w:t xml:space="preserve">reduce the number of active (nonzero) time domain taps while </w:t>
      </w:r>
      <w:r w:rsidR="00CF1BF1" w:rsidRPr="00086111">
        <w:rPr>
          <w:lang w:eastAsia="ja-JP"/>
        </w:rPr>
        <w:t xml:space="preserve">keeping as much radio environment information </w:t>
      </w:r>
      <w:r w:rsidR="00C53CD3" w:rsidRPr="00086111">
        <w:rPr>
          <w:lang w:eastAsia="ja-JP"/>
        </w:rPr>
        <w:t>as possible</w:t>
      </w:r>
      <w:r w:rsidR="00CF1BF1" w:rsidRPr="00086111">
        <w:rPr>
          <w:lang w:eastAsia="ja-JP"/>
        </w:rPr>
        <w:t xml:space="preserve"> is to </w:t>
      </w:r>
      <w:r w:rsidR="00D56862" w:rsidRPr="00086111">
        <w:rPr>
          <w:lang w:eastAsia="ja-JP"/>
        </w:rPr>
        <w:t>down</w:t>
      </w:r>
      <w:r w:rsidR="00033D88" w:rsidRPr="00086111">
        <w:rPr>
          <w:lang w:eastAsia="ja-JP"/>
        </w:rPr>
        <w:t>-</w:t>
      </w:r>
      <w:r w:rsidR="00D56862" w:rsidRPr="00086111">
        <w:rPr>
          <w:lang w:eastAsia="ja-JP"/>
        </w:rPr>
        <w:t>select from the N</w:t>
      </w:r>
      <w:r w:rsidR="00D56862" w:rsidRPr="00086111">
        <w:rPr>
          <w:vertAlign w:val="subscript"/>
          <w:lang w:eastAsia="ja-JP"/>
        </w:rPr>
        <w:t>t</w:t>
      </w:r>
      <w:r w:rsidR="00D56862" w:rsidRPr="00086111">
        <w:rPr>
          <w:lang w:eastAsia="ja-JP"/>
        </w:rPr>
        <w:t xml:space="preserve"> taps only the</w:t>
      </w:r>
      <w:r w:rsidR="0058260F" w:rsidRPr="00086111">
        <w:rPr>
          <w:lang w:eastAsia="ja-JP"/>
        </w:rPr>
        <w:t xml:space="preserve"> N</w:t>
      </w:r>
      <w:r w:rsidR="0058260F" w:rsidRPr="00086111">
        <w:rPr>
          <w:vertAlign w:val="subscript"/>
          <w:lang w:eastAsia="ja-JP"/>
        </w:rPr>
        <w:t>t</w:t>
      </w:r>
      <w:r w:rsidR="006E757E" w:rsidRPr="00086111">
        <w:rPr>
          <w:lang w:eastAsia="ja-JP"/>
        </w:rPr>
        <w:t>’</w:t>
      </w:r>
      <w:r w:rsidR="00D56862" w:rsidRPr="00086111">
        <w:rPr>
          <w:lang w:eastAsia="ja-JP"/>
        </w:rPr>
        <w:t xml:space="preserve"> taps with </w:t>
      </w:r>
      <w:r w:rsidR="00613ACC" w:rsidRPr="00086111">
        <w:rPr>
          <w:lang w:eastAsia="ja-JP"/>
        </w:rPr>
        <w:t>stronger power</w:t>
      </w:r>
      <w:r w:rsidR="005C6336" w:rsidRPr="00086111">
        <w:rPr>
          <w:lang w:eastAsia="ja-JP"/>
        </w:rPr>
        <w:t>s</w:t>
      </w:r>
      <w:r w:rsidR="00613ACC" w:rsidRPr="00086111">
        <w:rPr>
          <w:lang w:eastAsia="ja-JP"/>
        </w:rPr>
        <w:t xml:space="preserve"> than the rest</w:t>
      </w:r>
      <w:r w:rsidR="0058260F" w:rsidRPr="00086111">
        <w:rPr>
          <w:lang w:eastAsia="ja-JP"/>
        </w:rPr>
        <w:t xml:space="preserve"> of the taps.</w:t>
      </w:r>
      <w:r w:rsidR="004236F1" w:rsidRPr="00086111">
        <w:rPr>
          <w:lang w:eastAsia="ja-JP"/>
        </w:rPr>
        <w:t xml:space="preserve"> </w:t>
      </w:r>
      <w:r w:rsidR="0010175A" w:rsidRPr="00086111">
        <w:rPr>
          <w:lang w:eastAsia="ja-JP"/>
        </w:rPr>
        <w:t xml:space="preserve">For the CIR, such </w:t>
      </w:r>
      <w:r w:rsidR="009A4844" w:rsidRPr="00086111">
        <w:rPr>
          <w:lang w:eastAsia="ja-JP"/>
        </w:rPr>
        <w:t xml:space="preserve">tap down selection is determined by </w:t>
      </w:r>
      <w:r w:rsidR="00ED6153" w:rsidRPr="00086111">
        <w:rPr>
          <w:lang w:eastAsia="ja-JP"/>
        </w:rPr>
        <w:t>averag</w:t>
      </w:r>
      <w:r w:rsidR="002536EB" w:rsidRPr="00086111">
        <w:rPr>
          <w:lang w:eastAsia="ja-JP"/>
        </w:rPr>
        <w:t>ing</w:t>
      </w:r>
      <w:r w:rsidR="00ED6153" w:rsidRPr="00086111">
        <w:rPr>
          <w:lang w:eastAsia="ja-JP"/>
        </w:rPr>
        <w:t xml:space="preserve"> </w:t>
      </w:r>
      <w:r w:rsidR="009A4844" w:rsidRPr="00086111">
        <w:rPr>
          <w:lang w:eastAsia="ja-JP"/>
        </w:rPr>
        <w:t>the power</w:t>
      </w:r>
      <w:r w:rsidR="00412129" w:rsidRPr="00086111">
        <w:rPr>
          <w:lang w:eastAsia="ja-JP"/>
        </w:rPr>
        <w:t xml:space="preserve"> over RX ports.</w:t>
      </w:r>
    </w:p>
    <w:p w14:paraId="119C9187" w14:textId="73C8C264" w:rsidR="00D07C23" w:rsidRPr="00086111" w:rsidRDefault="00D07C23" w:rsidP="00D07C23">
      <w:pPr>
        <w:rPr>
          <w:lang w:eastAsia="ja-JP"/>
        </w:rPr>
      </w:pPr>
      <w:r w:rsidRPr="00086111">
        <w:rPr>
          <w:lang w:eastAsia="ja-JP"/>
        </w:rPr>
        <w:t>A generic representation of such sub-sampled CIR or PDP</w:t>
      </w:r>
      <w:r w:rsidR="00285F09" w:rsidRPr="00086111">
        <w:rPr>
          <w:lang w:eastAsia="ja-JP"/>
        </w:rPr>
        <w:t xml:space="preserve"> is </w:t>
      </w:r>
      <w:r w:rsidR="005E77AC" w:rsidRPr="00086111">
        <w:rPr>
          <w:lang w:eastAsia="ja-JP"/>
        </w:rPr>
        <w:t xml:space="preserve">to store </w:t>
      </w:r>
      <w:r w:rsidR="002D677B" w:rsidRPr="00086111">
        <w:rPr>
          <w:lang w:eastAsia="ja-JP"/>
        </w:rPr>
        <w:t xml:space="preserve">each sample </w:t>
      </w:r>
      <w:r w:rsidR="00C611B2" w:rsidRPr="00086111">
        <w:rPr>
          <w:lang w:eastAsia="ja-JP"/>
        </w:rPr>
        <w:t xml:space="preserve">in </w:t>
      </w:r>
      <w:r w:rsidR="005E77AC" w:rsidRPr="00086111">
        <w:rPr>
          <w:lang w:eastAsia="ja-JP"/>
        </w:rPr>
        <w:t>two pieces of information</w:t>
      </w:r>
      <w:r w:rsidR="002D677B" w:rsidRPr="00086111">
        <w:rPr>
          <w:lang w:eastAsia="ja-JP"/>
        </w:rPr>
        <w:t>:</w:t>
      </w:r>
    </w:p>
    <w:p w14:paraId="78B39AFB" w14:textId="543FA019" w:rsidR="00C611B2" w:rsidRPr="00086111" w:rsidRDefault="00C611B2" w:rsidP="000656DE">
      <w:pPr>
        <w:pStyle w:val="ListParagraph"/>
        <w:numPr>
          <w:ilvl w:val="0"/>
          <w:numId w:val="40"/>
        </w:numPr>
        <w:rPr>
          <w:lang w:val="en-US" w:eastAsia="ja-JP"/>
        </w:rPr>
      </w:pPr>
      <w:r w:rsidRPr="00086111">
        <w:rPr>
          <w:lang w:val="en-US" w:eastAsia="ja-JP"/>
        </w:rPr>
        <w:t>A length-N</w:t>
      </w:r>
      <w:r w:rsidRPr="00086111">
        <w:rPr>
          <w:vertAlign w:val="subscript"/>
          <w:lang w:val="en-US" w:eastAsia="ja-JP"/>
        </w:rPr>
        <w:t>t</w:t>
      </w:r>
      <w:r w:rsidRPr="00086111">
        <w:rPr>
          <w:lang w:val="en-US" w:eastAsia="ja-JP"/>
        </w:rPr>
        <w:t xml:space="preserve"> bitmap representing the location</w:t>
      </w:r>
      <w:r w:rsidR="0043728D" w:rsidRPr="00086111">
        <w:rPr>
          <w:lang w:val="en-US" w:eastAsia="ja-JP"/>
        </w:rPr>
        <w:t>s</w:t>
      </w:r>
      <w:r w:rsidRPr="00086111">
        <w:rPr>
          <w:lang w:val="en-US" w:eastAsia="ja-JP"/>
        </w:rPr>
        <w:t xml:space="preserve"> of the </w:t>
      </w:r>
      <w:r w:rsidR="008B3B3E" w:rsidRPr="00086111">
        <w:rPr>
          <w:lang w:val="en-US" w:eastAsia="ja-JP"/>
        </w:rPr>
        <w:t>nonzero taps</w:t>
      </w:r>
      <w:r w:rsidR="007B64DA" w:rsidRPr="00086111">
        <w:rPr>
          <w:lang w:val="en-US" w:eastAsia="ja-JP"/>
        </w:rPr>
        <w:t xml:space="preserve"> for a TRP link</w:t>
      </w:r>
      <w:r w:rsidR="008B3B3E" w:rsidRPr="00086111">
        <w:rPr>
          <w:lang w:val="en-US" w:eastAsia="ja-JP"/>
        </w:rPr>
        <w:t>.</w:t>
      </w:r>
    </w:p>
    <w:p w14:paraId="7F0E77B0" w14:textId="34272E8F" w:rsidR="0095423D" w:rsidRPr="00086111" w:rsidRDefault="00BA3B21" w:rsidP="000656DE">
      <w:pPr>
        <w:pStyle w:val="ListParagraph"/>
        <w:numPr>
          <w:ilvl w:val="0"/>
          <w:numId w:val="40"/>
        </w:numPr>
        <w:rPr>
          <w:lang w:val="en-US" w:eastAsia="ja-JP"/>
        </w:rPr>
      </w:pPr>
      <w:r w:rsidRPr="00086111">
        <w:rPr>
          <w:lang w:val="en-US" w:eastAsia="ja-JP"/>
        </w:rPr>
        <w:t>The values of the nonzero taps</w:t>
      </w:r>
      <w:r w:rsidR="00C42DB2" w:rsidRPr="00086111">
        <w:rPr>
          <w:lang w:val="en-US" w:eastAsia="ja-JP"/>
        </w:rPr>
        <w:t>.</w:t>
      </w:r>
    </w:p>
    <w:p w14:paraId="2FCF8BDC" w14:textId="100AA84F" w:rsidR="00152473" w:rsidRPr="00086111" w:rsidRDefault="00152473" w:rsidP="00152473">
      <w:pPr>
        <w:rPr>
          <w:lang w:eastAsia="ja-JP"/>
        </w:rPr>
      </w:pPr>
      <w:r w:rsidRPr="00086111">
        <w:rPr>
          <w:lang w:eastAsia="ja-JP"/>
        </w:rPr>
        <w:t>To store N</w:t>
      </w:r>
      <w:r w:rsidRPr="00086111">
        <w:rPr>
          <w:vertAlign w:val="subscript"/>
          <w:lang w:eastAsia="ja-JP"/>
        </w:rPr>
        <w:t>samples</w:t>
      </w:r>
      <w:r w:rsidRPr="00086111">
        <w:rPr>
          <w:lang w:eastAsia="ja-JP"/>
        </w:rPr>
        <w:t xml:space="preserve"> of the </w:t>
      </w:r>
      <w:r w:rsidR="00144567" w:rsidRPr="00086111">
        <w:rPr>
          <w:lang w:eastAsia="ja-JP"/>
        </w:rPr>
        <w:t>sub-</w:t>
      </w:r>
      <w:r w:rsidRPr="00086111">
        <w:rPr>
          <w:lang w:eastAsia="ja-JP"/>
        </w:rPr>
        <w:t xml:space="preserve">sampled CIR </w:t>
      </w:r>
      <w:r w:rsidR="008A73DF" w:rsidRPr="00086111">
        <w:rPr>
          <w:lang w:eastAsia="ja-JP"/>
        </w:rPr>
        <w:t>measurement</w:t>
      </w:r>
      <w:r w:rsidRPr="00086111">
        <w:rPr>
          <w:lang w:eastAsia="ja-JP"/>
        </w:rPr>
        <w:t>, the dataset will use</w:t>
      </w:r>
      <w:r w:rsidR="00033D88" w:rsidRPr="00086111">
        <w:rPr>
          <w:lang w:eastAsia="ja-JP"/>
        </w:rPr>
        <w:t>:</w:t>
      </w:r>
    </w:p>
    <w:p w14:paraId="33ED8D34" w14:textId="732B2BDC" w:rsidR="00152473" w:rsidRPr="00086111" w:rsidRDefault="00D27A47" w:rsidP="000656DE">
      <w:pPr>
        <w:pStyle w:val="ListParagraph"/>
        <w:numPr>
          <w:ilvl w:val="0"/>
          <w:numId w:val="41"/>
        </w:numPr>
        <w:rPr>
          <w:lang w:val="en-US" w:eastAsia="ja-JP"/>
        </w:rPr>
      </w:pPr>
      <w:r w:rsidRPr="00086111">
        <w:rPr>
          <w:lang w:val="en-US" w:eastAsia="ja-JP"/>
        </w:rPr>
        <w:t>N</w:t>
      </w:r>
      <w:r w:rsidRPr="00086111">
        <w:rPr>
          <w:vertAlign w:val="subscript"/>
          <w:lang w:val="en-US" w:eastAsia="ja-JP"/>
        </w:rPr>
        <w:t>samples</w:t>
      </w:r>
      <w:r w:rsidRPr="00086111">
        <w:rPr>
          <w:lang w:val="en-US" w:eastAsia="ja-JP"/>
        </w:rPr>
        <w:t xml:space="preserve"> * </w:t>
      </w:r>
      <w:r w:rsidR="00775333" w:rsidRPr="00086111">
        <w:rPr>
          <w:rFonts w:cs="Times New Roman"/>
          <w:szCs w:val="20"/>
          <w:lang w:val="en-US"/>
        </w:rPr>
        <w:t>N</w:t>
      </w:r>
      <w:r w:rsidR="00775333" w:rsidRPr="00086111">
        <w:rPr>
          <w:rFonts w:cs="Times New Roman"/>
          <w:szCs w:val="20"/>
          <w:vertAlign w:val="subscript"/>
          <w:lang w:val="en-US"/>
        </w:rPr>
        <w:t>TRP</w:t>
      </w:r>
      <w:r w:rsidR="00775333" w:rsidRPr="00086111">
        <w:rPr>
          <w:rFonts w:cs="Times New Roman"/>
          <w:szCs w:val="20"/>
          <w:lang w:val="en-US"/>
        </w:rPr>
        <w:t xml:space="preserve"> * </w:t>
      </w:r>
      <w:r w:rsidR="003F73AF" w:rsidRPr="00086111">
        <w:rPr>
          <w:lang w:val="en-US" w:eastAsia="ja-JP"/>
        </w:rPr>
        <w:t>N</w:t>
      </w:r>
      <w:r w:rsidR="003F73AF" w:rsidRPr="00086111">
        <w:rPr>
          <w:vertAlign w:val="subscript"/>
          <w:lang w:val="en-US" w:eastAsia="ja-JP"/>
        </w:rPr>
        <w:t>t</w:t>
      </w:r>
      <w:r w:rsidRPr="00086111">
        <w:rPr>
          <w:lang w:val="en-US" w:eastAsia="ja-JP"/>
        </w:rPr>
        <w:t xml:space="preserve"> bits</w:t>
      </w:r>
      <w:r w:rsidR="003F73AF" w:rsidRPr="00086111">
        <w:rPr>
          <w:lang w:val="en-US" w:eastAsia="ja-JP"/>
        </w:rPr>
        <w:t xml:space="preserve"> for the bitmaps.</w:t>
      </w:r>
    </w:p>
    <w:p w14:paraId="3E89B1BD" w14:textId="2C582B00" w:rsidR="003F73AF" w:rsidRPr="00086111" w:rsidRDefault="003D062C" w:rsidP="000656DE">
      <w:pPr>
        <w:pStyle w:val="ListParagraph"/>
        <w:numPr>
          <w:ilvl w:val="0"/>
          <w:numId w:val="41"/>
        </w:numPr>
        <w:rPr>
          <w:lang w:val="en-US" w:eastAsia="ja-JP"/>
        </w:rPr>
      </w:pPr>
      <w:r w:rsidRPr="00086111">
        <w:rPr>
          <w:lang w:val="en-US" w:eastAsia="ja-JP"/>
        </w:rPr>
        <w:t>N</w:t>
      </w:r>
      <w:r w:rsidRPr="00086111">
        <w:rPr>
          <w:vertAlign w:val="subscript"/>
          <w:lang w:val="en-US" w:eastAsia="ja-JP"/>
        </w:rPr>
        <w:t>samples</w:t>
      </w:r>
      <w:r w:rsidRPr="00086111">
        <w:rPr>
          <w:lang w:val="en-US" w:eastAsia="ja-JP"/>
        </w:rPr>
        <w:t xml:space="preserve"> * </w:t>
      </w:r>
      <w:r w:rsidRPr="00086111">
        <w:rPr>
          <w:rFonts w:cs="Times New Roman"/>
          <w:szCs w:val="20"/>
          <w:lang w:val="en-US"/>
        </w:rPr>
        <w:t>N</w:t>
      </w:r>
      <w:r w:rsidRPr="00086111">
        <w:rPr>
          <w:rFonts w:cs="Times New Roman"/>
          <w:szCs w:val="20"/>
          <w:vertAlign w:val="subscript"/>
          <w:lang w:val="en-US"/>
        </w:rPr>
        <w:t>TRP</w:t>
      </w:r>
      <w:r w:rsidRPr="00086111">
        <w:rPr>
          <w:rFonts w:cs="Times New Roman"/>
          <w:szCs w:val="20"/>
          <w:lang w:val="en-US"/>
        </w:rPr>
        <w:t xml:space="preserve"> * N</w:t>
      </w:r>
      <w:r w:rsidRPr="00086111">
        <w:rPr>
          <w:rFonts w:cs="Times New Roman"/>
          <w:szCs w:val="20"/>
          <w:vertAlign w:val="subscript"/>
          <w:lang w:val="en-US"/>
        </w:rPr>
        <w:t>port</w:t>
      </w:r>
      <w:r w:rsidRPr="00086111">
        <w:rPr>
          <w:rFonts w:cs="Times New Roman"/>
          <w:szCs w:val="20"/>
          <w:lang w:val="en-US"/>
        </w:rPr>
        <w:t xml:space="preserve"> * N</w:t>
      </w:r>
      <w:r w:rsidRPr="00086111">
        <w:rPr>
          <w:rFonts w:cs="Times New Roman"/>
          <w:szCs w:val="20"/>
          <w:vertAlign w:val="subscript"/>
          <w:lang w:val="en-US"/>
        </w:rPr>
        <w:t>t</w:t>
      </w:r>
      <w:r w:rsidRPr="00086111">
        <w:rPr>
          <w:rFonts w:cs="Times New Roman"/>
          <w:szCs w:val="20"/>
          <w:lang w:val="en-US"/>
        </w:rPr>
        <w:t>’</w:t>
      </w:r>
      <w:r w:rsidRPr="00086111">
        <w:rPr>
          <w:lang w:val="en-US" w:eastAsia="ja-JP"/>
        </w:rPr>
        <w:t xml:space="preserve"> * 2 * </w:t>
      </w:r>
      <w:r w:rsidR="00C94E99" w:rsidRPr="00086111">
        <w:rPr>
          <w:lang w:val="en-US" w:eastAsia="ja-JP"/>
        </w:rPr>
        <w:t>B</w:t>
      </w:r>
      <w:r w:rsidR="00C94E99" w:rsidRPr="00086111">
        <w:rPr>
          <w:vertAlign w:val="subscript"/>
          <w:lang w:val="en-US" w:eastAsia="ja-JP"/>
        </w:rPr>
        <w:t>real</w:t>
      </w:r>
      <w:r w:rsidR="00144567" w:rsidRPr="00086111">
        <w:rPr>
          <w:vertAlign w:val="subscript"/>
          <w:lang w:val="en-US" w:eastAsia="ja-JP"/>
        </w:rPr>
        <w:t>,CIR</w:t>
      </w:r>
      <w:r w:rsidRPr="00086111">
        <w:rPr>
          <w:lang w:val="en-US" w:eastAsia="ja-JP"/>
        </w:rPr>
        <w:t xml:space="preserve"> bits for the nonzero taps.</w:t>
      </w:r>
    </w:p>
    <w:p w14:paraId="1F6D94FB" w14:textId="1AB7B1F3" w:rsidR="00B7347B" w:rsidRPr="00086111" w:rsidRDefault="00B7347B" w:rsidP="00B7347B">
      <w:pPr>
        <w:rPr>
          <w:lang w:eastAsia="ja-JP"/>
        </w:rPr>
      </w:pPr>
      <w:r w:rsidRPr="00086111">
        <w:rPr>
          <w:lang w:eastAsia="ja-JP"/>
        </w:rPr>
        <w:t>To store N</w:t>
      </w:r>
      <w:r w:rsidRPr="00086111">
        <w:rPr>
          <w:vertAlign w:val="subscript"/>
          <w:lang w:eastAsia="ja-JP"/>
        </w:rPr>
        <w:t>samples</w:t>
      </w:r>
      <w:r w:rsidRPr="00086111">
        <w:rPr>
          <w:lang w:eastAsia="ja-JP"/>
        </w:rPr>
        <w:t xml:space="preserve"> of the </w:t>
      </w:r>
      <w:r w:rsidR="008A73DF" w:rsidRPr="00086111">
        <w:rPr>
          <w:lang w:eastAsia="ja-JP"/>
        </w:rPr>
        <w:t xml:space="preserve">sub-sampled </w:t>
      </w:r>
      <w:r w:rsidRPr="00086111">
        <w:rPr>
          <w:lang w:eastAsia="ja-JP"/>
        </w:rPr>
        <w:t xml:space="preserve">PDP </w:t>
      </w:r>
      <w:r w:rsidR="008A73DF" w:rsidRPr="00086111">
        <w:rPr>
          <w:lang w:eastAsia="ja-JP"/>
        </w:rPr>
        <w:t>measurement</w:t>
      </w:r>
      <w:r w:rsidRPr="00086111">
        <w:rPr>
          <w:lang w:eastAsia="ja-JP"/>
        </w:rPr>
        <w:t>, the dataset will use</w:t>
      </w:r>
      <w:r w:rsidR="00033D88" w:rsidRPr="00086111">
        <w:rPr>
          <w:lang w:eastAsia="ja-JP"/>
        </w:rPr>
        <w:t>:</w:t>
      </w:r>
    </w:p>
    <w:p w14:paraId="49F932DB" w14:textId="14BBA392" w:rsidR="00B7347B" w:rsidRPr="00086111" w:rsidRDefault="00B7347B" w:rsidP="000656DE">
      <w:pPr>
        <w:pStyle w:val="ListParagraph"/>
        <w:numPr>
          <w:ilvl w:val="0"/>
          <w:numId w:val="41"/>
        </w:numPr>
        <w:rPr>
          <w:lang w:val="en-US" w:eastAsia="ja-JP"/>
        </w:rPr>
      </w:pPr>
      <w:r w:rsidRPr="00086111">
        <w:rPr>
          <w:lang w:val="en-US" w:eastAsia="ja-JP"/>
        </w:rPr>
        <w:t>N</w:t>
      </w:r>
      <w:r w:rsidRPr="00086111">
        <w:rPr>
          <w:vertAlign w:val="subscript"/>
          <w:lang w:val="en-US" w:eastAsia="ja-JP"/>
        </w:rPr>
        <w:t>samples</w:t>
      </w:r>
      <w:r w:rsidRPr="00086111">
        <w:rPr>
          <w:lang w:val="en-US" w:eastAsia="ja-JP"/>
        </w:rPr>
        <w:t xml:space="preserve"> * </w:t>
      </w:r>
      <w:r w:rsidR="00775333" w:rsidRPr="00086111">
        <w:rPr>
          <w:rFonts w:cs="Times New Roman"/>
          <w:szCs w:val="20"/>
          <w:lang w:val="en-US"/>
        </w:rPr>
        <w:t>N</w:t>
      </w:r>
      <w:r w:rsidR="00775333" w:rsidRPr="00086111">
        <w:rPr>
          <w:rFonts w:cs="Times New Roman"/>
          <w:szCs w:val="20"/>
          <w:vertAlign w:val="subscript"/>
          <w:lang w:val="en-US"/>
        </w:rPr>
        <w:t>TRP</w:t>
      </w:r>
      <w:r w:rsidR="00775333" w:rsidRPr="00086111">
        <w:rPr>
          <w:rFonts w:cs="Times New Roman"/>
          <w:szCs w:val="20"/>
          <w:lang w:val="en-US"/>
        </w:rPr>
        <w:t xml:space="preserve"> * </w:t>
      </w:r>
      <w:r w:rsidRPr="00086111">
        <w:rPr>
          <w:lang w:val="en-US" w:eastAsia="ja-JP"/>
        </w:rPr>
        <w:t>N</w:t>
      </w:r>
      <w:r w:rsidRPr="00086111">
        <w:rPr>
          <w:vertAlign w:val="subscript"/>
          <w:lang w:val="en-US" w:eastAsia="ja-JP"/>
        </w:rPr>
        <w:t>t</w:t>
      </w:r>
      <w:r w:rsidRPr="00086111">
        <w:rPr>
          <w:lang w:val="en-US" w:eastAsia="ja-JP"/>
        </w:rPr>
        <w:t xml:space="preserve"> bits for the bitmaps.</w:t>
      </w:r>
    </w:p>
    <w:p w14:paraId="7820D4F2" w14:textId="5EA01D7E" w:rsidR="00B7347B" w:rsidRPr="00086111" w:rsidRDefault="00B7347B" w:rsidP="000656DE">
      <w:pPr>
        <w:pStyle w:val="ListParagraph"/>
        <w:numPr>
          <w:ilvl w:val="0"/>
          <w:numId w:val="41"/>
        </w:numPr>
        <w:rPr>
          <w:lang w:val="en-US" w:eastAsia="ja-JP"/>
        </w:rPr>
      </w:pPr>
      <w:r w:rsidRPr="00086111">
        <w:rPr>
          <w:lang w:val="en-US" w:eastAsia="ja-JP"/>
        </w:rPr>
        <w:t>N</w:t>
      </w:r>
      <w:r w:rsidRPr="00086111">
        <w:rPr>
          <w:vertAlign w:val="subscript"/>
          <w:lang w:val="en-US" w:eastAsia="ja-JP"/>
        </w:rPr>
        <w:t>samples</w:t>
      </w:r>
      <w:r w:rsidRPr="00086111">
        <w:rPr>
          <w:lang w:val="en-US" w:eastAsia="ja-JP"/>
        </w:rPr>
        <w:t xml:space="preserve"> * </w:t>
      </w:r>
      <w:r w:rsidRPr="00086111">
        <w:rPr>
          <w:rFonts w:cs="Times New Roman"/>
          <w:szCs w:val="20"/>
          <w:lang w:val="en-US"/>
        </w:rPr>
        <w:t>N</w:t>
      </w:r>
      <w:r w:rsidRPr="00086111">
        <w:rPr>
          <w:rFonts w:cs="Times New Roman"/>
          <w:szCs w:val="20"/>
          <w:vertAlign w:val="subscript"/>
          <w:lang w:val="en-US"/>
        </w:rPr>
        <w:t>TRP</w:t>
      </w:r>
      <w:r w:rsidRPr="00086111">
        <w:rPr>
          <w:rFonts w:cs="Times New Roman"/>
          <w:szCs w:val="20"/>
          <w:lang w:val="en-US"/>
        </w:rPr>
        <w:t xml:space="preserve"> * </w:t>
      </w:r>
      <w:r w:rsidR="00B34B82" w:rsidRPr="00086111">
        <w:rPr>
          <w:rFonts w:cs="Times New Roman"/>
          <w:szCs w:val="20"/>
          <w:lang w:val="en-US"/>
        </w:rPr>
        <w:t xml:space="preserve">1 * </w:t>
      </w:r>
      <w:r w:rsidRPr="00086111">
        <w:rPr>
          <w:rFonts w:cs="Times New Roman"/>
          <w:szCs w:val="20"/>
          <w:lang w:val="en-US"/>
        </w:rPr>
        <w:t>N</w:t>
      </w:r>
      <w:r w:rsidRPr="00086111">
        <w:rPr>
          <w:rFonts w:cs="Times New Roman"/>
          <w:szCs w:val="20"/>
          <w:vertAlign w:val="subscript"/>
          <w:lang w:val="en-US"/>
        </w:rPr>
        <w:t>t</w:t>
      </w:r>
      <w:r w:rsidRPr="00086111">
        <w:rPr>
          <w:rFonts w:cs="Times New Roman"/>
          <w:szCs w:val="20"/>
          <w:lang w:val="en-US"/>
        </w:rPr>
        <w:t>’</w:t>
      </w:r>
      <w:r w:rsidRPr="00086111">
        <w:rPr>
          <w:lang w:val="en-US" w:eastAsia="ja-JP"/>
        </w:rPr>
        <w:t xml:space="preserve"> * </w:t>
      </w:r>
      <w:r w:rsidR="00C94E99" w:rsidRPr="00086111">
        <w:rPr>
          <w:lang w:val="en-US" w:eastAsia="ja-JP"/>
        </w:rPr>
        <w:t>B</w:t>
      </w:r>
      <w:r w:rsidR="00C94E99" w:rsidRPr="00086111">
        <w:rPr>
          <w:vertAlign w:val="subscript"/>
          <w:lang w:val="en-US" w:eastAsia="ja-JP"/>
        </w:rPr>
        <w:t>real</w:t>
      </w:r>
      <w:r w:rsidR="00144567" w:rsidRPr="00086111">
        <w:rPr>
          <w:vertAlign w:val="subscript"/>
          <w:lang w:val="en-US" w:eastAsia="ja-JP"/>
        </w:rPr>
        <w:t>,PDP</w:t>
      </w:r>
      <w:r w:rsidRPr="00086111">
        <w:rPr>
          <w:lang w:val="en-US" w:eastAsia="ja-JP"/>
        </w:rPr>
        <w:t xml:space="preserve"> bits for the nonzero taps.</w:t>
      </w:r>
    </w:p>
    <w:p w14:paraId="65584C6E" w14:textId="4F81F8A5" w:rsidR="008D6210" w:rsidRPr="00086111" w:rsidRDefault="008D6210" w:rsidP="008D6210">
      <w:pPr>
        <w:rPr>
          <w:lang w:eastAsia="ja-JP"/>
        </w:rPr>
      </w:pPr>
      <w:r w:rsidRPr="00086111">
        <w:rPr>
          <w:lang w:eastAsia="ja-JP"/>
        </w:rPr>
        <w:t xml:space="preserve">To make a rough comparison amongst the </w:t>
      </w:r>
      <w:r w:rsidR="0018407A" w:rsidRPr="00086111">
        <w:rPr>
          <w:lang w:eastAsia="ja-JP"/>
        </w:rPr>
        <w:t>two</w:t>
      </w:r>
      <w:r w:rsidRPr="00086111">
        <w:rPr>
          <w:lang w:eastAsia="ja-JP"/>
        </w:rPr>
        <w:t xml:space="preserve"> types of model inputs, the following specific values are used as an example for high resolution training datasets:</w:t>
      </w:r>
    </w:p>
    <w:p w14:paraId="07790C41" w14:textId="5232E2C9" w:rsidR="008D6210" w:rsidRPr="00086111" w:rsidRDefault="00BF7BC8" w:rsidP="000656DE">
      <w:pPr>
        <w:pStyle w:val="ListParagraph"/>
        <w:numPr>
          <w:ilvl w:val="0"/>
          <w:numId w:val="41"/>
        </w:numPr>
        <w:rPr>
          <w:lang w:val="en-US" w:eastAsia="ja-JP"/>
        </w:rPr>
      </w:pPr>
      <w:r w:rsidRPr="00086111">
        <w:rPr>
          <w:rFonts w:cs="Times New Roman"/>
          <w:szCs w:val="20"/>
          <w:lang w:val="en-US"/>
        </w:rPr>
        <w:t>N'</w:t>
      </w:r>
      <w:r w:rsidRPr="00086111">
        <w:rPr>
          <w:rFonts w:cs="Times New Roman"/>
          <w:szCs w:val="20"/>
          <w:vertAlign w:val="subscript"/>
          <w:lang w:val="en-US"/>
        </w:rPr>
        <w:t>TRP</w:t>
      </w:r>
      <w:r w:rsidRPr="00086111">
        <w:rPr>
          <w:lang w:val="en-US" w:eastAsia="ja-JP"/>
        </w:rPr>
        <w:t xml:space="preserve"> = N</w:t>
      </w:r>
      <w:r w:rsidRPr="00086111">
        <w:rPr>
          <w:vertAlign w:val="subscript"/>
          <w:lang w:val="en-US" w:eastAsia="ja-JP"/>
        </w:rPr>
        <w:t>TRP</w:t>
      </w:r>
      <w:r w:rsidRPr="00086111">
        <w:rPr>
          <w:lang w:val="en-US" w:eastAsia="ja-JP"/>
        </w:rPr>
        <w:t xml:space="preserve"> </w:t>
      </w:r>
      <w:r w:rsidR="000E5CD5" w:rsidRPr="00086111">
        <w:rPr>
          <w:lang w:val="en-US" w:eastAsia="ja-JP"/>
        </w:rPr>
        <w:t>=</w:t>
      </w:r>
      <w:r w:rsidR="008D6210" w:rsidRPr="00086111">
        <w:rPr>
          <w:lang w:val="en-US" w:eastAsia="ja-JP"/>
        </w:rPr>
        <w:t>18</w:t>
      </w:r>
    </w:p>
    <w:p w14:paraId="49D7C97E" w14:textId="77777777" w:rsidR="008D6210" w:rsidRPr="00086111" w:rsidRDefault="008D6210" w:rsidP="000656DE">
      <w:pPr>
        <w:pStyle w:val="ListParagraph"/>
        <w:numPr>
          <w:ilvl w:val="0"/>
          <w:numId w:val="41"/>
        </w:numPr>
        <w:rPr>
          <w:lang w:val="en-US" w:eastAsia="ja-JP"/>
        </w:rPr>
      </w:pPr>
      <w:r w:rsidRPr="00086111">
        <w:rPr>
          <w:lang w:val="en-US" w:eastAsia="ja-JP"/>
        </w:rPr>
        <w:t>N</w:t>
      </w:r>
      <w:r w:rsidRPr="00086111">
        <w:rPr>
          <w:vertAlign w:val="subscript"/>
          <w:lang w:val="en-US" w:eastAsia="ja-JP"/>
        </w:rPr>
        <w:t>port</w:t>
      </w:r>
      <w:r w:rsidRPr="00086111">
        <w:rPr>
          <w:lang w:val="en-US" w:eastAsia="ja-JP"/>
        </w:rPr>
        <w:t xml:space="preserve"> = 2</w:t>
      </w:r>
    </w:p>
    <w:p w14:paraId="7659C33B" w14:textId="77777777" w:rsidR="008D6210" w:rsidRPr="00086111" w:rsidRDefault="008D6210" w:rsidP="000656DE">
      <w:pPr>
        <w:pStyle w:val="ListParagraph"/>
        <w:numPr>
          <w:ilvl w:val="0"/>
          <w:numId w:val="41"/>
        </w:numPr>
        <w:rPr>
          <w:lang w:val="en-US" w:eastAsia="ja-JP"/>
        </w:rPr>
      </w:pPr>
      <w:r w:rsidRPr="00086111">
        <w:rPr>
          <w:lang w:val="en-US" w:eastAsia="ja-JP"/>
        </w:rPr>
        <w:t>N</w:t>
      </w:r>
      <w:r w:rsidRPr="00086111">
        <w:rPr>
          <w:vertAlign w:val="subscript"/>
          <w:lang w:val="en-US" w:eastAsia="ja-JP"/>
        </w:rPr>
        <w:t>t</w:t>
      </w:r>
      <w:r w:rsidRPr="00086111">
        <w:rPr>
          <w:lang w:val="en-US" w:eastAsia="ja-JP"/>
        </w:rPr>
        <w:t xml:space="preserve"> = 256</w:t>
      </w:r>
    </w:p>
    <w:p w14:paraId="6CA3B42E" w14:textId="2DAC7077" w:rsidR="008D6210" w:rsidRPr="00086111" w:rsidRDefault="008D6210" w:rsidP="000656DE">
      <w:pPr>
        <w:pStyle w:val="ListParagraph"/>
        <w:numPr>
          <w:ilvl w:val="0"/>
          <w:numId w:val="41"/>
        </w:numPr>
        <w:rPr>
          <w:lang w:val="en-US" w:eastAsia="ja-JP"/>
        </w:rPr>
      </w:pPr>
      <w:r w:rsidRPr="00086111">
        <w:rPr>
          <w:lang w:val="en-US" w:eastAsia="ja-JP"/>
        </w:rPr>
        <w:t>N</w:t>
      </w:r>
      <w:r w:rsidR="000E5CD5" w:rsidRPr="00086111">
        <w:rPr>
          <w:lang w:val="en-US" w:eastAsia="ja-JP"/>
        </w:rPr>
        <w:t>'</w:t>
      </w:r>
      <w:r w:rsidRPr="00086111">
        <w:rPr>
          <w:vertAlign w:val="subscript"/>
          <w:lang w:val="en-US" w:eastAsia="ja-JP"/>
        </w:rPr>
        <w:t>t</w:t>
      </w:r>
      <w:r w:rsidRPr="00086111">
        <w:rPr>
          <w:lang w:val="en-US" w:eastAsia="ja-JP"/>
        </w:rPr>
        <w:t xml:space="preserve"> = </w:t>
      </w:r>
      <w:r w:rsidR="000D2015" w:rsidRPr="00086111">
        <w:rPr>
          <w:lang w:val="en-US" w:eastAsia="ja-JP"/>
        </w:rPr>
        <w:t xml:space="preserve">128, 64, </w:t>
      </w:r>
      <w:r w:rsidRPr="00086111">
        <w:rPr>
          <w:lang w:val="en-US" w:eastAsia="ja-JP"/>
        </w:rPr>
        <w:t>32</w:t>
      </w:r>
    </w:p>
    <w:p w14:paraId="5F442B64" w14:textId="00428355" w:rsidR="008D6210" w:rsidRPr="00086111" w:rsidRDefault="00144567" w:rsidP="000656DE">
      <w:pPr>
        <w:pStyle w:val="ListParagraph"/>
        <w:numPr>
          <w:ilvl w:val="0"/>
          <w:numId w:val="41"/>
        </w:numPr>
        <w:rPr>
          <w:lang w:val="en-US" w:eastAsia="ja-JP"/>
        </w:rPr>
      </w:pPr>
      <w:r w:rsidRPr="00086111">
        <w:rPr>
          <w:lang w:val="en-US" w:eastAsia="ja-JP"/>
        </w:rPr>
        <w:t>B</w:t>
      </w:r>
      <w:r w:rsidRPr="00086111">
        <w:rPr>
          <w:vertAlign w:val="subscript"/>
          <w:lang w:val="en-US" w:eastAsia="ja-JP"/>
        </w:rPr>
        <w:t>real</w:t>
      </w:r>
      <w:r w:rsidRPr="00086111">
        <w:rPr>
          <w:vertAlign w:val="subscript"/>
          <w:lang w:val="en-GB"/>
        </w:rPr>
        <w:t>,CIR</w:t>
      </w:r>
      <w:r w:rsidRPr="00086111">
        <w:rPr>
          <w:lang w:val="en-US" w:eastAsia="ja-JP"/>
        </w:rPr>
        <w:t xml:space="preserve"> = 32, </w:t>
      </w:r>
      <w:r w:rsidRPr="00086111">
        <w:rPr>
          <w:lang w:val="en-GB"/>
        </w:rPr>
        <w:t>B</w:t>
      </w:r>
      <w:r w:rsidRPr="00086111">
        <w:rPr>
          <w:vertAlign w:val="subscript"/>
          <w:lang w:val="en-GB"/>
        </w:rPr>
        <w:t>real,PDP</w:t>
      </w:r>
      <w:r w:rsidRPr="00086111">
        <w:rPr>
          <w:lang w:val="en-GB"/>
        </w:rPr>
        <w:t xml:space="preserve"> =32</w:t>
      </w:r>
    </w:p>
    <w:p w14:paraId="55417DB5" w14:textId="77777777" w:rsidR="008D6210" w:rsidRPr="00086111" w:rsidRDefault="008D6210" w:rsidP="000656DE">
      <w:pPr>
        <w:pStyle w:val="ListParagraph"/>
        <w:numPr>
          <w:ilvl w:val="0"/>
          <w:numId w:val="41"/>
        </w:numPr>
        <w:rPr>
          <w:lang w:val="en-US" w:eastAsia="ja-JP"/>
        </w:rPr>
      </w:pPr>
      <w:r w:rsidRPr="00086111">
        <w:rPr>
          <w:lang w:val="en-US" w:eastAsia="ja-JP"/>
        </w:rPr>
        <w:t>N</w:t>
      </w:r>
      <w:r w:rsidRPr="00086111">
        <w:rPr>
          <w:vertAlign w:val="subscript"/>
          <w:lang w:val="en-US" w:eastAsia="ja-JP"/>
        </w:rPr>
        <w:t>samples</w:t>
      </w:r>
      <w:r w:rsidRPr="00086111">
        <w:rPr>
          <w:lang w:val="en-US" w:eastAsia="ja-JP"/>
        </w:rPr>
        <w:t xml:space="preserve"> = 40,000</w:t>
      </w:r>
    </w:p>
    <w:p w14:paraId="4C80758D" w14:textId="145935CB" w:rsidR="008D6210" w:rsidRPr="00086111" w:rsidRDefault="008D6210" w:rsidP="008D6210">
      <w:pPr>
        <w:rPr>
          <w:lang w:eastAsia="ja-JP"/>
        </w:rPr>
      </w:pPr>
      <w:r w:rsidRPr="00086111">
        <w:rPr>
          <w:lang w:eastAsia="ja-JP"/>
        </w:rPr>
        <w:t xml:space="preserve">The dataset </w:t>
      </w:r>
      <w:r w:rsidR="00791DD2" w:rsidRPr="00086111">
        <w:rPr>
          <w:lang w:eastAsia="ja-JP"/>
        </w:rPr>
        <w:t xml:space="preserve">storage </w:t>
      </w:r>
      <w:r w:rsidRPr="00086111">
        <w:rPr>
          <w:lang w:eastAsia="ja-JP"/>
        </w:rPr>
        <w:t xml:space="preserve">sizes </w:t>
      </w:r>
      <w:r w:rsidR="00791DD2" w:rsidRPr="00086111">
        <w:rPr>
          <w:lang w:eastAsia="ja-JP"/>
        </w:rPr>
        <w:t xml:space="preserve">[bytes] </w:t>
      </w:r>
      <w:r w:rsidRPr="00086111">
        <w:rPr>
          <w:lang w:eastAsia="ja-JP"/>
        </w:rPr>
        <w:t>are</w:t>
      </w:r>
      <w:r w:rsidR="00FE1738" w:rsidRPr="00086111">
        <w:rPr>
          <w:lang w:eastAsia="ja-JP"/>
        </w:rPr>
        <w:t xml:space="preserve"> given in </w:t>
      </w:r>
      <w:r w:rsidR="00FE1738" w:rsidRPr="00086111">
        <w:rPr>
          <w:lang w:eastAsia="ja-JP"/>
        </w:rPr>
        <w:fldChar w:fldCharType="begin"/>
      </w:r>
      <w:r w:rsidR="00FE1738" w:rsidRPr="00086111">
        <w:rPr>
          <w:lang w:eastAsia="ja-JP"/>
        </w:rPr>
        <w:instrText xml:space="preserve"> REF _Ref133934513 \h </w:instrText>
      </w:r>
      <w:r w:rsidR="00FE1738" w:rsidRPr="00086111">
        <w:rPr>
          <w:lang w:eastAsia="ja-JP"/>
        </w:rPr>
      </w:r>
      <w:r w:rsidR="00FE1738" w:rsidRPr="00086111">
        <w:rPr>
          <w:lang w:eastAsia="ja-JP"/>
        </w:rPr>
        <w:fldChar w:fldCharType="separate"/>
      </w:r>
      <w:r w:rsidR="003C1417" w:rsidRPr="00086111">
        <w:t xml:space="preserve">Table </w:t>
      </w:r>
      <w:r w:rsidR="003C1417">
        <w:rPr>
          <w:noProof/>
        </w:rPr>
        <w:t>10</w:t>
      </w:r>
      <w:r w:rsidR="00FE1738" w:rsidRPr="00086111">
        <w:rPr>
          <w:lang w:eastAsia="ja-JP"/>
        </w:rPr>
        <w:fldChar w:fldCharType="end"/>
      </w:r>
      <w:r w:rsidR="00B6717A" w:rsidRPr="00086111">
        <w:rPr>
          <w:lang w:eastAsia="ja-JP"/>
        </w:rPr>
        <w:t>,</w:t>
      </w:r>
      <w:r w:rsidR="00650C9F" w:rsidRPr="00086111">
        <w:rPr>
          <w:lang w:eastAsia="ja-JP"/>
        </w:rPr>
        <w:t xml:space="preserve"> where</w:t>
      </w:r>
    </w:p>
    <w:p w14:paraId="553FE392" w14:textId="7270B71D" w:rsidR="00650C9F" w:rsidRPr="00086111" w:rsidRDefault="0045262F" w:rsidP="000656DE">
      <w:pPr>
        <w:pStyle w:val="ListParagraph"/>
        <w:numPr>
          <w:ilvl w:val="0"/>
          <w:numId w:val="42"/>
        </w:numPr>
        <w:rPr>
          <w:lang w:val="en-US" w:eastAsia="ja-JP"/>
        </w:rPr>
      </w:pPr>
      <w:r w:rsidRPr="00086111">
        <w:rPr>
          <w:lang w:val="en-US" w:eastAsia="ja-JP"/>
        </w:rPr>
        <w:t xml:space="preserve">For CIR: </w:t>
      </w:r>
      <w:r w:rsidR="00650C9F" w:rsidRPr="00086111">
        <w:rPr>
          <w:lang w:val="en-US" w:eastAsia="ja-JP"/>
        </w:rPr>
        <w:t xml:space="preserve">the size of one sample of model input is calculated by: </w:t>
      </w:r>
      <w:r w:rsidR="00650C9F" w:rsidRPr="00086111">
        <w:rPr>
          <w:lang w:val="en-US"/>
        </w:rPr>
        <w:t>(</w:t>
      </w:r>
      <w:r w:rsidR="00650C9F" w:rsidRPr="00086111">
        <w:rPr>
          <w:rFonts w:cs="Times New Roman"/>
          <w:szCs w:val="20"/>
          <w:lang w:val="en-US"/>
        </w:rPr>
        <w:t>N'</w:t>
      </w:r>
      <w:r w:rsidR="00650C9F" w:rsidRPr="00086111">
        <w:rPr>
          <w:rFonts w:cs="Times New Roman"/>
          <w:szCs w:val="20"/>
          <w:vertAlign w:val="subscript"/>
          <w:lang w:val="en-US"/>
        </w:rPr>
        <w:t>TRP</w:t>
      </w:r>
      <w:r w:rsidR="00650C9F" w:rsidRPr="00086111">
        <w:rPr>
          <w:rFonts w:cs="Times New Roman"/>
          <w:szCs w:val="20"/>
          <w:lang w:val="en-US"/>
        </w:rPr>
        <w:t xml:space="preserve"> * </w:t>
      </w:r>
      <w:r w:rsidR="00650C9F" w:rsidRPr="00086111">
        <w:rPr>
          <w:lang w:val="en-GB"/>
        </w:rPr>
        <w:t>N</w:t>
      </w:r>
      <w:r w:rsidR="00650C9F" w:rsidRPr="00086111">
        <w:rPr>
          <w:vertAlign w:val="subscript"/>
          <w:lang w:val="en-GB"/>
        </w:rPr>
        <w:t>t</w:t>
      </w:r>
      <w:r w:rsidR="00650C9F" w:rsidRPr="00086111">
        <w:rPr>
          <w:lang w:val="en-GB"/>
        </w:rPr>
        <w:t xml:space="preserve"> + </w:t>
      </w:r>
      <w:r w:rsidR="00650C9F" w:rsidRPr="00086111">
        <w:rPr>
          <w:rFonts w:cs="Times New Roman"/>
          <w:szCs w:val="20"/>
          <w:lang w:val="en-US"/>
        </w:rPr>
        <w:t>N'</w:t>
      </w:r>
      <w:r w:rsidR="00650C9F" w:rsidRPr="00086111">
        <w:rPr>
          <w:rFonts w:cs="Times New Roman"/>
          <w:szCs w:val="20"/>
          <w:vertAlign w:val="subscript"/>
          <w:lang w:val="en-US"/>
        </w:rPr>
        <w:t>TRP</w:t>
      </w:r>
      <w:r w:rsidR="00650C9F" w:rsidRPr="00086111">
        <w:rPr>
          <w:rFonts w:cs="Times New Roman"/>
          <w:szCs w:val="20"/>
          <w:lang w:val="en-US"/>
        </w:rPr>
        <w:t xml:space="preserve"> * N</w:t>
      </w:r>
      <w:r w:rsidR="00650C9F" w:rsidRPr="00086111">
        <w:rPr>
          <w:rFonts w:cs="Times New Roman"/>
          <w:szCs w:val="20"/>
          <w:vertAlign w:val="subscript"/>
          <w:lang w:val="en-US"/>
        </w:rPr>
        <w:t>port</w:t>
      </w:r>
      <w:r w:rsidR="00650C9F" w:rsidRPr="00086111">
        <w:rPr>
          <w:rFonts w:cs="Times New Roman"/>
          <w:szCs w:val="20"/>
          <w:lang w:val="en-US"/>
        </w:rPr>
        <w:t xml:space="preserve"> * N</w:t>
      </w:r>
      <w:r w:rsidR="00650C9F" w:rsidRPr="00086111">
        <w:rPr>
          <w:lang w:val="en-GB"/>
        </w:rPr>
        <w:t>'</w:t>
      </w:r>
      <w:r w:rsidR="00650C9F" w:rsidRPr="00086111">
        <w:rPr>
          <w:rFonts w:cs="Times New Roman"/>
          <w:szCs w:val="20"/>
          <w:vertAlign w:val="subscript"/>
          <w:lang w:val="en-US"/>
        </w:rPr>
        <w:t>t</w:t>
      </w:r>
      <w:r w:rsidR="00650C9F" w:rsidRPr="00086111">
        <w:rPr>
          <w:lang w:val="en-GB"/>
        </w:rPr>
        <w:t xml:space="preserve"> * 2 * B</w:t>
      </w:r>
      <w:r w:rsidR="00650C9F" w:rsidRPr="00086111">
        <w:rPr>
          <w:vertAlign w:val="subscript"/>
          <w:lang w:val="en-GB"/>
        </w:rPr>
        <w:t>real,CIR</w:t>
      </w:r>
      <w:r w:rsidR="00650C9F" w:rsidRPr="00086111">
        <w:rPr>
          <w:lang w:val="en-GB"/>
        </w:rPr>
        <w:t>) bits</w:t>
      </w:r>
    </w:p>
    <w:p w14:paraId="5F3CF179" w14:textId="6AD7CD8A" w:rsidR="00650C9F" w:rsidRPr="00086111" w:rsidRDefault="00665C1D" w:rsidP="000656DE">
      <w:pPr>
        <w:pStyle w:val="ListParagraph"/>
        <w:numPr>
          <w:ilvl w:val="0"/>
          <w:numId w:val="42"/>
        </w:numPr>
        <w:rPr>
          <w:lang w:val="en-US" w:eastAsia="ja-JP"/>
        </w:rPr>
      </w:pPr>
      <w:r w:rsidRPr="00086111">
        <w:rPr>
          <w:lang w:val="en-US" w:eastAsia="ja-JP"/>
        </w:rPr>
        <w:t xml:space="preserve">For PDP: </w:t>
      </w:r>
      <w:r w:rsidR="00650C9F" w:rsidRPr="00086111">
        <w:rPr>
          <w:lang w:val="en-US" w:eastAsia="ja-JP"/>
        </w:rPr>
        <w:t xml:space="preserve">the size of one sample of model input is calculated by: </w:t>
      </w:r>
      <w:r w:rsidR="00650C9F" w:rsidRPr="00086111">
        <w:rPr>
          <w:lang w:val="en-US"/>
        </w:rPr>
        <w:t>(</w:t>
      </w:r>
      <w:r w:rsidR="00650C9F" w:rsidRPr="00086111">
        <w:rPr>
          <w:rFonts w:cs="Times New Roman"/>
          <w:szCs w:val="20"/>
          <w:lang w:val="en-US"/>
        </w:rPr>
        <w:t>N'</w:t>
      </w:r>
      <w:r w:rsidR="00650C9F" w:rsidRPr="00086111">
        <w:rPr>
          <w:rFonts w:cs="Times New Roman"/>
          <w:szCs w:val="20"/>
          <w:vertAlign w:val="subscript"/>
          <w:lang w:val="en-US"/>
        </w:rPr>
        <w:t>TRP</w:t>
      </w:r>
      <w:r w:rsidR="00650C9F" w:rsidRPr="00086111">
        <w:rPr>
          <w:rFonts w:cs="Times New Roman"/>
          <w:szCs w:val="20"/>
          <w:lang w:val="en-US"/>
        </w:rPr>
        <w:t xml:space="preserve"> * </w:t>
      </w:r>
      <w:r w:rsidR="00650C9F" w:rsidRPr="00086111">
        <w:rPr>
          <w:lang w:val="en-GB"/>
        </w:rPr>
        <w:t>N</w:t>
      </w:r>
      <w:r w:rsidR="00650C9F" w:rsidRPr="00086111">
        <w:rPr>
          <w:vertAlign w:val="subscript"/>
          <w:lang w:val="en-GB"/>
        </w:rPr>
        <w:t>t</w:t>
      </w:r>
      <w:r w:rsidR="00650C9F" w:rsidRPr="00086111">
        <w:rPr>
          <w:lang w:val="en-GB"/>
        </w:rPr>
        <w:t xml:space="preserve"> + </w:t>
      </w:r>
      <w:r w:rsidR="00650C9F" w:rsidRPr="00086111">
        <w:rPr>
          <w:rFonts w:cs="Times New Roman"/>
          <w:szCs w:val="20"/>
          <w:lang w:val="en-US"/>
        </w:rPr>
        <w:t>N'</w:t>
      </w:r>
      <w:r w:rsidR="00650C9F" w:rsidRPr="00086111">
        <w:rPr>
          <w:rFonts w:cs="Times New Roman"/>
          <w:szCs w:val="20"/>
          <w:vertAlign w:val="subscript"/>
          <w:lang w:val="en-US"/>
        </w:rPr>
        <w:t>TRP</w:t>
      </w:r>
      <w:r w:rsidR="00650C9F" w:rsidRPr="00086111">
        <w:rPr>
          <w:rFonts w:cs="Times New Roman"/>
          <w:szCs w:val="20"/>
          <w:lang w:val="en-US"/>
        </w:rPr>
        <w:t xml:space="preserve"> * 1 * N</w:t>
      </w:r>
      <w:r w:rsidR="00650C9F" w:rsidRPr="00086111">
        <w:rPr>
          <w:lang w:val="en-GB"/>
        </w:rPr>
        <w:t>'</w:t>
      </w:r>
      <w:r w:rsidR="00650C9F" w:rsidRPr="00086111">
        <w:rPr>
          <w:rFonts w:cs="Times New Roman"/>
          <w:szCs w:val="20"/>
          <w:vertAlign w:val="subscript"/>
          <w:lang w:val="en-US"/>
        </w:rPr>
        <w:t>t</w:t>
      </w:r>
      <w:r w:rsidR="00650C9F" w:rsidRPr="00086111">
        <w:rPr>
          <w:lang w:val="en-GB"/>
        </w:rPr>
        <w:t xml:space="preserve"> * B</w:t>
      </w:r>
      <w:r w:rsidR="00650C9F" w:rsidRPr="00086111">
        <w:rPr>
          <w:vertAlign w:val="subscript"/>
          <w:lang w:val="en-GB"/>
        </w:rPr>
        <w:t>real,PDP</w:t>
      </w:r>
      <w:r w:rsidR="00650C9F" w:rsidRPr="00086111">
        <w:rPr>
          <w:lang w:val="en-GB"/>
        </w:rPr>
        <w:t xml:space="preserve"> ) bits</w:t>
      </w:r>
    </w:p>
    <w:p w14:paraId="0DBC7497" w14:textId="77777777" w:rsidR="001829B2" w:rsidRPr="00086111" w:rsidRDefault="001829B2" w:rsidP="008D6210">
      <w:pPr>
        <w:rPr>
          <w:lang w:eastAsia="ja-JP"/>
        </w:rPr>
      </w:pPr>
    </w:p>
    <w:p w14:paraId="36F06722" w14:textId="0366B619" w:rsidR="00AC4400" w:rsidRPr="00086111" w:rsidRDefault="00AC4400" w:rsidP="00AC4400">
      <w:pPr>
        <w:pStyle w:val="Caption"/>
        <w:jc w:val="center"/>
      </w:pPr>
      <w:bookmarkStart w:id="60" w:name="_Ref133934513"/>
      <w:r w:rsidRPr="00086111">
        <w:t xml:space="preserve">Table </w:t>
      </w:r>
      <w:r w:rsidRPr="00086111">
        <w:fldChar w:fldCharType="begin"/>
      </w:r>
      <w:r w:rsidRPr="00086111">
        <w:instrText xml:space="preserve"> SEQ Table \* ARABIC </w:instrText>
      </w:r>
      <w:r w:rsidRPr="00086111">
        <w:fldChar w:fldCharType="separate"/>
      </w:r>
      <w:r w:rsidR="003C1417">
        <w:rPr>
          <w:noProof/>
        </w:rPr>
        <w:t>10</w:t>
      </w:r>
      <w:r w:rsidRPr="00086111">
        <w:fldChar w:fldCharType="end"/>
      </w:r>
      <w:bookmarkEnd w:id="60"/>
      <w:r w:rsidRPr="00086111">
        <w:rPr>
          <w:lang w:eastAsia="ja-JP"/>
        </w:rPr>
        <w:t xml:space="preserve"> Dataset </w:t>
      </w:r>
      <w:r w:rsidR="00791DD2" w:rsidRPr="00086111">
        <w:rPr>
          <w:lang w:eastAsia="ja-JP"/>
        </w:rPr>
        <w:t xml:space="preserve">storage </w:t>
      </w:r>
      <w:r w:rsidRPr="00086111">
        <w:rPr>
          <w:lang w:eastAsia="ja-JP"/>
        </w:rPr>
        <w:t>sizes</w:t>
      </w:r>
      <w:r w:rsidR="00791DD2" w:rsidRPr="00086111">
        <w:rPr>
          <w:lang w:eastAsia="ja-JP"/>
        </w:rPr>
        <w:t xml:space="preserve"> [bytes]</w:t>
      </w:r>
      <w:r w:rsidRPr="00086111">
        <w:rPr>
          <w:lang w:eastAsia="ja-JP"/>
        </w:rPr>
        <w:t xml:space="preserve"> for 40,000 samples with different </w:t>
      </w:r>
      <w:r w:rsidR="00347F1F" w:rsidRPr="00086111">
        <w:rPr>
          <w:lang w:eastAsia="ja-JP"/>
        </w:rPr>
        <w:t xml:space="preserve">sub-sampled length </w:t>
      </w:r>
      <w:r w:rsidR="00E13749" w:rsidRPr="00086111">
        <w:rPr>
          <w:rFonts w:cs="Times New Roman"/>
          <w:szCs w:val="20"/>
        </w:rPr>
        <w:t>N</w:t>
      </w:r>
      <w:r w:rsidR="001D51D5" w:rsidRPr="00086111">
        <w:rPr>
          <w:rFonts w:cs="Times New Roman"/>
          <w:szCs w:val="20"/>
        </w:rPr>
        <w:t>'</w:t>
      </w:r>
      <w:r w:rsidR="00E13749" w:rsidRPr="00086111">
        <w:rPr>
          <w:rFonts w:cs="Times New Roman"/>
          <w:szCs w:val="20"/>
          <w:vertAlign w:val="subscript"/>
        </w:rPr>
        <w:t>t</w:t>
      </w:r>
      <w:r w:rsidRPr="00086111">
        <w:t>.</w:t>
      </w:r>
    </w:p>
    <w:tbl>
      <w:tblPr>
        <w:tblStyle w:val="TableGrid"/>
        <w:tblW w:w="9975" w:type="dxa"/>
        <w:tblInd w:w="10" w:type="dxa"/>
        <w:tblLook w:val="04A0" w:firstRow="1" w:lastRow="0" w:firstColumn="1" w:lastColumn="0" w:noHBand="0" w:noVBand="1"/>
      </w:tblPr>
      <w:tblGrid>
        <w:gridCol w:w="1425"/>
        <w:gridCol w:w="1425"/>
        <w:gridCol w:w="1425"/>
        <w:gridCol w:w="1425"/>
        <w:gridCol w:w="1425"/>
        <w:gridCol w:w="1425"/>
        <w:gridCol w:w="1425"/>
      </w:tblGrid>
      <w:tr w:rsidR="00086111" w:rsidRPr="00086111" w14:paraId="6C9E88CE" w14:textId="77777777" w:rsidTr="00356D69">
        <w:trPr>
          <w:trHeight w:val="469"/>
        </w:trPr>
        <w:tc>
          <w:tcPr>
            <w:tcW w:w="9975" w:type="dxa"/>
            <w:gridSpan w:val="7"/>
            <w:vAlign w:val="center"/>
          </w:tcPr>
          <w:p w14:paraId="12D0BAE4" w14:textId="35F26A13" w:rsidR="00561146" w:rsidRPr="00086111" w:rsidRDefault="00561146" w:rsidP="00356D69">
            <w:pPr>
              <w:spacing w:before="60" w:after="60"/>
              <w:jc w:val="center"/>
              <w:rPr>
                <w:lang w:eastAsia="ja-JP"/>
              </w:rPr>
            </w:pPr>
            <w:r w:rsidRPr="00086111">
              <w:rPr>
                <w:lang w:eastAsia="ja-JP"/>
              </w:rPr>
              <w:t xml:space="preserve">Dataset </w:t>
            </w:r>
            <w:r w:rsidR="00347F1F" w:rsidRPr="00086111">
              <w:rPr>
                <w:lang w:eastAsia="ja-JP"/>
              </w:rPr>
              <w:t xml:space="preserve">storage </w:t>
            </w:r>
            <w:r w:rsidRPr="00086111">
              <w:rPr>
                <w:lang w:eastAsia="ja-JP"/>
              </w:rPr>
              <w:t xml:space="preserve">sizes for 40,000 samples [MB] with different </w:t>
            </w:r>
            <w:r w:rsidR="00347F1F" w:rsidRPr="00086111">
              <w:rPr>
                <w:lang w:eastAsia="ja-JP"/>
              </w:rPr>
              <w:t xml:space="preserve">sub-sampled length </w:t>
            </w:r>
            <w:r w:rsidR="00347F1F" w:rsidRPr="00086111">
              <w:rPr>
                <w:rFonts w:cs="Times New Roman"/>
                <w:szCs w:val="20"/>
              </w:rPr>
              <w:t>N'</w:t>
            </w:r>
            <w:r w:rsidR="00347F1F" w:rsidRPr="00086111">
              <w:rPr>
                <w:rFonts w:cs="Times New Roman"/>
                <w:szCs w:val="20"/>
                <w:vertAlign w:val="subscript"/>
              </w:rPr>
              <w:t>t</w:t>
            </w:r>
          </w:p>
        </w:tc>
      </w:tr>
      <w:tr w:rsidR="00086111" w:rsidRPr="00086111" w14:paraId="3BAC7F02" w14:textId="1137B741" w:rsidTr="00ED50B2">
        <w:tc>
          <w:tcPr>
            <w:tcW w:w="1425" w:type="dxa"/>
            <w:vAlign w:val="center"/>
          </w:tcPr>
          <w:p w14:paraId="4C65CBC0" w14:textId="77777777" w:rsidR="00ED50B2" w:rsidRPr="00086111" w:rsidRDefault="00ED50B2" w:rsidP="004C19B5">
            <w:pPr>
              <w:spacing w:before="60" w:after="60"/>
              <w:jc w:val="center"/>
              <w:rPr>
                <w:lang w:eastAsia="ja-JP"/>
              </w:rPr>
            </w:pPr>
            <w:r w:rsidRPr="00086111">
              <w:rPr>
                <w:lang w:eastAsia="ja-JP"/>
              </w:rPr>
              <w:t>Input type</w:t>
            </w:r>
          </w:p>
        </w:tc>
        <w:tc>
          <w:tcPr>
            <w:tcW w:w="1425" w:type="dxa"/>
            <w:vAlign w:val="center"/>
          </w:tcPr>
          <w:p w14:paraId="78467118" w14:textId="417A6748" w:rsidR="00ED50B2" w:rsidRPr="00086111" w:rsidRDefault="00E13749" w:rsidP="004C19B5">
            <w:pPr>
              <w:spacing w:before="60" w:after="60"/>
              <w:jc w:val="center"/>
              <w:rPr>
                <w:lang w:eastAsia="ja-JP"/>
              </w:rPr>
            </w:pPr>
            <w:r w:rsidRPr="00086111">
              <w:rPr>
                <w:rFonts w:cs="Times New Roman"/>
                <w:szCs w:val="20"/>
              </w:rPr>
              <w:t>N</w:t>
            </w:r>
            <w:r w:rsidRPr="00086111">
              <w:rPr>
                <w:rFonts w:cs="Times New Roman"/>
                <w:szCs w:val="20"/>
                <w:vertAlign w:val="subscript"/>
              </w:rPr>
              <w:t>t</w:t>
            </w:r>
            <w:r w:rsidR="00580A1E" w:rsidRPr="00086111">
              <w:rPr>
                <w:rFonts w:cs="Times New Roman"/>
                <w:szCs w:val="20"/>
              </w:rPr>
              <w:t>'</w:t>
            </w:r>
            <w:r w:rsidRPr="00086111">
              <w:rPr>
                <w:rFonts w:cs="Times New Roman"/>
                <w:szCs w:val="20"/>
              </w:rPr>
              <w:t>=</w:t>
            </w:r>
            <w:r w:rsidR="00ED50B2" w:rsidRPr="00086111">
              <w:rPr>
                <w:lang w:eastAsia="ja-JP"/>
              </w:rPr>
              <w:t>256</w:t>
            </w:r>
          </w:p>
        </w:tc>
        <w:tc>
          <w:tcPr>
            <w:tcW w:w="1425" w:type="dxa"/>
            <w:vAlign w:val="center"/>
          </w:tcPr>
          <w:p w14:paraId="416D9896" w14:textId="2311084C" w:rsidR="00ED50B2" w:rsidRPr="00086111" w:rsidRDefault="00E13749" w:rsidP="004C19B5">
            <w:pPr>
              <w:spacing w:before="60" w:after="60"/>
              <w:jc w:val="center"/>
              <w:rPr>
                <w:lang w:eastAsia="ja-JP"/>
              </w:rPr>
            </w:pPr>
            <w:r w:rsidRPr="00086111">
              <w:rPr>
                <w:rFonts w:cs="Times New Roman"/>
                <w:szCs w:val="20"/>
              </w:rPr>
              <w:t>N</w:t>
            </w:r>
            <w:r w:rsidRPr="00086111">
              <w:rPr>
                <w:rFonts w:cs="Times New Roman"/>
                <w:szCs w:val="20"/>
                <w:vertAlign w:val="subscript"/>
              </w:rPr>
              <w:t>t</w:t>
            </w:r>
            <w:r w:rsidR="00580A1E" w:rsidRPr="00086111">
              <w:rPr>
                <w:rFonts w:cs="Times New Roman"/>
                <w:szCs w:val="20"/>
              </w:rPr>
              <w:t>'</w:t>
            </w:r>
            <w:r w:rsidRPr="00086111">
              <w:rPr>
                <w:rFonts w:cs="Times New Roman"/>
                <w:szCs w:val="20"/>
              </w:rPr>
              <w:t>=</w:t>
            </w:r>
            <w:r w:rsidR="00ED50B2" w:rsidRPr="00086111">
              <w:rPr>
                <w:lang w:eastAsia="ja-JP"/>
              </w:rPr>
              <w:t>128</w:t>
            </w:r>
          </w:p>
        </w:tc>
        <w:tc>
          <w:tcPr>
            <w:tcW w:w="1425" w:type="dxa"/>
            <w:vAlign w:val="center"/>
          </w:tcPr>
          <w:p w14:paraId="24837781" w14:textId="1C4200FB" w:rsidR="00ED50B2" w:rsidRPr="00086111" w:rsidRDefault="00E13749" w:rsidP="004C19B5">
            <w:pPr>
              <w:spacing w:before="60" w:after="60"/>
              <w:jc w:val="center"/>
              <w:rPr>
                <w:lang w:eastAsia="ja-JP"/>
              </w:rPr>
            </w:pPr>
            <w:r w:rsidRPr="00086111">
              <w:rPr>
                <w:rFonts w:cs="Times New Roman"/>
                <w:szCs w:val="20"/>
              </w:rPr>
              <w:t>N</w:t>
            </w:r>
            <w:r w:rsidRPr="00086111">
              <w:rPr>
                <w:rFonts w:cs="Times New Roman"/>
                <w:szCs w:val="20"/>
                <w:vertAlign w:val="subscript"/>
              </w:rPr>
              <w:t>t</w:t>
            </w:r>
            <w:r w:rsidR="00580A1E" w:rsidRPr="00086111">
              <w:rPr>
                <w:rFonts w:cs="Times New Roman"/>
                <w:szCs w:val="20"/>
              </w:rPr>
              <w:t>'</w:t>
            </w:r>
            <w:r w:rsidRPr="00086111">
              <w:rPr>
                <w:rFonts w:cs="Times New Roman"/>
                <w:szCs w:val="20"/>
              </w:rPr>
              <w:t>=</w:t>
            </w:r>
            <w:r w:rsidR="00ED50B2" w:rsidRPr="00086111">
              <w:rPr>
                <w:lang w:eastAsia="ja-JP"/>
              </w:rPr>
              <w:t>64</w:t>
            </w:r>
          </w:p>
        </w:tc>
        <w:tc>
          <w:tcPr>
            <w:tcW w:w="1425" w:type="dxa"/>
            <w:vAlign w:val="center"/>
          </w:tcPr>
          <w:p w14:paraId="628C4E80" w14:textId="61F928B5" w:rsidR="00ED50B2" w:rsidRPr="00086111" w:rsidRDefault="00E13749" w:rsidP="004C19B5">
            <w:pPr>
              <w:spacing w:before="60" w:after="60"/>
              <w:jc w:val="center"/>
              <w:rPr>
                <w:lang w:eastAsia="ja-JP"/>
              </w:rPr>
            </w:pPr>
            <w:r w:rsidRPr="00086111">
              <w:rPr>
                <w:rFonts w:cs="Times New Roman"/>
                <w:szCs w:val="20"/>
              </w:rPr>
              <w:t>N</w:t>
            </w:r>
            <w:r w:rsidRPr="00086111">
              <w:rPr>
                <w:rFonts w:cs="Times New Roman"/>
                <w:szCs w:val="20"/>
                <w:vertAlign w:val="subscript"/>
              </w:rPr>
              <w:t>t</w:t>
            </w:r>
            <w:r w:rsidR="00580A1E" w:rsidRPr="00086111">
              <w:rPr>
                <w:rFonts w:cs="Times New Roman"/>
                <w:szCs w:val="20"/>
              </w:rPr>
              <w:t>'</w:t>
            </w:r>
            <w:r w:rsidRPr="00086111">
              <w:rPr>
                <w:rFonts w:cs="Times New Roman"/>
                <w:szCs w:val="20"/>
              </w:rPr>
              <w:t>=</w:t>
            </w:r>
            <w:r w:rsidR="00ED50B2" w:rsidRPr="00086111">
              <w:rPr>
                <w:lang w:eastAsia="ja-JP"/>
              </w:rPr>
              <w:t>32</w:t>
            </w:r>
          </w:p>
        </w:tc>
        <w:tc>
          <w:tcPr>
            <w:tcW w:w="1425" w:type="dxa"/>
          </w:tcPr>
          <w:p w14:paraId="217DE02D" w14:textId="1F994C74" w:rsidR="00ED50B2" w:rsidRPr="00086111" w:rsidRDefault="00E13749" w:rsidP="004C19B5">
            <w:pPr>
              <w:spacing w:before="60" w:after="60"/>
              <w:jc w:val="center"/>
              <w:rPr>
                <w:lang w:eastAsia="ja-JP"/>
              </w:rPr>
            </w:pPr>
            <w:r w:rsidRPr="00086111">
              <w:rPr>
                <w:rFonts w:cs="Times New Roman"/>
                <w:szCs w:val="20"/>
              </w:rPr>
              <w:t>N</w:t>
            </w:r>
            <w:r w:rsidRPr="00086111">
              <w:rPr>
                <w:rFonts w:cs="Times New Roman"/>
                <w:szCs w:val="20"/>
                <w:vertAlign w:val="subscript"/>
              </w:rPr>
              <w:t>t</w:t>
            </w:r>
            <w:r w:rsidR="00580A1E" w:rsidRPr="00086111">
              <w:rPr>
                <w:rFonts w:cs="Times New Roman"/>
                <w:szCs w:val="20"/>
              </w:rPr>
              <w:t>'</w:t>
            </w:r>
            <w:r w:rsidRPr="00086111">
              <w:rPr>
                <w:rFonts w:cs="Times New Roman"/>
                <w:szCs w:val="20"/>
              </w:rPr>
              <w:t>=</w:t>
            </w:r>
            <w:r w:rsidR="00561146" w:rsidRPr="00086111">
              <w:rPr>
                <w:lang w:eastAsia="ja-JP"/>
              </w:rPr>
              <w:t>16</w:t>
            </w:r>
          </w:p>
        </w:tc>
        <w:tc>
          <w:tcPr>
            <w:tcW w:w="1425" w:type="dxa"/>
          </w:tcPr>
          <w:p w14:paraId="750DF496" w14:textId="1D806260" w:rsidR="00ED50B2" w:rsidRPr="00086111" w:rsidRDefault="00E13749" w:rsidP="004C19B5">
            <w:pPr>
              <w:spacing w:before="60" w:after="60"/>
              <w:jc w:val="center"/>
              <w:rPr>
                <w:lang w:eastAsia="ja-JP"/>
              </w:rPr>
            </w:pPr>
            <w:r w:rsidRPr="00086111">
              <w:rPr>
                <w:rFonts w:cs="Times New Roman"/>
                <w:szCs w:val="20"/>
              </w:rPr>
              <w:t>N</w:t>
            </w:r>
            <w:r w:rsidRPr="00086111">
              <w:rPr>
                <w:rFonts w:cs="Times New Roman"/>
                <w:szCs w:val="20"/>
                <w:vertAlign w:val="subscript"/>
              </w:rPr>
              <w:t>t</w:t>
            </w:r>
            <w:r w:rsidR="00580A1E" w:rsidRPr="00086111">
              <w:rPr>
                <w:rFonts w:cs="Times New Roman"/>
                <w:szCs w:val="20"/>
              </w:rPr>
              <w:t>'</w:t>
            </w:r>
            <w:r w:rsidRPr="00086111">
              <w:rPr>
                <w:rFonts w:cs="Times New Roman"/>
                <w:szCs w:val="20"/>
              </w:rPr>
              <w:t>=</w:t>
            </w:r>
            <w:r w:rsidR="00561146" w:rsidRPr="00086111">
              <w:rPr>
                <w:lang w:eastAsia="ja-JP"/>
              </w:rPr>
              <w:t>9</w:t>
            </w:r>
          </w:p>
        </w:tc>
      </w:tr>
      <w:tr w:rsidR="00086111" w:rsidRPr="00086111" w14:paraId="02D93217" w14:textId="3A9F4A8C" w:rsidTr="00356D69">
        <w:trPr>
          <w:trHeight w:val="469"/>
        </w:trPr>
        <w:tc>
          <w:tcPr>
            <w:tcW w:w="1425" w:type="dxa"/>
            <w:vAlign w:val="center"/>
          </w:tcPr>
          <w:p w14:paraId="639148E4" w14:textId="77777777" w:rsidR="008F71E8" w:rsidRPr="00086111" w:rsidRDefault="008F71E8" w:rsidP="008F71E8">
            <w:pPr>
              <w:spacing w:before="60" w:after="60"/>
              <w:jc w:val="center"/>
              <w:rPr>
                <w:lang w:eastAsia="ja-JP"/>
              </w:rPr>
            </w:pPr>
            <w:r w:rsidRPr="00086111">
              <w:rPr>
                <w:lang w:eastAsia="ja-JP"/>
              </w:rPr>
              <w:t>CIR</w:t>
            </w:r>
          </w:p>
        </w:tc>
        <w:tc>
          <w:tcPr>
            <w:tcW w:w="1425" w:type="dxa"/>
            <w:vAlign w:val="bottom"/>
          </w:tcPr>
          <w:p w14:paraId="57A63283" w14:textId="28987BF3" w:rsidR="008F71E8" w:rsidRPr="00086111" w:rsidRDefault="008F71E8" w:rsidP="008F71E8">
            <w:pPr>
              <w:spacing w:before="60" w:after="60"/>
              <w:jc w:val="center"/>
              <w:rPr>
                <w:lang w:eastAsia="ja-JP"/>
              </w:rPr>
            </w:pPr>
            <w:r w:rsidRPr="00086111">
              <w:rPr>
                <w:lang w:eastAsia="ja-JP"/>
              </w:rPr>
              <w:t>2949.1</w:t>
            </w:r>
          </w:p>
        </w:tc>
        <w:tc>
          <w:tcPr>
            <w:tcW w:w="1425" w:type="dxa"/>
            <w:vAlign w:val="bottom"/>
          </w:tcPr>
          <w:p w14:paraId="1DECA3B5" w14:textId="7CD7E16E" w:rsidR="008F71E8" w:rsidRPr="00086111" w:rsidRDefault="008F71E8" w:rsidP="008F71E8">
            <w:pPr>
              <w:spacing w:before="60" w:after="60"/>
              <w:jc w:val="center"/>
              <w:rPr>
                <w:lang w:eastAsia="ja-JP"/>
              </w:rPr>
            </w:pPr>
            <w:r w:rsidRPr="00086111">
              <w:rPr>
                <w:lang w:eastAsia="ja-JP"/>
              </w:rPr>
              <w:t>1497.6</w:t>
            </w:r>
          </w:p>
        </w:tc>
        <w:tc>
          <w:tcPr>
            <w:tcW w:w="1425" w:type="dxa"/>
            <w:vAlign w:val="bottom"/>
          </w:tcPr>
          <w:p w14:paraId="1A51219C" w14:textId="00F03618" w:rsidR="008F71E8" w:rsidRPr="00086111" w:rsidRDefault="008F71E8" w:rsidP="008F71E8">
            <w:pPr>
              <w:spacing w:before="60" w:after="60"/>
              <w:jc w:val="center"/>
              <w:rPr>
                <w:lang w:eastAsia="ja-JP"/>
              </w:rPr>
            </w:pPr>
            <w:r w:rsidRPr="00086111">
              <w:rPr>
                <w:lang w:eastAsia="ja-JP"/>
              </w:rPr>
              <w:t>760.32</w:t>
            </w:r>
          </w:p>
        </w:tc>
        <w:tc>
          <w:tcPr>
            <w:tcW w:w="1425" w:type="dxa"/>
            <w:vAlign w:val="bottom"/>
          </w:tcPr>
          <w:p w14:paraId="358322C2" w14:textId="1A57F762" w:rsidR="008F71E8" w:rsidRPr="00086111" w:rsidRDefault="008F71E8" w:rsidP="008F71E8">
            <w:pPr>
              <w:spacing w:before="60" w:after="60"/>
              <w:jc w:val="center"/>
              <w:rPr>
                <w:lang w:eastAsia="ja-JP"/>
              </w:rPr>
            </w:pPr>
            <w:r w:rsidRPr="00086111">
              <w:rPr>
                <w:lang w:eastAsia="ja-JP"/>
              </w:rPr>
              <w:t>391.68</w:t>
            </w:r>
          </w:p>
        </w:tc>
        <w:tc>
          <w:tcPr>
            <w:tcW w:w="1425" w:type="dxa"/>
            <w:vAlign w:val="bottom"/>
          </w:tcPr>
          <w:p w14:paraId="0BFBB01C" w14:textId="188E9451" w:rsidR="008F71E8" w:rsidRPr="00086111" w:rsidRDefault="008F71E8" w:rsidP="008F71E8">
            <w:pPr>
              <w:spacing w:before="60" w:after="60"/>
              <w:jc w:val="center"/>
              <w:rPr>
                <w:lang w:eastAsia="ja-JP"/>
              </w:rPr>
            </w:pPr>
            <w:r w:rsidRPr="00086111">
              <w:rPr>
                <w:lang w:eastAsia="ja-JP"/>
              </w:rPr>
              <w:t>207.36</w:t>
            </w:r>
          </w:p>
        </w:tc>
        <w:tc>
          <w:tcPr>
            <w:tcW w:w="1425" w:type="dxa"/>
            <w:vAlign w:val="bottom"/>
          </w:tcPr>
          <w:p w14:paraId="519FCE14" w14:textId="30DCB6ED" w:rsidR="008F71E8" w:rsidRPr="00086111" w:rsidRDefault="008F71E8" w:rsidP="008F71E8">
            <w:pPr>
              <w:spacing w:before="60" w:after="60"/>
              <w:jc w:val="center"/>
              <w:rPr>
                <w:lang w:eastAsia="ja-JP"/>
              </w:rPr>
            </w:pPr>
            <w:r w:rsidRPr="00086111">
              <w:rPr>
                <w:lang w:eastAsia="ja-JP"/>
              </w:rPr>
              <w:t>126.72</w:t>
            </w:r>
          </w:p>
        </w:tc>
      </w:tr>
      <w:tr w:rsidR="008F71E8" w:rsidRPr="00086111" w14:paraId="34E33AC7" w14:textId="5FEC735C" w:rsidTr="00356D69">
        <w:trPr>
          <w:trHeight w:val="469"/>
        </w:trPr>
        <w:tc>
          <w:tcPr>
            <w:tcW w:w="1425" w:type="dxa"/>
            <w:vAlign w:val="center"/>
          </w:tcPr>
          <w:p w14:paraId="61634604" w14:textId="77777777" w:rsidR="008F71E8" w:rsidRPr="00086111" w:rsidRDefault="008F71E8" w:rsidP="008F71E8">
            <w:pPr>
              <w:spacing w:before="60" w:after="60"/>
              <w:jc w:val="center"/>
              <w:rPr>
                <w:lang w:eastAsia="ja-JP"/>
              </w:rPr>
            </w:pPr>
            <w:r w:rsidRPr="00086111">
              <w:rPr>
                <w:lang w:eastAsia="ja-JP"/>
              </w:rPr>
              <w:t>PDP</w:t>
            </w:r>
          </w:p>
        </w:tc>
        <w:tc>
          <w:tcPr>
            <w:tcW w:w="1425" w:type="dxa"/>
            <w:vAlign w:val="bottom"/>
          </w:tcPr>
          <w:p w14:paraId="3881E0FF" w14:textId="3BBA3B14" w:rsidR="008F71E8" w:rsidRPr="00086111" w:rsidRDefault="008F71E8" w:rsidP="008F71E8">
            <w:pPr>
              <w:spacing w:before="60" w:after="60"/>
              <w:jc w:val="center"/>
              <w:rPr>
                <w:lang w:eastAsia="ja-JP"/>
              </w:rPr>
            </w:pPr>
            <w:r w:rsidRPr="00086111">
              <w:rPr>
                <w:lang w:eastAsia="ja-JP"/>
              </w:rPr>
              <w:t>737.3</w:t>
            </w:r>
          </w:p>
        </w:tc>
        <w:tc>
          <w:tcPr>
            <w:tcW w:w="1425" w:type="dxa"/>
            <w:vAlign w:val="bottom"/>
          </w:tcPr>
          <w:p w14:paraId="69A16370" w14:textId="72793063" w:rsidR="008F71E8" w:rsidRPr="00086111" w:rsidRDefault="008F71E8" w:rsidP="008F71E8">
            <w:pPr>
              <w:spacing w:before="60" w:after="60"/>
              <w:jc w:val="center"/>
              <w:rPr>
                <w:lang w:eastAsia="ja-JP"/>
              </w:rPr>
            </w:pPr>
            <w:r w:rsidRPr="00086111">
              <w:rPr>
                <w:lang w:eastAsia="ja-JP"/>
              </w:rPr>
              <w:t>391.68</w:t>
            </w:r>
          </w:p>
        </w:tc>
        <w:tc>
          <w:tcPr>
            <w:tcW w:w="1425" w:type="dxa"/>
            <w:vAlign w:val="bottom"/>
          </w:tcPr>
          <w:p w14:paraId="6F70A07E" w14:textId="2E423E73" w:rsidR="008F71E8" w:rsidRPr="00086111" w:rsidRDefault="008F71E8" w:rsidP="008F71E8">
            <w:pPr>
              <w:spacing w:before="60" w:after="60"/>
              <w:jc w:val="center"/>
              <w:rPr>
                <w:lang w:eastAsia="ja-JP"/>
              </w:rPr>
            </w:pPr>
            <w:r w:rsidRPr="00086111">
              <w:rPr>
                <w:lang w:eastAsia="ja-JP"/>
              </w:rPr>
              <w:t>207.36</w:t>
            </w:r>
          </w:p>
        </w:tc>
        <w:tc>
          <w:tcPr>
            <w:tcW w:w="1425" w:type="dxa"/>
            <w:vAlign w:val="bottom"/>
          </w:tcPr>
          <w:p w14:paraId="4EC9F5B0" w14:textId="3E629E9D" w:rsidR="008F71E8" w:rsidRPr="00086111" w:rsidRDefault="008F71E8" w:rsidP="008F71E8">
            <w:pPr>
              <w:spacing w:before="60" w:after="60"/>
              <w:jc w:val="center"/>
              <w:rPr>
                <w:lang w:eastAsia="ja-JP"/>
              </w:rPr>
            </w:pPr>
            <w:r w:rsidRPr="00086111">
              <w:rPr>
                <w:lang w:eastAsia="ja-JP"/>
              </w:rPr>
              <w:t>115.2</w:t>
            </w:r>
          </w:p>
        </w:tc>
        <w:tc>
          <w:tcPr>
            <w:tcW w:w="1425" w:type="dxa"/>
            <w:vAlign w:val="bottom"/>
          </w:tcPr>
          <w:p w14:paraId="0D128CF5" w14:textId="1E627139" w:rsidR="008F71E8" w:rsidRPr="00086111" w:rsidRDefault="008F71E8" w:rsidP="008F71E8">
            <w:pPr>
              <w:spacing w:before="60" w:after="60"/>
              <w:jc w:val="center"/>
              <w:rPr>
                <w:lang w:eastAsia="ja-JP"/>
              </w:rPr>
            </w:pPr>
            <w:r w:rsidRPr="00086111">
              <w:rPr>
                <w:lang w:eastAsia="ja-JP"/>
              </w:rPr>
              <w:t>69.12</w:t>
            </w:r>
          </w:p>
        </w:tc>
        <w:tc>
          <w:tcPr>
            <w:tcW w:w="1425" w:type="dxa"/>
            <w:vAlign w:val="bottom"/>
          </w:tcPr>
          <w:p w14:paraId="1BB64223" w14:textId="419E6A5A" w:rsidR="008F71E8" w:rsidRPr="00086111" w:rsidRDefault="008F71E8" w:rsidP="008F71E8">
            <w:pPr>
              <w:spacing w:before="60" w:after="60"/>
              <w:jc w:val="center"/>
              <w:rPr>
                <w:lang w:eastAsia="ja-JP"/>
              </w:rPr>
            </w:pPr>
            <w:r w:rsidRPr="00086111">
              <w:rPr>
                <w:lang w:eastAsia="ja-JP"/>
              </w:rPr>
              <w:t>48.96</w:t>
            </w:r>
          </w:p>
        </w:tc>
      </w:tr>
    </w:tbl>
    <w:p w14:paraId="5D88D4CB" w14:textId="77777777" w:rsidR="00D07C23" w:rsidRPr="00086111" w:rsidRDefault="00D07C23" w:rsidP="00071667">
      <w:pPr>
        <w:rPr>
          <w:lang w:eastAsia="ja-JP"/>
        </w:rPr>
      </w:pPr>
    </w:p>
    <w:p w14:paraId="2B2AA871" w14:textId="0CA06F35" w:rsidR="00C510DA" w:rsidRPr="00086111" w:rsidRDefault="00B67A7D" w:rsidP="00741FF7">
      <w:pPr>
        <w:pStyle w:val="Observation"/>
      </w:pPr>
      <w:bookmarkStart w:id="61" w:name="_Toc142672299"/>
      <w:r w:rsidRPr="00086111">
        <w:t>One</w:t>
      </w:r>
      <w:r w:rsidR="004236F1" w:rsidRPr="00086111">
        <w:t xml:space="preserve"> way to reduce the number of active (nonzero) time domain taps while keeping as much radio environment information is to down</w:t>
      </w:r>
      <w:r w:rsidR="004E3E30" w:rsidRPr="00086111">
        <w:t xml:space="preserve"> </w:t>
      </w:r>
      <w:r w:rsidR="004236F1" w:rsidRPr="00086111">
        <w:t>select from the</w:t>
      </w:r>
      <w:r w:rsidR="004147FB" w:rsidRPr="00086111">
        <w:t xml:space="preserve"> full time domain window size of</w:t>
      </w:r>
      <w:r w:rsidR="004236F1" w:rsidRPr="00086111">
        <w:t xml:space="preserve"> N</w:t>
      </w:r>
      <w:r w:rsidR="004236F1" w:rsidRPr="00086111">
        <w:rPr>
          <w:vertAlign w:val="subscript"/>
        </w:rPr>
        <w:t>t</w:t>
      </w:r>
      <w:r w:rsidR="004236F1" w:rsidRPr="00086111">
        <w:t xml:space="preserve"> </w:t>
      </w:r>
      <w:r w:rsidR="004147FB" w:rsidRPr="00086111">
        <w:t xml:space="preserve">to </w:t>
      </w:r>
      <w:r w:rsidR="004236F1" w:rsidRPr="00086111">
        <w:t>only the N</w:t>
      </w:r>
      <w:r w:rsidR="004236F1" w:rsidRPr="00086111">
        <w:rPr>
          <w:vertAlign w:val="subscript"/>
        </w:rPr>
        <w:t>t</w:t>
      </w:r>
      <w:r w:rsidR="004236F1" w:rsidRPr="00086111">
        <w:t>’ taps with stronger power than the rest of the taps</w:t>
      </w:r>
      <w:r w:rsidR="00C510DA" w:rsidRPr="00086111">
        <w:t>.</w:t>
      </w:r>
      <w:r w:rsidR="00412129" w:rsidRPr="00086111">
        <w:t xml:space="preserve"> For the CIR, such tap down</w:t>
      </w:r>
      <w:r w:rsidR="009D1D37" w:rsidRPr="00086111">
        <w:t>-</w:t>
      </w:r>
      <w:r w:rsidR="00412129" w:rsidRPr="00086111">
        <w:t>selection is determined by averag</w:t>
      </w:r>
      <w:r w:rsidR="00661440" w:rsidRPr="00086111">
        <w:t>ing</w:t>
      </w:r>
      <w:r w:rsidR="00412129" w:rsidRPr="00086111">
        <w:t xml:space="preserve"> the power over RX ports.</w:t>
      </w:r>
      <w:bookmarkEnd w:id="61"/>
    </w:p>
    <w:p w14:paraId="17057672" w14:textId="2B04547A" w:rsidR="00780DEC" w:rsidRPr="00086111" w:rsidRDefault="00780DEC" w:rsidP="00741FF7">
      <w:pPr>
        <w:pStyle w:val="Observation"/>
      </w:pPr>
      <w:bookmarkStart w:id="62" w:name="_Toc142672300"/>
      <w:r w:rsidRPr="00086111">
        <w:t xml:space="preserve">A generic representation of sub-sampled CIR or PDP is to store each sample in two pieces of information: </w:t>
      </w:r>
      <w:r w:rsidR="00926DF9" w:rsidRPr="00086111">
        <w:t>(1) a length-N</w:t>
      </w:r>
      <w:r w:rsidR="00926DF9" w:rsidRPr="00086111">
        <w:rPr>
          <w:vertAlign w:val="subscript"/>
        </w:rPr>
        <w:t>t</w:t>
      </w:r>
      <w:r w:rsidR="00926DF9" w:rsidRPr="00086111">
        <w:t xml:space="preserve"> bitmap representing the location of the nonzero taps</w:t>
      </w:r>
      <w:r w:rsidR="0049593C" w:rsidRPr="00086111">
        <w:t>; and (2) the values of the nonzero taps.</w:t>
      </w:r>
      <w:bookmarkEnd w:id="62"/>
    </w:p>
    <w:p w14:paraId="5B0D600D" w14:textId="77777777" w:rsidR="00C510DA" w:rsidRPr="00086111" w:rsidRDefault="00C510DA" w:rsidP="00071667">
      <w:pPr>
        <w:rPr>
          <w:lang w:eastAsia="ja-JP"/>
        </w:rPr>
      </w:pPr>
    </w:p>
    <w:p w14:paraId="54A6A637" w14:textId="6275C85C" w:rsidR="00A034B7" w:rsidRPr="00086111" w:rsidRDefault="009450D6" w:rsidP="00A034B7">
      <w:pPr>
        <w:rPr>
          <w:lang w:eastAsia="ja-JP"/>
        </w:rPr>
      </w:pPr>
      <w:r w:rsidRPr="00086111">
        <w:rPr>
          <w:lang w:eastAsia="ja-JP"/>
        </w:rPr>
        <w:t xml:space="preserve">We conducted this investigation using </w:t>
      </w:r>
      <w:r w:rsidRPr="00086111">
        <w:rPr>
          <w:b/>
          <w:bCs/>
          <w:lang w:eastAsia="ja-JP"/>
        </w:rPr>
        <w:t>the smallest models</w:t>
      </w:r>
      <w:r w:rsidRPr="00086111">
        <w:rPr>
          <w:lang w:eastAsia="ja-JP"/>
        </w:rPr>
        <w:t xml:space="preserve"> in the three positioning approaches. </w:t>
      </w:r>
      <w:r w:rsidR="00A034B7" w:rsidRPr="00086111">
        <w:rPr>
          <w:lang w:eastAsia="ja-JP"/>
        </w:rPr>
        <w:t>For a highly non-LoS environment such as the {60%, 6m, 2m} InF scenario, we summarized our results in</w:t>
      </w:r>
      <w:r w:rsidR="0036409A" w:rsidRPr="00086111">
        <w:rPr>
          <w:lang w:eastAsia="ja-JP"/>
        </w:rPr>
        <w:t xml:space="preserve"> </w:t>
      </w:r>
      <w:r w:rsidR="007E7CCA" w:rsidRPr="00086111">
        <w:rPr>
          <w:rFonts w:cs="Times New Roman"/>
          <w:lang w:eastAsia="ja-JP"/>
        </w:rPr>
        <w:fldChar w:fldCharType="begin"/>
      </w:r>
      <w:r w:rsidR="007E7CCA" w:rsidRPr="00086111">
        <w:rPr>
          <w:rFonts w:cs="Times New Roman"/>
          <w:lang w:eastAsia="ja-JP"/>
        </w:rPr>
        <w:instrText xml:space="preserve"> REF _Ref131412693 \h </w:instrText>
      </w:r>
      <w:r w:rsidR="00FD4D25" w:rsidRPr="00086111">
        <w:rPr>
          <w:rFonts w:cs="Times New Roman"/>
          <w:lang w:eastAsia="ja-JP"/>
        </w:rPr>
        <w:instrText xml:space="preserve"> \* MERGEFORMAT </w:instrText>
      </w:r>
      <w:r w:rsidR="007E7CCA" w:rsidRPr="00086111">
        <w:rPr>
          <w:rFonts w:cs="Times New Roman"/>
          <w:lang w:eastAsia="ja-JP"/>
        </w:rPr>
      </w:r>
      <w:r w:rsidR="007E7CCA" w:rsidRPr="00086111">
        <w:rPr>
          <w:rFonts w:cs="Times New Roman"/>
          <w:lang w:eastAsia="ja-JP"/>
        </w:rPr>
        <w:fldChar w:fldCharType="separate"/>
      </w:r>
      <w:r w:rsidR="003C1417" w:rsidRPr="00086111">
        <w:t xml:space="preserve">Table </w:t>
      </w:r>
      <w:r w:rsidR="003C1417">
        <w:t>11</w:t>
      </w:r>
      <w:r w:rsidR="007E7CCA" w:rsidRPr="00086111">
        <w:rPr>
          <w:rFonts w:cs="Times New Roman"/>
          <w:lang w:eastAsia="ja-JP"/>
        </w:rPr>
        <w:fldChar w:fldCharType="end"/>
      </w:r>
      <w:r w:rsidR="00A034B7" w:rsidRPr="00086111">
        <w:rPr>
          <w:rFonts w:cs="Times New Roman"/>
          <w:lang w:eastAsia="ja-JP"/>
        </w:rPr>
        <w:t>.</w:t>
      </w:r>
    </w:p>
    <w:p w14:paraId="1843702A" w14:textId="63E711B3" w:rsidR="00A034B7" w:rsidRPr="00086111" w:rsidRDefault="00A034B7" w:rsidP="00F64477">
      <w:pPr>
        <w:pStyle w:val="ListParagraph"/>
        <w:numPr>
          <w:ilvl w:val="0"/>
          <w:numId w:val="27"/>
        </w:numPr>
        <w:rPr>
          <w:lang w:val="en-US" w:eastAsia="ja-JP"/>
        </w:rPr>
      </w:pPr>
      <w:r w:rsidRPr="00086111">
        <w:rPr>
          <w:lang w:val="en-US" w:eastAsia="ja-JP"/>
        </w:rPr>
        <w:t xml:space="preserve">The first row of each model classes contains the 90%tile 2D positioning errors of the </w:t>
      </w:r>
      <w:r w:rsidR="00400612" w:rsidRPr="00086111">
        <w:rPr>
          <w:lang w:val="en-US" w:eastAsia="ja-JP"/>
        </w:rPr>
        <w:t>semi-</w:t>
      </w:r>
      <w:r w:rsidRPr="00086111">
        <w:rPr>
          <w:lang w:val="en-US" w:eastAsia="ja-JP"/>
        </w:rPr>
        <w:t xml:space="preserve">distributed ML-assisted positioning approach in Section </w:t>
      </w:r>
      <w:r w:rsidR="00701E8F" w:rsidRPr="00086111">
        <w:rPr>
          <w:rFonts w:cs="Times New Roman"/>
          <w:lang w:val="en-US" w:eastAsia="ja-JP"/>
        </w:rPr>
        <w:t xml:space="preserve">2.1 of </w:t>
      </w:r>
      <w:r w:rsidR="00701E8F" w:rsidRPr="00086111">
        <w:rPr>
          <w:rFonts w:cs="Times New Roman"/>
          <w:lang w:val="en-US" w:eastAsia="ja-JP"/>
        </w:rPr>
        <w:fldChar w:fldCharType="begin"/>
      </w:r>
      <w:r w:rsidR="00701E8F" w:rsidRPr="00086111">
        <w:rPr>
          <w:rFonts w:cs="Times New Roman"/>
          <w:lang w:val="en-US" w:eastAsia="ja-JP"/>
        </w:rPr>
        <w:instrText xml:space="preserve"> REF _Ref134788202 \r \h </w:instrText>
      </w:r>
      <w:r w:rsidR="00701E8F" w:rsidRPr="00086111">
        <w:rPr>
          <w:rFonts w:cs="Times New Roman"/>
          <w:lang w:val="en-US" w:eastAsia="ja-JP"/>
        </w:rPr>
      </w:r>
      <w:r w:rsidR="00701E8F" w:rsidRPr="00086111">
        <w:rPr>
          <w:rFonts w:cs="Times New Roman"/>
          <w:lang w:val="en-US" w:eastAsia="ja-JP"/>
        </w:rPr>
        <w:fldChar w:fldCharType="separate"/>
      </w:r>
      <w:r w:rsidR="003C1417">
        <w:rPr>
          <w:rFonts w:cs="Times New Roman"/>
          <w:lang w:val="en-US" w:eastAsia="ja-JP"/>
        </w:rPr>
        <w:t>[7]</w:t>
      </w:r>
      <w:r w:rsidR="00701E8F" w:rsidRPr="00086111">
        <w:rPr>
          <w:rFonts w:cs="Times New Roman"/>
          <w:lang w:val="en-US" w:eastAsia="ja-JP"/>
        </w:rPr>
        <w:fldChar w:fldCharType="end"/>
      </w:r>
      <w:r w:rsidRPr="00086111">
        <w:rPr>
          <w:rFonts w:cs="Times New Roman"/>
          <w:lang w:val="en-US" w:eastAsia="ja-JP"/>
        </w:rPr>
        <w:t>.</w:t>
      </w:r>
      <w:r w:rsidRPr="00086111">
        <w:rPr>
          <w:lang w:val="en-US" w:eastAsia="ja-JP"/>
        </w:rPr>
        <w:t xml:space="preserve"> The second row contains the performance of the centralized ML-assisted positioning approach</w:t>
      </w:r>
      <w:r w:rsidRPr="00086111">
        <w:rPr>
          <w:rFonts w:cs="Times New Roman"/>
          <w:lang w:val="en-US" w:eastAsia="ja-JP"/>
        </w:rPr>
        <w:t>.</w:t>
      </w:r>
      <w:r w:rsidRPr="00086111">
        <w:rPr>
          <w:lang w:val="en-US" w:eastAsia="ja-JP"/>
        </w:rPr>
        <w:t xml:space="preserve"> The third row contains the performance of the centralized ML direct positioning approach</w:t>
      </w:r>
      <w:r w:rsidRPr="00086111">
        <w:rPr>
          <w:rFonts w:cs="Times New Roman"/>
          <w:lang w:val="en-US" w:eastAsia="ja-JP"/>
        </w:rPr>
        <w:t>.</w:t>
      </w:r>
    </w:p>
    <w:p w14:paraId="005AA774" w14:textId="28C3C523" w:rsidR="00194282" w:rsidRPr="00086111" w:rsidRDefault="00D37609" w:rsidP="00F64477">
      <w:pPr>
        <w:pStyle w:val="ListParagraph"/>
        <w:numPr>
          <w:ilvl w:val="0"/>
          <w:numId w:val="27"/>
        </w:numPr>
        <w:rPr>
          <w:lang w:val="en-US" w:eastAsia="ja-JP"/>
        </w:rPr>
      </w:pPr>
      <w:r w:rsidRPr="00086111">
        <w:rPr>
          <w:lang w:val="en-US" w:eastAsia="ja-JP"/>
        </w:rPr>
        <w:t xml:space="preserve">As expected, </w:t>
      </w:r>
      <w:r w:rsidR="00F934A5" w:rsidRPr="00086111">
        <w:rPr>
          <w:lang w:val="en-US" w:eastAsia="ja-JP"/>
        </w:rPr>
        <w:t xml:space="preserve">positioning accuracy improves with the number of </w:t>
      </w:r>
      <w:r w:rsidR="00A722C0" w:rsidRPr="00086111">
        <w:rPr>
          <w:lang w:val="en-US" w:eastAsia="ja-JP"/>
        </w:rPr>
        <w:t>retained CIR or PDP taps.</w:t>
      </w:r>
    </w:p>
    <w:p w14:paraId="36C5170A" w14:textId="7B0A60D8" w:rsidR="00E66D61" w:rsidRPr="00086111" w:rsidRDefault="00AD5492" w:rsidP="00F64477">
      <w:pPr>
        <w:pStyle w:val="ListParagraph"/>
        <w:numPr>
          <w:ilvl w:val="0"/>
          <w:numId w:val="27"/>
        </w:numPr>
        <w:rPr>
          <w:lang w:val="en-US" w:eastAsia="ja-JP"/>
        </w:rPr>
      </w:pPr>
      <w:r w:rsidRPr="00086111">
        <w:rPr>
          <w:lang w:val="en-US" w:eastAsia="ja-JP"/>
        </w:rPr>
        <w:t xml:space="preserve">Zeroing out half of the </w:t>
      </w:r>
      <w:r w:rsidR="004F5303" w:rsidRPr="00086111">
        <w:rPr>
          <w:lang w:val="en-US" w:eastAsia="ja-JP"/>
        </w:rPr>
        <w:t xml:space="preserve">256 </w:t>
      </w:r>
      <w:r w:rsidRPr="00086111">
        <w:rPr>
          <w:lang w:val="en-US" w:eastAsia="ja-JP"/>
        </w:rPr>
        <w:t xml:space="preserve">taps result in </w:t>
      </w:r>
      <w:r w:rsidR="000A18B3" w:rsidRPr="00086111">
        <w:rPr>
          <w:lang w:val="en-US" w:eastAsia="ja-JP"/>
        </w:rPr>
        <w:t>negligible positioning accuracy losses.</w:t>
      </w:r>
    </w:p>
    <w:p w14:paraId="33E3095A" w14:textId="298A3C5B" w:rsidR="009B2006" w:rsidRPr="00086111" w:rsidRDefault="002240F5" w:rsidP="00F64477">
      <w:pPr>
        <w:pStyle w:val="ListParagraph"/>
        <w:numPr>
          <w:ilvl w:val="0"/>
          <w:numId w:val="27"/>
        </w:numPr>
        <w:rPr>
          <w:lang w:val="en-US" w:eastAsia="ja-JP"/>
        </w:rPr>
      </w:pPr>
      <w:r w:rsidRPr="00086111">
        <w:rPr>
          <w:lang w:val="en-US" w:eastAsia="ja-JP"/>
        </w:rPr>
        <w:t xml:space="preserve">Approaching or better than </w:t>
      </w:r>
      <w:r w:rsidR="008226C9" w:rsidRPr="00086111">
        <w:rPr>
          <w:lang w:val="en-US" w:eastAsia="ja-JP"/>
        </w:rPr>
        <w:t>1</w:t>
      </w:r>
      <w:r w:rsidRPr="00086111">
        <w:rPr>
          <w:lang w:val="en-US" w:eastAsia="ja-JP"/>
        </w:rPr>
        <w:t xml:space="preserve"> m UE positioning accuracy can be achieved </w:t>
      </w:r>
      <w:r w:rsidR="004B2FA4" w:rsidRPr="00086111">
        <w:rPr>
          <w:lang w:val="en-US" w:eastAsia="ja-JP"/>
        </w:rPr>
        <w:t xml:space="preserve">by </w:t>
      </w:r>
      <w:r w:rsidR="00000518" w:rsidRPr="00086111">
        <w:rPr>
          <w:lang w:val="en-US" w:eastAsia="ja-JP"/>
        </w:rPr>
        <w:t xml:space="preserve">retaining only </w:t>
      </w:r>
      <w:r w:rsidR="008226C9" w:rsidRPr="00086111">
        <w:rPr>
          <w:lang w:val="en-US" w:eastAsia="ja-JP"/>
        </w:rPr>
        <w:t>9</w:t>
      </w:r>
      <w:r w:rsidR="00000518" w:rsidRPr="00086111">
        <w:rPr>
          <w:lang w:val="en-US" w:eastAsia="ja-JP"/>
        </w:rPr>
        <w:t xml:space="preserve"> strongest CIR or PDP taps with </w:t>
      </w:r>
      <w:r w:rsidR="004B2FA4" w:rsidRPr="00086111">
        <w:rPr>
          <w:lang w:val="en-US" w:eastAsia="ja-JP"/>
        </w:rPr>
        <w:t>the centralized models</w:t>
      </w:r>
      <w:r w:rsidR="00000518" w:rsidRPr="00086111">
        <w:rPr>
          <w:lang w:val="en-US" w:eastAsia="ja-JP"/>
        </w:rPr>
        <w:t>.</w:t>
      </w:r>
      <w:r w:rsidR="00150F57" w:rsidRPr="00086111">
        <w:rPr>
          <w:lang w:val="en-US" w:eastAsia="ja-JP"/>
        </w:rPr>
        <w:t xml:space="preserve"> For the semi-distributed models, </w:t>
      </w:r>
      <w:r w:rsidR="00E857FD" w:rsidRPr="00086111">
        <w:rPr>
          <w:lang w:val="en-US" w:eastAsia="ja-JP"/>
        </w:rPr>
        <w:t>16 or 32 taps are needed for the PDP or CIR inputs, respectively.</w:t>
      </w:r>
    </w:p>
    <w:p w14:paraId="23F0909D" w14:textId="14983AE8" w:rsidR="00B97129" w:rsidRPr="00086111" w:rsidRDefault="00B97129" w:rsidP="00F64477">
      <w:pPr>
        <w:pStyle w:val="ListParagraph"/>
        <w:numPr>
          <w:ilvl w:val="0"/>
          <w:numId w:val="27"/>
        </w:numPr>
        <w:rPr>
          <w:lang w:val="en-US" w:eastAsia="ja-JP"/>
        </w:rPr>
      </w:pPr>
      <w:r w:rsidRPr="00086111">
        <w:rPr>
          <w:lang w:val="en-US" w:eastAsia="ja-JP"/>
        </w:rPr>
        <w:t xml:space="preserve">Approaching or better than 0.5 m UE positioning accuracy can be achieved by retaining </w:t>
      </w:r>
      <w:r w:rsidR="003F439F" w:rsidRPr="00086111">
        <w:rPr>
          <w:lang w:val="en-US" w:eastAsia="ja-JP"/>
        </w:rPr>
        <w:t>64</w:t>
      </w:r>
      <w:r w:rsidRPr="00086111">
        <w:rPr>
          <w:lang w:val="en-US" w:eastAsia="ja-JP"/>
        </w:rPr>
        <w:t xml:space="preserve"> strongest CIR taps with the centralized models</w:t>
      </w:r>
      <w:r w:rsidR="00C54665" w:rsidRPr="00086111">
        <w:rPr>
          <w:lang w:val="en-US" w:eastAsia="ja-JP"/>
        </w:rPr>
        <w:t xml:space="preserve"> or by </w:t>
      </w:r>
      <w:r w:rsidR="00904438" w:rsidRPr="00086111">
        <w:rPr>
          <w:lang w:val="en-US" w:eastAsia="ja-JP"/>
        </w:rPr>
        <w:t>retaining 128 strongest CIR taps with f</w:t>
      </w:r>
      <w:r w:rsidRPr="00086111">
        <w:rPr>
          <w:lang w:val="en-US" w:eastAsia="ja-JP"/>
        </w:rPr>
        <w:t>or the semi-distributed models.</w:t>
      </w:r>
    </w:p>
    <w:p w14:paraId="6BED04FE" w14:textId="77777777" w:rsidR="00FD1C33" w:rsidRPr="00086111" w:rsidRDefault="00FD1C33" w:rsidP="00995A36">
      <w:pPr>
        <w:rPr>
          <w:lang w:eastAsia="ja-JP"/>
        </w:rPr>
      </w:pPr>
    </w:p>
    <w:p w14:paraId="1982B746" w14:textId="1B22B3AE" w:rsidR="00995A36" w:rsidRPr="00086111" w:rsidRDefault="005A39EA" w:rsidP="00741FF7">
      <w:pPr>
        <w:pStyle w:val="Observation"/>
      </w:pPr>
      <w:bookmarkStart w:id="63" w:name="_Toc142672301"/>
      <w:r w:rsidRPr="00086111">
        <w:t xml:space="preserve">Retaining </w:t>
      </w:r>
      <w:r w:rsidR="00B64057" w:rsidRPr="00086111">
        <w:t xml:space="preserve">a smaller number of strongest CIR or PDP taps can be an effective approach to reduce </w:t>
      </w:r>
      <w:r w:rsidR="00DF562F" w:rsidRPr="00086111">
        <w:t xml:space="preserve">training dataset </w:t>
      </w:r>
      <w:r w:rsidR="00791DD2" w:rsidRPr="00086111">
        <w:t xml:space="preserve">storage </w:t>
      </w:r>
      <w:r w:rsidR="00DF562F" w:rsidRPr="00086111">
        <w:t>sizes.</w:t>
      </w:r>
      <w:r w:rsidR="00C034CB" w:rsidRPr="00086111">
        <w:br/>
        <w:t>- Zeroing out half of the 256 taps result in negligible positioning accuracy losses.</w:t>
      </w:r>
      <w:r w:rsidR="00C034CB" w:rsidRPr="00086111">
        <w:br/>
      </w:r>
      <w:r w:rsidR="00B14D14" w:rsidRPr="00086111">
        <w:t>- Approaching or better than 1 m UE positioning accuracy can be achieved by retaining only 9 strongest CIR or PDP taps with the centralized models.</w:t>
      </w:r>
      <w:r w:rsidR="00B14D14" w:rsidRPr="00086111">
        <w:br/>
        <w:t>- Approaching or better than 0.5 m UE positioning accuracy can be achieved by retaining 64 strongest CIR taps with the centralized models.</w:t>
      </w:r>
      <w:bookmarkEnd w:id="63"/>
    </w:p>
    <w:p w14:paraId="315892F8" w14:textId="77777777" w:rsidR="009A090B" w:rsidRPr="00086111" w:rsidRDefault="009A090B" w:rsidP="00071667">
      <w:pPr>
        <w:rPr>
          <w:lang w:eastAsia="ja-JP"/>
        </w:rPr>
      </w:pPr>
    </w:p>
    <w:p w14:paraId="359B517F" w14:textId="1D62E350" w:rsidR="00524A7A" w:rsidRPr="00086111" w:rsidRDefault="00524A7A" w:rsidP="005A5710">
      <w:pPr>
        <w:pStyle w:val="Caption"/>
      </w:pPr>
      <w:bookmarkStart w:id="64" w:name="_Ref131412693"/>
      <w:r w:rsidRPr="00086111">
        <w:t xml:space="preserve">Table </w:t>
      </w:r>
      <w:r w:rsidRPr="00086111">
        <w:fldChar w:fldCharType="begin"/>
      </w:r>
      <w:r w:rsidRPr="00086111">
        <w:instrText xml:space="preserve"> SEQ Table \* ARABIC </w:instrText>
      </w:r>
      <w:r w:rsidRPr="00086111">
        <w:fldChar w:fldCharType="separate"/>
      </w:r>
      <w:r w:rsidR="003C1417">
        <w:rPr>
          <w:noProof/>
        </w:rPr>
        <w:t>11</w:t>
      </w:r>
      <w:r w:rsidRPr="00086111">
        <w:fldChar w:fldCharType="end"/>
      </w:r>
      <w:bookmarkEnd w:id="64"/>
      <w:r w:rsidRPr="00086111">
        <w:t xml:space="preserve"> UE 2D positioning errors for {60%, 6m, 2m} test dataset at different percentiles and different numbers of down sampled taps</w:t>
      </w:r>
      <w:r w:rsidR="006121FF" w:rsidRPr="00086111">
        <w:t xml:space="preserve"> (training dataset size = 40,000 samples</w:t>
      </w:r>
      <w:r w:rsidR="00332AD9" w:rsidRPr="00086111">
        <w:t xml:space="preserve">, </w:t>
      </w:r>
      <w:r w:rsidR="00332AD9" w:rsidRPr="00086111">
        <w:rPr>
          <w:rFonts w:cs="Times New Roman"/>
          <w:szCs w:val="20"/>
        </w:rPr>
        <w:t>N</w:t>
      </w:r>
      <w:r w:rsidR="00332AD9" w:rsidRPr="00086111">
        <w:rPr>
          <w:rFonts w:cs="Times New Roman"/>
          <w:szCs w:val="20"/>
          <w:vertAlign w:val="subscript"/>
        </w:rPr>
        <w:t>t</w:t>
      </w:r>
      <w:r w:rsidR="00332AD9" w:rsidRPr="00086111">
        <w:rPr>
          <w:rFonts w:cs="Times New Roman"/>
          <w:szCs w:val="20"/>
        </w:rPr>
        <w:t>=256</w:t>
      </w:r>
      <w:r w:rsidR="006121FF" w:rsidRPr="00086111">
        <w:t>)</w:t>
      </w:r>
      <w:r w:rsidRPr="00086111">
        <w:t>.</w:t>
      </w:r>
    </w:p>
    <w:tbl>
      <w:tblPr>
        <w:tblStyle w:val="TableGrid"/>
        <w:tblW w:w="0" w:type="auto"/>
        <w:tblLook w:val="04A0" w:firstRow="1" w:lastRow="0" w:firstColumn="1" w:lastColumn="0" w:noHBand="0" w:noVBand="1"/>
      </w:tblPr>
      <w:tblGrid>
        <w:gridCol w:w="910"/>
        <w:gridCol w:w="1468"/>
        <w:gridCol w:w="1296"/>
        <w:gridCol w:w="1048"/>
        <w:gridCol w:w="1048"/>
        <w:gridCol w:w="1048"/>
        <w:gridCol w:w="1048"/>
        <w:gridCol w:w="1048"/>
        <w:gridCol w:w="1048"/>
      </w:tblGrid>
      <w:tr w:rsidR="00086111" w:rsidRPr="00086111" w14:paraId="552DFC98" w14:textId="07C67658" w:rsidTr="003D0361">
        <w:trPr>
          <w:trHeight w:val="469"/>
        </w:trPr>
        <w:tc>
          <w:tcPr>
            <w:tcW w:w="910" w:type="dxa"/>
            <w:vMerge w:val="restart"/>
            <w:vAlign w:val="center"/>
          </w:tcPr>
          <w:p w14:paraId="430B630E" w14:textId="77777777" w:rsidR="00441D04" w:rsidRPr="00086111" w:rsidRDefault="00441D04" w:rsidP="003D0361">
            <w:pPr>
              <w:spacing w:before="60" w:after="60"/>
              <w:jc w:val="center"/>
              <w:rPr>
                <w:lang w:eastAsia="ja-JP"/>
              </w:rPr>
            </w:pPr>
            <w:r w:rsidRPr="00086111">
              <w:rPr>
                <w:lang w:eastAsia="ja-JP"/>
              </w:rPr>
              <w:t>Model class</w:t>
            </w:r>
          </w:p>
        </w:tc>
        <w:tc>
          <w:tcPr>
            <w:tcW w:w="1468" w:type="dxa"/>
            <w:vMerge w:val="restart"/>
            <w:vAlign w:val="center"/>
          </w:tcPr>
          <w:p w14:paraId="26E3E8CE" w14:textId="77777777" w:rsidR="00441D04" w:rsidRPr="00086111" w:rsidRDefault="00441D04" w:rsidP="003D0361">
            <w:pPr>
              <w:spacing w:before="60" w:after="60"/>
              <w:jc w:val="center"/>
              <w:rPr>
                <w:lang w:eastAsia="ja-JP"/>
              </w:rPr>
            </w:pPr>
            <w:r w:rsidRPr="00086111">
              <w:rPr>
                <w:lang w:eastAsia="ja-JP"/>
              </w:rPr>
              <w:t>Positioning approach</w:t>
            </w:r>
          </w:p>
        </w:tc>
        <w:tc>
          <w:tcPr>
            <w:tcW w:w="1296" w:type="dxa"/>
            <w:vMerge w:val="restart"/>
            <w:tcBorders>
              <w:right w:val="double" w:sz="4" w:space="0" w:color="auto"/>
            </w:tcBorders>
            <w:vAlign w:val="center"/>
          </w:tcPr>
          <w:p w14:paraId="1066DCB6" w14:textId="16A3AD35" w:rsidR="00441D04" w:rsidRPr="00086111" w:rsidRDefault="00441D04" w:rsidP="003D0361">
            <w:pPr>
              <w:spacing w:before="60" w:after="60"/>
              <w:jc w:val="center"/>
              <w:rPr>
                <w:lang w:eastAsia="ja-JP"/>
              </w:rPr>
            </w:pPr>
            <w:r w:rsidRPr="00086111">
              <w:rPr>
                <w:lang w:eastAsia="ja-JP"/>
              </w:rPr>
              <w:t>Model complexity</w:t>
            </w:r>
            <w:r w:rsidRPr="00086111">
              <w:rPr>
                <w:lang w:eastAsia="ja-JP"/>
              </w:rPr>
              <w:br/>
              <w:t>[# paras]</w:t>
            </w:r>
          </w:p>
        </w:tc>
        <w:tc>
          <w:tcPr>
            <w:tcW w:w="6288" w:type="dxa"/>
            <w:gridSpan w:val="6"/>
            <w:tcBorders>
              <w:left w:val="double" w:sz="4" w:space="0" w:color="auto"/>
            </w:tcBorders>
            <w:vAlign w:val="center"/>
          </w:tcPr>
          <w:p w14:paraId="653BE311" w14:textId="5A9EFAB2" w:rsidR="00441D04" w:rsidRPr="00086111" w:rsidRDefault="00441D04" w:rsidP="003D0361">
            <w:pPr>
              <w:spacing w:before="60" w:after="60"/>
              <w:jc w:val="center"/>
              <w:rPr>
                <w:lang w:eastAsia="ja-JP"/>
              </w:rPr>
            </w:pPr>
            <w:r w:rsidRPr="00086111">
              <w:rPr>
                <w:lang w:eastAsia="ja-JP"/>
              </w:rPr>
              <w:t>90%tile 2D positioning error [m] with numbers of down sampled taps in {60%, 6m, 2m} InF-DH</w:t>
            </w:r>
          </w:p>
        </w:tc>
      </w:tr>
      <w:tr w:rsidR="00086111" w:rsidRPr="00086111" w14:paraId="540F2E13" w14:textId="2FF5E4F0" w:rsidTr="003D0361">
        <w:trPr>
          <w:trHeight w:val="469"/>
        </w:trPr>
        <w:tc>
          <w:tcPr>
            <w:tcW w:w="910" w:type="dxa"/>
            <w:vMerge/>
            <w:tcBorders>
              <w:bottom w:val="double" w:sz="4" w:space="0" w:color="auto"/>
            </w:tcBorders>
            <w:vAlign w:val="center"/>
          </w:tcPr>
          <w:p w14:paraId="60404230" w14:textId="77777777" w:rsidR="00207E3A" w:rsidRPr="00086111" w:rsidRDefault="00207E3A" w:rsidP="003D0361">
            <w:pPr>
              <w:spacing w:before="60" w:after="60"/>
              <w:jc w:val="center"/>
              <w:rPr>
                <w:lang w:eastAsia="ja-JP"/>
              </w:rPr>
            </w:pPr>
          </w:p>
        </w:tc>
        <w:tc>
          <w:tcPr>
            <w:tcW w:w="1468" w:type="dxa"/>
            <w:vMerge/>
            <w:tcBorders>
              <w:bottom w:val="double" w:sz="4" w:space="0" w:color="auto"/>
            </w:tcBorders>
            <w:vAlign w:val="center"/>
          </w:tcPr>
          <w:p w14:paraId="1C3805A7" w14:textId="77777777" w:rsidR="00207E3A" w:rsidRPr="00086111" w:rsidRDefault="00207E3A" w:rsidP="003D0361">
            <w:pPr>
              <w:spacing w:before="60" w:after="60"/>
              <w:jc w:val="center"/>
              <w:rPr>
                <w:lang w:eastAsia="ja-JP"/>
              </w:rPr>
            </w:pPr>
          </w:p>
        </w:tc>
        <w:tc>
          <w:tcPr>
            <w:tcW w:w="1296" w:type="dxa"/>
            <w:vMerge/>
            <w:tcBorders>
              <w:bottom w:val="double" w:sz="4" w:space="0" w:color="auto"/>
              <w:right w:val="double" w:sz="4" w:space="0" w:color="auto"/>
            </w:tcBorders>
            <w:vAlign w:val="center"/>
          </w:tcPr>
          <w:p w14:paraId="2C3DA5D2" w14:textId="77777777" w:rsidR="00207E3A" w:rsidRPr="00086111" w:rsidRDefault="00207E3A" w:rsidP="003D0361">
            <w:pPr>
              <w:spacing w:before="60" w:after="60"/>
              <w:jc w:val="center"/>
              <w:rPr>
                <w:lang w:eastAsia="ja-JP"/>
              </w:rPr>
            </w:pPr>
          </w:p>
        </w:tc>
        <w:tc>
          <w:tcPr>
            <w:tcW w:w="1048" w:type="dxa"/>
            <w:tcBorders>
              <w:left w:val="double" w:sz="4" w:space="0" w:color="auto"/>
              <w:bottom w:val="double" w:sz="4" w:space="0" w:color="auto"/>
            </w:tcBorders>
            <w:vAlign w:val="center"/>
          </w:tcPr>
          <w:p w14:paraId="2D71566D" w14:textId="08F7A2E6" w:rsidR="00207E3A" w:rsidRPr="00086111" w:rsidRDefault="0081165A" w:rsidP="003D0361">
            <w:pPr>
              <w:spacing w:before="60" w:after="60"/>
              <w:jc w:val="center"/>
              <w:rPr>
                <w:lang w:eastAsia="ja-JP"/>
              </w:rPr>
            </w:pPr>
            <w:r w:rsidRPr="00086111">
              <w:rPr>
                <w:rFonts w:cs="Times New Roman"/>
                <w:szCs w:val="20"/>
              </w:rPr>
              <w:t>N</w:t>
            </w:r>
            <w:r w:rsidRPr="00086111">
              <w:rPr>
                <w:rFonts w:cs="Times New Roman"/>
                <w:szCs w:val="20"/>
                <w:vertAlign w:val="subscript"/>
              </w:rPr>
              <w:t>t</w:t>
            </w:r>
            <w:r w:rsidR="00580A1E" w:rsidRPr="00086111">
              <w:rPr>
                <w:rFonts w:cs="Times New Roman"/>
                <w:szCs w:val="20"/>
              </w:rPr>
              <w:t>'</w:t>
            </w:r>
            <w:r w:rsidRPr="00086111">
              <w:rPr>
                <w:rFonts w:cs="Times New Roman"/>
                <w:szCs w:val="20"/>
              </w:rPr>
              <w:t>=</w:t>
            </w:r>
            <w:r w:rsidR="00207E3A" w:rsidRPr="00086111">
              <w:rPr>
                <w:lang w:eastAsia="ja-JP"/>
              </w:rPr>
              <w:t>256</w:t>
            </w:r>
          </w:p>
        </w:tc>
        <w:tc>
          <w:tcPr>
            <w:tcW w:w="1048" w:type="dxa"/>
            <w:tcBorders>
              <w:bottom w:val="double" w:sz="4" w:space="0" w:color="auto"/>
            </w:tcBorders>
            <w:vAlign w:val="center"/>
          </w:tcPr>
          <w:p w14:paraId="700D5E13" w14:textId="35280643" w:rsidR="00207E3A" w:rsidRPr="00086111" w:rsidRDefault="0081165A" w:rsidP="003D0361">
            <w:pPr>
              <w:spacing w:before="60" w:after="60"/>
              <w:jc w:val="center"/>
              <w:rPr>
                <w:lang w:eastAsia="ja-JP"/>
              </w:rPr>
            </w:pPr>
            <w:r w:rsidRPr="00086111">
              <w:rPr>
                <w:rFonts w:cs="Times New Roman"/>
                <w:szCs w:val="20"/>
              </w:rPr>
              <w:t>N</w:t>
            </w:r>
            <w:r w:rsidRPr="00086111">
              <w:rPr>
                <w:rFonts w:cs="Times New Roman"/>
                <w:szCs w:val="20"/>
                <w:vertAlign w:val="subscript"/>
              </w:rPr>
              <w:t>t</w:t>
            </w:r>
            <w:r w:rsidR="00580A1E" w:rsidRPr="00086111">
              <w:rPr>
                <w:rFonts w:cs="Times New Roman"/>
                <w:szCs w:val="20"/>
              </w:rPr>
              <w:t>'</w:t>
            </w:r>
            <w:r w:rsidRPr="00086111">
              <w:rPr>
                <w:rFonts w:cs="Times New Roman"/>
                <w:szCs w:val="20"/>
              </w:rPr>
              <w:t>=</w:t>
            </w:r>
            <w:r w:rsidR="00207E3A" w:rsidRPr="00086111">
              <w:rPr>
                <w:lang w:eastAsia="ja-JP"/>
              </w:rPr>
              <w:t>128</w:t>
            </w:r>
          </w:p>
        </w:tc>
        <w:tc>
          <w:tcPr>
            <w:tcW w:w="1048" w:type="dxa"/>
            <w:tcBorders>
              <w:bottom w:val="double" w:sz="4" w:space="0" w:color="auto"/>
            </w:tcBorders>
            <w:vAlign w:val="center"/>
          </w:tcPr>
          <w:p w14:paraId="075CA089" w14:textId="1A342A9A" w:rsidR="00207E3A" w:rsidRPr="00086111" w:rsidRDefault="00691879" w:rsidP="003D0361">
            <w:pPr>
              <w:spacing w:before="60" w:after="60"/>
              <w:jc w:val="center"/>
              <w:rPr>
                <w:lang w:eastAsia="ja-JP"/>
              </w:rPr>
            </w:pPr>
            <w:r w:rsidRPr="00086111">
              <w:rPr>
                <w:rFonts w:cs="Times New Roman"/>
                <w:szCs w:val="20"/>
              </w:rPr>
              <w:t>N</w:t>
            </w:r>
            <w:r w:rsidRPr="00086111">
              <w:rPr>
                <w:rFonts w:cs="Times New Roman"/>
                <w:szCs w:val="20"/>
                <w:vertAlign w:val="subscript"/>
              </w:rPr>
              <w:t>t</w:t>
            </w:r>
            <w:r w:rsidR="00580A1E" w:rsidRPr="00086111">
              <w:rPr>
                <w:rFonts w:cs="Times New Roman"/>
                <w:szCs w:val="20"/>
              </w:rPr>
              <w:t>'</w:t>
            </w:r>
            <w:r w:rsidRPr="00086111">
              <w:rPr>
                <w:rFonts w:cs="Times New Roman"/>
                <w:szCs w:val="20"/>
              </w:rPr>
              <w:t>=</w:t>
            </w:r>
            <w:r w:rsidR="00207E3A" w:rsidRPr="00086111">
              <w:rPr>
                <w:lang w:eastAsia="ja-JP"/>
              </w:rPr>
              <w:t>64</w:t>
            </w:r>
          </w:p>
        </w:tc>
        <w:tc>
          <w:tcPr>
            <w:tcW w:w="1048" w:type="dxa"/>
            <w:tcBorders>
              <w:bottom w:val="double" w:sz="4" w:space="0" w:color="auto"/>
            </w:tcBorders>
            <w:vAlign w:val="center"/>
          </w:tcPr>
          <w:p w14:paraId="078756FA" w14:textId="3557C67B" w:rsidR="00207E3A" w:rsidRPr="00086111" w:rsidRDefault="00691879" w:rsidP="003D0361">
            <w:pPr>
              <w:spacing w:before="60" w:after="60"/>
              <w:jc w:val="center"/>
              <w:rPr>
                <w:lang w:eastAsia="ja-JP"/>
              </w:rPr>
            </w:pPr>
            <w:r w:rsidRPr="00086111">
              <w:rPr>
                <w:rFonts w:cs="Times New Roman"/>
                <w:szCs w:val="20"/>
              </w:rPr>
              <w:t>N</w:t>
            </w:r>
            <w:r w:rsidRPr="00086111">
              <w:rPr>
                <w:rFonts w:cs="Times New Roman"/>
                <w:szCs w:val="20"/>
                <w:vertAlign w:val="subscript"/>
              </w:rPr>
              <w:t>t</w:t>
            </w:r>
            <w:r w:rsidR="00580A1E" w:rsidRPr="00086111">
              <w:rPr>
                <w:rFonts w:cs="Times New Roman"/>
                <w:szCs w:val="20"/>
              </w:rPr>
              <w:t>'</w:t>
            </w:r>
            <w:r w:rsidRPr="00086111">
              <w:rPr>
                <w:rFonts w:cs="Times New Roman"/>
                <w:szCs w:val="20"/>
              </w:rPr>
              <w:t>=</w:t>
            </w:r>
            <w:r w:rsidR="00207E3A" w:rsidRPr="00086111">
              <w:rPr>
                <w:lang w:eastAsia="ja-JP"/>
              </w:rPr>
              <w:t>32</w:t>
            </w:r>
          </w:p>
        </w:tc>
        <w:tc>
          <w:tcPr>
            <w:tcW w:w="1048" w:type="dxa"/>
            <w:tcBorders>
              <w:bottom w:val="double" w:sz="4" w:space="0" w:color="auto"/>
            </w:tcBorders>
            <w:vAlign w:val="center"/>
          </w:tcPr>
          <w:p w14:paraId="6E2078ED" w14:textId="029CEBFC" w:rsidR="00207E3A" w:rsidRPr="00086111" w:rsidRDefault="00691879" w:rsidP="003D0361">
            <w:pPr>
              <w:spacing w:before="60" w:after="60"/>
              <w:jc w:val="center"/>
              <w:rPr>
                <w:lang w:eastAsia="ja-JP"/>
              </w:rPr>
            </w:pPr>
            <w:r w:rsidRPr="00086111">
              <w:rPr>
                <w:rFonts w:cs="Times New Roman"/>
                <w:szCs w:val="20"/>
              </w:rPr>
              <w:t>N</w:t>
            </w:r>
            <w:r w:rsidRPr="00086111">
              <w:rPr>
                <w:rFonts w:cs="Times New Roman"/>
                <w:szCs w:val="20"/>
                <w:vertAlign w:val="subscript"/>
              </w:rPr>
              <w:t>t</w:t>
            </w:r>
            <w:r w:rsidR="00580A1E" w:rsidRPr="00086111">
              <w:rPr>
                <w:rFonts w:cs="Times New Roman"/>
                <w:szCs w:val="20"/>
              </w:rPr>
              <w:t>'</w:t>
            </w:r>
            <w:r w:rsidRPr="00086111">
              <w:rPr>
                <w:rFonts w:cs="Times New Roman"/>
                <w:szCs w:val="20"/>
              </w:rPr>
              <w:t>=</w:t>
            </w:r>
            <w:r w:rsidR="00207E3A" w:rsidRPr="00086111">
              <w:rPr>
                <w:lang w:eastAsia="ja-JP"/>
              </w:rPr>
              <w:t>16</w:t>
            </w:r>
          </w:p>
        </w:tc>
        <w:tc>
          <w:tcPr>
            <w:tcW w:w="1048" w:type="dxa"/>
            <w:tcBorders>
              <w:bottom w:val="double" w:sz="4" w:space="0" w:color="auto"/>
            </w:tcBorders>
            <w:vAlign w:val="center"/>
          </w:tcPr>
          <w:p w14:paraId="6ECC2091" w14:textId="37A08042" w:rsidR="00207E3A" w:rsidRPr="00086111" w:rsidRDefault="00691879" w:rsidP="003D0361">
            <w:pPr>
              <w:spacing w:before="60" w:after="60"/>
              <w:jc w:val="center"/>
              <w:rPr>
                <w:lang w:eastAsia="ja-JP"/>
              </w:rPr>
            </w:pPr>
            <w:r w:rsidRPr="00086111">
              <w:rPr>
                <w:rFonts w:cs="Times New Roman"/>
                <w:szCs w:val="20"/>
              </w:rPr>
              <w:t>N</w:t>
            </w:r>
            <w:r w:rsidRPr="00086111">
              <w:rPr>
                <w:rFonts w:cs="Times New Roman"/>
                <w:szCs w:val="20"/>
                <w:vertAlign w:val="subscript"/>
              </w:rPr>
              <w:t>t</w:t>
            </w:r>
            <w:r w:rsidR="00580A1E" w:rsidRPr="00086111">
              <w:rPr>
                <w:rFonts w:cs="Times New Roman"/>
                <w:szCs w:val="20"/>
              </w:rPr>
              <w:t>'</w:t>
            </w:r>
            <w:r w:rsidRPr="00086111">
              <w:rPr>
                <w:rFonts w:cs="Times New Roman"/>
                <w:szCs w:val="20"/>
              </w:rPr>
              <w:t>=</w:t>
            </w:r>
            <w:r w:rsidR="00207E3A" w:rsidRPr="00086111">
              <w:rPr>
                <w:lang w:eastAsia="ja-JP"/>
              </w:rPr>
              <w:t>9</w:t>
            </w:r>
          </w:p>
        </w:tc>
      </w:tr>
      <w:tr w:rsidR="00086111" w:rsidRPr="00086111" w14:paraId="2ADFFCF4" w14:textId="21BDAC89" w:rsidTr="007D2575">
        <w:tc>
          <w:tcPr>
            <w:tcW w:w="910" w:type="dxa"/>
            <w:vMerge w:val="restart"/>
            <w:tcBorders>
              <w:top w:val="double" w:sz="4" w:space="0" w:color="auto"/>
              <w:bottom w:val="double" w:sz="4" w:space="0" w:color="auto"/>
            </w:tcBorders>
            <w:vAlign w:val="center"/>
          </w:tcPr>
          <w:p w14:paraId="65675F00" w14:textId="77777777" w:rsidR="00DE5AE9" w:rsidRPr="00086111" w:rsidRDefault="00DE5AE9" w:rsidP="003D0361">
            <w:pPr>
              <w:spacing w:before="60" w:after="60"/>
              <w:jc w:val="center"/>
              <w:rPr>
                <w:lang w:eastAsia="ja-JP"/>
              </w:rPr>
            </w:pPr>
            <w:r w:rsidRPr="00086111">
              <w:rPr>
                <w:lang w:eastAsia="ja-JP"/>
              </w:rPr>
              <w:t>Small models CIR</w:t>
            </w:r>
          </w:p>
        </w:tc>
        <w:tc>
          <w:tcPr>
            <w:tcW w:w="1468" w:type="dxa"/>
            <w:tcBorders>
              <w:top w:val="double" w:sz="4" w:space="0" w:color="auto"/>
            </w:tcBorders>
            <w:vAlign w:val="center"/>
          </w:tcPr>
          <w:p w14:paraId="49B46382" w14:textId="77777777" w:rsidR="00DE5AE9" w:rsidRPr="00086111" w:rsidRDefault="00DE5AE9" w:rsidP="003D0361">
            <w:pPr>
              <w:spacing w:before="60" w:after="60"/>
              <w:jc w:val="center"/>
              <w:rPr>
                <w:lang w:eastAsia="ja-JP"/>
              </w:rPr>
            </w:pPr>
            <w:r w:rsidRPr="00086111">
              <w:rPr>
                <w:lang w:eastAsia="ja-JP"/>
              </w:rPr>
              <w:t>Dist. Assist.</w:t>
            </w:r>
          </w:p>
        </w:tc>
        <w:tc>
          <w:tcPr>
            <w:tcW w:w="1296" w:type="dxa"/>
            <w:tcBorders>
              <w:top w:val="double" w:sz="4" w:space="0" w:color="auto"/>
              <w:right w:val="double" w:sz="4" w:space="0" w:color="auto"/>
            </w:tcBorders>
            <w:vAlign w:val="center"/>
          </w:tcPr>
          <w:p w14:paraId="285A4A45" w14:textId="77777777" w:rsidR="00DE5AE9" w:rsidRPr="00086111" w:rsidRDefault="00DE5AE9" w:rsidP="003D0361">
            <w:pPr>
              <w:spacing w:before="60" w:after="60"/>
              <w:jc w:val="center"/>
              <w:rPr>
                <w:lang w:eastAsia="ja-JP"/>
              </w:rPr>
            </w:pPr>
            <w:r w:rsidRPr="00086111">
              <w:rPr>
                <w:lang w:eastAsia="ja-JP"/>
              </w:rPr>
              <w:t>0.86 M</w:t>
            </w:r>
          </w:p>
        </w:tc>
        <w:tc>
          <w:tcPr>
            <w:tcW w:w="1048" w:type="dxa"/>
            <w:tcBorders>
              <w:top w:val="double" w:sz="4" w:space="0" w:color="auto"/>
              <w:left w:val="double" w:sz="4" w:space="0" w:color="auto"/>
            </w:tcBorders>
            <w:vAlign w:val="center"/>
          </w:tcPr>
          <w:p w14:paraId="07CCAA63" w14:textId="541DF7D0" w:rsidR="00DE5AE9" w:rsidRPr="00086111" w:rsidRDefault="003E7D5C" w:rsidP="003D0361">
            <w:pPr>
              <w:spacing w:before="60" w:after="60"/>
              <w:jc w:val="center"/>
              <w:rPr>
                <w:lang w:eastAsia="ja-JP"/>
              </w:rPr>
            </w:pPr>
            <w:r w:rsidRPr="00086111">
              <w:rPr>
                <w:lang w:eastAsia="ja-JP"/>
              </w:rPr>
              <w:t>0.453</w:t>
            </w:r>
          </w:p>
        </w:tc>
        <w:tc>
          <w:tcPr>
            <w:tcW w:w="1048" w:type="dxa"/>
            <w:tcBorders>
              <w:top w:val="double" w:sz="4" w:space="0" w:color="auto"/>
            </w:tcBorders>
            <w:vAlign w:val="bottom"/>
          </w:tcPr>
          <w:p w14:paraId="51B14213" w14:textId="1CB8CC9E" w:rsidR="00DE5AE9" w:rsidRPr="00086111" w:rsidRDefault="003E7D5C" w:rsidP="003D0361">
            <w:pPr>
              <w:spacing w:before="60" w:after="60"/>
              <w:jc w:val="center"/>
              <w:rPr>
                <w:lang w:eastAsia="ja-JP"/>
              </w:rPr>
            </w:pPr>
            <w:r w:rsidRPr="00086111">
              <w:rPr>
                <w:lang w:eastAsia="ja-JP"/>
              </w:rPr>
              <w:t>0.478</w:t>
            </w:r>
          </w:p>
        </w:tc>
        <w:tc>
          <w:tcPr>
            <w:tcW w:w="1048" w:type="dxa"/>
            <w:tcBorders>
              <w:top w:val="double" w:sz="4" w:space="0" w:color="auto"/>
            </w:tcBorders>
            <w:vAlign w:val="bottom"/>
          </w:tcPr>
          <w:p w14:paraId="0490C27D" w14:textId="788E8C02" w:rsidR="00DE5AE9" w:rsidRPr="00086111" w:rsidRDefault="003E7D5C" w:rsidP="003D0361">
            <w:pPr>
              <w:spacing w:before="60" w:after="60"/>
              <w:jc w:val="center"/>
              <w:rPr>
                <w:lang w:eastAsia="ja-JP"/>
              </w:rPr>
            </w:pPr>
            <w:r w:rsidRPr="00086111">
              <w:rPr>
                <w:lang w:eastAsia="ja-JP"/>
              </w:rPr>
              <w:t>0.558</w:t>
            </w:r>
          </w:p>
        </w:tc>
        <w:tc>
          <w:tcPr>
            <w:tcW w:w="1048" w:type="dxa"/>
            <w:tcBorders>
              <w:top w:val="double" w:sz="4" w:space="0" w:color="auto"/>
            </w:tcBorders>
            <w:vAlign w:val="bottom"/>
          </w:tcPr>
          <w:p w14:paraId="4081EA29" w14:textId="0F9E14ED" w:rsidR="00DE5AE9" w:rsidRPr="00086111" w:rsidRDefault="003E7D5C" w:rsidP="003D0361">
            <w:pPr>
              <w:spacing w:before="60" w:after="60"/>
              <w:jc w:val="center"/>
              <w:rPr>
                <w:lang w:eastAsia="ja-JP"/>
              </w:rPr>
            </w:pPr>
            <w:r w:rsidRPr="00086111">
              <w:rPr>
                <w:lang w:eastAsia="ja-JP"/>
              </w:rPr>
              <w:t>0.764</w:t>
            </w:r>
          </w:p>
        </w:tc>
        <w:tc>
          <w:tcPr>
            <w:tcW w:w="1048" w:type="dxa"/>
            <w:tcBorders>
              <w:top w:val="double" w:sz="4" w:space="0" w:color="auto"/>
            </w:tcBorders>
            <w:vAlign w:val="bottom"/>
          </w:tcPr>
          <w:p w14:paraId="5300FBF0" w14:textId="3E9586AA" w:rsidR="00DE5AE9" w:rsidRPr="00086111" w:rsidRDefault="003E7D5C" w:rsidP="003D0361">
            <w:pPr>
              <w:spacing w:before="60" w:after="60"/>
              <w:jc w:val="center"/>
              <w:rPr>
                <w:lang w:eastAsia="ja-JP"/>
              </w:rPr>
            </w:pPr>
            <w:r w:rsidRPr="00086111">
              <w:rPr>
                <w:lang w:eastAsia="ja-JP"/>
              </w:rPr>
              <w:t>1.208</w:t>
            </w:r>
          </w:p>
        </w:tc>
        <w:tc>
          <w:tcPr>
            <w:tcW w:w="1048" w:type="dxa"/>
            <w:tcBorders>
              <w:top w:val="double" w:sz="4" w:space="0" w:color="auto"/>
            </w:tcBorders>
            <w:vAlign w:val="bottom"/>
          </w:tcPr>
          <w:p w14:paraId="67CE063E" w14:textId="095BF4F0" w:rsidR="00DE5AE9" w:rsidRPr="00086111" w:rsidRDefault="003E7D5C" w:rsidP="003D0361">
            <w:pPr>
              <w:spacing w:before="60" w:after="60"/>
              <w:jc w:val="center"/>
              <w:rPr>
                <w:lang w:eastAsia="ja-JP"/>
              </w:rPr>
            </w:pPr>
            <w:r w:rsidRPr="00086111">
              <w:rPr>
                <w:lang w:eastAsia="ja-JP"/>
              </w:rPr>
              <w:t>1.995</w:t>
            </w:r>
          </w:p>
        </w:tc>
      </w:tr>
      <w:tr w:rsidR="00086111" w:rsidRPr="00086111" w14:paraId="43C896FD" w14:textId="38BBB491" w:rsidTr="007D2575">
        <w:tc>
          <w:tcPr>
            <w:tcW w:w="910" w:type="dxa"/>
            <w:vMerge/>
            <w:tcBorders>
              <w:bottom w:val="double" w:sz="4" w:space="0" w:color="auto"/>
            </w:tcBorders>
            <w:vAlign w:val="center"/>
          </w:tcPr>
          <w:p w14:paraId="6DF7E5D8" w14:textId="77777777" w:rsidR="00DE5AE9" w:rsidRPr="00086111" w:rsidRDefault="00DE5AE9" w:rsidP="003D0361">
            <w:pPr>
              <w:spacing w:before="60" w:after="60"/>
              <w:jc w:val="center"/>
              <w:rPr>
                <w:lang w:eastAsia="ja-JP"/>
              </w:rPr>
            </w:pPr>
          </w:p>
        </w:tc>
        <w:tc>
          <w:tcPr>
            <w:tcW w:w="1468" w:type="dxa"/>
            <w:tcBorders>
              <w:bottom w:val="single" w:sz="4" w:space="0" w:color="auto"/>
            </w:tcBorders>
            <w:vAlign w:val="center"/>
          </w:tcPr>
          <w:p w14:paraId="5A397B11" w14:textId="77777777" w:rsidR="00DE5AE9" w:rsidRPr="00086111" w:rsidRDefault="00DE5AE9" w:rsidP="003D0361">
            <w:pPr>
              <w:spacing w:before="60" w:after="60"/>
              <w:jc w:val="center"/>
              <w:rPr>
                <w:lang w:eastAsia="ja-JP"/>
              </w:rPr>
            </w:pPr>
            <w:r w:rsidRPr="00086111">
              <w:rPr>
                <w:lang w:eastAsia="ja-JP"/>
              </w:rPr>
              <w:t>Cent. Assist.</w:t>
            </w:r>
          </w:p>
        </w:tc>
        <w:tc>
          <w:tcPr>
            <w:tcW w:w="1296" w:type="dxa"/>
            <w:tcBorders>
              <w:bottom w:val="single" w:sz="4" w:space="0" w:color="auto"/>
              <w:right w:val="double" w:sz="4" w:space="0" w:color="auto"/>
            </w:tcBorders>
            <w:vAlign w:val="center"/>
          </w:tcPr>
          <w:p w14:paraId="6A330EB8" w14:textId="77777777" w:rsidR="00DE5AE9" w:rsidRPr="00086111" w:rsidRDefault="00DE5AE9" w:rsidP="003D0361">
            <w:pPr>
              <w:spacing w:before="60" w:after="60"/>
              <w:jc w:val="center"/>
              <w:rPr>
                <w:lang w:eastAsia="ja-JP"/>
              </w:rPr>
            </w:pPr>
            <w:r w:rsidRPr="00086111">
              <w:rPr>
                <w:lang w:eastAsia="ja-JP"/>
              </w:rPr>
              <w:t>0.73 M</w:t>
            </w:r>
          </w:p>
        </w:tc>
        <w:tc>
          <w:tcPr>
            <w:tcW w:w="1048" w:type="dxa"/>
            <w:tcBorders>
              <w:left w:val="double" w:sz="4" w:space="0" w:color="auto"/>
              <w:bottom w:val="single" w:sz="4" w:space="0" w:color="auto"/>
            </w:tcBorders>
            <w:vAlign w:val="bottom"/>
          </w:tcPr>
          <w:p w14:paraId="298433D4" w14:textId="08B5F536" w:rsidR="00DE5AE9" w:rsidRPr="00086111" w:rsidRDefault="00F46E12" w:rsidP="003D0361">
            <w:pPr>
              <w:spacing w:before="60" w:after="60"/>
              <w:jc w:val="center"/>
              <w:rPr>
                <w:lang w:eastAsia="ja-JP"/>
              </w:rPr>
            </w:pPr>
            <w:r w:rsidRPr="00086111">
              <w:rPr>
                <w:lang w:eastAsia="ja-JP"/>
              </w:rPr>
              <w:t>0.371</w:t>
            </w:r>
          </w:p>
        </w:tc>
        <w:tc>
          <w:tcPr>
            <w:tcW w:w="1048" w:type="dxa"/>
            <w:tcBorders>
              <w:bottom w:val="single" w:sz="4" w:space="0" w:color="auto"/>
            </w:tcBorders>
            <w:vAlign w:val="bottom"/>
          </w:tcPr>
          <w:p w14:paraId="4FC51D50" w14:textId="478CE0B3" w:rsidR="00DE5AE9" w:rsidRPr="00086111" w:rsidRDefault="00F46E12" w:rsidP="003D0361">
            <w:pPr>
              <w:spacing w:before="60" w:after="60"/>
              <w:jc w:val="center"/>
              <w:rPr>
                <w:lang w:eastAsia="ja-JP"/>
              </w:rPr>
            </w:pPr>
            <w:r w:rsidRPr="00086111">
              <w:rPr>
                <w:lang w:eastAsia="ja-JP"/>
              </w:rPr>
              <w:t>0.372</w:t>
            </w:r>
          </w:p>
        </w:tc>
        <w:tc>
          <w:tcPr>
            <w:tcW w:w="1048" w:type="dxa"/>
            <w:tcBorders>
              <w:bottom w:val="single" w:sz="4" w:space="0" w:color="auto"/>
            </w:tcBorders>
            <w:vAlign w:val="bottom"/>
          </w:tcPr>
          <w:p w14:paraId="140AF90B" w14:textId="029502D4" w:rsidR="00DE5AE9" w:rsidRPr="00086111" w:rsidRDefault="00F46E12" w:rsidP="003D0361">
            <w:pPr>
              <w:spacing w:before="60" w:after="60"/>
              <w:jc w:val="center"/>
              <w:rPr>
                <w:lang w:eastAsia="ja-JP"/>
              </w:rPr>
            </w:pPr>
            <w:r w:rsidRPr="00086111">
              <w:rPr>
                <w:lang w:eastAsia="ja-JP"/>
              </w:rPr>
              <w:t>0.434</w:t>
            </w:r>
          </w:p>
        </w:tc>
        <w:tc>
          <w:tcPr>
            <w:tcW w:w="1048" w:type="dxa"/>
            <w:tcBorders>
              <w:bottom w:val="single" w:sz="4" w:space="0" w:color="auto"/>
            </w:tcBorders>
            <w:vAlign w:val="bottom"/>
          </w:tcPr>
          <w:p w14:paraId="0400D0B9" w14:textId="299A43A7" w:rsidR="00DE5AE9" w:rsidRPr="00086111" w:rsidRDefault="00F46E12" w:rsidP="003D0361">
            <w:pPr>
              <w:spacing w:before="60" w:after="60"/>
              <w:jc w:val="center"/>
              <w:rPr>
                <w:lang w:eastAsia="ja-JP"/>
              </w:rPr>
            </w:pPr>
            <w:r w:rsidRPr="00086111">
              <w:rPr>
                <w:lang w:eastAsia="ja-JP"/>
              </w:rPr>
              <w:t>0.545</w:t>
            </w:r>
          </w:p>
        </w:tc>
        <w:tc>
          <w:tcPr>
            <w:tcW w:w="1048" w:type="dxa"/>
            <w:tcBorders>
              <w:bottom w:val="single" w:sz="4" w:space="0" w:color="auto"/>
            </w:tcBorders>
            <w:vAlign w:val="bottom"/>
          </w:tcPr>
          <w:p w14:paraId="2E5405C0" w14:textId="1E221FD6" w:rsidR="00DE5AE9" w:rsidRPr="00086111" w:rsidRDefault="00F46E12" w:rsidP="003D0361">
            <w:pPr>
              <w:spacing w:before="60" w:after="60"/>
              <w:jc w:val="center"/>
              <w:rPr>
                <w:lang w:eastAsia="ja-JP"/>
              </w:rPr>
            </w:pPr>
            <w:r w:rsidRPr="00086111">
              <w:rPr>
                <w:lang w:eastAsia="ja-JP"/>
              </w:rPr>
              <w:t>0.678</w:t>
            </w:r>
          </w:p>
        </w:tc>
        <w:tc>
          <w:tcPr>
            <w:tcW w:w="1048" w:type="dxa"/>
            <w:tcBorders>
              <w:bottom w:val="single" w:sz="4" w:space="0" w:color="auto"/>
            </w:tcBorders>
            <w:vAlign w:val="bottom"/>
          </w:tcPr>
          <w:p w14:paraId="686D6798" w14:textId="1E2C07C5" w:rsidR="00DE5AE9" w:rsidRPr="00086111" w:rsidRDefault="00F46E12" w:rsidP="003D0361">
            <w:pPr>
              <w:spacing w:before="60" w:after="60"/>
              <w:jc w:val="center"/>
              <w:rPr>
                <w:lang w:eastAsia="ja-JP"/>
              </w:rPr>
            </w:pPr>
            <w:r w:rsidRPr="00086111">
              <w:rPr>
                <w:lang w:eastAsia="ja-JP"/>
              </w:rPr>
              <w:t>0.805</w:t>
            </w:r>
          </w:p>
        </w:tc>
      </w:tr>
      <w:tr w:rsidR="00086111" w:rsidRPr="00086111" w14:paraId="3D3F7108" w14:textId="34F5CE38" w:rsidTr="007D2575">
        <w:tc>
          <w:tcPr>
            <w:tcW w:w="910" w:type="dxa"/>
            <w:vMerge/>
            <w:tcBorders>
              <w:bottom w:val="double" w:sz="4" w:space="0" w:color="auto"/>
            </w:tcBorders>
            <w:vAlign w:val="center"/>
          </w:tcPr>
          <w:p w14:paraId="01554234" w14:textId="77777777" w:rsidR="00DE5AE9" w:rsidRPr="00086111" w:rsidRDefault="00DE5AE9" w:rsidP="003D0361">
            <w:pPr>
              <w:spacing w:before="60" w:after="60"/>
              <w:jc w:val="center"/>
              <w:rPr>
                <w:lang w:eastAsia="ja-JP"/>
              </w:rPr>
            </w:pPr>
          </w:p>
        </w:tc>
        <w:tc>
          <w:tcPr>
            <w:tcW w:w="1468" w:type="dxa"/>
            <w:tcBorders>
              <w:bottom w:val="double" w:sz="4" w:space="0" w:color="auto"/>
            </w:tcBorders>
            <w:vAlign w:val="center"/>
          </w:tcPr>
          <w:p w14:paraId="3ED973A5" w14:textId="77777777" w:rsidR="00DE5AE9" w:rsidRPr="00086111" w:rsidRDefault="00DE5AE9" w:rsidP="003D0361">
            <w:pPr>
              <w:spacing w:before="60" w:after="60"/>
              <w:jc w:val="center"/>
              <w:rPr>
                <w:lang w:eastAsia="ja-JP"/>
              </w:rPr>
            </w:pPr>
            <w:r w:rsidRPr="00086111">
              <w:rPr>
                <w:lang w:eastAsia="ja-JP"/>
              </w:rPr>
              <w:t>Cent. Direct</w:t>
            </w:r>
          </w:p>
        </w:tc>
        <w:tc>
          <w:tcPr>
            <w:tcW w:w="1296" w:type="dxa"/>
            <w:tcBorders>
              <w:bottom w:val="double" w:sz="4" w:space="0" w:color="auto"/>
              <w:right w:val="double" w:sz="4" w:space="0" w:color="auto"/>
            </w:tcBorders>
            <w:vAlign w:val="center"/>
          </w:tcPr>
          <w:p w14:paraId="373667F8" w14:textId="77777777" w:rsidR="00DE5AE9" w:rsidRPr="00086111" w:rsidRDefault="00DE5AE9" w:rsidP="003D0361">
            <w:pPr>
              <w:spacing w:before="60" w:after="60"/>
              <w:jc w:val="center"/>
              <w:rPr>
                <w:lang w:eastAsia="ja-JP"/>
              </w:rPr>
            </w:pPr>
            <w:r w:rsidRPr="00086111">
              <w:rPr>
                <w:lang w:eastAsia="ja-JP"/>
              </w:rPr>
              <w:t>0.73 M</w:t>
            </w:r>
          </w:p>
        </w:tc>
        <w:tc>
          <w:tcPr>
            <w:tcW w:w="1048" w:type="dxa"/>
            <w:tcBorders>
              <w:left w:val="double" w:sz="4" w:space="0" w:color="auto"/>
              <w:bottom w:val="double" w:sz="4" w:space="0" w:color="auto"/>
            </w:tcBorders>
          </w:tcPr>
          <w:p w14:paraId="4FC36B93" w14:textId="35E3A20D" w:rsidR="00DE5AE9" w:rsidRPr="00086111" w:rsidRDefault="002402AE" w:rsidP="003D0361">
            <w:pPr>
              <w:spacing w:before="60" w:after="60"/>
              <w:jc w:val="center"/>
              <w:rPr>
                <w:lang w:eastAsia="ja-JP"/>
              </w:rPr>
            </w:pPr>
            <w:r w:rsidRPr="00086111">
              <w:rPr>
                <w:lang w:eastAsia="ja-JP"/>
              </w:rPr>
              <w:t>0.373</w:t>
            </w:r>
          </w:p>
        </w:tc>
        <w:tc>
          <w:tcPr>
            <w:tcW w:w="1048" w:type="dxa"/>
            <w:tcBorders>
              <w:bottom w:val="double" w:sz="4" w:space="0" w:color="auto"/>
            </w:tcBorders>
            <w:vAlign w:val="center"/>
          </w:tcPr>
          <w:p w14:paraId="1702C929" w14:textId="78CC9F37" w:rsidR="00DE5AE9" w:rsidRPr="00086111" w:rsidRDefault="002402AE" w:rsidP="003D0361">
            <w:pPr>
              <w:spacing w:before="60" w:after="60"/>
              <w:jc w:val="center"/>
              <w:rPr>
                <w:lang w:eastAsia="ja-JP"/>
              </w:rPr>
            </w:pPr>
            <w:r w:rsidRPr="00086111">
              <w:rPr>
                <w:lang w:eastAsia="ja-JP"/>
              </w:rPr>
              <w:t>0.382</w:t>
            </w:r>
          </w:p>
        </w:tc>
        <w:tc>
          <w:tcPr>
            <w:tcW w:w="1048" w:type="dxa"/>
            <w:tcBorders>
              <w:bottom w:val="double" w:sz="4" w:space="0" w:color="auto"/>
            </w:tcBorders>
            <w:vAlign w:val="center"/>
          </w:tcPr>
          <w:p w14:paraId="54F506B2" w14:textId="5D0500A8" w:rsidR="00DE5AE9" w:rsidRPr="00086111" w:rsidRDefault="002402AE" w:rsidP="003D0361">
            <w:pPr>
              <w:spacing w:before="60" w:after="60"/>
              <w:jc w:val="center"/>
              <w:rPr>
                <w:lang w:eastAsia="ja-JP"/>
              </w:rPr>
            </w:pPr>
            <w:r w:rsidRPr="00086111">
              <w:rPr>
                <w:lang w:eastAsia="ja-JP"/>
              </w:rPr>
              <w:t>0.425</w:t>
            </w:r>
          </w:p>
        </w:tc>
        <w:tc>
          <w:tcPr>
            <w:tcW w:w="1048" w:type="dxa"/>
            <w:tcBorders>
              <w:bottom w:val="double" w:sz="4" w:space="0" w:color="auto"/>
            </w:tcBorders>
            <w:vAlign w:val="center"/>
          </w:tcPr>
          <w:p w14:paraId="570EB806" w14:textId="23F71AA7" w:rsidR="00DE5AE9" w:rsidRPr="00086111" w:rsidRDefault="002402AE" w:rsidP="003D0361">
            <w:pPr>
              <w:spacing w:before="60" w:after="60"/>
              <w:jc w:val="center"/>
              <w:rPr>
                <w:lang w:eastAsia="ja-JP"/>
              </w:rPr>
            </w:pPr>
            <w:r w:rsidRPr="00086111">
              <w:rPr>
                <w:lang w:eastAsia="ja-JP"/>
              </w:rPr>
              <w:t>0.540</w:t>
            </w:r>
          </w:p>
        </w:tc>
        <w:tc>
          <w:tcPr>
            <w:tcW w:w="1048" w:type="dxa"/>
            <w:tcBorders>
              <w:bottom w:val="double" w:sz="4" w:space="0" w:color="auto"/>
            </w:tcBorders>
          </w:tcPr>
          <w:p w14:paraId="6AB6A474" w14:textId="59C6488A" w:rsidR="00DE5AE9" w:rsidRPr="00086111" w:rsidRDefault="002402AE" w:rsidP="003D0361">
            <w:pPr>
              <w:spacing w:before="60" w:after="60"/>
              <w:jc w:val="center"/>
              <w:rPr>
                <w:lang w:eastAsia="ja-JP"/>
              </w:rPr>
            </w:pPr>
            <w:r w:rsidRPr="00086111">
              <w:rPr>
                <w:lang w:eastAsia="ja-JP"/>
              </w:rPr>
              <w:t>0.678</w:t>
            </w:r>
          </w:p>
        </w:tc>
        <w:tc>
          <w:tcPr>
            <w:tcW w:w="1048" w:type="dxa"/>
            <w:tcBorders>
              <w:bottom w:val="double" w:sz="4" w:space="0" w:color="auto"/>
            </w:tcBorders>
          </w:tcPr>
          <w:p w14:paraId="7BCFF404" w14:textId="26D9C81A" w:rsidR="00DE5AE9" w:rsidRPr="00086111" w:rsidRDefault="002402AE" w:rsidP="003D0361">
            <w:pPr>
              <w:spacing w:before="60" w:after="60"/>
              <w:jc w:val="center"/>
              <w:rPr>
                <w:lang w:eastAsia="ja-JP"/>
              </w:rPr>
            </w:pPr>
            <w:r w:rsidRPr="00086111">
              <w:rPr>
                <w:lang w:eastAsia="ja-JP"/>
              </w:rPr>
              <w:t>0.824</w:t>
            </w:r>
          </w:p>
        </w:tc>
      </w:tr>
      <w:tr w:rsidR="00086111" w:rsidRPr="00086111" w14:paraId="52333963" w14:textId="77777777" w:rsidTr="007D2575">
        <w:tc>
          <w:tcPr>
            <w:tcW w:w="910" w:type="dxa"/>
            <w:vMerge w:val="restart"/>
            <w:tcBorders>
              <w:top w:val="double" w:sz="4" w:space="0" w:color="auto"/>
            </w:tcBorders>
            <w:vAlign w:val="center"/>
          </w:tcPr>
          <w:p w14:paraId="16684B77" w14:textId="52889DA0" w:rsidR="00455905" w:rsidRPr="00086111" w:rsidRDefault="00455905" w:rsidP="003D0361">
            <w:pPr>
              <w:spacing w:before="60" w:after="60"/>
              <w:jc w:val="center"/>
              <w:rPr>
                <w:lang w:eastAsia="ja-JP"/>
              </w:rPr>
            </w:pPr>
            <w:r w:rsidRPr="00086111">
              <w:rPr>
                <w:lang w:eastAsia="ja-JP"/>
              </w:rPr>
              <w:t>Small models PDP</w:t>
            </w:r>
          </w:p>
        </w:tc>
        <w:tc>
          <w:tcPr>
            <w:tcW w:w="1468" w:type="dxa"/>
            <w:tcBorders>
              <w:top w:val="double" w:sz="4" w:space="0" w:color="auto"/>
            </w:tcBorders>
            <w:vAlign w:val="center"/>
          </w:tcPr>
          <w:p w14:paraId="3A23C336" w14:textId="77777777" w:rsidR="00455905" w:rsidRPr="00086111" w:rsidRDefault="00455905" w:rsidP="003D0361">
            <w:pPr>
              <w:spacing w:before="60" w:after="60"/>
              <w:jc w:val="center"/>
              <w:rPr>
                <w:lang w:eastAsia="ja-JP"/>
              </w:rPr>
            </w:pPr>
            <w:r w:rsidRPr="00086111">
              <w:rPr>
                <w:lang w:eastAsia="ja-JP"/>
              </w:rPr>
              <w:t>Dist. Assist.</w:t>
            </w:r>
          </w:p>
        </w:tc>
        <w:tc>
          <w:tcPr>
            <w:tcW w:w="1296" w:type="dxa"/>
            <w:tcBorders>
              <w:top w:val="double" w:sz="4" w:space="0" w:color="auto"/>
              <w:right w:val="double" w:sz="4" w:space="0" w:color="auto"/>
            </w:tcBorders>
            <w:vAlign w:val="center"/>
          </w:tcPr>
          <w:p w14:paraId="0904C430" w14:textId="37BD2409" w:rsidR="00455905" w:rsidRPr="00086111" w:rsidRDefault="00455905" w:rsidP="003D0361">
            <w:pPr>
              <w:spacing w:before="60" w:after="60"/>
              <w:jc w:val="center"/>
              <w:rPr>
                <w:lang w:eastAsia="ja-JP"/>
              </w:rPr>
            </w:pPr>
            <w:r w:rsidRPr="00086111">
              <w:rPr>
                <w:lang w:eastAsia="ja-JP"/>
              </w:rPr>
              <w:t>0.43 M</w:t>
            </w:r>
          </w:p>
        </w:tc>
        <w:tc>
          <w:tcPr>
            <w:tcW w:w="1048" w:type="dxa"/>
            <w:tcBorders>
              <w:top w:val="double" w:sz="4" w:space="0" w:color="auto"/>
              <w:left w:val="double" w:sz="4" w:space="0" w:color="auto"/>
            </w:tcBorders>
            <w:vAlign w:val="center"/>
          </w:tcPr>
          <w:p w14:paraId="16E7298D" w14:textId="59CBCD56" w:rsidR="00455905" w:rsidRPr="00086111" w:rsidRDefault="002402AE" w:rsidP="003D0361">
            <w:pPr>
              <w:spacing w:before="60" w:after="60"/>
              <w:jc w:val="center"/>
              <w:rPr>
                <w:lang w:eastAsia="ja-JP"/>
              </w:rPr>
            </w:pPr>
            <w:r w:rsidRPr="00086111">
              <w:rPr>
                <w:lang w:eastAsia="ja-JP"/>
              </w:rPr>
              <w:t>0.680</w:t>
            </w:r>
          </w:p>
        </w:tc>
        <w:tc>
          <w:tcPr>
            <w:tcW w:w="1048" w:type="dxa"/>
            <w:tcBorders>
              <w:top w:val="double" w:sz="4" w:space="0" w:color="auto"/>
            </w:tcBorders>
            <w:vAlign w:val="bottom"/>
          </w:tcPr>
          <w:p w14:paraId="3D31BDF8" w14:textId="7A913388" w:rsidR="00455905" w:rsidRPr="00086111" w:rsidRDefault="002402AE" w:rsidP="003D0361">
            <w:pPr>
              <w:spacing w:before="60" w:after="60"/>
              <w:jc w:val="center"/>
              <w:rPr>
                <w:lang w:eastAsia="ja-JP"/>
              </w:rPr>
            </w:pPr>
            <w:r w:rsidRPr="00086111">
              <w:rPr>
                <w:lang w:eastAsia="ja-JP"/>
              </w:rPr>
              <w:t>0.687</w:t>
            </w:r>
          </w:p>
        </w:tc>
        <w:tc>
          <w:tcPr>
            <w:tcW w:w="1048" w:type="dxa"/>
            <w:tcBorders>
              <w:top w:val="double" w:sz="4" w:space="0" w:color="auto"/>
            </w:tcBorders>
            <w:vAlign w:val="bottom"/>
          </w:tcPr>
          <w:p w14:paraId="3851B254" w14:textId="2F72D9B3" w:rsidR="00455905" w:rsidRPr="00086111" w:rsidRDefault="002402AE" w:rsidP="003D0361">
            <w:pPr>
              <w:spacing w:before="60" w:after="60"/>
              <w:jc w:val="center"/>
              <w:rPr>
                <w:lang w:eastAsia="ja-JP"/>
              </w:rPr>
            </w:pPr>
            <w:r w:rsidRPr="00086111">
              <w:rPr>
                <w:lang w:eastAsia="ja-JP"/>
              </w:rPr>
              <w:t>0.732</w:t>
            </w:r>
          </w:p>
        </w:tc>
        <w:tc>
          <w:tcPr>
            <w:tcW w:w="1048" w:type="dxa"/>
            <w:tcBorders>
              <w:top w:val="double" w:sz="4" w:space="0" w:color="auto"/>
            </w:tcBorders>
            <w:vAlign w:val="bottom"/>
          </w:tcPr>
          <w:p w14:paraId="31331530" w14:textId="64167414" w:rsidR="00455905" w:rsidRPr="00086111" w:rsidRDefault="002402AE" w:rsidP="003D0361">
            <w:pPr>
              <w:spacing w:before="60" w:after="60"/>
              <w:jc w:val="center"/>
              <w:rPr>
                <w:lang w:eastAsia="ja-JP"/>
              </w:rPr>
            </w:pPr>
            <w:r w:rsidRPr="00086111">
              <w:rPr>
                <w:lang w:eastAsia="ja-JP"/>
              </w:rPr>
              <w:t>0.856</w:t>
            </w:r>
          </w:p>
        </w:tc>
        <w:tc>
          <w:tcPr>
            <w:tcW w:w="1048" w:type="dxa"/>
            <w:tcBorders>
              <w:top w:val="double" w:sz="4" w:space="0" w:color="auto"/>
            </w:tcBorders>
            <w:vAlign w:val="bottom"/>
          </w:tcPr>
          <w:p w14:paraId="0FC08FA8" w14:textId="4C700B1E" w:rsidR="00455905" w:rsidRPr="00086111" w:rsidRDefault="002402AE" w:rsidP="003D0361">
            <w:pPr>
              <w:spacing w:before="60" w:after="60"/>
              <w:jc w:val="center"/>
              <w:rPr>
                <w:lang w:eastAsia="ja-JP"/>
              </w:rPr>
            </w:pPr>
            <w:r w:rsidRPr="00086111">
              <w:rPr>
                <w:lang w:eastAsia="ja-JP"/>
              </w:rPr>
              <w:t>1.001</w:t>
            </w:r>
          </w:p>
        </w:tc>
        <w:tc>
          <w:tcPr>
            <w:tcW w:w="1048" w:type="dxa"/>
            <w:tcBorders>
              <w:top w:val="double" w:sz="4" w:space="0" w:color="auto"/>
            </w:tcBorders>
            <w:vAlign w:val="bottom"/>
          </w:tcPr>
          <w:p w14:paraId="6953E2DD" w14:textId="01674E4D" w:rsidR="00455905" w:rsidRPr="00086111" w:rsidRDefault="002402AE" w:rsidP="003D0361">
            <w:pPr>
              <w:spacing w:before="60" w:after="60"/>
              <w:jc w:val="center"/>
              <w:rPr>
                <w:lang w:eastAsia="ja-JP"/>
              </w:rPr>
            </w:pPr>
            <w:r w:rsidRPr="00086111">
              <w:rPr>
                <w:lang w:eastAsia="ja-JP"/>
              </w:rPr>
              <w:t>1.452</w:t>
            </w:r>
          </w:p>
        </w:tc>
      </w:tr>
      <w:tr w:rsidR="00086111" w:rsidRPr="00086111" w14:paraId="6DE4492D" w14:textId="77777777" w:rsidTr="007D2575">
        <w:tc>
          <w:tcPr>
            <w:tcW w:w="910" w:type="dxa"/>
            <w:vMerge/>
            <w:vAlign w:val="center"/>
          </w:tcPr>
          <w:p w14:paraId="122D6389" w14:textId="77777777" w:rsidR="00455905" w:rsidRPr="00086111" w:rsidRDefault="00455905" w:rsidP="003D0361">
            <w:pPr>
              <w:spacing w:before="60" w:after="60"/>
              <w:jc w:val="center"/>
              <w:rPr>
                <w:lang w:eastAsia="ja-JP"/>
              </w:rPr>
            </w:pPr>
          </w:p>
        </w:tc>
        <w:tc>
          <w:tcPr>
            <w:tcW w:w="1468" w:type="dxa"/>
            <w:vAlign w:val="center"/>
          </w:tcPr>
          <w:p w14:paraId="725026B4" w14:textId="77777777" w:rsidR="00455905" w:rsidRPr="00086111" w:rsidRDefault="00455905" w:rsidP="003D0361">
            <w:pPr>
              <w:spacing w:before="60" w:after="60"/>
              <w:jc w:val="center"/>
              <w:rPr>
                <w:lang w:eastAsia="ja-JP"/>
              </w:rPr>
            </w:pPr>
            <w:r w:rsidRPr="00086111">
              <w:rPr>
                <w:lang w:eastAsia="ja-JP"/>
              </w:rPr>
              <w:t>Cent. Assist.</w:t>
            </w:r>
          </w:p>
        </w:tc>
        <w:tc>
          <w:tcPr>
            <w:tcW w:w="1296" w:type="dxa"/>
            <w:tcBorders>
              <w:right w:val="double" w:sz="4" w:space="0" w:color="auto"/>
            </w:tcBorders>
            <w:vAlign w:val="center"/>
          </w:tcPr>
          <w:p w14:paraId="07E9C07A" w14:textId="4D1D57A3" w:rsidR="00455905" w:rsidRPr="00086111" w:rsidRDefault="00455905" w:rsidP="003D0361">
            <w:pPr>
              <w:spacing w:before="60" w:after="60"/>
              <w:jc w:val="center"/>
              <w:rPr>
                <w:lang w:eastAsia="ja-JP"/>
              </w:rPr>
            </w:pPr>
            <w:r w:rsidRPr="00086111">
              <w:rPr>
                <w:lang w:eastAsia="ja-JP"/>
              </w:rPr>
              <w:t>0.36 M</w:t>
            </w:r>
          </w:p>
        </w:tc>
        <w:tc>
          <w:tcPr>
            <w:tcW w:w="1048" w:type="dxa"/>
            <w:tcBorders>
              <w:left w:val="double" w:sz="4" w:space="0" w:color="auto"/>
            </w:tcBorders>
            <w:vAlign w:val="bottom"/>
          </w:tcPr>
          <w:p w14:paraId="2D89D02E" w14:textId="32DF8328" w:rsidR="00455905" w:rsidRPr="00086111" w:rsidRDefault="00F46E12" w:rsidP="003D0361">
            <w:pPr>
              <w:spacing w:before="60" w:after="60"/>
              <w:jc w:val="center"/>
              <w:rPr>
                <w:lang w:eastAsia="ja-JP"/>
              </w:rPr>
            </w:pPr>
            <w:r w:rsidRPr="00086111">
              <w:rPr>
                <w:lang w:eastAsia="ja-JP"/>
              </w:rPr>
              <w:t>0.524</w:t>
            </w:r>
          </w:p>
        </w:tc>
        <w:tc>
          <w:tcPr>
            <w:tcW w:w="1048" w:type="dxa"/>
            <w:vAlign w:val="bottom"/>
          </w:tcPr>
          <w:p w14:paraId="1B042F9B" w14:textId="43B75991" w:rsidR="00455905" w:rsidRPr="00086111" w:rsidRDefault="00F46E12" w:rsidP="003D0361">
            <w:pPr>
              <w:spacing w:before="60" w:after="60"/>
              <w:jc w:val="center"/>
              <w:rPr>
                <w:lang w:eastAsia="ja-JP"/>
              </w:rPr>
            </w:pPr>
            <w:r w:rsidRPr="00086111">
              <w:rPr>
                <w:lang w:eastAsia="ja-JP"/>
              </w:rPr>
              <w:t>0.534</w:t>
            </w:r>
          </w:p>
        </w:tc>
        <w:tc>
          <w:tcPr>
            <w:tcW w:w="1048" w:type="dxa"/>
            <w:vAlign w:val="bottom"/>
          </w:tcPr>
          <w:p w14:paraId="0AA31E4F" w14:textId="6BF3E6D1" w:rsidR="00455905" w:rsidRPr="00086111" w:rsidRDefault="00F46E12" w:rsidP="003D0361">
            <w:pPr>
              <w:spacing w:before="60" w:after="60"/>
              <w:jc w:val="center"/>
              <w:rPr>
                <w:lang w:eastAsia="ja-JP"/>
              </w:rPr>
            </w:pPr>
            <w:r w:rsidRPr="00086111">
              <w:rPr>
                <w:lang w:eastAsia="ja-JP"/>
              </w:rPr>
              <w:t>0.514</w:t>
            </w:r>
          </w:p>
        </w:tc>
        <w:tc>
          <w:tcPr>
            <w:tcW w:w="1048" w:type="dxa"/>
            <w:vAlign w:val="bottom"/>
          </w:tcPr>
          <w:p w14:paraId="2ECE7DBD" w14:textId="06EAC349" w:rsidR="00455905" w:rsidRPr="00086111" w:rsidRDefault="00F46E12" w:rsidP="003D0361">
            <w:pPr>
              <w:spacing w:before="60" w:after="60"/>
              <w:jc w:val="center"/>
              <w:rPr>
                <w:lang w:eastAsia="ja-JP"/>
              </w:rPr>
            </w:pPr>
            <w:r w:rsidRPr="00086111">
              <w:rPr>
                <w:lang w:eastAsia="ja-JP"/>
              </w:rPr>
              <w:t>0.604</w:t>
            </w:r>
          </w:p>
        </w:tc>
        <w:tc>
          <w:tcPr>
            <w:tcW w:w="1048" w:type="dxa"/>
            <w:vAlign w:val="bottom"/>
          </w:tcPr>
          <w:p w14:paraId="42BA889D" w14:textId="77527599" w:rsidR="00455905" w:rsidRPr="00086111" w:rsidRDefault="00F46E12" w:rsidP="003D0361">
            <w:pPr>
              <w:spacing w:before="60" w:after="60"/>
              <w:jc w:val="center"/>
              <w:rPr>
                <w:lang w:eastAsia="ja-JP"/>
              </w:rPr>
            </w:pPr>
            <w:r w:rsidRPr="00086111">
              <w:rPr>
                <w:lang w:eastAsia="ja-JP"/>
              </w:rPr>
              <w:t>0.698</w:t>
            </w:r>
          </w:p>
        </w:tc>
        <w:tc>
          <w:tcPr>
            <w:tcW w:w="1048" w:type="dxa"/>
            <w:vAlign w:val="bottom"/>
          </w:tcPr>
          <w:p w14:paraId="0917B76B" w14:textId="3176639F" w:rsidR="00455905" w:rsidRPr="00086111" w:rsidRDefault="00F46E12" w:rsidP="003D0361">
            <w:pPr>
              <w:spacing w:before="60" w:after="60"/>
              <w:jc w:val="center"/>
              <w:rPr>
                <w:lang w:eastAsia="ja-JP"/>
              </w:rPr>
            </w:pPr>
            <w:r w:rsidRPr="00086111">
              <w:rPr>
                <w:lang w:eastAsia="ja-JP"/>
              </w:rPr>
              <w:t>0.868</w:t>
            </w:r>
          </w:p>
        </w:tc>
      </w:tr>
      <w:tr w:rsidR="00455905" w:rsidRPr="00086111" w14:paraId="59E9180C" w14:textId="77777777" w:rsidTr="007D2575">
        <w:tc>
          <w:tcPr>
            <w:tcW w:w="910" w:type="dxa"/>
            <w:vMerge/>
            <w:vAlign w:val="center"/>
          </w:tcPr>
          <w:p w14:paraId="69D84439" w14:textId="77777777" w:rsidR="00455905" w:rsidRPr="00086111" w:rsidRDefault="00455905" w:rsidP="003D0361">
            <w:pPr>
              <w:spacing w:before="60" w:after="60"/>
              <w:jc w:val="center"/>
              <w:rPr>
                <w:lang w:eastAsia="ja-JP"/>
              </w:rPr>
            </w:pPr>
          </w:p>
        </w:tc>
        <w:tc>
          <w:tcPr>
            <w:tcW w:w="1468" w:type="dxa"/>
            <w:vAlign w:val="center"/>
          </w:tcPr>
          <w:p w14:paraId="28BE28BB" w14:textId="77777777" w:rsidR="00455905" w:rsidRPr="00086111" w:rsidRDefault="00455905" w:rsidP="003D0361">
            <w:pPr>
              <w:spacing w:before="60" w:after="60"/>
              <w:jc w:val="center"/>
              <w:rPr>
                <w:lang w:eastAsia="ja-JP"/>
              </w:rPr>
            </w:pPr>
            <w:r w:rsidRPr="00086111">
              <w:rPr>
                <w:lang w:eastAsia="ja-JP"/>
              </w:rPr>
              <w:t>Cent. Direct</w:t>
            </w:r>
          </w:p>
        </w:tc>
        <w:tc>
          <w:tcPr>
            <w:tcW w:w="1296" w:type="dxa"/>
            <w:tcBorders>
              <w:right w:val="double" w:sz="4" w:space="0" w:color="auto"/>
            </w:tcBorders>
            <w:vAlign w:val="center"/>
          </w:tcPr>
          <w:p w14:paraId="222D6899" w14:textId="201CF11A" w:rsidR="00455905" w:rsidRPr="00086111" w:rsidRDefault="00455905" w:rsidP="003D0361">
            <w:pPr>
              <w:spacing w:before="60" w:after="60"/>
              <w:jc w:val="center"/>
              <w:rPr>
                <w:lang w:eastAsia="ja-JP"/>
              </w:rPr>
            </w:pPr>
            <w:r w:rsidRPr="00086111">
              <w:rPr>
                <w:lang w:eastAsia="ja-JP"/>
              </w:rPr>
              <w:t>0.36 M</w:t>
            </w:r>
          </w:p>
        </w:tc>
        <w:tc>
          <w:tcPr>
            <w:tcW w:w="1048" w:type="dxa"/>
            <w:tcBorders>
              <w:left w:val="double" w:sz="4" w:space="0" w:color="auto"/>
            </w:tcBorders>
          </w:tcPr>
          <w:p w14:paraId="4312872E" w14:textId="4FB39B35" w:rsidR="00455905" w:rsidRPr="00086111" w:rsidRDefault="002402AE" w:rsidP="003D0361">
            <w:pPr>
              <w:spacing w:before="60" w:after="60"/>
              <w:jc w:val="center"/>
              <w:rPr>
                <w:lang w:eastAsia="ja-JP"/>
              </w:rPr>
            </w:pPr>
            <w:r w:rsidRPr="00086111">
              <w:rPr>
                <w:lang w:eastAsia="ja-JP"/>
              </w:rPr>
              <w:t>0.510</w:t>
            </w:r>
          </w:p>
        </w:tc>
        <w:tc>
          <w:tcPr>
            <w:tcW w:w="1048" w:type="dxa"/>
            <w:vAlign w:val="center"/>
          </w:tcPr>
          <w:p w14:paraId="38D8C222" w14:textId="38562B2D" w:rsidR="00455905" w:rsidRPr="00086111" w:rsidRDefault="002402AE" w:rsidP="003D0361">
            <w:pPr>
              <w:spacing w:before="60" w:after="60"/>
              <w:jc w:val="center"/>
              <w:rPr>
                <w:lang w:eastAsia="ja-JP"/>
              </w:rPr>
            </w:pPr>
            <w:r w:rsidRPr="00086111">
              <w:rPr>
                <w:lang w:eastAsia="ja-JP"/>
              </w:rPr>
              <w:t>0.522</w:t>
            </w:r>
          </w:p>
        </w:tc>
        <w:tc>
          <w:tcPr>
            <w:tcW w:w="1048" w:type="dxa"/>
            <w:vAlign w:val="center"/>
          </w:tcPr>
          <w:p w14:paraId="6E9C64B2" w14:textId="5CC33EE7" w:rsidR="00455905" w:rsidRPr="00086111" w:rsidRDefault="002402AE" w:rsidP="003D0361">
            <w:pPr>
              <w:spacing w:before="60" w:after="60"/>
              <w:jc w:val="center"/>
              <w:rPr>
                <w:lang w:eastAsia="ja-JP"/>
              </w:rPr>
            </w:pPr>
            <w:r w:rsidRPr="00086111">
              <w:rPr>
                <w:lang w:eastAsia="ja-JP"/>
              </w:rPr>
              <w:t>0.522</w:t>
            </w:r>
          </w:p>
        </w:tc>
        <w:tc>
          <w:tcPr>
            <w:tcW w:w="1048" w:type="dxa"/>
            <w:vAlign w:val="center"/>
          </w:tcPr>
          <w:p w14:paraId="00CFF269" w14:textId="495110CA" w:rsidR="00455905" w:rsidRPr="00086111" w:rsidRDefault="002402AE" w:rsidP="003D0361">
            <w:pPr>
              <w:spacing w:before="60" w:after="60"/>
              <w:jc w:val="center"/>
              <w:rPr>
                <w:lang w:eastAsia="ja-JP"/>
              </w:rPr>
            </w:pPr>
            <w:r w:rsidRPr="00086111">
              <w:rPr>
                <w:lang w:eastAsia="ja-JP"/>
              </w:rPr>
              <w:t>0.580</w:t>
            </w:r>
          </w:p>
        </w:tc>
        <w:tc>
          <w:tcPr>
            <w:tcW w:w="1048" w:type="dxa"/>
          </w:tcPr>
          <w:p w14:paraId="44934F6E" w14:textId="45FDEC4D" w:rsidR="00455905" w:rsidRPr="00086111" w:rsidRDefault="002402AE" w:rsidP="003D0361">
            <w:pPr>
              <w:spacing w:before="60" w:after="60"/>
              <w:jc w:val="center"/>
              <w:rPr>
                <w:lang w:eastAsia="ja-JP"/>
              </w:rPr>
            </w:pPr>
            <w:r w:rsidRPr="00086111">
              <w:rPr>
                <w:lang w:eastAsia="ja-JP"/>
              </w:rPr>
              <w:t>0.689</w:t>
            </w:r>
          </w:p>
        </w:tc>
        <w:tc>
          <w:tcPr>
            <w:tcW w:w="1048" w:type="dxa"/>
          </w:tcPr>
          <w:p w14:paraId="625B0C05" w14:textId="395F146C" w:rsidR="00455905" w:rsidRPr="00086111" w:rsidRDefault="002402AE" w:rsidP="003D0361">
            <w:pPr>
              <w:spacing w:before="60" w:after="60"/>
              <w:jc w:val="center"/>
              <w:rPr>
                <w:lang w:eastAsia="ja-JP"/>
              </w:rPr>
            </w:pPr>
            <w:r w:rsidRPr="00086111">
              <w:rPr>
                <w:lang w:eastAsia="ja-JP"/>
              </w:rPr>
              <w:t>0.824</w:t>
            </w:r>
          </w:p>
        </w:tc>
      </w:tr>
    </w:tbl>
    <w:p w14:paraId="1B136AE7" w14:textId="77777777" w:rsidR="00B30D2A" w:rsidRPr="00086111" w:rsidRDefault="00B30D2A" w:rsidP="00B30D2A"/>
    <w:p w14:paraId="71555D05" w14:textId="45DDB5AE" w:rsidR="0046767D" w:rsidRPr="00086111" w:rsidRDefault="0046767D" w:rsidP="0046767D">
      <w:pPr>
        <w:rPr>
          <w:lang w:eastAsia="ja-JP"/>
        </w:rPr>
      </w:pPr>
      <w:r w:rsidRPr="00086111">
        <w:rPr>
          <w:rFonts w:cs="Times New Roman"/>
          <w:lang w:eastAsia="ja-JP"/>
        </w:rPr>
        <w:t xml:space="preserve">Comparing </w:t>
      </w:r>
      <w:r w:rsidR="00937A71" w:rsidRPr="00086111">
        <w:rPr>
          <w:rFonts w:cs="Times New Roman"/>
          <w:lang w:eastAsia="ja-JP"/>
        </w:rPr>
        <w:fldChar w:fldCharType="begin"/>
      </w:r>
      <w:r w:rsidR="00937A71" w:rsidRPr="00086111">
        <w:rPr>
          <w:rFonts w:cs="Times New Roman"/>
          <w:lang w:eastAsia="ja-JP"/>
        </w:rPr>
        <w:instrText xml:space="preserve"> REF _Ref131412693 \h </w:instrText>
      </w:r>
      <w:r w:rsidR="00FD4D25" w:rsidRPr="00086111">
        <w:rPr>
          <w:rFonts w:cs="Times New Roman"/>
          <w:lang w:eastAsia="ja-JP"/>
        </w:rPr>
        <w:instrText xml:space="preserve"> \* MERGEFORMAT </w:instrText>
      </w:r>
      <w:r w:rsidR="00937A71" w:rsidRPr="00086111">
        <w:rPr>
          <w:rFonts w:cs="Times New Roman"/>
          <w:lang w:eastAsia="ja-JP"/>
        </w:rPr>
      </w:r>
      <w:r w:rsidR="00937A71" w:rsidRPr="00086111">
        <w:rPr>
          <w:rFonts w:cs="Times New Roman"/>
          <w:lang w:eastAsia="ja-JP"/>
        </w:rPr>
        <w:fldChar w:fldCharType="separate"/>
      </w:r>
      <w:r w:rsidR="003C1417" w:rsidRPr="00086111">
        <w:t xml:space="preserve">Table </w:t>
      </w:r>
      <w:r w:rsidR="003C1417">
        <w:t>11</w:t>
      </w:r>
      <w:r w:rsidR="00937A71" w:rsidRPr="00086111">
        <w:rPr>
          <w:rFonts w:cs="Times New Roman"/>
          <w:lang w:eastAsia="ja-JP"/>
        </w:rPr>
        <w:fldChar w:fldCharType="end"/>
      </w:r>
      <w:r w:rsidR="00937A71" w:rsidRPr="00086111">
        <w:rPr>
          <w:rFonts w:cs="Times New Roman"/>
          <w:lang w:eastAsia="ja-JP"/>
        </w:rPr>
        <w:t xml:space="preserve"> </w:t>
      </w:r>
      <w:r w:rsidRPr="00086111">
        <w:rPr>
          <w:rFonts w:cs="Times New Roman"/>
          <w:lang w:eastAsia="ja-JP"/>
        </w:rPr>
        <w:t xml:space="preserve">and </w:t>
      </w:r>
      <w:r w:rsidRPr="00086111">
        <w:rPr>
          <w:rFonts w:cs="Times New Roman"/>
          <w:lang w:eastAsia="ja-JP"/>
        </w:rPr>
        <w:fldChar w:fldCharType="begin"/>
      </w:r>
      <w:r w:rsidRPr="00086111">
        <w:rPr>
          <w:rFonts w:cs="Times New Roman"/>
          <w:lang w:eastAsia="ja-JP"/>
        </w:rPr>
        <w:instrText xml:space="preserve"> REF _Ref131409560 \h </w:instrText>
      </w:r>
      <w:r w:rsidR="00FD4D25" w:rsidRPr="00086111">
        <w:rPr>
          <w:rFonts w:cs="Times New Roman"/>
          <w:lang w:eastAsia="ja-JP"/>
        </w:rPr>
        <w:instrText xml:space="preserve"> \* MERGEFORMAT </w:instrText>
      </w:r>
      <w:r w:rsidRPr="00086111">
        <w:rPr>
          <w:rFonts w:cs="Times New Roman"/>
          <w:lang w:eastAsia="ja-JP"/>
        </w:rPr>
      </w:r>
      <w:r w:rsidRPr="00086111">
        <w:rPr>
          <w:rFonts w:cs="Times New Roman"/>
          <w:lang w:eastAsia="ja-JP"/>
        </w:rPr>
        <w:fldChar w:fldCharType="separate"/>
      </w:r>
      <w:r w:rsidR="003C1417" w:rsidRPr="00086111">
        <w:t xml:space="preserve">Table </w:t>
      </w:r>
      <w:r w:rsidR="003C1417">
        <w:t>7</w:t>
      </w:r>
      <w:r w:rsidRPr="00086111">
        <w:rPr>
          <w:rFonts w:cs="Times New Roman"/>
          <w:lang w:eastAsia="ja-JP"/>
        </w:rPr>
        <w:fldChar w:fldCharType="end"/>
      </w:r>
      <w:r w:rsidRPr="00086111">
        <w:rPr>
          <w:rFonts w:cs="Times New Roman"/>
          <w:lang w:eastAsia="ja-JP"/>
        </w:rPr>
        <w:t>, we can observe that</w:t>
      </w:r>
      <w:r w:rsidR="0032107A" w:rsidRPr="00086111">
        <w:rPr>
          <w:rFonts w:cs="Times New Roman"/>
          <w:lang w:eastAsia="ja-JP"/>
        </w:rPr>
        <w:t>:</w:t>
      </w:r>
    </w:p>
    <w:p w14:paraId="2B146734" w14:textId="49CC740E" w:rsidR="00E731D1" w:rsidRPr="00086111" w:rsidRDefault="00746C6F" w:rsidP="000656DE">
      <w:pPr>
        <w:pStyle w:val="ListParagraph"/>
        <w:numPr>
          <w:ilvl w:val="0"/>
          <w:numId w:val="46"/>
        </w:numPr>
        <w:rPr>
          <w:lang w:val="en-US" w:eastAsia="ja-JP"/>
        </w:rPr>
      </w:pPr>
      <w:r w:rsidRPr="00086111">
        <w:rPr>
          <w:lang w:val="en-US" w:eastAsia="ja-JP"/>
        </w:rPr>
        <w:t xml:space="preserve">A CIR training dataset </w:t>
      </w:r>
      <w:r w:rsidR="004818CA" w:rsidRPr="00086111">
        <w:rPr>
          <w:lang w:val="en-US" w:eastAsia="ja-JP"/>
        </w:rPr>
        <w:t xml:space="preserve">with 40,000 samples </w:t>
      </w:r>
      <w:r w:rsidR="00EE01D0" w:rsidRPr="00086111">
        <w:rPr>
          <w:lang w:val="en-US" w:eastAsia="ja-JP"/>
        </w:rPr>
        <w:t xml:space="preserve">of 64 strongest taps </w:t>
      </w:r>
      <w:r w:rsidR="005437E2" w:rsidRPr="00086111">
        <w:rPr>
          <w:lang w:val="en-US" w:eastAsia="ja-JP"/>
        </w:rPr>
        <w:t xml:space="preserve">allows the models to achieve </w:t>
      </w:r>
      <w:r w:rsidR="001A0E4B" w:rsidRPr="00086111">
        <w:rPr>
          <w:lang w:val="en-US" w:eastAsia="ja-JP"/>
        </w:rPr>
        <w:t xml:space="preserve">better positioning accuracy than </w:t>
      </w:r>
      <w:r w:rsidR="00541061" w:rsidRPr="00086111">
        <w:rPr>
          <w:lang w:val="en-US" w:eastAsia="ja-JP"/>
        </w:rPr>
        <w:t>a PDP training dataset with 40,000 samples of 256 strongest taps.</w:t>
      </w:r>
    </w:p>
    <w:p w14:paraId="7F2C080E" w14:textId="1678A712" w:rsidR="00F54B29" w:rsidRPr="00086111" w:rsidRDefault="00F54B29" w:rsidP="000656DE">
      <w:pPr>
        <w:pStyle w:val="ListParagraph"/>
        <w:numPr>
          <w:ilvl w:val="0"/>
          <w:numId w:val="46"/>
        </w:numPr>
        <w:rPr>
          <w:lang w:val="en-US" w:eastAsia="ja-JP"/>
        </w:rPr>
      </w:pPr>
      <w:r w:rsidRPr="00086111">
        <w:rPr>
          <w:lang w:val="en-US" w:eastAsia="ja-JP"/>
        </w:rPr>
        <w:t>A CIR training dataset with 40,000 samples of 64 strongest taps allows the models to achieve similar positioning accuracy than a PDP training dataset with 80,000 samples of 256 strongest taps.</w:t>
      </w:r>
    </w:p>
    <w:p w14:paraId="5AA7E657" w14:textId="51746FEA" w:rsidR="006F4BE0" w:rsidRPr="00086111" w:rsidRDefault="006F4BE0" w:rsidP="000656DE">
      <w:pPr>
        <w:pStyle w:val="ListParagraph"/>
        <w:numPr>
          <w:ilvl w:val="0"/>
          <w:numId w:val="46"/>
        </w:numPr>
        <w:rPr>
          <w:lang w:val="en-US" w:eastAsia="ja-JP"/>
        </w:rPr>
      </w:pPr>
      <w:r w:rsidRPr="00086111">
        <w:rPr>
          <w:lang w:val="en-US" w:eastAsia="ja-JP"/>
        </w:rPr>
        <w:t xml:space="preserve">For small number of retained taps, </w:t>
      </w:r>
      <w:r w:rsidR="007F4B09" w:rsidRPr="00086111">
        <w:rPr>
          <w:lang w:val="en-US" w:eastAsia="ja-JP"/>
        </w:rPr>
        <w:t xml:space="preserve">centralized models using either CIR or PDP inputs achieve </w:t>
      </w:r>
      <w:r w:rsidR="000D5995" w:rsidRPr="00086111">
        <w:rPr>
          <w:lang w:val="en-US" w:eastAsia="ja-JP"/>
        </w:rPr>
        <w:t>quite similar positioning accuracy.</w:t>
      </w:r>
      <w:r w:rsidR="00A806B8" w:rsidRPr="00086111">
        <w:rPr>
          <w:lang w:val="en-US" w:eastAsia="ja-JP"/>
        </w:rPr>
        <w:t xml:space="preserve"> </w:t>
      </w:r>
      <w:r w:rsidR="00F67E76" w:rsidRPr="00086111">
        <w:rPr>
          <w:lang w:val="en-US" w:eastAsia="ja-JP"/>
        </w:rPr>
        <w:t xml:space="preserve">More specifically, for 9, 16 or 32 taps, the </w:t>
      </w:r>
      <w:r w:rsidR="000C554E" w:rsidRPr="00086111">
        <w:rPr>
          <w:lang w:val="en-US" w:eastAsia="ja-JP"/>
        </w:rPr>
        <w:t xml:space="preserve">centralized models using CIR inputs achieve positioning </w:t>
      </w:r>
      <w:r w:rsidR="00E830F9" w:rsidRPr="00086111">
        <w:rPr>
          <w:lang w:val="en-US" w:eastAsia="ja-JP"/>
        </w:rPr>
        <w:t xml:space="preserve">errors </w:t>
      </w:r>
      <w:r w:rsidR="00072243" w:rsidRPr="00086111">
        <w:rPr>
          <w:lang w:val="en-US" w:eastAsia="ja-JP"/>
        </w:rPr>
        <w:t>less than 10% lower than those achieved by centralized models using PDP inputs.</w:t>
      </w:r>
    </w:p>
    <w:p w14:paraId="5128A3B9" w14:textId="322238FB" w:rsidR="00DC0120" w:rsidRPr="00086111" w:rsidRDefault="00DC0120" w:rsidP="000656DE">
      <w:pPr>
        <w:pStyle w:val="ListParagraph"/>
        <w:numPr>
          <w:ilvl w:val="1"/>
          <w:numId w:val="46"/>
        </w:numPr>
        <w:rPr>
          <w:lang w:val="en-US" w:eastAsia="ja-JP"/>
        </w:rPr>
      </w:pPr>
      <w:r w:rsidRPr="00086111">
        <w:rPr>
          <w:lang w:val="en-US" w:eastAsia="ja-JP"/>
        </w:rPr>
        <w:t xml:space="preserve">On the other hand, for full 256-tap </w:t>
      </w:r>
      <w:r w:rsidR="00B95FC7" w:rsidRPr="00086111">
        <w:rPr>
          <w:lang w:val="en-US" w:eastAsia="ja-JP"/>
        </w:rPr>
        <w:t xml:space="preserve">inputs, centralized models using CIR inputs achieve </w:t>
      </w:r>
      <w:r w:rsidR="000361EE" w:rsidRPr="00086111">
        <w:rPr>
          <w:lang w:val="en-US" w:eastAsia="ja-JP"/>
        </w:rPr>
        <w:t xml:space="preserve">&gt;25% lower </w:t>
      </w:r>
      <w:r w:rsidR="00E83300" w:rsidRPr="00086111">
        <w:rPr>
          <w:lang w:val="en-US" w:eastAsia="ja-JP"/>
        </w:rPr>
        <w:t>positioning errors than centralized models using PDP inputs.</w:t>
      </w:r>
    </w:p>
    <w:p w14:paraId="5F7580F4" w14:textId="77777777" w:rsidR="00E731D1" w:rsidRPr="00086111" w:rsidRDefault="00E731D1" w:rsidP="00B30D2A"/>
    <w:p w14:paraId="5CA76F7A" w14:textId="16F8D750" w:rsidR="00E731D1" w:rsidRPr="00086111" w:rsidRDefault="00837898" w:rsidP="00741FF7">
      <w:pPr>
        <w:pStyle w:val="Observation"/>
      </w:pPr>
      <w:bookmarkStart w:id="65" w:name="_Ref131414119"/>
      <w:bookmarkStart w:id="66" w:name="_Toc142672302"/>
      <w:r w:rsidRPr="00086111">
        <w:t xml:space="preserve">For a highly non-LoS environment such as the {60%, 6m, 2m} InF-DH scenario and considering the possibility of reducing training dataset storage sizes with </w:t>
      </w:r>
      <w:r w:rsidR="00477BF6" w:rsidRPr="00086111">
        <w:t xml:space="preserve">down sampling, models using </w:t>
      </w:r>
      <w:r w:rsidR="00E821BE" w:rsidRPr="00086111">
        <w:t xml:space="preserve">CIR or </w:t>
      </w:r>
      <w:r w:rsidR="00477BF6" w:rsidRPr="00086111">
        <w:t xml:space="preserve">PDP inputs can achieve </w:t>
      </w:r>
      <w:r w:rsidR="00E821BE" w:rsidRPr="00086111">
        <w:t xml:space="preserve">similar </w:t>
      </w:r>
      <w:r w:rsidR="00477BF6" w:rsidRPr="00086111">
        <w:t>positioning accuracy</w:t>
      </w:r>
      <w:r w:rsidR="00E821BE" w:rsidRPr="00086111">
        <w:t xml:space="preserve"> at </w:t>
      </w:r>
      <w:bookmarkEnd w:id="65"/>
      <w:r w:rsidR="00E821BE" w:rsidRPr="00086111">
        <w:t>similar storage sizes of the training datasets.</w:t>
      </w:r>
      <w:bookmarkEnd w:id="66"/>
    </w:p>
    <w:p w14:paraId="014CD154" w14:textId="62919649" w:rsidR="00E446E7" w:rsidRPr="00086111" w:rsidRDefault="00E446E7" w:rsidP="00741FF7">
      <w:pPr>
        <w:pStyle w:val="Observation"/>
      </w:pPr>
      <w:bookmarkStart w:id="67" w:name="_Ref131416293"/>
      <w:bookmarkStart w:id="68" w:name="_Toc142672303"/>
      <w:r w:rsidRPr="00086111">
        <w:t>For a highly non-LoS environment such as the {60%, 6m, 2m} InF-DH scenario</w:t>
      </w:r>
      <w:r w:rsidR="001B0086" w:rsidRPr="00086111">
        <w:t xml:space="preserve">, </w:t>
      </w:r>
      <w:r w:rsidR="00072B34" w:rsidRPr="00086111">
        <w:rPr>
          <w:u w:val="single"/>
        </w:rPr>
        <w:t>centralized models</w:t>
      </w:r>
      <w:r w:rsidR="00072B34" w:rsidRPr="00086111">
        <w:t xml:space="preserve"> using either CIR or PDP inputs achieve similar positioning accuracy for small number of retained taps</w:t>
      </w:r>
      <w:r w:rsidR="00E17F93" w:rsidRPr="00086111">
        <w:t xml:space="preserve"> (e.g., 9, 16 or 32 taps)</w:t>
      </w:r>
      <w:r w:rsidRPr="00086111">
        <w:t>.</w:t>
      </w:r>
      <w:bookmarkEnd w:id="67"/>
      <w:bookmarkEnd w:id="68"/>
    </w:p>
    <w:p w14:paraId="10CC8963" w14:textId="77777777" w:rsidR="00E446E7" w:rsidRPr="00086111" w:rsidRDefault="00E446E7" w:rsidP="00B30D2A"/>
    <w:p w14:paraId="541CC466" w14:textId="51E0342D" w:rsidR="00102613" w:rsidRPr="00086111" w:rsidRDefault="00B11B16" w:rsidP="00B11B16">
      <w:pPr>
        <w:pStyle w:val="Heading3"/>
      </w:pPr>
      <w:bookmarkStart w:id="69" w:name="_Toc142671539"/>
      <w:r w:rsidRPr="00086111">
        <w:t>Model input size due to</w:t>
      </w:r>
      <w:r w:rsidR="0092694B" w:rsidRPr="00086111">
        <w:t xml:space="preserve"> N</w:t>
      </w:r>
      <w:r w:rsidR="0092694B" w:rsidRPr="00086111">
        <w:rPr>
          <w:vertAlign w:val="subscript"/>
        </w:rPr>
        <w:t>t</w:t>
      </w:r>
      <w:r w:rsidR="0092694B" w:rsidRPr="00086111">
        <w:t xml:space="preserve"> </w:t>
      </w:r>
      <w:r w:rsidR="00102613" w:rsidRPr="00086111">
        <w:t>– Sample truncation</w:t>
      </w:r>
      <w:bookmarkEnd w:id="69"/>
    </w:p>
    <w:p w14:paraId="6EA761E8" w14:textId="32F08089" w:rsidR="00102613" w:rsidRPr="00086111" w:rsidRDefault="00102613" w:rsidP="00102613">
      <w:pPr>
        <w:rPr>
          <w:lang w:eastAsia="ja-JP"/>
        </w:rPr>
      </w:pPr>
      <w:r w:rsidRPr="00086111">
        <w:rPr>
          <w:lang w:eastAsia="ja-JP"/>
        </w:rPr>
        <w:t xml:space="preserve">Sources have considered truncating time domain CIR or PDP samples to reduce training dataset </w:t>
      </w:r>
      <w:r w:rsidR="00791DD2" w:rsidRPr="00086111">
        <w:rPr>
          <w:lang w:eastAsia="ja-JP"/>
        </w:rPr>
        <w:t xml:space="preserve">storage </w:t>
      </w:r>
      <w:r w:rsidRPr="00086111">
        <w:rPr>
          <w:lang w:eastAsia="ja-JP"/>
        </w:rPr>
        <w:t>sizes. To make a rough comparison amongst the two types of model inputs, the following specific values are used as an example for high resolution training datasets:</w:t>
      </w:r>
    </w:p>
    <w:p w14:paraId="2663EDDB" w14:textId="730F1F94" w:rsidR="00102613" w:rsidRPr="00086111" w:rsidRDefault="00BF7BC8" w:rsidP="000656DE">
      <w:pPr>
        <w:pStyle w:val="ListParagraph"/>
        <w:numPr>
          <w:ilvl w:val="0"/>
          <w:numId w:val="41"/>
        </w:numPr>
        <w:rPr>
          <w:lang w:val="en-US" w:eastAsia="ja-JP"/>
        </w:rPr>
      </w:pPr>
      <w:r w:rsidRPr="00086111">
        <w:rPr>
          <w:rFonts w:cs="Times New Roman"/>
          <w:szCs w:val="20"/>
          <w:lang w:val="en-US"/>
        </w:rPr>
        <w:t>N'</w:t>
      </w:r>
      <w:r w:rsidRPr="00086111">
        <w:rPr>
          <w:rFonts w:cs="Times New Roman"/>
          <w:szCs w:val="20"/>
          <w:vertAlign w:val="subscript"/>
          <w:lang w:val="en-US"/>
        </w:rPr>
        <w:t>TRP</w:t>
      </w:r>
      <w:r w:rsidRPr="00086111">
        <w:rPr>
          <w:lang w:val="en-US" w:eastAsia="ja-JP"/>
        </w:rPr>
        <w:t xml:space="preserve"> = N</w:t>
      </w:r>
      <w:r w:rsidRPr="00086111">
        <w:rPr>
          <w:vertAlign w:val="subscript"/>
          <w:lang w:val="en-US" w:eastAsia="ja-JP"/>
        </w:rPr>
        <w:t>TRP</w:t>
      </w:r>
      <w:r w:rsidR="00102613" w:rsidRPr="00086111">
        <w:rPr>
          <w:lang w:val="en-US" w:eastAsia="ja-JP"/>
        </w:rPr>
        <w:t xml:space="preserve"> = 18</w:t>
      </w:r>
    </w:p>
    <w:p w14:paraId="62A8A5AD" w14:textId="77777777" w:rsidR="00102613" w:rsidRPr="00086111" w:rsidRDefault="00102613" w:rsidP="000656DE">
      <w:pPr>
        <w:pStyle w:val="ListParagraph"/>
        <w:numPr>
          <w:ilvl w:val="0"/>
          <w:numId w:val="41"/>
        </w:numPr>
        <w:rPr>
          <w:lang w:val="en-US" w:eastAsia="ja-JP"/>
        </w:rPr>
      </w:pPr>
      <w:r w:rsidRPr="00086111">
        <w:rPr>
          <w:lang w:val="en-US" w:eastAsia="ja-JP"/>
        </w:rPr>
        <w:t>N</w:t>
      </w:r>
      <w:r w:rsidRPr="00086111">
        <w:rPr>
          <w:vertAlign w:val="subscript"/>
          <w:lang w:val="en-US" w:eastAsia="ja-JP"/>
        </w:rPr>
        <w:t>port</w:t>
      </w:r>
      <w:r w:rsidRPr="00086111">
        <w:rPr>
          <w:lang w:val="en-US" w:eastAsia="ja-JP"/>
        </w:rPr>
        <w:t xml:space="preserve"> = 2</w:t>
      </w:r>
    </w:p>
    <w:p w14:paraId="7AE8C3BF" w14:textId="77777777" w:rsidR="00102613" w:rsidRPr="00086111" w:rsidRDefault="00102613" w:rsidP="000656DE">
      <w:pPr>
        <w:pStyle w:val="ListParagraph"/>
        <w:numPr>
          <w:ilvl w:val="0"/>
          <w:numId w:val="41"/>
        </w:numPr>
        <w:rPr>
          <w:lang w:val="en-US" w:eastAsia="ja-JP"/>
        </w:rPr>
      </w:pPr>
      <w:r w:rsidRPr="00086111">
        <w:rPr>
          <w:lang w:val="en-US" w:eastAsia="ja-JP"/>
        </w:rPr>
        <w:t>N</w:t>
      </w:r>
      <w:r w:rsidRPr="00086111">
        <w:rPr>
          <w:vertAlign w:val="subscript"/>
          <w:lang w:val="en-US" w:eastAsia="ja-JP"/>
        </w:rPr>
        <w:t>t</w:t>
      </w:r>
      <w:r w:rsidRPr="00086111">
        <w:rPr>
          <w:lang w:val="en-US" w:eastAsia="ja-JP"/>
        </w:rPr>
        <w:t xml:space="preserve"> = 256, 128, 64, 32</w:t>
      </w:r>
    </w:p>
    <w:p w14:paraId="4EAA77CA" w14:textId="2F75FBC0" w:rsidR="00102613" w:rsidRPr="00086111" w:rsidRDefault="00404B99" w:rsidP="000656DE">
      <w:pPr>
        <w:pStyle w:val="ListParagraph"/>
        <w:numPr>
          <w:ilvl w:val="0"/>
          <w:numId w:val="41"/>
        </w:numPr>
        <w:rPr>
          <w:lang w:val="en-US" w:eastAsia="ja-JP"/>
        </w:rPr>
      </w:pPr>
      <w:r w:rsidRPr="00086111">
        <w:rPr>
          <w:lang w:val="en-US" w:eastAsia="ja-JP"/>
        </w:rPr>
        <w:t>B</w:t>
      </w:r>
      <w:r w:rsidRPr="00086111">
        <w:rPr>
          <w:vertAlign w:val="subscript"/>
          <w:lang w:val="en-US" w:eastAsia="ja-JP"/>
        </w:rPr>
        <w:t>real</w:t>
      </w:r>
      <w:r w:rsidRPr="00086111">
        <w:rPr>
          <w:vertAlign w:val="subscript"/>
          <w:lang w:val="en-GB"/>
        </w:rPr>
        <w:t>,CIR</w:t>
      </w:r>
      <w:r w:rsidRPr="00086111">
        <w:rPr>
          <w:lang w:val="en-US" w:eastAsia="ja-JP"/>
        </w:rPr>
        <w:t xml:space="preserve"> = 32, </w:t>
      </w:r>
      <w:r w:rsidRPr="00086111">
        <w:rPr>
          <w:lang w:val="en-GB"/>
        </w:rPr>
        <w:t>B</w:t>
      </w:r>
      <w:r w:rsidRPr="00086111">
        <w:rPr>
          <w:vertAlign w:val="subscript"/>
          <w:lang w:val="en-GB"/>
        </w:rPr>
        <w:t>real,PDP</w:t>
      </w:r>
      <w:r w:rsidRPr="00086111">
        <w:rPr>
          <w:lang w:val="en-GB"/>
        </w:rPr>
        <w:t xml:space="preserve"> =32</w:t>
      </w:r>
    </w:p>
    <w:p w14:paraId="7CC24E88" w14:textId="77777777" w:rsidR="00102613" w:rsidRPr="00086111" w:rsidRDefault="00102613" w:rsidP="000656DE">
      <w:pPr>
        <w:pStyle w:val="ListParagraph"/>
        <w:numPr>
          <w:ilvl w:val="0"/>
          <w:numId w:val="41"/>
        </w:numPr>
        <w:rPr>
          <w:lang w:val="en-US" w:eastAsia="ja-JP"/>
        </w:rPr>
      </w:pPr>
      <w:r w:rsidRPr="00086111">
        <w:rPr>
          <w:lang w:val="en-US" w:eastAsia="ja-JP"/>
        </w:rPr>
        <w:t>N</w:t>
      </w:r>
      <w:r w:rsidRPr="00086111">
        <w:rPr>
          <w:vertAlign w:val="subscript"/>
          <w:lang w:val="en-US" w:eastAsia="ja-JP"/>
        </w:rPr>
        <w:t>samples</w:t>
      </w:r>
      <w:r w:rsidRPr="00086111">
        <w:rPr>
          <w:lang w:val="en-US" w:eastAsia="ja-JP"/>
        </w:rPr>
        <w:t xml:space="preserve"> = 40,000</w:t>
      </w:r>
    </w:p>
    <w:p w14:paraId="454BA28E" w14:textId="12B61E9C" w:rsidR="00102613" w:rsidRPr="00086111" w:rsidRDefault="00102613" w:rsidP="00102613">
      <w:pPr>
        <w:rPr>
          <w:lang w:eastAsia="ja-JP"/>
        </w:rPr>
      </w:pPr>
      <w:r w:rsidRPr="00086111">
        <w:rPr>
          <w:lang w:eastAsia="ja-JP"/>
        </w:rPr>
        <w:t xml:space="preserve">The dataset </w:t>
      </w:r>
      <w:r w:rsidR="00791DD2" w:rsidRPr="00086111">
        <w:rPr>
          <w:lang w:eastAsia="ja-JP"/>
        </w:rPr>
        <w:t xml:space="preserve">storage </w:t>
      </w:r>
      <w:r w:rsidRPr="00086111">
        <w:rPr>
          <w:lang w:eastAsia="ja-JP"/>
        </w:rPr>
        <w:t>sizes</w:t>
      </w:r>
      <w:r w:rsidR="00791DD2" w:rsidRPr="00086111">
        <w:rPr>
          <w:lang w:eastAsia="ja-JP"/>
        </w:rPr>
        <w:t xml:space="preserve"> [bytes]</w:t>
      </w:r>
      <w:r w:rsidRPr="00086111">
        <w:rPr>
          <w:lang w:eastAsia="ja-JP"/>
        </w:rPr>
        <w:t xml:space="preserve"> are given in </w:t>
      </w:r>
      <w:r w:rsidRPr="00086111">
        <w:rPr>
          <w:lang w:eastAsia="ja-JP"/>
        </w:rPr>
        <w:fldChar w:fldCharType="begin"/>
      </w:r>
      <w:r w:rsidRPr="00086111">
        <w:rPr>
          <w:lang w:eastAsia="ja-JP"/>
        </w:rPr>
        <w:instrText xml:space="preserve"> REF _Ref133934502 \h </w:instrText>
      </w:r>
      <w:r w:rsidRPr="00086111">
        <w:rPr>
          <w:lang w:eastAsia="ja-JP"/>
        </w:rPr>
      </w:r>
      <w:r w:rsidRPr="00086111">
        <w:rPr>
          <w:lang w:eastAsia="ja-JP"/>
        </w:rPr>
        <w:fldChar w:fldCharType="separate"/>
      </w:r>
      <w:r w:rsidR="003C1417" w:rsidRPr="00086111">
        <w:t xml:space="preserve">Table </w:t>
      </w:r>
      <w:r w:rsidR="003C1417">
        <w:rPr>
          <w:noProof/>
        </w:rPr>
        <w:t>12</w:t>
      </w:r>
      <w:r w:rsidRPr="00086111">
        <w:rPr>
          <w:lang w:eastAsia="ja-JP"/>
        </w:rPr>
        <w:fldChar w:fldCharType="end"/>
      </w:r>
      <w:r w:rsidR="005820BE" w:rsidRPr="00086111">
        <w:rPr>
          <w:lang w:eastAsia="ja-JP"/>
        </w:rPr>
        <w:t>, where</w:t>
      </w:r>
    </w:p>
    <w:p w14:paraId="45D5DDAA" w14:textId="33D83CF7" w:rsidR="005820BE" w:rsidRPr="00086111" w:rsidRDefault="002A74F9" w:rsidP="000656DE">
      <w:pPr>
        <w:pStyle w:val="ListParagraph"/>
        <w:numPr>
          <w:ilvl w:val="0"/>
          <w:numId w:val="42"/>
        </w:numPr>
        <w:ind w:left="450"/>
        <w:rPr>
          <w:lang w:val="en-US" w:eastAsia="ja-JP"/>
        </w:rPr>
      </w:pPr>
      <w:r w:rsidRPr="00086111">
        <w:rPr>
          <w:lang w:val="en-US" w:eastAsia="ja-JP"/>
        </w:rPr>
        <w:t xml:space="preserve">For CIR: </w:t>
      </w:r>
      <w:r w:rsidR="005820BE" w:rsidRPr="00086111">
        <w:rPr>
          <w:lang w:val="en-US" w:eastAsia="ja-JP"/>
        </w:rPr>
        <w:t xml:space="preserve">the size of one sample of model input is calculated by: </w:t>
      </w:r>
      <w:r w:rsidR="005820BE" w:rsidRPr="00086111">
        <w:rPr>
          <w:lang w:val="en-US"/>
        </w:rPr>
        <w:t>(</w:t>
      </w:r>
      <w:r w:rsidR="005820BE" w:rsidRPr="00086111">
        <w:rPr>
          <w:rFonts w:cs="Times New Roman"/>
          <w:szCs w:val="20"/>
          <w:lang w:val="en-US"/>
        </w:rPr>
        <w:t>N'</w:t>
      </w:r>
      <w:r w:rsidR="005820BE" w:rsidRPr="00086111">
        <w:rPr>
          <w:rFonts w:cs="Times New Roman"/>
          <w:szCs w:val="20"/>
          <w:vertAlign w:val="subscript"/>
          <w:lang w:val="en-US"/>
        </w:rPr>
        <w:t>TRP</w:t>
      </w:r>
      <w:r w:rsidR="005820BE" w:rsidRPr="00086111">
        <w:rPr>
          <w:rFonts w:cs="Times New Roman"/>
          <w:szCs w:val="20"/>
          <w:lang w:val="en-US"/>
        </w:rPr>
        <w:t xml:space="preserve"> * N</w:t>
      </w:r>
      <w:r w:rsidR="005820BE" w:rsidRPr="00086111">
        <w:rPr>
          <w:rFonts w:cs="Times New Roman"/>
          <w:szCs w:val="20"/>
          <w:vertAlign w:val="subscript"/>
          <w:lang w:val="en-US"/>
        </w:rPr>
        <w:t>port</w:t>
      </w:r>
      <w:r w:rsidR="005820BE" w:rsidRPr="00086111">
        <w:rPr>
          <w:rFonts w:cs="Times New Roman"/>
          <w:szCs w:val="20"/>
          <w:lang w:val="en-US"/>
        </w:rPr>
        <w:t xml:space="preserve"> * N</w:t>
      </w:r>
      <w:r w:rsidR="005820BE" w:rsidRPr="00086111">
        <w:rPr>
          <w:rFonts w:cs="Times New Roman"/>
          <w:szCs w:val="20"/>
          <w:vertAlign w:val="subscript"/>
          <w:lang w:val="en-US"/>
        </w:rPr>
        <w:t>t</w:t>
      </w:r>
      <w:r w:rsidR="005820BE" w:rsidRPr="00086111">
        <w:rPr>
          <w:lang w:val="en-GB"/>
        </w:rPr>
        <w:t xml:space="preserve"> * 2 * B</w:t>
      </w:r>
      <w:r w:rsidR="005820BE" w:rsidRPr="00086111">
        <w:rPr>
          <w:vertAlign w:val="subscript"/>
          <w:lang w:val="en-GB"/>
        </w:rPr>
        <w:t>real,CIR</w:t>
      </w:r>
      <w:r w:rsidR="005820BE" w:rsidRPr="00086111">
        <w:rPr>
          <w:lang w:val="en-GB"/>
        </w:rPr>
        <w:t xml:space="preserve"> ) (bits),</w:t>
      </w:r>
    </w:p>
    <w:p w14:paraId="25721DE0" w14:textId="69B6D688" w:rsidR="002A74F9" w:rsidRPr="00086111" w:rsidRDefault="0045262F" w:rsidP="000656DE">
      <w:pPr>
        <w:pStyle w:val="ListParagraph"/>
        <w:numPr>
          <w:ilvl w:val="0"/>
          <w:numId w:val="42"/>
        </w:numPr>
        <w:ind w:left="450"/>
        <w:rPr>
          <w:lang w:val="en-US" w:eastAsia="ja-JP"/>
        </w:rPr>
      </w:pPr>
      <w:r w:rsidRPr="00086111">
        <w:rPr>
          <w:lang w:val="en-US" w:eastAsia="ja-JP"/>
        </w:rPr>
        <w:t xml:space="preserve">For PDP: </w:t>
      </w:r>
      <w:r w:rsidR="005820BE" w:rsidRPr="00086111">
        <w:rPr>
          <w:lang w:val="en-US" w:eastAsia="ja-JP"/>
        </w:rPr>
        <w:t xml:space="preserve">the size of one sample of model input is calculated by: </w:t>
      </w:r>
      <w:r w:rsidR="005820BE" w:rsidRPr="00086111">
        <w:rPr>
          <w:lang w:val="en-GB"/>
        </w:rPr>
        <w:t>(</w:t>
      </w:r>
      <w:r w:rsidR="005820BE" w:rsidRPr="00086111">
        <w:rPr>
          <w:rFonts w:cs="Times New Roman"/>
          <w:szCs w:val="20"/>
          <w:lang w:val="en-US"/>
        </w:rPr>
        <w:t>N'</w:t>
      </w:r>
      <w:r w:rsidR="005820BE" w:rsidRPr="00086111">
        <w:rPr>
          <w:rFonts w:cs="Times New Roman"/>
          <w:szCs w:val="20"/>
          <w:vertAlign w:val="subscript"/>
          <w:lang w:val="en-US"/>
        </w:rPr>
        <w:t>TRP</w:t>
      </w:r>
      <w:r w:rsidR="005820BE" w:rsidRPr="00086111">
        <w:rPr>
          <w:rFonts w:cs="Times New Roman"/>
          <w:szCs w:val="20"/>
          <w:lang w:val="en-US"/>
        </w:rPr>
        <w:t xml:space="preserve"> * 1 * N</w:t>
      </w:r>
      <w:r w:rsidR="005820BE" w:rsidRPr="00086111">
        <w:rPr>
          <w:rFonts w:cs="Times New Roman"/>
          <w:szCs w:val="20"/>
          <w:vertAlign w:val="subscript"/>
          <w:lang w:val="en-US"/>
        </w:rPr>
        <w:t>t</w:t>
      </w:r>
      <w:r w:rsidR="005820BE" w:rsidRPr="00086111">
        <w:rPr>
          <w:lang w:val="en-GB"/>
        </w:rPr>
        <w:t xml:space="preserve"> * B</w:t>
      </w:r>
      <w:r w:rsidR="005820BE" w:rsidRPr="00086111">
        <w:rPr>
          <w:vertAlign w:val="subscript"/>
          <w:lang w:val="en-GB"/>
        </w:rPr>
        <w:t>real,PDP</w:t>
      </w:r>
      <w:r w:rsidR="005820BE" w:rsidRPr="00086111">
        <w:rPr>
          <w:lang w:val="en-GB"/>
        </w:rPr>
        <w:t xml:space="preserve"> ) (bits)</w:t>
      </w:r>
      <w:r w:rsidR="002A74F9" w:rsidRPr="00086111">
        <w:rPr>
          <w:lang w:val="en-GB"/>
        </w:rPr>
        <w:t>,</w:t>
      </w:r>
    </w:p>
    <w:p w14:paraId="1585B260" w14:textId="21626894" w:rsidR="005820BE" w:rsidRPr="00086111" w:rsidRDefault="0045262F" w:rsidP="000656DE">
      <w:pPr>
        <w:pStyle w:val="ListParagraph"/>
        <w:numPr>
          <w:ilvl w:val="0"/>
          <w:numId w:val="42"/>
        </w:numPr>
        <w:ind w:left="450"/>
        <w:rPr>
          <w:lang w:val="en-US" w:eastAsia="ja-JP"/>
        </w:rPr>
      </w:pPr>
      <w:r w:rsidRPr="00086111">
        <w:rPr>
          <w:lang w:val="en-US" w:eastAsia="ja-JP"/>
        </w:rPr>
        <w:t xml:space="preserve">For DP: </w:t>
      </w:r>
      <w:r w:rsidR="002A74F9" w:rsidRPr="00086111">
        <w:rPr>
          <w:lang w:val="en-US" w:eastAsia="ja-JP"/>
        </w:rPr>
        <w:t xml:space="preserve">the size of one sample of model input is calculated by: </w:t>
      </w:r>
      <w:r w:rsidR="002A74F9" w:rsidRPr="00086111">
        <w:rPr>
          <w:lang w:val="en-US"/>
        </w:rPr>
        <w:t>(</w:t>
      </w:r>
      <w:r w:rsidR="002A74F9" w:rsidRPr="00086111">
        <w:rPr>
          <w:rFonts w:cs="Times New Roman"/>
          <w:szCs w:val="20"/>
          <w:lang w:val="en-US"/>
        </w:rPr>
        <w:t>N'</w:t>
      </w:r>
      <w:r w:rsidR="002A74F9" w:rsidRPr="00086111">
        <w:rPr>
          <w:rFonts w:cs="Times New Roman"/>
          <w:szCs w:val="20"/>
          <w:vertAlign w:val="subscript"/>
          <w:lang w:val="en-US"/>
        </w:rPr>
        <w:t>TRP</w:t>
      </w:r>
      <w:r w:rsidR="002A74F9" w:rsidRPr="00086111">
        <w:rPr>
          <w:rFonts w:cs="Times New Roman"/>
          <w:szCs w:val="20"/>
          <w:lang w:val="en-US"/>
        </w:rPr>
        <w:t xml:space="preserve"> * </w:t>
      </w:r>
      <w:r w:rsidR="002A74F9" w:rsidRPr="00086111">
        <w:rPr>
          <w:lang w:val="en-US"/>
        </w:rPr>
        <w:t>N</w:t>
      </w:r>
      <w:r w:rsidR="002A74F9" w:rsidRPr="00086111">
        <w:rPr>
          <w:vertAlign w:val="subscript"/>
          <w:lang w:val="en-US"/>
        </w:rPr>
        <w:t>t</w:t>
      </w:r>
      <w:r w:rsidR="002A74F9" w:rsidRPr="00086111">
        <w:rPr>
          <w:lang w:val="en-US"/>
        </w:rPr>
        <w:t>) bits.</w:t>
      </w:r>
    </w:p>
    <w:p w14:paraId="01A7F1D7" w14:textId="77777777" w:rsidR="00102613" w:rsidRPr="00086111" w:rsidRDefault="00102613" w:rsidP="00102613">
      <w:pPr>
        <w:rPr>
          <w:lang w:eastAsia="ja-JP"/>
        </w:rPr>
      </w:pPr>
    </w:p>
    <w:p w14:paraId="22F566D3" w14:textId="339F5A1D" w:rsidR="00102613" w:rsidRPr="00086111" w:rsidRDefault="00102613" w:rsidP="00102613">
      <w:pPr>
        <w:pStyle w:val="Caption"/>
        <w:jc w:val="center"/>
        <w:rPr>
          <w:lang w:eastAsia="ja-JP"/>
        </w:rPr>
      </w:pPr>
      <w:bookmarkStart w:id="70" w:name="_Ref133934502"/>
      <w:r w:rsidRPr="00086111">
        <w:t xml:space="preserve">Table </w:t>
      </w:r>
      <w:r w:rsidRPr="00086111">
        <w:fldChar w:fldCharType="begin"/>
      </w:r>
      <w:r w:rsidRPr="00086111">
        <w:instrText xml:space="preserve"> SEQ Table \* ARABIC </w:instrText>
      </w:r>
      <w:r w:rsidRPr="00086111">
        <w:fldChar w:fldCharType="separate"/>
      </w:r>
      <w:r w:rsidR="003C1417">
        <w:rPr>
          <w:noProof/>
        </w:rPr>
        <w:t>12</w:t>
      </w:r>
      <w:r w:rsidRPr="00086111">
        <w:fldChar w:fldCharType="end"/>
      </w:r>
      <w:bookmarkEnd w:id="70"/>
      <w:r w:rsidRPr="00086111">
        <w:rPr>
          <w:lang w:eastAsia="ja-JP"/>
        </w:rPr>
        <w:t xml:space="preserve"> Dataset </w:t>
      </w:r>
      <w:r w:rsidR="00791DD2" w:rsidRPr="00086111">
        <w:rPr>
          <w:lang w:eastAsia="ja-JP"/>
        </w:rPr>
        <w:t xml:space="preserve">storage </w:t>
      </w:r>
      <w:r w:rsidRPr="00086111">
        <w:rPr>
          <w:lang w:eastAsia="ja-JP"/>
        </w:rPr>
        <w:t>sizes</w:t>
      </w:r>
      <w:r w:rsidR="00791DD2" w:rsidRPr="00086111">
        <w:rPr>
          <w:lang w:eastAsia="ja-JP"/>
        </w:rPr>
        <w:t xml:space="preserve"> [bytes] </w:t>
      </w:r>
      <w:r w:rsidRPr="00086111">
        <w:rPr>
          <w:lang w:eastAsia="ja-JP"/>
        </w:rPr>
        <w:t>for 40,000 samples with different truncated time domain lengths</w:t>
      </w:r>
      <w:r w:rsidR="00404B99" w:rsidRPr="00086111">
        <w:rPr>
          <w:lang w:eastAsia="ja-JP"/>
        </w:rPr>
        <w:t xml:space="preserve"> </w:t>
      </w:r>
      <w:r w:rsidR="00404B99" w:rsidRPr="00086111">
        <w:rPr>
          <w:rFonts w:cs="Times New Roman"/>
          <w:szCs w:val="20"/>
        </w:rPr>
        <w:t>N</w:t>
      </w:r>
      <w:r w:rsidR="00404B99" w:rsidRPr="00086111">
        <w:rPr>
          <w:rFonts w:cs="Times New Roman"/>
          <w:szCs w:val="20"/>
          <w:vertAlign w:val="subscript"/>
        </w:rPr>
        <w:t>t</w:t>
      </w:r>
      <w:r w:rsidRPr="00086111">
        <w:t>.</w:t>
      </w:r>
    </w:p>
    <w:tbl>
      <w:tblPr>
        <w:tblStyle w:val="TableGrid"/>
        <w:tblW w:w="9975" w:type="dxa"/>
        <w:tblInd w:w="10" w:type="dxa"/>
        <w:tblLook w:val="04A0" w:firstRow="1" w:lastRow="0" w:firstColumn="1" w:lastColumn="0" w:noHBand="0" w:noVBand="1"/>
      </w:tblPr>
      <w:tblGrid>
        <w:gridCol w:w="1995"/>
        <w:gridCol w:w="1995"/>
        <w:gridCol w:w="1995"/>
        <w:gridCol w:w="1995"/>
        <w:gridCol w:w="1995"/>
      </w:tblGrid>
      <w:tr w:rsidR="00086111" w:rsidRPr="00086111" w14:paraId="4B913E47" w14:textId="77777777" w:rsidTr="002E58AD">
        <w:trPr>
          <w:trHeight w:val="469"/>
        </w:trPr>
        <w:tc>
          <w:tcPr>
            <w:tcW w:w="9975" w:type="dxa"/>
            <w:gridSpan w:val="5"/>
            <w:vAlign w:val="center"/>
          </w:tcPr>
          <w:p w14:paraId="3B767C74" w14:textId="19C6A309" w:rsidR="00102613" w:rsidRPr="00086111" w:rsidRDefault="00102613" w:rsidP="004C19B5">
            <w:pPr>
              <w:spacing w:before="60" w:after="60"/>
              <w:jc w:val="center"/>
              <w:rPr>
                <w:lang w:eastAsia="ja-JP"/>
              </w:rPr>
            </w:pPr>
            <w:r w:rsidRPr="00086111">
              <w:rPr>
                <w:lang w:eastAsia="ja-JP"/>
              </w:rPr>
              <w:t xml:space="preserve">Dataset </w:t>
            </w:r>
            <w:r w:rsidR="00404B99" w:rsidRPr="00086111">
              <w:rPr>
                <w:lang w:eastAsia="ja-JP"/>
              </w:rPr>
              <w:t xml:space="preserve">storage </w:t>
            </w:r>
            <w:r w:rsidRPr="00086111">
              <w:rPr>
                <w:lang w:eastAsia="ja-JP"/>
              </w:rPr>
              <w:t>sizes for 40,000 samples [MB] with different truncated time domain lengths</w:t>
            </w:r>
            <w:r w:rsidR="00EF16E8" w:rsidRPr="00086111">
              <w:rPr>
                <w:lang w:eastAsia="ja-JP"/>
              </w:rPr>
              <w:t xml:space="preserve"> </w:t>
            </w:r>
            <w:r w:rsidR="00EF16E8" w:rsidRPr="00086111">
              <w:rPr>
                <w:rFonts w:cs="Times New Roman"/>
                <w:szCs w:val="20"/>
              </w:rPr>
              <w:t>N</w:t>
            </w:r>
            <w:r w:rsidR="00EF16E8" w:rsidRPr="00086111">
              <w:rPr>
                <w:rFonts w:cs="Times New Roman"/>
                <w:szCs w:val="20"/>
                <w:vertAlign w:val="subscript"/>
              </w:rPr>
              <w:t>t</w:t>
            </w:r>
          </w:p>
        </w:tc>
      </w:tr>
      <w:tr w:rsidR="00086111" w:rsidRPr="00086111" w14:paraId="19B3AA4E" w14:textId="77777777" w:rsidTr="002E58AD">
        <w:tc>
          <w:tcPr>
            <w:tcW w:w="1995" w:type="dxa"/>
            <w:vAlign w:val="center"/>
          </w:tcPr>
          <w:p w14:paraId="1E0EFA91" w14:textId="77777777" w:rsidR="00102613" w:rsidRPr="00086111" w:rsidRDefault="00102613" w:rsidP="004C19B5">
            <w:pPr>
              <w:spacing w:before="60" w:after="60"/>
              <w:jc w:val="center"/>
              <w:rPr>
                <w:lang w:eastAsia="ja-JP"/>
              </w:rPr>
            </w:pPr>
            <w:r w:rsidRPr="00086111">
              <w:rPr>
                <w:lang w:eastAsia="ja-JP"/>
              </w:rPr>
              <w:t>Input type</w:t>
            </w:r>
          </w:p>
        </w:tc>
        <w:tc>
          <w:tcPr>
            <w:tcW w:w="1995" w:type="dxa"/>
            <w:vAlign w:val="center"/>
          </w:tcPr>
          <w:p w14:paraId="3FAF5F2C" w14:textId="7AA5DF3F" w:rsidR="00102613" w:rsidRPr="00086111" w:rsidRDefault="007F0C2C" w:rsidP="004C19B5">
            <w:pPr>
              <w:spacing w:before="60" w:after="60"/>
              <w:jc w:val="center"/>
              <w:rPr>
                <w:lang w:eastAsia="ja-JP"/>
              </w:rPr>
            </w:pPr>
            <w:r w:rsidRPr="00086111">
              <w:rPr>
                <w:rFonts w:cs="Times New Roman"/>
                <w:szCs w:val="20"/>
              </w:rPr>
              <w:t>N</w:t>
            </w:r>
            <w:r w:rsidRPr="00086111">
              <w:rPr>
                <w:rFonts w:cs="Times New Roman"/>
                <w:szCs w:val="20"/>
                <w:vertAlign w:val="subscript"/>
              </w:rPr>
              <w:t>t</w:t>
            </w:r>
            <w:r w:rsidRPr="00086111">
              <w:rPr>
                <w:lang w:eastAsia="ja-JP"/>
              </w:rPr>
              <w:t xml:space="preserve"> =</w:t>
            </w:r>
            <w:r w:rsidR="00102613" w:rsidRPr="00086111">
              <w:rPr>
                <w:lang w:eastAsia="ja-JP"/>
              </w:rPr>
              <w:t>256</w:t>
            </w:r>
          </w:p>
        </w:tc>
        <w:tc>
          <w:tcPr>
            <w:tcW w:w="1995" w:type="dxa"/>
            <w:vAlign w:val="center"/>
          </w:tcPr>
          <w:p w14:paraId="45E2F44D" w14:textId="714288C9" w:rsidR="00102613" w:rsidRPr="00086111" w:rsidRDefault="00EF16E8" w:rsidP="004C19B5">
            <w:pPr>
              <w:spacing w:before="60" w:after="60"/>
              <w:jc w:val="center"/>
              <w:rPr>
                <w:lang w:eastAsia="ja-JP"/>
              </w:rPr>
            </w:pPr>
            <w:r w:rsidRPr="00086111">
              <w:rPr>
                <w:rFonts w:cs="Times New Roman"/>
                <w:szCs w:val="20"/>
              </w:rPr>
              <w:t>N</w:t>
            </w:r>
            <w:r w:rsidRPr="00086111">
              <w:rPr>
                <w:rFonts w:cs="Times New Roman"/>
                <w:szCs w:val="20"/>
                <w:vertAlign w:val="subscript"/>
              </w:rPr>
              <w:t>t</w:t>
            </w:r>
            <w:r w:rsidRPr="00086111">
              <w:rPr>
                <w:lang w:eastAsia="ja-JP"/>
              </w:rPr>
              <w:t xml:space="preserve"> =</w:t>
            </w:r>
            <w:r w:rsidR="00102613" w:rsidRPr="00086111">
              <w:rPr>
                <w:lang w:eastAsia="ja-JP"/>
              </w:rPr>
              <w:t>128</w:t>
            </w:r>
          </w:p>
        </w:tc>
        <w:tc>
          <w:tcPr>
            <w:tcW w:w="1995" w:type="dxa"/>
            <w:vAlign w:val="center"/>
          </w:tcPr>
          <w:p w14:paraId="2EC2F53B" w14:textId="64CA72C4" w:rsidR="00102613" w:rsidRPr="00086111" w:rsidRDefault="00EF16E8" w:rsidP="004C19B5">
            <w:pPr>
              <w:spacing w:before="60" w:after="60"/>
              <w:jc w:val="center"/>
              <w:rPr>
                <w:lang w:eastAsia="ja-JP"/>
              </w:rPr>
            </w:pPr>
            <w:r w:rsidRPr="00086111">
              <w:rPr>
                <w:rFonts w:cs="Times New Roman"/>
                <w:szCs w:val="20"/>
              </w:rPr>
              <w:t>N</w:t>
            </w:r>
            <w:r w:rsidRPr="00086111">
              <w:rPr>
                <w:rFonts w:cs="Times New Roman"/>
                <w:szCs w:val="20"/>
                <w:vertAlign w:val="subscript"/>
              </w:rPr>
              <w:t>t</w:t>
            </w:r>
            <w:r w:rsidRPr="00086111">
              <w:rPr>
                <w:lang w:eastAsia="ja-JP"/>
              </w:rPr>
              <w:t xml:space="preserve"> =</w:t>
            </w:r>
            <w:r w:rsidR="00102613" w:rsidRPr="00086111">
              <w:rPr>
                <w:lang w:eastAsia="ja-JP"/>
              </w:rPr>
              <w:t>64</w:t>
            </w:r>
          </w:p>
        </w:tc>
        <w:tc>
          <w:tcPr>
            <w:tcW w:w="1995" w:type="dxa"/>
            <w:vAlign w:val="center"/>
          </w:tcPr>
          <w:p w14:paraId="0846A850" w14:textId="22FCECDC" w:rsidR="00102613" w:rsidRPr="00086111" w:rsidRDefault="00EF16E8" w:rsidP="004C19B5">
            <w:pPr>
              <w:spacing w:before="60" w:after="60"/>
              <w:jc w:val="center"/>
              <w:rPr>
                <w:lang w:eastAsia="ja-JP"/>
              </w:rPr>
            </w:pPr>
            <w:r w:rsidRPr="00086111">
              <w:rPr>
                <w:rFonts w:cs="Times New Roman"/>
                <w:szCs w:val="20"/>
              </w:rPr>
              <w:t>N</w:t>
            </w:r>
            <w:r w:rsidRPr="00086111">
              <w:rPr>
                <w:rFonts w:cs="Times New Roman"/>
                <w:szCs w:val="20"/>
                <w:vertAlign w:val="subscript"/>
              </w:rPr>
              <w:t>t</w:t>
            </w:r>
            <w:r w:rsidRPr="00086111">
              <w:rPr>
                <w:lang w:eastAsia="ja-JP"/>
              </w:rPr>
              <w:t xml:space="preserve"> =</w:t>
            </w:r>
            <w:r w:rsidR="00102613" w:rsidRPr="00086111">
              <w:rPr>
                <w:lang w:eastAsia="ja-JP"/>
              </w:rPr>
              <w:t>32</w:t>
            </w:r>
          </w:p>
        </w:tc>
      </w:tr>
      <w:tr w:rsidR="00086111" w:rsidRPr="00086111" w14:paraId="329B9060" w14:textId="77777777" w:rsidTr="002E58AD">
        <w:trPr>
          <w:trHeight w:val="469"/>
        </w:trPr>
        <w:tc>
          <w:tcPr>
            <w:tcW w:w="1995" w:type="dxa"/>
            <w:vAlign w:val="center"/>
          </w:tcPr>
          <w:p w14:paraId="1C993061" w14:textId="77777777" w:rsidR="00102613" w:rsidRPr="00086111" w:rsidRDefault="00102613" w:rsidP="004C19B5">
            <w:pPr>
              <w:spacing w:before="60" w:after="60"/>
              <w:jc w:val="center"/>
              <w:rPr>
                <w:lang w:eastAsia="ja-JP"/>
              </w:rPr>
            </w:pPr>
            <w:r w:rsidRPr="00086111">
              <w:rPr>
                <w:lang w:eastAsia="ja-JP"/>
              </w:rPr>
              <w:t>CIR</w:t>
            </w:r>
          </w:p>
        </w:tc>
        <w:tc>
          <w:tcPr>
            <w:tcW w:w="1995" w:type="dxa"/>
            <w:vAlign w:val="center"/>
          </w:tcPr>
          <w:p w14:paraId="3BE1BC00" w14:textId="77777777" w:rsidR="00102613" w:rsidRPr="00086111" w:rsidRDefault="00102613" w:rsidP="004C19B5">
            <w:pPr>
              <w:spacing w:before="60" w:after="60"/>
              <w:jc w:val="center"/>
              <w:rPr>
                <w:lang w:eastAsia="ja-JP"/>
              </w:rPr>
            </w:pPr>
            <w:r w:rsidRPr="00086111">
              <w:rPr>
                <w:lang w:eastAsia="ja-JP"/>
              </w:rPr>
              <w:t>2949.1</w:t>
            </w:r>
          </w:p>
        </w:tc>
        <w:tc>
          <w:tcPr>
            <w:tcW w:w="1995" w:type="dxa"/>
            <w:vAlign w:val="center"/>
          </w:tcPr>
          <w:p w14:paraId="5DF61FC5" w14:textId="77777777" w:rsidR="00102613" w:rsidRPr="00086111" w:rsidRDefault="00102613" w:rsidP="004C19B5">
            <w:pPr>
              <w:spacing w:before="60" w:after="60"/>
              <w:jc w:val="center"/>
              <w:rPr>
                <w:lang w:eastAsia="ja-JP"/>
              </w:rPr>
            </w:pPr>
            <w:r w:rsidRPr="00086111">
              <w:rPr>
                <w:lang w:eastAsia="ja-JP"/>
              </w:rPr>
              <w:t>1474.6</w:t>
            </w:r>
          </w:p>
        </w:tc>
        <w:tc>
          <w:tcPr>
            <w:tcW w:w="1995" w:type="dxa"/>
            <w:vAlign w:val="center"/>
          </w:tcPr>
          <w:p w14:paraId="462DA541" w14:textId="77777777" w:rsidR="00102613" w:rsidRPr="00086111" w:rsidRDefault="00102613" w:rsidP="004C19B5">
            <w:pPr>
              <w:spacing w:before="60" w:after="60"/>
              <w:jc w:val="center"/>
              <w:rPr>
                <w:lang w:eastAsia="ja-JP"/>
              </w:rPr>
            </w:pPr>
            <w:r w:rsidRPr="00086111">
              <w:rPr>
                <w:lang w:eastAsia="ja-JP"/>
              </w:rPr>
              <w:t>737.3</w:t>
            </w:r>
          </w:p>
        </w:tc>
        <w:tc>
          <w:tcPr>
            <w:tcW w:w="1995" w:type="dxa"/>
            <w:vAlign w:val="center"/>
          </w:tcPr>
          <w:p w14:paraId="60297C89" w14:textId="77777777" w:rsidR="00102613" w:rsidRPr="00086111" w:rsidRDefault="00102613" w:rsidP="004C19B5">
            <w:pPr>
              <w:spacing w:before="60" w:after="60"/>
              <w:jc w:val="center"/>
              <w:rPr>
                <w:lang w:eastAsia="ja-JP"/>
              </w:rPr>
            </w:pPr>
            <w:r w:rsidRPr="00086111">
              <w:rPr>
                <w:lang w:eastAsia="ja-JP"/>
              </w:rPr>
              <w:t>368.6</w:t>
            </w:r>
          </w:p>
        </w:tc>
      </w:tr>
      <w:tr w:rsidR="00086111" w:rsidRPr="00086111" w14:paraId="3DB7C426" w14:textId="77777777" w:rsidTr="002E58AD">
        <w:trPr>
          <w:trHeight w:val="469"/>
        </w:trPr>
        <w:tc>
          <w:tcPr>
            <w:tcW w:w="1995" w:type="dxa"/>
            <w:vAlign w:val="center"/>
          </w:tcPr>
          <w:p w14:paraId="14FE8F57" w14:textId="77777777" w:rsidR="00102613" w:rsidRPr="00086111" w:rsidRDefault="00102613" w:rsidP="004C19B5">
            <w:pPr>
              <w:spacing w:before="60" w:after="60"/>
              <w:jc w:val="center"/>
              <w:rPr>
                <w:lang w:eastAsia="ja-JP"/>
              </w:rPr>
            </w:pPr>
            <w:r w:rsidRPr="00086111">
              <w:rPr>
                <w:lang w:eastAsia="ja-JP"/>
              </w:rPr>
              <w:t>PDP</w:t>
            </w:r>
          </w:p>
        </w:tc>
        <w:tc>
          <w:tcPr>
            <w:tcW w:w="1995" w:type="dxa"/>
            <w:vAlign w:val="center"/>
          </w:tcPr>
          <w:p w14:paraId="04CDB5A1" w14:textId="77777777" w:rsidR="00102613" w:rsidRPr="00086111" w:rsidRDefault="00102613" w:rsidP="004C19B5">
            <w:pPr>
              <w:spacing w:before="60" w:after="60"/>
              <w:jc w:val="center"/>
              <w:rPr>
                <w:lang w:eastAsia="ja-JP"/>
              </w:rPr>
            </w:pPr>
            <w:r w:rsidRPr="00086111">
              <w:rPr>
                <w:lang w:eastAsia="ja-JP"/>
              </w:rPr>
              <w:t>737.3</w:t>
            </w:r>
          </w:p>
        </w:tc>
        <w:tc>
          <w:tcPr>
            <w:tcW w:w="1995" w:type="dxa"/>
            <w:vAlign w:val="center"/>
          </w:tcPr>
          <w:p w14:paraId="62BD9DBB" w14:textId="77777777" w:rsidR="00102613" w:rsidRPr="00086111" w:rsidRDefault="00102613" w:rsidP="004C19B5">
            <w:pPr>
              <w:spacing w:before="60" w:after="60"/>
              <w:jc w:val="center"/>
              <w:rPr>
                <w:lang w:eastAsia="ja-JP"/>
              </w:rPr>
            </w:pPr>
            <w:r w:rsidRPr="00086111">
              <w:rPr>
                <w:lang w:eastAsia="ja-JP"/>
              </w:rPr>
              <w:t>368.6</w:t>
            </w:r>
          </w:p>
        </w:tc>
        <w:tc>
          <w:tcPr>
            <w:tcW w:w="1995" w:type="dxa"/>
            <w:vAlign w:val="center"/>
          </w:tcPr>
          <w:p w14:paraId="1F58EA46" w14:textId="77777777" w:rsidR="00102613" w:rsidRPr="00086111" w:rsidRDefault="00102613" w:rsidP="004C19B5">
            <w:pPr>
              <w:spacing w:before="60" w:after="60"/>
              <w:jc w:val="center"/>
              <w:rPr>
                <w:lang w:eastAsia="ja-JP"/>
              </w:rPr>
            </w:pPr>
            <w:r w:rsidRPr="00086111">
              <w:rPr>
                <w:lang w:eastAsia="ja-JP"/>
              </w:rPr>
              <w:t>184.3</w:t>
            </w:r>
          </w:p>
        </w:tc>
        <w:tc>
          <w:tcPr>
            <w:tcW w:w="1995" w:type="dxa"/>
            <w:vAlign w:val="center"/>
          </w:tcPr>
          <w:p w14:paraId="31204304" w14:textId="77777777" w:rsidR="00102613" w:rsidRPr="00086111" w:rsidRDefault="00102613" w:rsidP="004C19B5">
            <w:pPr>
              <w:spacing w:before="60" w:after="60"/>
              <w:jc w:val="center"/>
              <w:rPr>
                <w:lang w:eastAsia="ja-JP"/>
              </w:rPr>
            </w:pPr>
            <w:r w:rsidRPr="00086111">
              <w:rPr>
                <w:lang w:eastAsia="ja-JP"/>
              </w:rPr>
              <w:t>92.2</w:t>
            </w:r>
          </w:p>
        </w:tc>
      </w:tr>
      <w:tr w:rsidR="00D22EB7" w:rsidRPr="00086111" w14:paraId="291C77CB" w14:textId="77777777" w:rsidTr="00BC23C5">
        <w:trPr>
          <w:trHeight w:val="469"/>
        </w:trPr>
        <w:tc>
          <w:tcPr>
            <w:tcW w:w="1995" w:type="dxa"/>
          </w:tcPr>
          <w:p w14:paraId="22F62653" w14:textId="23977ACA" w:rsidR="00D22EB7" w:rsidRPr="00086111" w:rsidRDefault="00D22EB7" w:rsidP="00D22EB7">
            <w:pPr>
              <w:spacing w:before="60" w:after="60"/>
              <w:jc w:val="center"/>
              <w:rPr>
                <w:lang w:eastAsia="ja-JP"/>
              </w:rPr>
            </w:pPr>
            <w:r w:rsidRPr="00086111">
              <w:rPr>
                <w:lang w:eastAsia="ja-JP"/>
              </w:rPr>
              <w:t>DP</w:t>
            </w:r>
          </w:p>
        </w:tc>
        <w:tc>
          <w:tcPr>
            <w:tcW w:w="1995" w:type="dxa"/>
            <w:vAlign w:val="bottom"/>
          </w:tcPr>
          <w:p w14:paraId="582908B4" w14:textId="79BEE0A9" w:rsidR="00D22EB7" w:rsidRPr="00086111" w:rsidRDefault="00D22EB7" w:rsidP="00D22EB7">
            <w:pPr>
              <w:spacing w:before="60" w:after="60"/>
              <w:jc w:val="center"/>
              <w:rPr>
                <w:lang w:eastAsia="ja-JP"/>
              </w:rPr>
            </w:pPr>
            <w:r w:rsidRPr="00086111">
              <w:rPr>
                <w:lang w:eastAsia="ja-JP"/>
              </w:rPr>
              <w:t>23.0</w:t>
            </w:r>
          </w:p>
        </w:tc>
        <w:tc>
          <w:tcPr>
            <w:tcW w:w="1995" w:type="dxa"/>
            <w:vAlign w:val="bottom"/>
          </w:tcPr>
          <w:p w14:paraId="393FD754" w14:textId="2ABDAC8E" w:rsidR="00D22EB7" w:rsidRPr="00086111" w:rsidRDefault="00D22EB7" w:rsidP="00D22EB7">
            <w:pPr>
              <w:spacing w:before="60" w:after="60"/>
              <w:jc w:val="center"/>
              <w:rPr>
                <w:lang w:eastAsia="ja-JP"/>
              </w:rPr>
            </w:pPr>
            <w:r w:rsidRPr="00086111">
              <w:rPr>
                <w:lang w:eastAsia="ja-JP"/>
              </w:rPr>
              <w:t>11.5</w:t>
            </w:r>
          </w:p>
        </w:tc>
        <w:tc>
          <w:tcPr>
            <w:tcW w:w="1995" w:type="dxa"/>
            <w:vAlign w:val="bottom"/>
          </w:tcPr>
          <w:p w14:paraId="6134879B" w14:textId="4991927C" w:rsidR="00D22EB7" w:rsidRPr="00086111" w:rsidRDefault="00D22EB7" w:rsidP="00D22EB7">
            <w:pPr>
              <w:spacing w:before="60" w:after="60"/>
              <w:jc w:val="center"/>
              <w:rPr>
                <w:lang w:eastAsia="ja-JP"/>
              </w:rPr>
            </w:pPr>
            <w:r w:rsidRPr="00086111">
              <w:rPr>
                <w:lang w:eastAsia="ja-JP"/>
              </w:rPr>
              <w:t>5.8</w:t>
            </w:r>
          </w:p>
        </w:tc>
        <w:tc>
          <w:tcPr>
            <w:tcW w:w="1995" w:type="dxa"/>
          </w:tcPr>
          <w:p w14:paraId="37433A33" w14:textId="3C586C60" w:rsidR="00D22EB7" w:rsidRPr="00086111" w:rsidRDefault="00D22EB7" w:rsidP="00D22EB7">
            <w:pPr>
              <w:spacing w:before="60" w:after="60"/>
              <w:jc w:val="center"/>
              <w:rPr>
                <w:lang w:eastAsia="ja-JP"/>
              </w:rPr>
            </w:pPr>
            <w:r w:rsidRPr="00086111">
              <w:rPr>
                <w:lang w:eastAsia="ja-JP"/>
              </w:rPr>
              <w:t>-</w:t>
            </w:r>
          </w:p>
        </w:tc>
      </w:tr>
    </w:tbl>
    <w:p w14:paraId="4DECBB86" w14:textId="77777777" w:rsidR="00102613" w:rsidRPr="00086111" w:rsidRDefault="00102613" w:rsidP="00102613">
      <w:pPr>
        <w:rPr>
          <w:lang w:eastAsia="ja-JP"/>
        </w:rPr>
      </w:pPr>
    </w:p>
    <w:p w14:paraId="0DE2D5BB" w14:textId="476E0700" w:rsidR="00102613" w:rsidRPr="00086111" w:rsidRDefault="00102613" w:rsidP="00741FF7">
      <w:pPr>
        <w:pStyle w:val="Observation"/>
      </w:pPr>
      <w:bookmarkStart w:id="71" w:name="_Toc142672304"/>
      <w:r w:rsidRPr="00086111">
        <w:t>One way to reduce the number of active (nonzero) time domain taps is to truncate a large</w:t>
      </w:r>
      <w:r w:rsidR="00A16B38" w:rsidRPr="00086111">
        <w:t>r</w:t>
      </w:r>
      <w:r w:rsidR="001D4764" w:rsidRPr="00086111">
        <w:t xml:space="preserve"> </w:t>
      </w:r>
      <w:r w:rsidR="005B2FEC" w:rsidRPr="00086111">
        <w:t>time domain</w:t>
      </w:r>
      <w:r w:rsidR="00271B0A" w:rsidRPr="00086111">
        <w:t xml:space="preserve"> window size</w:t>
      </w:r>
      <w:r w:rsidRPr="00086111">
        <w:t xml:space="preserve"> N</w:t>
      </w:r>
      <w:r w:rsidRPr="00086111">
        <w:rPr>
          <w:vertAlign w:val="subscript"/>
        </w:rPr>
        <w:t>t</w:t>
      </w:r>
      <w:r w:rsidR="00C446E0" w:rsidRPr="00086111">
        <w:rPr>
          <w:vertAlign w:val="subscript"/>
        </w:rPr>
        <w:t>,1</w:t>
      </w:r>
      <w:r w:rsidRPr="00086111">
        <w:t xml:space="preserve"> </w:t>
      </w:r>
      <w:r w:rsidR="00933C77" w:rsidRPr="00086111">
        <w:t>by</w:t>
      </w:r>
      <w:r w:rsidRPr="00086111">
        <w:t xml:space="preserve"> </w:t>
      </w:r>
      <w:r w:rsidR="005B2FEC" w:rsidRPr="00086111">
        <w:t>keeping</w:t>
      </w:r>
      <w:r w:rsidRPr="00086111">
        <w:t xml:space="preserve"> </w:t>
      </w:r>
      <w:r w:rsidR="00B831D7" w:rsidRPr="00086111">
        <w:t xml:space="preserve">only </w:t>
      </w:r>
      <w:r w:rsidRPr="00086111">
        <w:t xml:space="preserve">a smaller </w:t>
      </w:r>
      <w:r w:rsidR="006A0659" w:rsidRPr="00086111">
        <w:t>tim</w:t>
      </w:r>
      <w:r w:rsidR="00C446E0" w:rsidRPr="00086111">
        <w:t xml:space="preserve">e domain </w:t>
      </w:r>
      <w:r w:rsidR="00933C77" w:rsidRPr="00086111">
        <w:t>window size</w:t>
      </w:r>
      <w:r w:rsidR="001D4764" w:rsidRPr="00086111">
        <w:t xml:space="preserve"> </w:t>
      </w:r>
      <w:r w:rsidRPr="00086111">
        <w:t>N</w:t>
      </w:r>
      <w:r w:rsidRPr="00086111">
        <w:rPr>
          <w:vertAlign w:val="subscript"/>
        </w:rPr>
        <w:t>t</w:t>
      </w:r>
      <w:r w:rsidR="00C446E0" w:rsidRPr="00086111">
        <w:rPr>
          <w:vertAlign w:val="subscript"/>
        </w:rPr>
        <w:t>,2</w:t>
      </w:r>
      <w:r w:rsidR="00B831D7" w:rsidRPr="00086111">
        <w:t>.</w:t>
      </w:r>
      <w:r w:rsidR="00344B1F" w:rsidRPr="00086111">
        <w:t xml:space="preserve"> </w:t>
      </w:r>
      <w:r w:rsidR="0047420B" w:rsidRPr="00086111">
        <w:t xml:space="preserve">Such truncation approach reduces the dataset </w:t>
      </w:r>
      <w:r w:rsidR="00791DD2" w:rsidRPr="00086111">
        <w:t xml:space="preserve">storage </w:t>
      </w:r>
      <w:r w:rsidR="0047420B" w:rsidRPr="00086111">
        <w:t xml:space="preserve">sizes </w:t>
      </w:r>
      <w:r w:rsidR="009A02C2" w:rsidRPr="00086111">
        <w:t xml:space="preserve">proportionally </w:t>
      </w:r>
      <w:r w:rsidR="0047420B" w:rsidRPr="00086111">
        <w:t>for all three different input types: CIR, PDP and DP.</w:t>
      </w:r>
      <w:bookmarkEnd w:id="71"/>
    </w:p>
    <w:p w14:paraId="4D1FA6AC" w14:textId="77777777" w:rsidR="00102613" w:rsidRPr="00086111" w:rsidRDefault="00102613" w:rsidP="00102613">
      <w:pPr>
        <w:rPr>
          <w:lang w:eastAsia="ja-JP"/>
        </w:rPr>
      </w:pPr>
    </w:p>
    <w:p w14:paraId="7B28D276" w14:textId="61692A67" w:rsidR="00F85E8A" w:rsidRPr="00086111" w:rsidRDefault="00FE5064" w:rsidP="00DF555A">
      <w:pPr>
        <w:rPr>
          <w:lang w:eastAsia="ja-JP"/>
        </w:rPr>
      </w:pPr>
      <w:r w:rsidRPr="00086111">
        <w:rPr>
          <w:lang w:eastAsia="ja-JP"/>
        </w:rPr>
        <w:t xml:space="preserve">Another effect of truncating the </w:t>
      </w:r>
      <w:r w:rsidR="00333AEA" w:rsidRPr="00086111">
        <w:rPr>
          <w:lang w:eastAsia="ja-JP"/>
        </w:rPr>
        <w:t xml:space="preserve">input time domain lengths is the </w:t>
      </w:r>
      <w:r w:rsidR="00263C05" w:rsidRPr="00086111">
        <w:rPr>
          <w:lang w:eastAsia="ja-JP"/>
        </w:rPr>
        <w:t>corresponding reduction in computational complexity</w:t>
      </w:r>
      <w:r w:rsidR="00281F55" w:rsidRPr="00086111">
        <w:rPr>
          <w:lang w:eastAsia="ja-JP"/>
        </w:rPr>
        <w:t xml:space="preserve"> since there is few data to process</w:t>
      </w:r>
      <w:r w:rsidR="007B6F54" w:rsidRPr="00086111">
        <w:rPr>
          <w:lang w:eastAsia="ja-JP"/>
        </w:rPr>
        <w:t xml:space="preserve"> as shown in </w:t>
      </w:r>
      <w:r w:rsidR="007B6F54" w:rsidRPr="00086111">
        <w:rPr>
          <w:lang w:eastAsia="ja-JP"/>
        </w:rPr>
        <w:fldChar w:fldCharType="begin"/>
      </w:r>
      <w:r w:rsidR="007B6F54" w:rsidRPr="00086111">
        <w:rPr>
          <w:lang w:eastAsia="ja-JP"/>
        </w:rPr>
        <w:instrText xml:space="preserve"> REF _Ref134436944 \h </w:instrText>
      </w:r>
      <w:r w:rsidR="007B6F54" w:rsidRPr="00086111">
        <w:rPr>
          <w:lang w:eastAsia="ja-JP"/>
        </w:rPr>
      </w:r>
      <w:r w:rsidR="007B6F54" w:rsidRPr="00086111">
        <w:rPr>
          <w:lang w:eastAsia="ja-JP"/>
        </w:rPr>
        <w:fldChar w:fldCharType="separate"/>
      </w:r>
      <w:r w:rsidR="003C1417" w:rsidRPr="00086111">
        <w:t xml:space="preserve">Table </w:t>
      </w:r>
      <w:r w:rsidR="003C1417">
        <w:rPr>
          <w:noProof/>
        </w:rPr>
        <w:t>13</w:t>
      </w:r>
      <w:r w:rsidR="007B6F54" w:rsidRPr="00086111">
        <w:rPr>
          <w:lang w:eastAsia="ja-JP"/>
        </w:rPr>
        <w:fldChar w:fldCharType="end"/>
      </w:r>
      <w:r w:rsidR="00281F55" w:rsidRPr="00086111">
        <w:rPr>
          <w:lang w:eastAsia="ja-JP"/>
        </w:rPr>
        <w:t xml:space="preserve">. </w:t>
      </w:r>
      <w:r w:rsidR="00F85E8A" w:rsidRPr="00086111">
        <w:rPr>
          <w:lang w:eastAsia="ja-JP"/>
        </w:rPr>
        <w:t xml:space="preserve">For the CIR input example, </w:t>
      </w:r>
      <w:r w:rsidR="00CC40E7" w:rsidRPr="00086111">
        <w:rPr>
          <w:lang w:eastAsia="ja-JP"/>
        </w:rPr>
        <w:t>the computational complexity is reduced from 32 M FLOPs to 1</w:t>
      </w:r>
      <w:r w:rsidR="002F73E7" w:rsidRPr="00086111">
        <w:rPr>
          <w:lang w:eastAsia="ja-JP"/>
        </w:rPr>
        <w:t>5</w:t>
      </w:r>
      <w:r w:rsidR="00CC40E7" w:rsidRPr="00086111">
        <w:rPr>
          <w:lang w:eastAsia="ja-JP"/>
        </w:rPr>
        <w:t xml:space="preserve"> M FLOPs when the input length is cut in half.</w:t>
      </w:r>
    </w:p>
    <w:p w14:paraId="22FB21B1" w14:textId="56409143" w:rsidR="00DF555A" w:rsidRPr="00086111" w:rsidRDefault="00281F55" w:rsidP="00DF555A">
      <w:pPr>
        <w:rPr>
          <w:lang w:eastAsia="ja-JP"/>
        </w:rPr>
      </w:pPr>
      <w:r w:rsidRPr="00086111">
        <w:rPr>
          <w:lang w:eastAsia="ja-JP"/>
        </w:rPr>
        <w:t xml:space="preserve">For </w:t>
      </w:r>
      <w:r w:rsidR="00CB048E" w:rsidRPr="00086111">
        <w:rPr>
          <w:lang w:eastAsia="ja-JP"/>
        </w:rPr>
        <w:t>neural network</w:t>
      </w:r>
      <w:r w:rsidR="004B6156" w:rsidRPr="00086111">
        <w:rPr>
          <w:lang w:eastAsia="ja-JP"/>
        </w:rPr>
        <w:t xml:space="preserve">s </w:t>
      </w:r>
      <w:r w:rsidR="00ED0116" w:rsidRPr="00086111">
        <w:rPr>
          <w:lang w:eastAsia="ja-JP"/>
        </w:rPr>
        <w:t xml:space="preserve">using weight sharing (such as </w:t>
      </w:r>
      <w:r w:rsidR="00CB2CB9" w:rsidRPr="00086111">
        <w:rPr>
          <w:lang w:eastAsia="ja-JP"/>
        </w:rPr>
        <w:t xml:space="preserve">convolutional layers), </w:t>
      </w:r>
      <w:r w:rsidR="00B139CB" w:rsidRPr="00086111">
        <w:rPr>
          <w:lang w:eastAsia="ja-JP"/>
        </w:rPr>
        <w:t>the number of model parameter</w:t>
      </w:r>
      <w:r w:rsidR="004D59F5" w:rsidRPr="00086111">
        <w:rPr>
          <w:lang w:eastAsia="ja-JP"/>
        </w:rPr>
        <w:t xml:space="preserve">s is relatively insensitive to the </w:t>
      </w:r>
      <w:r w:rsidR="00DF555A" w:rsidRPr="00086111">
        <w:rPr>
          <w:lang w:eastAsia="ja-JP"/>
        </w:rPr>
        <w:t xml:space="preserve">time domain lengths of the inputs as the example discussed in Section </w:t>
      </w:r>
      <w:r w:rsidR="00DF555A" w:rsidRPr="00086111">
        <w:rPr>
          <w:lang w:eastAsia="ja-JP"/>
        </w:rPr>
        <w:fldChar w:fldCharType="begin"/>
      </w:r>
      <w:r w:rsidR="00DF555A" w:rsidRPr="00086111">
        <w:rPr>
          <w:lang w:eastAsia="ja-JP"/>
        </w:rPr>
        <w:instrText xml:space="preserve"> REF _Ref134436509 \r \h </w:instrText>
      </w:r>
      <w:r w:rsidR="00DF555A" w:rsidRPr="00086111">
        <w:rPr>
          <w:lang w:eastAsia="ja-JP"/>
        </w:rPr>
      </w:r>
      <w:r w:rsidR="00DF555A" w:rsidRPr="00086111">
        <w:rPr>
          <w:lang w:eastAsia="ja-JP"/>
        </w:rPr>
        <w:fldChar w:fldCharType="separate"/>
      </w:r>
      <w:r w:rsidR="003C1417">
        <w:rPr>
          <w:lang w:eastAsia="ja-JP"/>
        </w:rPr>
        <w:t>1.2</w:t>
      </w:r>
      <w:r w:rsidR="00DF555A" w:rsidRPr="00086111">
        <w:rPr>
          <w:lang w:eastAsia="ja-JP"/>
        </w:rPr>
        <w:fldChar w:fldCharType="end"/>
      </w:r>
      <w:r w:rsidR="00DF555A" w:rsidRPr="00086111">
        <w:rPr>
          <w:lang w:eastAsia="ja-JP"/>
        </w:rPr>
        <w:t>.</w:t>
      </w:r>
      <w:r w:rsidR="00D11BE0" w:rsidRPr="00086111">
        <w:rPr>
          <w:lang w:eastAsia="ja-JP"/>
        </w:rPr>
        <w:t xml:space="preserve"> For the case of our models, </w:t>
      </w:r>
      <w:r w:rsidR="009F30DB" w:rsidRPr="00086111">
        <w:rPr>
          <w:lang w:eastAsia="ja-JP"/>
        </w:rPr>
        <w:t xml:space="preserve">the model </w:t>
      </w:r>
      <w:r w:rsidR="00F14F41" w:rsidRPr="00086111">
        <w:rPr>
          <w:lang w:eastAsia="ja-JP"/>
        </w:rPr>
        <w:t xml:space="preserve">complexity in terms of numbers of parameters is unchanged by the </w:t>
      </w:r>
      <w:r w:rsidR="003D76D4" w:rsidRPr="00086111">
        <w:rPr>
          <w:lang w:eastAsia="ja-JP"/>
        </w:rPr>
        <w:t>time domain truncation</w:t>
      </w:r>
      <w:r w:rsidR="007B6F54" w:rsidRPr="00086111">
        <w:rPr>
          <w:lang w:eastAsia="ja-JP"/>
        </w:rPr>
        <w:t xml:space="preserve"> as shown in </w:t>
      </w:r>
      <w:bookmarkStart w:id="72" w:name="_Hlk134437011"/>
      <w:r w:rsidR="007B6F54" w:rsidRPr="00086111">
        <w:rPr>
          <w:lang w:eastAsia="ja-JP"/>
        </w:rPr>
        <w:fldChar w:fldCharType="begin"/>
      </w:r>
      <w:r w:rsidR="007B6F54" w:rsidRPr="00086111">
        <w:rPr>
          <w:lang w:eastAsia="ja-JP"/>
        </w:rPr>
        <w:instrText xml:space="preserve"> REF _Ref134436944 \h </w:instrText>
      </w:r>
      <w:r w:rsidR="007B6F54" w:rsidRPr="00086111">
        <w:rPr>
          <w:lang w:eastAsia="ja-JP"/>
        </w:rPr>
      </w:r>
      <w:r w:rsidR="007B6F54" w:rsidRPr="00086111">
        <w:rPr>
          <w:lang w:eastAsia="ja-JP"/>
        </w:rPr>
        <w:fldChar w:fldCharType="separate"/>
      </w:r>
      <w:r w:rsidR="003C1417" w:rsidRPr="00086111">
        <w:t xml:space="preserve">Table </w:t>
      </w:r>
      <w:r w:rsidR="003C1417">
        <w:rPr>
          <w:noProof/>
        </w:rPr>
        <w:t>13</w:t>
      </w:r>
      <w:r w:rsidR="007B6F54" w:rsidRPr="00086111">
        <w:rPr>
          <w:lang w:eastAsia="ja-JP"/>
        </w:rPr>
        <w:fldChar w:fldCharType="end"/>
      </w:r>
      <w:r w:rsidR="003D76D4" w:rsidRPr="00086111">
        <w:rPr>
          <w:lang w:eastAsia="ja-JP"/>
        </w:rPr>
        <w:t>.</w:t>
      </w:r>
      <w:bookmarkEnd w:id="72"/>
    </w:p>
    <w:p w14:paraId="6AD773D5" w14:textId="174835F5" w:rsidR="00A1668D" w:rsidRPr="00086111" w:rsidRDefault="00A1668D" w:rsidP="00102613">
      <w:pPr>
        <w:rPr>
          <w:lang w:eastAsia="ja-JP"/>
        </w:rPr>
      </w:pPr>
    </w:p>
    <w:p w14:paraId="3B868A54" w14:textId="35799F18" w:rsidR="008F7F12" w:rsidRPr="00086111" w:rsidRDefault="008F7F12" w:rsidP="00741FF7">
      <w:pPr>
        <w:pStyle w:val="Observation"/>
      </w:pPr>
      <w:bookmarkStart w:id="73" w:name="_Toc142672305"/>
      <w:r w:rsidRPr="00086111">
        <w:t xml:space="preserve">Time domain truncation can reduce </w:t>
      </w:r>
      <w:r w:rsidR="006C4CF3" w:rsidRPr="00086111">
        <w:t>the computational complexity of AI/ML models proportionally</w:t>
      </w:r>
      <w:r w:rsidRPr="00086111">
        <w:t>.</w:t>
      </w:r>
      <w:r w:rsidR="006C4CF3" w:rsidRPr="00086111">
        <w:t xml:space="preserve"> However, for AI/ML models using extensive weight sharing</w:t>
      </w:r>
      <w:r w:rsidR="002B7713" w:rsidRPr="00086111">
        <w:t xml:space="preserve">, the </w:t>
      </w:r>
      <w:r w:rsidR="00147D09" w:rsidRPr="00086111">
        <w:t xml:space="preserve">impact </w:t>
      </w:r>
      <w:r w:rsidR="00170A4A" w:rsidRPr="00086111">
        <w:t xml:space="preserve">of time domain truncation on the model complexity (number of parameters) is </w:t>
      </w:r>
      <w:r w:rsidR="00322DD7" w:rsidRPr="00086111">
        <w:t xml:space="preserve">marginal </w:t>
      </w:r>
      <w:r w:rsidR="001F748B" w:rsidRPr="00086111">
        <w:t>to none.</w:t>
      </w:r>
      <w:bookmarkEnd w:id="73"/>
    </w:p>
    <w:p w14:paraId="1250A02F" w14:textId="77777777" w:rsidR="003D76D4" w:rsidRPr="00086111" w:rsidRDefault="003D76D4" w:rsidP="00102613">
      <w:pPr>
        <w:rPr>
          <w:lang w:eastAsia="ja-JP"/>
        </w:rPr>
      </w:pPr>
    </w:p>
    <w:p w14:paraId="66649D5B" w14:textId="088A5FC0" w:rsidR="00F855D4" w:rsidRPr="00086111" w:rsidRDefault="00FF2F42" w:rsidP="004847BC">
      <w:pPr>
        <w:rPr>
          <w:lang w:val="x-none" w:eastAsia="ja-JP"/>
        </w:rPr>
      </w:pPr>
      <w:r w:rsidRPr="00086111">
        <w:rPr>
          <w:lang w:eastAsia="ja-JP"/>
        </w:rPr>
        <w:t xml:space="preserve">For a highly non-LoS environment such as the {60%, 6m, 2m} InF scenario, we summarized our results </w:t>
      </w:r>
      <w:r w:rsidR="00B61CA4" w:rsidRPr="00086111">
        <w:rPr>
          <w:lang w:eastAsia="ja-JP"/>
        </w:rPr>
        <w:t xml:space="preserve">using the smallest models </w:t>
      </w:r>
      <w:r w:rsidRPr="00086111">
        <w:rPr>
          <w:lang w:eastAsia="ja-JP"/>
        </w:rPr>
        <w:t xml:space="preserve">in </w:t>
      </w:r>
      <w:r w:rsidRPr="00086111">
        <w:rPr>
          <w:lang w:eastAsia="ja-JP"/>
        </w:rPr>
        <w:fldChar w:fldCharType="begin"/>
      </w:r>
      <w:r w:rsidRPr="00086111">
        <w:rPr>
          <w:lang w:eastAsia="ja-JP"/>
        </w:rPr>
        <w:instrText xml:space="preserve"> REF _Ref134436944 \h </w:instrText>
      </w:r>
      <w:r w:rsidRPr="00086111">
        <w:rPr>
          <w:lang w:eastAsia="ja-JP"/>
        </w:rPr>
      </w:r>
      <w:r w:rsidRPr="00086111">
        <w:rPr>
          <w:lang w:eastAsia="ja-JP"/>
        </w:rPr>
        <w:fldChar w:fldCharType="separate"/>
      </w:r>
      <w:r w:rsidR="003C1417" w:rsidRPr="00086111">
        <w:t xml:space="preserve">Table </w:t>
      </w:r>
      <w:r w:rsidR="003C1417">
        <w:rPr>
          <w:noProof/>
        </w:rPr>
        <w:t>13</w:t>
      </w:r>
      <w:r w:rsidRPr="00086111">
        <w:rPr>
          <w:lang w:eastAsia="ja-JP"/>
        </w:rPr>
        <w:fldChar w:fldCharType="end"/>
      </w:r>
      <w:r w:rsidRPr="00086111">
        <w:rPr>
          <w:lang w:eastAsia="ja-JP"/>
        </w:rPr>
        <w:t>.</w:t>
      </w:r>
      <w:r w:rsidR="004847BC" w:rsidRPr="00086111">
        <w:rPr>
          <w:lang w:eastAsia="ja-JP"/>
        </w:rPr>
        <w:t xml:space="preserve"> It can be observed that t</w:t>
      </w:r>
      <w:r w:rsidR="00BA07FA" w:rsidRPr="00086111">
        <w:rPr>
          <w:lang w:eastAsia="ja-JP"/>
        </w:rPr>
        <w:t xml:space="preserve">ime domain truncation </w:t>
      </w:r>
      <w:r w:rsidR="00312800" w:rsidRPr="00086111">
        <w:rPr>
          <w:lang w:eastAsia="ja-JP"/>
        </w:rPr>
        <w:t>with lower</w:t>
      </w:r>
      <w:r w:rsidR="00113072" w:rsidRPr="00086111">
        <w:rPr>
          <w:lang w:eastAsia="ja-JP"/>
        </w:rPr>
        <w:t>ed</w:t>
      </w:r>
      <w:r w:rsidR="00312800" w:rsidRPr="00086111">
        <w:rPr>
          <w:lang w:eastAsia="ja-JP"/>
        </w:rPr>
        <w:t xml:space="preserve"> computational complexity </w:t>
      </w:r>
      <w:r w:rsidR="009E3098" w:rsidRPr="00086111">
        <w:rPr>
          <w:lang w:eastAsia="ja-JP"/>
        </w:rPr>
        <w:t>decreases</w:t>
      </w:r>
      <w:r w:rsidR="00C733FE" w:rsidRPr="00086111">
        <w:rPr>
          <w:lang w:eastAsia="ja-JP"/>
        </w:rPr>
        <w:t xml:space="preserve"> the positioning accuracy </w:t>
      </w:r>
      <w:r w:rsidR="00644FFE" w:rsidRPr="00086111">
        <w:rPr>
          <w:lang w:eastAsia="ja-JP"/>
        </w:rPr>
        <w:t xml:space="preserve">of </w:t>
      </w:r>
      <w:r w:rsidR="006C0752" w:rsidRPr="00086111">
        <w:rPr>
          <w:lang w:eastAsia="ja-JP"/>
        </w:rPr>
        <w:t xml:space="preserve">all </w:t>
      </w:r>
      <w:r w:rsidR="00644FFE" w:rsidRPr="00086111">
        <w:rPr>
          <w:lang w:eastAsia="ja-JP"/>
        </w:rPr>
        <w:t>three types of inputs.</w:t>
      </w:r>
    </w:p>
    <w:p w14:paraId="7A521CAE" w14:textId="5A1B256E" w:rsidR="00C63FFF" w:rsidRPr="00086111" w:rsidRDefault="003A2210" w:rsidP="00FE2F2E">
      <w:pPr>
        <w:rPr>
          <w:lang w:eastAsia="ja-JP"/>
        </w:rPr>
      </w:pPr>
      <w:r w:rsidRPr="00086111">
        <w:rPr>
          <w:lang w:eastAsia="ja-JP"/>
        </w:rPr>
        <w:t>A</w:t>
      </w:r>
      <w:r w:rsidR="0039202F" w:rsidRPr="00086111">
        <w:rPr>
          <w:lang w:eastAsia="ja-JP"/>
        </w:rPr>
        <w:t xml:space="preserve"> 90%tile positioning error below 0.5 m</w:t>
      </w:r>
      <w:r w:rsidRPr="00086111">
        <w:rPr>
          <w:lang w:eastAsia="ja-JP"/>
        </w:rPr>
        <w:t xml:space="preserve"> can be achieved with CIR </w:t>
      </w:r>
      <w:r w:rsidR="00635CC8" w:rsidRPr="00086111">
        <w:rPr>
          <w:lang w:eastAsia="ja-JP"/>
        </w:rPr>
        <w:t xml:space="preserve">with at least </w:t>
      </w:r>
      <w:r w:rsidR="00F031DF" w:rsidRPr="00086111">
        <w:rPr>
          <w:lang w:eastAsia="ja-JP"/>
        </w:rPr>
        <w:t>N</w:t>
      </w:r>
      <w:r w:rsidR="00F031DF" w:rsidRPr="00086111">
        <w:rPr>
          <w:vertAlign w:val="subscript"/>
          <w:lang w:eastAsia="ja-JP"/>
        </w:rPr>
        <w:t>t</w:t>
      </w:r>
      <w:r w:rsidR="00F031DF" w:rsidRPr="00086111">
        <w:rPr>
          <w:lang w:eastAsia="ja-JP"/>
        </w:rPr>
        <w:t xml:space="preserve"> =</w:t>
      </w:r>
      <w:r w:rsidR="00635CC8" w:rsidRPr="00086111">
        <w:rPr>
          <w:lang w:eastAsia="ja-JP"/>
        </w:rPr>
        <w:t xml:space="preserve">128 time </w:t>
      </w:r>
      <w:r w:rsidR="00F031DF" w:rsidRPr="00086111">
        <w:rPr>
          <w:lang w:eastAsia="ja-JP"/>
        </w:rPr>
        <w:t>domain window size</w:t>
      </w:r>
      <w:r w:rsidR="00635CC8" w:rsidRPr="00086111">
        <w:rPr>
          <w:lang w:eastAsia="ja-JP"/>
        </w:rPr>
        <w:t>.</w:t>
      </w:r>
      <w:r w:rsidR="00FE2F2E" w:rsidRPr="00086111">
        <w:rPr>
          <w:lang w:eastAsia="ja-JP"/>
        </w:rPr>
        <w:t xml:space="preserve"> </w:t>
      </w:r>
      <w:r w:rsidR="006675E7" w:rsidRPr="00086111">
        <w:rPr>
          <w:lang w:eastAsia="ja-JP"/>
        </w:rPr>
        <w:t xml:space="preserve">It can be further </w:t>
      </w:r>
      <w:r w:rsidR="002F6EBE" w:rsidRPr="00086111">
        <w:rPr>
          <w:lang w:eastAsia="ja-JP"/>
        </w:rPr>
        <w:t xml:space="preserve">noted that, given the same training dataset </w:t>
      </w:r>
      <w:r w:rsidR="00F2599F" w:rsidRPr="00086111">
        <w:rPr>
          <w:lang w:eastAsia="ja-JP"/>
        </w:rPr>
        <w:t xml:space="preserve">storage </w:t>
      </w:r>
      <w:r w:rsidR="002F6EBE" w:rsidRPr="00086111">
        <w:rPr>
          <w:lang w:eastAsia="ja-JP"/>
        </w:rPr>
        <w:t>size</w:t>
      </w:r>
      <w:r w:rsidR="00F2599F" w:rsidRPr="00086111">
        <w:rPr>
          <w:lang w:eastAsia="ja-JP"/>
        </w:rPr>
        <w:t xml:space="preserve"> (number of samples </w:t>
      </w:r>
      <w:r w:rsidR="00F2599F" w:rsidRPr="00086111">
        <w:rPr>
          <w:rFonts w:ascii="Symbol" w:eastAsia="Symbol" w:hAnsi="Symbol" w:cs="Symbol"/>
          <w:lang w:eastAsia="ja-JP"/>
        </w:rPr>
        <w:t>´</w:t>
      </w:r>
      <w:r w:rsidR="00F2599F" w:rsidRPr="00086111">
        <w:rPr>
          <w:lang w:eastAsia="ja-JP"/>
        </w:rPr>
        <w:t xml:space="preserve"> size of one sample)</w:t>
      </w:r>
      <w:r w:rsidR="002F6EBE" w:rsidRPr="00086111">
        <w:rPr>
          <w:lang w:eastAsia="ja-JP"/>
        </w:rPr>
        <w:t xml:space="preserve">, </w:t>
      </w:r>
      <w:r w:rsidR="007B0859" w:rsidRPr="00086111">
        <w:rPr>
          <w:lang w:eastAsia="ja-JP"/>
        </w:rPr>
        <w:t xml:space="preserve">more samples with length-128 </w:t>
      </w:r>
      <w:r w:rsidR="00673A6B" w:rsidRPr="00086111">
        <w:rPr>
          <w:lang w:eastAsia="ja-JP"/>
        </w:rPr>
        <w:t>input</w:t>
      </w:r>
      <w:r w:rsidR="007B0859" w:rsidRPr="00086111">
        <w:rPr>
          <w:lang w:eastAsia="ja-JP"/>
        </w:rPr>
        <w:t xml:space="preserve"> </w:t>
      </w:r>
      <w:r w:rsidR="00BB6721" w:rsidRPr="00086111">
        <w:rPr>
          <w:lang w:eastAsia="ja-JP"/>
        </w:rPr>
        <w:t xml:space="preserve">lead to better performance than fewer samples with length-256 </w:t>
      </w:r>
      <w:r w:rsidR="00673A6B" w:rsidRPr="00086111">
        <w:rPr>
          <w:lang w:eastAsia="ja-JP"/>
        </w:rPr>
        <w:t>input</w:t>
      </w:r>
      <w:r w:rsidR="00BB6721" w:rsidRPr="00086111">
        <w:rPr>
          <w:lang w:eastAsia="ja-JP"/>
        </w:rPr>
        <w:t xml:space="preserve">. </w:t>
      </w:r>
    </w:p>
    <w:p w14:paraId="329BC43F" w14:textId="2A9F77D5" w:rsidR="0039202F" w:rsidRPr="00086111" w:rsidRDefault="00BB6721" w:rsidP="000656DE">
      <w:pPr>
        <w:pStyle w:val="ListParagraph"/>
        <w:numPr>
          <w:ilvl w:val="0"/>
          <w:numId w:val="61"/>
        </w:numPr>
        <w:rPr>
          <w:lang w:eastAsia="ja-JP"/>
        </w:rPr>
      </w:pPr>
      <w:r w:rsidRPr="00086111">
        <w:rPr>
          <w:lang w:eastAsia="ja-JP"/>
        </w:rPr>
        <w:t xml:space="preserve">More specifically, </w:t>
      </w:r>
      <w:r w:rsidR="00DB05FA" w:rsidRPr="00086111">
        <w:rPr>
          <w:lang w:eastAsia="ja-JP"/>
        </w:rPr>
        <w:t xml:space="preserve">a training dataset of 20,000 length-256 </w:t>
      </w:r>
      <w:r w:rsidR="005069D8" w:rsidRPr="00086111">
        <w:rPr>
          <w:lang w:eastAsia="ja-JP"/>
        </w:rPr>
        <w:t xml:space="preserve">CIR </w:t>
      </w:r>
      <w:r w:rsidR="00DB05FA" w:rsidRPr="00086111">
        <w:rPr>
          <w:lang w:eastAsia="ja-JP"/>
        </w:rPr>
        <w:t xml:space="preserve">samples has the same </w:t>
      </w:r>
      <w:r w:rsidR="00E866C1" w:rsidRPr="00086111">
        <w:rPr>
          <w:lang w:val="en-US" w:eastAsia="ja-JP"/>
        </w:rPr>
        <w:t xml:space="preserve">storage </w:t>
      </w:r>
      <w:r w:rsidR="00DB05FA" w:rsidRPr="00086111">
        <w:rPr>
          <w:lang w:eastAsia="ja-JP"/>
        </w:rPr>
        <w:t xml:space="preserve">size as a </w:t>
      </w:r>
      <w:r w:rsidR="000D1A0B" w:rsidRPr="00086111">
        <w:rPr>
          <w:lang w:eastAsia="ja-JP"/>
        </w:rPr>
        <w:t xml:space="preserve">training dataset of 40,000 length-128 </w:t>
      </w:r>
      <w:r w:rsidR="005069D8" w:rsidRPr="00086111">
        <w:rPr>
          <w:lang w:eastAsia="ja-JP"/>
        </w:rPr>
        <w:t xml:space="preserve">CIR </w:t>
      </w:r>
      <w:r w:rsidR="000D1A0B" w:rsidRPr="00086111">
        <w:rPr>
          <w:lang w:eastAsia="ja-JP"/>
        </w:rPr>
        <w:t xml:space="preserve">samples. </w:t>
      </w:r>
      <w:r w:rsidR="00C35B6F" w:rsidRPr="00086111">
        <w:rPr>
          <w:lang w:eastAsia="ja-JP"/>
        </w:rPr>
        <w:t xml:space="preserve">For the smallest model, the former achieves a </w:t>
      </w:r>
      <w:r w:rsidR="00C35B6F" w:rsidRPr="00086111">
        <w:rPr>
          <w:lang w:val="en-US" w:eastAsia="ja-JP"/>
        </w:rPr>
        <w:t>90%tile positioning error</w:t>
      </w:r>
      <w:r w:rsidR="00C35B6F" w:rsidRPr="00086111">
        <w:rPr>
          <w:lang w:eastAsia="ja-JP"/>
        </w:rPr>
        <w:t xml:space="preserve"> of around 0.5 m while the lat</w:t>
      </w:r>
      <w:r w:rsidR="007C39DA" w:rsidRPr="00086111">
        <w:rPr>
          <w:lang w:eastAsia="ja-JP"/>
        </w:rPr>
        <w:t>ter achiev</w:t>
      </w:r>
      <w:r w:rsidR="006F6D07" w:rsidRPr="00086111">
        <w:rPr>
          <w:lang w:eastAsia="ja-JP"/>
        </w:rPr>
        <w:t xml:space="preserve">es a </w:t>
      </w:r>
      <w:r w:rsidR="006F6D07" w:rsidRPr="00086111">
        <w:rPr>
          <w:lang w:val="en-US" w:eastAsia="ja-JP"/>
        </w:rPr>
        <w:t>90%tile positioning error</w:t>
      </w:r>
      <w:r w:rsidR="006F6D07" w:rsidRPr="00086111">
        <w:rPr>
          <w:lang w:eastAsia="ja-JP"/>
        </w:rPr>
        <w:t xml:space="preserve"> of around 0.</w:t>
      </w:r>
      <w:r w:rsidR="00194F30" w:rsidRPr="00086111">
        <w:rPr>
          <w:lang w:val="en-US" w:eastAsia="ja-JP"/>
        </w:rPr>
        <w:t>4</w:t>
      </w:r>
      <w:r w:rsidR="006F6D07" w:rsidRPr="00086111">
        <w:rPr>
          <w:lang w:eastAsia="ja-JP"/>
        </w:rPr>
        <w:t>5 m.</w:t>
      </w:r>
    </w:p>
    <w:p w14:paraId="14CEFC5C" w14:textId="16AC13F7" w:rsidR="00E716DD" w:rsidRPr="00086111" w:rsidRDefault="0041721C" w:rsidP="00B7647A">
      <w:pPr>
        <w:rPr>
          <w:lang w:eastAsia="ja-JP"/>
        </w:rPr>
      </w:pPr>
      <w:r w:rsidRPr="00086111">
        <w:rPr>
          <w:lang w:eastAsia="ja-JP"/>
        </w:rPr>
        <w:t xml:space="preserve">A 90%tile positioning error below 1 m can be achieved </w:t>
      </w:r>
      <w:r w:rsidR="00286E3C" w:rsidRPr="00086111">
        <w:rPr>
          <w:lang w:eastAsia="ja-JP"/>
        </w:rPr>
        <w:t>with</w:t>
      </w:r>
      <w:r w:rsidR="00B7647A" w:rsidRPr="00086111">
        <w:rPr>
          <w:lang w:eastAsia="ja-JP"/>
        </w:rPr>
        <w:t xml:space="preserve"> (1) </w:t>
      </w:r>
      <w:r w:rsidR="00286E3C" w:rsidRPr="00086111">
        <w:rPr>
          <w:lang w:eastAsia="ja-JP"/>
        </w:rPr>
        <w:t>CIR</w:t>
      </w:r>
      <w:r w:rsidR="00384871" w:rsidRPr="00086111">
        <w:rPr>
          <w:lang w:eastAsia="ja-JP"/>
        </w:rPr>
        <w:t xml:space="preserve"> or PDP</w:t>
      </w:r>
      <w:r w:rsidR="00286E3C" w:rsidRPr="00086111">
        <w:rPr>
          <w:lang w:eastAsia="ja-JP"/>
        </w:rPr>
        <w:t xml:space="preserve"> with at least </w:t>
      </w:r>
      <w:r w:rsidR="003E590E" w:rsidRPr="00086111">
        <w:rPr>
          <w:lang w:eastAsia="ja-JP"/>
        </w:rPr>
        <w:t>N</w:t>
      </w:r>
      <w:r w:rsidR="003E590E" w:rsidRPr="00086111">
        <w:rPr>
          <w:vertAlign w:val="subscript"/>
          <w:lang w:eastAsia="ja-JP"/>
        </w:rPr>
        <w:t>t</w:t>
      </w:r>
      <w:r w:rsidR="003E590E" w:rsidRPr="00086111">
        <w:rPr>
          <w:lang w:eastAsia="ja-JP"/>
        </w:rPr>
        <w:t xml:space="preserve"> =</w:t>
      </w:r>
      <w:r w:rsidR="00286E3C" w:rsidRPr="00086111">
        <w:rPr>
          <w:lang w:eastAsia="ja-JP"/>
        </w:rPr>
        <w:t>64, or</w:t>
      </w:r>
      <w:r w:rsidR="00B7647A" w:rsidRPr="00086111">
        <w:rPr>
          <w:lang w:eastAsia="ja-JP"/>
        </w:rPr>
        <w:t xml:space="preserve"> (2) </w:t>
      </w:r>
      <w:r w:rsidR="00384871" w:rsidRPr="00086111">
        <w:rPr>
          <w:lang w:eastAsia="ja-JP"/>
        </w:rPr>
        <w:t xml:space="preserve">DP </w:t>
      </w:r>
      <w:r w:rsidR="00B37924" w:rsidRPr="00086111">
        <w:rPr>
          <w:lang w:eastAsia="ja-JP"/>
        </w:rPr>
        <w:t xml:space="preserve">(with 32 active </w:t>
      </w:r>
      <w:r w:rsidR="003C25BB" w:rsidRPr="00086111">
        <w:rPr>
          <w:lang w:eastAsia="ja-JP"/>
        </w:rPr>
        <w:t xml:space="preserve">taps) of </w:t>
      </w:r>
      <w:r w:rsidR="002B629F" w:rsidRPr="00086111">
        <w:rPr>
          <w:lang w:eastAsia="ja-JP"/>
        </w:rPr>
        <w:t xml:space="preserve">at least </w:t>
      </w:r>
      <w:r w:rsidR="003E590E" w:rsidRPr="00086111">
        <w:rPr>
          <w:lang w:eastAsia="ja-JP"/>
        </w:rPr>
        <w:t>N</w:t>
      </w:r>
      <w:r w:rsidR="003E590E" w:rsidRPr="00086111">
        <w:rPr>
          <w:vertAlign w:val="subscript"/>
          <w:lang w:eastAsia="ja-JP"/>
        </w:rPr>
        <w:t>t</w:t>
      </w:r>
      <w:r w:rsidR="003E590E" w:rsidRPr="00086111">
        <w:rPr>
          <w:lang w:eastAsia="ja-JP"/>
        </w:rPr>
        <w:t xml:space="preserve"> =</w:t>
      </w:r>
      <w:r w:rsidR="003C25BB" w:rsidRPr="00086111">
        <w:rPr>
          <w:lang w:eastAsia="ja-JP"/>
        </w:rPr>
        <w:t>128</w:t>
      </w:r>
      <w:r w:rsidR="0048185A" w:rsidRPr="00086111">
        <w:rPr>
          <w:lang w:eastAsia="ja-JP"/>
        </w:rPr>
        <w:t xml:space="preserve"> in time domain window size</w:t>
      </w:r>
      <w:r w:rsidR="003C25BB" w:rsidRPr="00086111">
        <w:rPr>
          <w:lang w:eastAsia="ja-JP"/>
        </w:rPr>
        <w:t>.</w:t>
      </w:r>
      <w:r w:rsidR="00BC5D5C" w:rsidRPr="00086111">
        <w:rPr>
          <w:lang w:eastAsia="ja-JP"/>
        </w:rPr>
        <w:t xml:space="preserve"> </w:t>
      </w:r>
      <w:r w:rsidR="0003722F" w:rsidRPr="00086111">
        <w:rPr>
          <w:lang w:eastAsia="ja-JP"/>
        </w:rPr>
        <w:t xml:space="preserve">Unlike the previous case, </w:t>
      </w:r>
      <w:r w:rsidR="00B825DE" w:rsidRPr="00086111">
        <w:rPr>
          <w:lang w:eastAsia="ja-JP"/>
        </w:rPr>
        <w:t xml:space="preserve">more samples with </w:t>
      </w:r>
      <w:r w:rsidR="001F7FCA" w:rsidRPr="00086111">
        <w:rPr>
          <w:lang w:eastAsia="ja-JP"/>
        </w:rPr>
        <w:t>N</w:t>
      </w:r>
      <w:r w:rsidR="001F7FCA" w:rsidRPr="00086111">
        <w:rPr>
          <w:vertAlign w:val="subscript"/>
          <w:lang w:eastAsia="ja-JP"/>
        </w:rPr>
        <w:t>t</w:t>
      </w:r>
      <w:r w:rsidR="001F7FCA" w:rsidRPr="00086111">
        <w:rPr>
          <w:lang w:eastAsia="ja-JP"/>
        </w:rPr>
        <w:t xml:space="preserve"> =</w:t>
      </w:r>
      <w:r w:rsidR="00B825DE" w:rsidRPr="00086111">
        <w:rPr>
          <w:lang w:eastAsia="ja-JP"/>
        </w:rPr>
        <w:t xml:space="preserve">64 samples </w:t>
      </w:r>
      <w:r w:rsidR="00E716DD" w:rsidRPr="00086111">
        <w:rPr>
          <w:lang w:eastAsia="ja-JP"/>
        </w:rPr>
        <w:t xml:space="preserve">do not </w:t>
      </w:r>
      <w:r w:rsidR="00B825DE" w:rsidRPr="00086111">
        <w:rPr>
          <w:lang w:eastAsia="ja-JP"/>
        </w:rPr>
        <w:t xml:space="preserve">lead to better performance than fewer samples with </w:t>
      </w:r>
      <w:r w:rsidR="00AA23BE" w:rsidRPr="00086111">
        <w:rPr>
          <w:lang w:eastAsia="ja-JP"/>
        </w:rPr>
        <w:t>N</w:t>
      </w:r>
      <w:r w:rsidR="00AA23BE" w:rsidRPr="00086111">
        <w:rPr>
          <w:vertAlign w:val="subscript"/>
          <w:lang w:eastAsia="ja-JP"/>
        </w:rPr>
        <w:t>t</w:t>
      </w:r>
      <w:r w:rsidR="00AA23BE" w:rsidRPr="00086111">
        <w:rPr>
          <w:lang w:eastAsia="ja-JP"/>
        </w:rPr>
        <w:t xml:space="preserve"> =</w:t>
      </w:r>
      <w:r w:rsidR="00B825DE" w:rsidRPr="00086111">
        <w:rPr>
          <w:lang w:eastAsia="ja-JP"/>
        </w:rPr>
        <w:t>256 samples.</w:t>
      </w:r>
      <w:r w:rsidR="00646481" w:rsidRPr="00086111">
        <w:rPr>
          <w:lang w:eastAsia="ja-JP"/>
        </w:rPr>
        <w:t xml:space="preserve"> </w:t>
      </w:r>
    </w:p>
    <w:p w14:paraId="6DF5E134" w14:textId="62B4E330" w:rsidR="00286E3C" w:rsidRPr="00086111" w:rsidRDefault="00646481" w:rsidP="000656DE">
      <w:pPr>
        <w:pStyle w:val="ListParagraph"/>
        <w:numPr>
          <w:ilvl w:val="0"/>
          <w:numId w:val="61"/>
        </w:numPr>
        <w:rPr>
          <w:lang w:eastAsia="ja-JP"/>
        </w:rPr>
      </w:pPr>
      <w:r w:rsidRPr="00086111">
        <w:rPr>
          <w:lang w:eastAsia="ja-JP"/>
        </w:rPr>
        <w:t xml:space="preserve">More specifically, a training dataset of 10,000 length-256 </w:t>
      </w:r>
      <w:r w:rsidR="00B54CB5" w:rsidRPr="00086111">
        <w:rPr>
          <w:lang w:eastAsia="ja-JP"/>
        </w:rPr>
        <w:t xml:space="preserve">CIR </w:t>
      </w:r>
      <w:r w:rsidRPr="00086111">
        <w:rPr>
          <w:lang w:eastAsia="ja-JP"/>
        </w:rPr>
        <w:t xml:space="preserve">samples has the same </w:t>
      </w:r>
      <w:r w:rsidR="00E866C1" w:rsidRPr="00086111">
        <w:rPr>
          <w:lang w:val="en-US" w:eastAsia="ja-JP"/>
        </w:rPr>
        <w:t xml:space="preserve">storage </w:t>
      </w:r>
      <w:r w:rsidRPr="00086111">
        <w:rPr>
          <w:lang w:eastAsia="ja-JP"/>
        </w:rPr>
        <w:t xml:space="preserve">size as a training dataset of 40,000 length-64 </w:t>
      </w:r>
      <w:r w:rsidR="00B54CB5" w:rsidRPr="00086111">
        <w:rPr>
          <w:lang w:eastAsia="ja-JP"/>
        </w:rPr>
        <w:t xml:space="preserve">CIR </w:t>
      </w:r>
      <w:r w:rsidRPr="00086111">
        <w:rPr>
          <w:lang w:eastAsia="ja-JP"/>
        </w:rPr>
        <w:t xml:space="preserve">samples. For the smallest model, </w:t>
      </w:r>
      <w:r w:rsidR="00B54CB5" w:rsidRPr="00086111">
        <w:rPr>
          <w:lang w:eastAsia="ja-JP"/>
        </w:rPr>
        <w:t xml:space="preserve">both datasets lead </w:t>
      </w:r>
      <w:r w:rsidRPr="00086111">
        <w:rPr>
          <w:lang w:eastAsia="ja-JP"/>
        </w:rPr>
        <w:t xml:space="preserve">a </w:t>
      </w:r>
      <w:r w:rsidRPr="00086111">
        <w:rPr>
          <w:lang w:val="en-US" w:eastAsia="ja-JP"/>
        </w:rPr>
        <w:t>90%tile positioning error</w:t>
      </w:r>
      <w:r w:rsidRPr="00086111">
        <w:rPr>
          <w:lang w:eastAsia="ja-JP"/>
        </w:rPr>
        <w:t xml:space="preserve"> of around 0.</w:t>
      </w:r>
      <w:r w:rsidR="00B54CB5" w:rsidRPr="00086111">
        <w:rPr>
          <w:lang w:eastAsia="ja-JP"/>
        </w:rPr>
        <w:t>7</w:t>
      </w:r>
      <w:r w:rsidRPr="00086111">
        <w:rPr>
          <w:lang w:eastAsia="ja-JP"/>
        </w:rPr>
        <w:t xml:space="preserve"> m.</w:t>
      </w:r>
    </w:p>
    <w:p w14:paraId="32C62A29" w14:textId="7BB9CAC9" w:rsidR="004D2C3C" w:rsidRPr="00086111" w:rsidRDefault="00E20E7E" w:rsidP="004D2C3C">
      <w:pPr>
        <w:rPr>
          <w:lang w:eastAsia="ja-JP"/>
        </w:rPr>
      </w:pPr>
      <w:r w:rsidRPr="00086111">
        <w:rPr>
          <w:lang w:eastAsia="ja-JP"/>
        </w:rPr>
        <w:t>State of the art accuracy cannot be maintained with severe time domain truncation</w:t>
      </w:r>
      <w:r w:rsidR="00804C1C" w:rsidRPr="00086111">
        <w:rPr>
          <w:lang w:eastAsia="ja-JP"/>
        </w:rPr>
        <w:t xml:space="preserve">. </w:t>
      </w:r>
      <w:r w:rsidR="00741585" w:rsidRPr="00086111">
        <w:rPr>
          <w:lang w:eastAsia="ja-JP"/>
        </w:rPr>
        <w:t xml:space="preserve">For the CIR and PDP inputs, truncation </w:t>
      </w:r>
      <w:r w:rsidR="00A74D43" w:rsidRPr="00086111">
        <w:rPr>
          <w:lang w:eastAsia="ja-JP"/>
        </w:rPr>
        <w:t xml:space="preserve">to </w:t>
      </w:r>
      <w:r w:rsidR="00AA23BE" w:rsidRPr="00086111">
        <w:rPr>
          <w:lang w:eastAsia="ja-JP"/>
        </w:rPr>
        <w:t>N</w:t>
      </w:r>
      <w:r w:rsidR="00AA23BE" w:rsidRPr="00086111">
        <w:rPr>
          <w:vertAlign w:val="subscript"/>
          <w:lang w:eastAsia="ja-JP"/>
        </w:rPr>
        <w:t>t</w:t>
      </w:r>
      <w:r w:rsidR="00AA23BE" w:rsidRPr="00086111">
        <w:rPr>
          <w:lang w:eastAsia="ja-JP"/>
        </w:rPr>
        <w:t xml:space="preserve"> =</w:t>
      </w:r>
      <w:r w:rsidR="00A74D43" w:rsidRPr="00086111">
        <w:rPr>
          <w:lang w:eastAsia="ja-JP"/>
        </w:rPr>
        <w:t xml:space="preserve">32 is not advisable. </w:t>
      </w:r>
      <w:r w:rsidR="00B94F60" w:rsidRPr="00086111">
        <w:rPr>
          <w:lang w:eastAsia="ja-JP"/>
        </w:rPr>
        <w:t xml:space="preserve">For the DP inputs, </w:t>
      </w:r>
      <w:r w:rsidR="00C12429" w:rsidRPr="00086111">
        <w:rPr>
          <w:lang w:eastAsia="ja-JP"/>
        </w:rPr>
        <w:t xml:space="preserve">truncation below </w:t>
      </w:r>
      <w:r w:rsidR="00AA23BE" w:rsidRPr="00086111">
        <w:rPr>
          <w:lang w:eastAsia="ja-JP"/>
        </w:rPr>
        <w:t>N</w:t>
      </w:r>
      <w:r w:rsidR="00AA23BE" w:rsidRPr="00086111">
        <w:rPr>
          <w:vertAlign w:val="subscript"/>
          <w:lang w:eastAsia="ja-JP"/>
        </w:rPr>
        <w:t>t</w:t>
      </w:r>
      <w:r w:rsidR="00AA23BE" w:rsidRPr="00086111">
        <w:rPr>
          <w:lang w:eastAsia="ja-JP"/>
        </w:rPr>
        <w:t xml:space="preserve"> =</w:t>
      </w:r>
      <w:r w:rsidR="008F0779" w:rsidRPr="00086111">
        <w:rPr>
          <w:lang w:eastAsia="ja-JP"/>
        </w:rPr>
        <w:t xml:space="preserve">128 is not recommended. </w:t>
      </w:r>
    </w:p>
    <w:p w14:paraId="743CCBDB" w14:textId="5F09F358" w:rsidR="00DF065F" w:rsidRPr="00086111" w:rsidRDefault="00EB4139" w:rsidP="004D2C3C">
      <w:pPr>
        <w:rPr>
          <w:lang w:eastAsia="ja-JP"/>
        </w:rPr>
      </w:pPr>
      <w:r w:rsidRPr="00086111">
        <w:rPr>
          <w:lang w:eastAsia="ja-JP"/>
        </w:rPr>
        <w:t>Comparing all three input types, the DP input</w:t>
      </w:r>
      <w:r w:rsidR="00786EF2" w:rsidRPr="00086111">
        <w:rPr>
          <w:lang w:eastAsia="ja-JP"/>
        </w:rPr>
        <w:t xml:space="preserve">s still achieve the best </w:t>
      </w:r>
      <w:r w:rsidR="00931239" w:rsidRPr="00086111">
        <w:rPr>
          <w:lang w:eastAsia="ja-JP"/>
        </w:rPr>
        <w:t xml:space="preserve">tradeoff between </w:t>
      </w:r>
      <w:r w:rsidR="00786EF2" w:rsidRPr="00086111">
        <w:rPr>
          <w:lang w:eastAsia="ja-JP"/>
        </w:rPr>
        <w:t>positioning accuracy</w:t>
      </w:r>
      <w:r w:rsidR="00931239" w:rsidRPr="00086111">
        <w:rPr>
          <w:lang w:eastAsia="ja-JP"/>
        </w:rPr>
        <w:t xml:space="preserve"> and training dataset </w:t>
      </w:r>
      <w:r w:rsidR="00791DD2" w:rsidRPr="00086111">
        <w:rPr>
          <w:lang w:eastAsia="ja-JP"/>
        </w:rPr>
        <w:t xml:space="preserve">storage </w:t>
      </w:r>
      <w:r w:rsidR="00931239" w:rsidRPr="00086111">
        <w:rPr>
          <w:lang w:eastAsia="ja-JP"/>
        </w:rPr>
        <w:t xml:space="preserve">sizes. </w:t>
      </w:r>
      <w:r w:rsidR="00A978E2" w:rsidRPr="00086111">
        <w:rPr>
          <w:lang w:eastAsia="ja-JP"/>
        </w:rPr>
        <w:t xml:space="preserve">For instance, even without time domain truncation, </w:t>
      </w:r>
      <w:r w:rsidR="00DD2659" w:rsidRPr="00086111">
        <w:rPr>
          <w:lang w:eastAsia="ja-JP"/>
        </w:rPr>
        <w:t>a DP dataset is still a fraction of the sizes of the truncated CIR/PDP datasets</w:t>
      </w:r>
      <w:r w:rsidR="00B162CC" w:rsidRPr="00086111">
        <w:rPr>
          <w:lang w:eastAsia="ja-JP"/>
        </w:rPr>
        <w:t xml:space="preserve"> and can achieve better positioning accuracy than </w:t>
      </w:r>
      <w:r w:rsidR="00A156E5" w:rsidRPr="00086111">
        <w:rPr>
          <w:lang w:eastAsia="ja-JP"/>
        </w:rPr>
        <w:t>highly truncated CIR/PDP datasets.</w:t>
      </w:r>
    </w:p>
    <w:p w14:paraId="2E4F0096" w14:textId="77777777" w:rsidR="00A1668D" w:rsidRPr="00086111" w:rsidRDefault="00A1668D" w:rsidP="00102613">
      <w:pPr>
        <w:rPr>
          <w:lang w:eastAsia="ja-JP"/>
        </w:rPr>
      </w:pPr>
    </w:p>
    <w:p w14:paraId="52F6643C" w14:textId="4A4C6B15" w:rsidR="006E69E4" w:rsidRPr="00086111" w:rsidRDefault="006E69E4" w:rsidP="00741FF7">
      <w:pPr>
        <w:pStyle w:val="Observation"/>
      </w:pPr>
      <w:bookmarkStart w:id="74" w:name="_Toc142672306"/>
      <w:r w:rsidRPr="00086111">
        <w:t xml:space="preserve">Time domain truncation </w:t>
      </w:r>
      <w:r w:rsidR="00DE14BA" w:rsidRPr="00086111">
        <w:t xml:space="preserve">can be </w:t>
      </w:r>
      <w:r w:rsidR="00191F37" w:rsidRPr="00086111">
        <w:t xml:space="preserve">an approach to trade off positioning accuracy and training dataset </w:t>
      </w:r>
      <w:r w:rsidR="00791DD2" w:rsidRPr="00086111">
        <w:t xml:space="preserve">storage </w:t>
      </w:r>
      <w:r w:rsidR="00191F37" w:rsidRPr="00086111">
        <w:t>sizes</w:t>
      </w:r>
      <w:r w:rsidRPr="00086111">
        <w:t>.</w:t>
      </w:r>
      <w:r w:rsidR="00E626CD" w:rsidRPr="00086111">
        <w:t xml:space="preserve"> </w:t>
      </w:r>
      <w:r w:rsidR="0048173B" w:rsidRPr="00086111">
        <w:t xml:space="preserve">Given the same CIR/PDP dataset </w:t>
      </w:r>
      <w:r w:rsidR="002C4D69" w:rsidRPr="00086111">
        <w:t xml:space="preserve">storage </w:t>
      </w:r>
      <w:r w:rsidR="0048173B" w:rsidRPr="00086111">
        <w:t>size, s</w:t>
      </w:r>
      <w:r w:rsidR="00221E98" w:rsidRPr="00086111">
        <w:t xml:space="preserve">imilar or </w:t>
      </w:r>
      <w:r w:rsidR="00582C9A" w:rsidRPr="00086111">
        <w:t>slight</w:t>
      </w:r>
      <w:r w:rsidR="00935B38" w:rsidRPr="00086111">
        <w:t>ly</w:t>
      </w:r>
      <w:r w:rsidR="00582C9A" w:rsidRPr="00086111">
        <w:t xml:space="preserve"> better positioning accuracy can be achieved </w:t>
      </w:r>
      <w:r w:rsidR="00FA0CDD" w:rsidRPr="00086111">
        <w:t>with moderate time domain truncation</w:t>
      </w:r>
      <w:r w:rsidR="0048173B" w:rsidRPr="00086111">
        <w:t>.</w:t>
      </w:r>
      <w:bookmarkEnd w:id="74"/>
    </w:p>
    <w:p w14:paraId="3B700D5A" w14:textId="7D34316D" w:rsidR="00473CBA" w:rsidRPr="00086111" w:rsidRDefault="00A107E0" w:rsidP="00741FF7">
      <w:pPr>
        <w:pStyle w:val="Observation"/>
      </w:pPr>
      <w:bookmarkStart w:id="75" w:name="_Toc142672307"/>
      <w:r w:rsidRPr="00086111">
        <w:t>T</w:t>
      </w:r>
      <w:r w:rsidR="00473CBA" w:rsidRPr="00086111">
        <w:t xml:space="preserve">he DP inputs still achieve better tradeoff between positioning accuracy and training dataset </w:t>
      </w:r>
      <w:r w:rsidR="00791DD2" w:rsidRPr="00086111">
        <w:t xml:space="preserve">storage </w:t>
      </w:r>
      <w:r w:rsidR="00473CBA" w:rsidRPr="00086111">
        <w:t>sizes even considering the possibility of time domain truncation.</w:t>
      </w:r>
      <w:bookmarkEnd w:id="75"/>
    </w:p>
    <w:p w14:paraId="1E04DBC6" w14:textId="77777777" w:rsidR="00473CBA" w:rsidRPr="00086111" w:rsidRDefault="00473CBA" w:rsidP="00102613">
      <w:pPr>
        <w:rPr>
          <w:lang w:eastAsia="ja-JP"/>
        </w:rPr>
      </w:pPr>
    </w:p>
    <w:p w14:paraId="014F4B36" w14:textId="5D37C203" w:rsidR="008B1D70" w:rsidRPr="00086111" w:rsidRDefault="008B1D70" w:rsidP="00102613">
      <w:pPr>
        <w:rPr>
          <w:lang w:eastAsia="ja-JP"/>
        </w:rPr>
      </w:pPr>
      <w:r w:rsidRPr="00086111">
        <w:rPr>
          <w:lang w:eastAsia="ja-JP"/>
        </w:rPr>
        <w:t xml:space="preserve">Further comparison can be made between time domain truncation in this section and </w:t>
      </w:r>
      <w:r w:rsidR="00997D9C" w:rsidRPr="00086111">
        <w:rPr>
          <w:lang w:eastAsia="ja-JP"/>
        </w:rPr>
        <w:t xml:space="preserve">sample down-selection in Section </w:t>
      </w:r>
      <w:r w:rsidR="0089119E" w:rsidRPr="00086111">
        <w:rPr>
          <w:lang w:eastAsia="ja-JP"/>
        </w:rPr>
        <w:fldChar w:fldCharType="begin"/>
      </w:r>
      <w:r w:rsidR="0089119E" w:rsidRPr="00086111">
        <w:rPr>
          <w:lang w:eastAsia="ja-JP"/>
        </w:rPr>
        <w:instrText xml:space="preserve"> REF _Ref134524731 \r \h </w:instrText>
      </w:r>
      <w:r w:rsidR="0089119E" w:rsidRPr="00086111">
        <w:rPr>
          <w:lang w:eastAsia="ja-JP"/>
        </w:rPr>
      </w:r>
      <w:r w:rsidR="0089119E" w:rsidRPr="00086111">
        <w:rPr>
          <w:lang w:eastAsia="ja-JP"/>
        </w:rPr>
        <w:fldChar w:fldCharType="separate"/>
      </w:r>
      <w:r w:rsidR="003C1417">
        <w:rPr>
          <w:lang w:eastAsia="ja-JP"/>
        </w:rPr>
        <w:t>1.4.3</w:t>
      </w:r>
      <w:r w:rsidR="0089119E" w:rsidRPr="00086111">
        <w:rPr>
          <w:lang w:eastAsia="ja-JP"/>
        </w:rPr>
        <w:fldChar w:fldCharType="end"/>
      </w:r>
      <w:r w:rsidR="00997D9C" w:rsidRPr="00086111">
        <w:rPr>
          <w:lang w:eastAsia="ja-JP"/>
        </w:rPr>
        <w:t>.</w:t>
      </w:r>
    </w:p>
    <w:p w14:paraId="42012684" w14:textId="75BAECFC" w:rsidR="00695AED" w:rsidRPr="00086111" w:rsidRDefault="007B5398" w:rsidP="000656DE">
      <w:pPr>
        <w:pStyle w:val="ListParagraph"/>
        <w:numPr>
          <w:ilvl w:val="0"/>
          <w:numId w:val="61"/>
        </w:numPr>
        <w:rPr>
          <w:lang w:eastAsia="ja-JP"/>
        </w:rPr>
      </w:pPr>
      <w:r w:rsidRPr="00086111">
        <w:rPr>
          <w:lang w:val="en-US" w:eastAsia="ja-JP"/>
        </w:rPr>
        <w:t xml:space="preserve">As shown in </w:t>
      </w:r>
      <w:r w:rsidRPr="00086111">
        <w:rPr>
          <w:lang w:eastAsia="ja-JP"/>
        </w:rPr>
        <w:fldChar w:fldCharType="begin"/>
      </w:r>
      <w:r w:rsidRPr="00086111">
        <w:rPr>
          <w:lang w:eastAsia="ja-JP"/>
        </w:rPr>
        <w:instrText xml:space="preserve"> REF _Ref133934513 \h </w:instrText>
      </w:r>
      <w:r w:rsidRPr="00086111">
        <w:rPr>
          <w:lang w:eastAsia="ja-JP"/>
        </w:rPr>
      </w:r>
      <w:r w:rsidRPr="00086111">
        <w:rPr>
          <w:lang w:eastAsia="ja-JP"/>
        </w:rPr>
        <w:fldChar w:fldCharType="separate"/>
      </w:r>
      <w:r w:rsidR="003C1417" w:rsidRPr="00086111">
        <w:t xml:space="preserve">Table </w:t>
      </w:r>
      <w:r w:rsidR="003C1417">
        <w:rPr>
          <w:noProof/>
        </w:rPr>
        <w:t>10</w:t>
      </w:r>
      <w:r w:rsidRPr="00086111">
        <w:rPr>
          <w:lang w:eastAsia="ja-JP"/>
        </w:rPr>
        <w:fldChar w:fldCharType="end"/>
      </w:r>
      <w:r w:rsidRPr="00086111">
        <w:rPr>
          <w:lang w:val="en-US" w:eastAsia="ja-JP"/>
        </w:rPr>
        <w:t xml:space="preserve"> and </w:t>
      </w:r>
      <w:r w:rsidRPr="00086111">
        <w:rPr>
          <w:lang w:eastAsia="ja-JP"/>
        </w:rPr>
        <w:fldChar w:fldCharType="begin"/>
      </w:r>
      <w:r w:rsidRPr="00086111">
        <w:rPr>
          <w:lang w:eastAsia="ja-JP"/>
        </w:rPr>
        <w:instrText xml:space="preserve"> REF _Ref133934502 \h </w:instrText>
      </w:r>
      <w:r w:rsidRPr="00086111">
        <w:rPr>
          <w:lang w:eastAsia="ja-JP"/>
        </w:rPr>
      </w:r>
      <w:r w:rsidRPr="00086111">
        <w:rPr>
          <w:lang w:eastAsia="ja-JP"/>
        </w:rPr>
        <w:fldChar w:fldCharType="separate"/>
      </w:r>
      <w:r w:rsidR="003C1417" w:rsidRPr="00086111">
        <w:t xml:space="preserve">Table </w:t>
      </w:r>
      <w:r w:rsidR="003C1417">
        <w:rPr>
          <w:noProof/>
        </w:rPr>
        <w:t>12</w:t>
      </w:r>
      <w:r w:rsidRPr="00086111">
        <w:rPr>
          <w:lang w:eastAsia="ja-JP"/>
        </w:rPr>
        <w:fldChar w:fldCharType="end"/>
      </w:r>
      <w:r w:rsidRPr="00086111">
        <w:rPr>
          <w:lang w:val="en-US" w:eastAsia="ja-JP"/>
        </w:rPr>
        <w:t>, a</w:t>
      </w:r>
      <w:r w:rsidR="00104AFC" w:rsidRPr="00086111">
        <w:rPr>
          <w:lang w:val="en-US" w:eastAsia="ja-JP"/>
        </w:rPr>
        <w:t xml:space="preserve"> dataset </w:t>
      </w:r>
      <w:r w:rsidR="006969AF" w:rsidRPr="00086111">
        <w:rPr>
          <w:lang w:val="en-US" w:eastAsia="ja-JP"/>
        </w:rPr>
        <w:t xml:space="preserve">with </w:t>
      </w:r>
      <w:r w:rsidR="009176D0" w:rsidRPr="00086111">
        <w:rPr>
          <w:lang w:val="en-US" w:eastAsia="ja-JP"/>
        </w:rPr>
        <w:t xml:space="preserve">time domain </w:t>
      </w:r>
      <w:r w:rsidR="006969AF" w:rsidRPr="00086111">
        <w:rPr>
          <w:lang w:val="en-US" w:eastAsia="ja-JP"/>
        </w:rPr>
        <w:t xml:space="preserve">truncation </w:t>
      </w:r>
      <w:r w:rsidR="009176D0" w:rsidRPr="00086111">
        <w:rPr>
          <w:lang w:val="en-US" w:eastAsia="ja-JP"/>
        </w:rPr>
        <w:t xml:space="preserve">to </w:t>
      </w:r>
      <w:r w:rsidR="00791DD2" w:rsidRPr="00086111">
        <w:rPr>
          <w:lang w:val="en-US" w:eastAsia="ja-JP"/>
        </w:rPr>
        <w:t>N</w:t>
      </w:r>
      <w:r w:rsidR="00791DD2" w:rsidRPr="00086111">
        <w:rPr>
          <w:vertAlign w:val="subscript"/>
          <w:lang w:val="en-US" w:eastAsia="ja-JP"/>
        </w:rPr>
        <w:t>t</w:t>
      </w:r>
      <w:r w:rsidR="00791DD2" w:rsidRPr="00086111">
        <w:rPr>
          <w:lang w:val="en-US" w:eastAsia="ja-JP"/>
        </w:rPr>
        <w:t>=</w:t>
      </w:r>
      <w:r w:rsidR="009176D0" w:rsidRPr="00086111">
        <w:rPr>
          <w:lang w:val="en-US" w:eastAsia="ja-JP"/>
        </w:rPr>
        <w:t xml:space="preserve">X taps </w:t>
      </w:r>
      <w:r w:rsidR="0041364A" w:rsidRPr="00086111">
        <w:rPr>
          <w:lang w:val="en-US" w:eastAsia="ja-JP"/>
        </w:rPr>
        <w:t xml:space="preserve">has a </w:t>
      </w:r>
      <w:r w:rsidR="00AC0A8E" w:rsidRPr="00086111">
        <w:rPr>
          <w:lang w:val="en-US" w:eastAsia="ja-JP"/>
        </w:rPr>
        <w:t xml:space="preserve">similar </w:t>
      </w:r>
      <w:r w:rsidR="00791DD2" w:rsidRPr="00086111">
        <w:rPr>
          <w:lang w:val="en-US" w:eastAsia="ja-JP"/>
        </w:rPr>
        <w:t xml:space="preserve">storage </w:t>
      </w:r>
      <w:r w:rsidR="0041364A" w:rsidRPr="00086111">
        <w:rPr>
          <w:lang w:val="en-US" w:eastAsia="ja-JP"/>
        </w:rPr>
        <w:t xml:space="preserve">size </w:t>
      </w:r>
      <w:r w:rsidR="00AC0A8E" w:rsidRPr="00086111">
        <w:rPr>
          <w:lang w:val="en-US" w:eastAsia="ja-JP"/>
        </w:rPr>
        <w:t xml:space="preserve">as </w:t>
      </w:r>
      <w:r w:rsidR="006E7354" w:rsidRPr="00086111">
        <w:rPr>
          <w:lang w:val="en-US" w:eastAsia="ja-JP"/>
        </w:rPr>
        <w:t xml:space="preserve">a dataset with time domain </w:t>
      </w:r>
      <w:r w:rsidR="00B34A42" w:rsidRPr="00086111">
        <w:rPr>
          <w:lang w:val="en-US" w:eastAsia="ja-JP"/>
        </w:rPr>
        <w:t xml:space="preserve">down selection </w:t>
      </w:r>
      <w:r w:rsidRPr="00086111">
        <w:rPr>
          <w:lang w:val="en-US" w:eastAsia="ja-JP"/>
        </w:rPr>
        <w:t xml:space="preserve">to </w:t>
      </w:r>
      <w:r w:rsidR="00791DD2" w:rsidRPr="00086111">
        <w:rPr>
          <w:lang w:val="en-US" w:eastAsia="ja-JP"/>
        </w:rPr>
        <w:t>N</w:t>
      </w:r>
      <w:r w:rsidR="00791DD2" w:rsidRPr="00086111">
        <w:rPr>
          <w:vertAlign w:val="subscript"/>
          <w:lang w:val="en-US" w:eastAsia="ja-JP"/>
        </w:rPr>
        <w:t>t</w:t>
      </w:r>
      <w:r w:rsidR="00791DD2" w:rsidRPr="00086111">
        <w:rPr>
          <w:lang w:val="en-US" w:eastAsia="ja-JP"/>
        </w:rPr>
        <w:t>' =</w:t>
      </w:r>
      <w:r w:rsidRPr="00086111">
        <w:rPr>
          <w:lang w:val="en-US" w:eastAsia="ja-JP"/>
        </w:rPr>
        <w:t>X taps.</w:t>
      </w:r>
      <w:r w:rsidR="00A81246" w:rsidRPr="00086111">
        <w:rPr>
          <w:lang w:val="en-US" w:eastAsia="ja-JP"/>
        </w:rPr>
        <w:t xml:space="preserve"> For instance, </w:t>
      </w:r>
      <w:r w:rsidR="001239F6" w:rsidRPr="00086111">
        <w:rPr>
          <w:lang w:val="en-US" w:eastAsia="ja-JP"/>
        </w:rPr>
        <w:t xml:space="preserve">a 128-tap CIR dataset </w:t>
      </w:r>
      <w:r w:rsidR="00791DD2" w:rsidRPr="00086111">
        <w:rPr>
          <w:lang w:val="en-US" w:eastAsia="ja-JP"/>
        </w:rPr>
        <w:t>(</w:t>
      </w:r>
      <w:r w:rsidR="008A4A18" w:rsidRPr="00086111">
        <w:rPr>
          <w:lang w:val="en-US" w:eastAsia="ja-JP"/>
        </w:rPr>
        <w:t xml:space="preserve">i.e., </w:t>
      </w:r>
      <w:r w:rsidR="00791DD2" w:rsidRPr="00086111">
        <w:rPr>
          <w:lang w:val="en-US" w:eastAsia="ja-JP"/>
        </w:rPr>
        <w:t>N</w:t>
      </w:r>
      <w:r w:rsidR="00791DD2" w:rsidRPr="00086111">
        <w:rPr>
          <w:vertAlign w:val="subscript"/>
          <w:lang w:val="en-US" w:eastAsia="ja-JP"/>
        </w:rPr>
        <w:t>t</w:t>
      </w:r>
      <w:r w:rsidR="00791DD2" w:rsidRPr="00086111">
        <w:rPr>
          <w:lang w:val="en-US" w:eastAsia="ja-JP"/>
        </w:rPr>
        <w:t>=N</w:t>
      </w:r>
      <w:r w:rsidR="00791DD2" w:rsidRPr="00086111">
        <w:rPr>
          <w:vertAlign w:val="subscript"/>
          <w:lang w:val="en-US" w:eastAsia="ja-JP"/>
        </w:rPr>
        <w:t>t</w:t>
      </w:r>
      <w:r w:rsidR="00791DD2" w:rsidRPr="00086111">
        <w:rPr>
          <w:lang w:val="en-US" w:eastAsia="ja-JP"/>
        </w:rPr>
        <w:t xml:space="preserve">'=128) </w:t>
      </w:r>
      <w:r w:rsidR="001239F6" w:rsidRPr="00086111">
        <w:rPr>
          <w:lang w:val="en-US" w:eastAsia="ja-JP"/>
        </w:rPr>
        <w:t>takes 1</w:t>
      </w:r>
      <w:r w:rsidR="008B2D5C" w:rsidRPr="00086111">
        <w:rPr>
          <w:lang w:val="en-US" w:eastAsia="ja-JP"/>
        </w:rPr>
        <w:t>.4</w:t>
      </w:r>
      <w:r w:rsidR="004A6D9C" w:rsidRPr="00086111">
        <w:rPr>
          <w:lang w:val="en-US" w:eastAsia="ja-JP"/>
        </w:rPr>
        <w:t>75</w:t>
      </w:r>
      <w:r w:rsidR="008B2D5C" w:rsidRPr="00086111">
        <w:rPr>
          <w:lang w:val="en-US" w:eastAsia="ja-JP"/>
        </w:rPr>
        <w:t xml:space="preserve"> GB and a </w:t>
      </w:r>
      <w:r w:rsidR="004E3822" w:rsidRPr="00086111">
        <w:rPr>
          <w:lang w:val="en-US" w:eastAsia="ja-JP"/>
        </w:rPr>
        <w:t xml:space="preserve">dataset of </w:t>
      </w:r>
      <w:r w:rsidR="008B2D5C" w:rsidRPr="00086111">
        <w:rPr>
          <w:lang w:val="en-US" w:eastAsia="ja-JP"/>
        </w:rPr>
        <w:t xml:space="preserve">256-tap </w:t>
      </w:r>
      <w:r w:rsidR="00CA420E" w:rsidRPr="00086111">
        <w:rPr>
          <w:lang w:val="en-US" w:eastAsia="ja-JP"/>
        </w:rPr>
        <w:t>CIR with 128 active taps</w:t>
      </w:r>
      <w:r w:rsidR="00791DD2" w:rsidRPr="00086111">
        <w:rPr>
          <w:lang w:val="en-US" w:eastAsia="ja-JP"/>
        </w:rPr>
        <w:t xml:space="preserve"> (</w:t>
      </w:r>
      <w:r w:rsidR="008A4A18" w:rsidRPr="00086111">
        <w:rPr>
          <w:lang w:val="en-US" w:eastAsia="ja-JP"/>
        </w:rPr>
        <w:t xml:space="preserve">i.e., </w:t>
      </w:r>
      <w:r w:rsidR="00791DD2" w:rsidRPr="00086111">
        <w:rPr>
          <w:lang w:val="en-US" w:eastAsia="ja-JP"/>
        </w:rPr>
        <w:t>N</w:t>
      </w:r>
      <w:r w:rsidR="00791DD2" w:rsidRPr="00086111">
        <w:rPr>
          <w:vertAlign w:val="subscript"/>
          <w:lang w:val="en-US" w:eastAsia="ja-JP"/>
        </w:rPr>
        <w:t>t</w:t>
      </w:r>
      <w:r w:rsidR="00791DD2" w:rsidRPr="00086111">
        <w:rPr>
          <w:lang w:val="en-US" w:eastAsia="ja-JP"/>
        </w:rPr>
        <w:t>=256, N</w:t>
      </w:r>
      <w:r w:rsidR="00791DD2" w:rsidRPr="00086111">
        <w:rPr>
          <w:vertAlign w:val="subscript"/>
          <w:lang w:val="en-US" w:eastAsia="ja-JP"/>
        </w:rPr>
        <w:t>t</w:t>
      </w:r>
      <w:r w:rsidR="00791DD2" w:rsidRPr="00086111">
        <w:rPr>
          <w:lang w:val="en-US" w:eastAsia="ja-JP"/>
        </w:rPr>
        <w:t xml:space="preserve">'=128) </w:t>
      </w:r>
      <w:r w:rsidR="004E3822" w:rsidRPr="00086111">
        <w:rPr>
          <w:lang w:val="en-US" w:eastAsia="ja-JP"/>
        </w:rPr>
        <w:t>takes</w:t>
      </w:r>
      <w:r w:rsidR="00F746F3" w:rsidRPr="00086111">
        <w:rPr>
          <w:lang w:val="en-US" w:eastAsia="ja-JP"/>
        </w:rPr>
        <w:t xml:space="preserve"> 1.498 GB.</w:t>
      </w:r>
    </w:p>
    <w:p w14:paraId="3071000D" w14:textId="4CFCBAFD" w:rsidR="004A6D9C" w:rsidRPr="00086111" w:rsidRDefault="00E05596" w:rsidP="000656DE">
      <w:pPr>
        <w:pStyle w:val="ListParagraph"/>
        <w:numPr>
          <w:ilvl w:val="0"/>
          <w:numId w:val="61"/>
        </w:numPr>
        <w:rPr>
          <w:lang w:eastAsia="ja-JP"/>
        </w:rPr>
      </w:pPr>
      <w:r w:rsidRPr="00086111">
        <w:rPr>
          <w:lang w:val="en-US" w:eastAsia="ja-JP"/>
        </w:rPr>
        <w:t xml:space="preserve">For similar dataset </w:t>
      </w:r>
      <w:r w:rsidR="00791DD2" w:rsidRPr="00086111">
        <w:rPr>
          <w:lang w:val="en-US" w:eastAsia="ja-JP"/>
        </w:rPr>
        <w:t xml:space="preserve">storage </w:t>
      </w:r>
      <w:r w:rsidRPr="00086111">
        <w:rPr>
          <w:lang w:val="en-US" w:eastAsia="ja-JP"/>
        </w:rPr>
        <w:t xml:space="preserve">size, </w:t>
      </w:r>
      <w:r w:rsidR="00302547" w:rsidRPr="00086111">
        <w:rPr>
          <w:lang w:val="en-US" w:eastAsia="ja-JP"/>
        </w:rPr>
        <w:t xml:space="preserve">training the AI/ML models with </w:t>
      </w:r>
      <w:r w:rsidR="000171D3" w:rsidRPr="00086111">
        <w:rPr>
          <w:lang w:val="en-US" w:eastAsia="ja-JP"/>
        </w:rPr>
        <w:t xml:space="preserve">time domain down-selection </w:t>
      </w:r>
      <w:r w:rsidR="00302547" w:rsidRPr="00086111">
        <w:rPr>
          <w:lang w:val="en-US" w:eastAsia="ja-JP"/>
        </w:rPr>
        <w:t xml:space="preserve">datasets leads to better performance than training with time domain truncation. For instance, </w:t>
      </w:r>
      <w:r w:rsidR="00E3027F" w:rsidRPr="00086111">
        <w:rPr>
          <w:lang w:val="en-US" w:eastAsia="ja-JP"/>
        </w:rPr>
        <w:t xml:space="preserve">models </w:t>
      </w:r>
      <w:r w:rsidR="009F6B8D" w:rsidRPr="00086111">
        <w:rPr>
          <w:lang w:val="en-US" w:eastAsia="ja-JP"/>
        </w:rPr>
        <w:t>train</w:t>
      </w:r>
      <w:r w:rsidR="00E3027F" w:rsidRPr="00086111">
        <w:rPr>
          <w:lang w:val="en-US" w:eastAsia="ja-JP"/>
        </w:rPr>
        <w:t>ed</w:t>
      </w:r>
      <w:r w:rsidR="009F6B8D" w:rsidRPr="00086111">
        <w:rPr>
          <w:lang w:val="en-US" w:eastAsia="ja-JP"/>
        </w:rPr>
        <w:t xml:space="preserve"> with a dataset of 256-tap CIR with 128 active taps</w:t>
      </w:r>
      <w:r w:rsidR="008A4A18" w:rsidRPr="00086111">
        <w:rPr>
          <w:lang w:val="en-US" w:eastAsia="ja-JP"/>
        </w:rPr>
        <w:t xml:space="preserve"> (i.e., N</w:t>
      </w:r>
      <w:r w:rsidR="008A4A18" w:rsidRPr="00086111">
        <w:rPr>
          <w:vertAlign w:val="subscript"/>
          <w:lang w:val="en-US" w:eastAsia="ja-JP"/>
        </w:rPr>
        <w:t>t</w:t>
      </w:r>
      <w:r w:rsidR="008A4A18" w:rsidRPr="00086111">
        <w:rPr>
          <w:lang w:val="en-US" w:eastAsia="ja-JP"/>
        </w:rPr>
        <w:t>=256, N</w:t>
      </w:r>
      <w:r w:rsidR="008A4A18" w:rsidRPr="00086111">
        <w:rPr>
          <w:vertAlign w:val="subscript"/>
          <w:lang w:val="en-US" w:eastAsia="ja-JP"/>
        </w:rPr>
        <w:t>t</w:t>
      </w:r>
      <w:r w:rsidR="008A4A18" w:rsidRPr="00086111">
        <w:rPr>
          <w:lang w:val="en-US" w:eastAsia="ja-JP"/>
        </w:rPr>
        <w:t xml:space="preserve">'=128) </w:t>
      </w:r>
      <w:r w:rsidR="009F6B8D" w:rsidRPr="00086111">
        <w:rPr>
          <w:lang w:val="en-US" w:eastAsia="ja-JP"/>
        </w:rPr>
        <w:t>achie</w:t>
      </w:r>
      <w:r w:rsidR="00E3027F" w:rsidRPr="00086111">
        <w:rPr>
          <w:lang w:val="en-US" w:eastAsia="ja-JP"/>
        </w:rPr>
        <w:t xml:space="preserve">ve </w:t>
      </w:r>
      <w:r w:rsidR="00E3027F" w:rsidRPr="00086111">
        <w:rPr>
          <w:lang w:eastAsia="ja-JP"/>
        </w:rPr>
        <w:t>90%tile positioning error</w:t>
      </w:r>
      <w:r w:rsidR="00E3027F" w:rsidRPr="00086111">
        <w:rPr>
          <w:lang w:val="en-US" w:eastAsia="ja-JP"/>
        </w:rPr>
        <w:t xml:space="preserve">s </w:t>
      </w:r>
      <w:r w:rsidR="00054D13" w:rsidRPr="00086111">
        <w:rPr>
          <w:lang w:val="en-US" w:eastAsia="ja-JP"/>
        </w:rPr>
        <w:t>of 0.37 m</w:t>
      </w:r>
      <w:r w:rsidR="000102F2" w:rsidRPr="00086111">
        <w:rPr>
          <w:lang w:val="en-US" w:eastAsia="ja-JP"/>
        </w:rPr>
        <w:t xml:space="preserve">. </w:t>
      </w:r>
      <w:r w:rsidR="00C63E53" w:rsidRPr="00086111">
        <w:rPr>
          <w:lang w:val="en-US" w:eastAsia="ja-JP"/>
        </w:rPr>
        <w:t xml:space="preserve">Models trained with </w:t>
      </w:r>
      <w:r w:rsidR="007B269F" w:rsidRPr="00086111">
        <w:rPr>
          <w:lang w:val="en-US" w:eastAsia="ja-JP"/>
        </w:rPr>
        <w:t xml:space="preserve">a </w:t>
      </w:r>
      <w:r w:rsidR="00C63E53" w:rsidRPr="00086111">
        <w:rPr>
          <w:lang w:val="en-US" w:eastAsia="ja-JP"/>
        </w:rPr>
        <w:t>128-tap CIR dataset</w:t>
      </w:r>
      <w:r w:rsidR="0089067B" w:rsidRPr="00086111">
        <w:rPr>
          <w:lang w:val="en-US" w:eastAsia="ja-JP"/>
        </w:rPr>
        <w:t xml:space="preserve"> (i.e., N</w:t>
      </w:r>
      <w:r w:rsidR="0089067B" w:rsidRPr="00086111">
        <w:rPr>
          <w:vertAlign w:val="subscript"/>
          <w:lang w:val="en-US" w:eastAsia="ja-JP"/>
        </w:rPr>
        <w:t>t</w:t>
      </w:r>
      <w:r w:rsidR="0089067B" w:rsidRPr="00086111">
        <w:rPr>
          <w:lang w:val="en-US" w:eastAsia="ja-JP"/>
        </w:rPr>
        <w:t>=N</w:t>
      </w:r>
      <w:r w:rsidR="0089067B" w:rsidRPr="00086111">
        <w:rPr>
          <w:vertAlign w:val="subscript"/>
          <w:lang w:val="en-US" w:eastAsia="ja-JP"/>
        </w:rPr>
        <w:t>t</w:t>
      </w:r>
      <w:r w:rsidR="0089067B" w:rsidRPr="00086111">
        <w:rPr>
          <w:lang w:val="en-US" w:eastAsia="ja-JP"/>
        </w:rPr>
        <w:t>'=128)</w:t>
      </w:r>
      <w:r w:rsidR="007B269F" w:rsidRPr="00086111">
        <w:rPr>
          <w:lang w:val="en-US" w:eastAsia="ja-JP"/>
        </w:rPr>
        <w:t xml:space="preserve"> achieve </w:t>
      </w:r>
      <w:r w:rsidR="007B269F" w:rsidRPr="00086111">
        <w:rPr>
          <w:lang w:eastAsia="ja-JP"/>
        </w:rPr>
        <w:t>90%tile positioning error</w:t>
      </w:r>
      <w:r w:rsidR="007B269F" w:rsidRPr="00086111">
        <w:rPr>
          <w:lang w:val="en-US" w:eastAsia="ja-JP"/>
        </w:rPr>
        <w:t>s of 0.45 m</w:t>
      </w:r>
      <w:r w:rsidR="00E71CD3" w:rsidRPr="00086111">
        <w:rPr>
          <w:lang w:val="en-US" w:eastAsia="ja-JP"/>
        </w:rPr>
        <w:t>, which is more than 20% higher.</w:t>
      </w:r>
    </w:p>
    <w:p w14:paraId="004F3E31" w14:textId="4C189CCE" w:rsidR="00D31FCB" w:rsidRPr="00086111" w:rsidRDefault="005C5FBD" w:rsidP="000656DE">
      <w:pPr>
        <w:pStyle w:val="ListParagraph"/>
        <w:numPr>
          <w:ilvl w:val="0"/>
          <w:numId w:val="61"/>
        </w:numPr>
        <w:rPr>
          <w:lang w:eastAsia="ja-JP"/>
        </w:rPr>
      </w:pPr>
      <w:r w:rsidRPr="00086111">
        <w:rPr>
          <w:lang w:val="en-US" w:eastAsia="ja-JP"/>
        </w:rPr>
        <w:t xml:space="preserve">The performance </w:t>
      </w:r>
      <w:r w:rsidR="004D0037" w:rsidRPr="00086111">
        <w:rPr>
          <w:lang w:val="en-US" w:eastAsia="ja-JP"/>
        </w:rPr>
        <w:t xml:space="preserve">disadvantage of time domain truncation </w:t>
      </w:r>
      <w:r w:rsidR="00B120D4" w:rsidRPr="00086111">
        <w:rPr>
          <w:lang w:val="en-US" w:eastAsia="ja-JP"/>
        </w:rPr>
        <w:t xml:space="preserve">can be considered as a tradeoff between </w:t>
      </w:r>
      <w:r w:rsidR="00401443" w:rsidRPr="00086111">
        <w:rPr>
          <w:lang w:val="en-US" w:eastAsia="ja-JP"/>
        </w:rPr>
        <w:t>computational complexity and model accuracy.</w:t>
      </w:r>
    </w:p>
    <w:p w14:paraId="2077BA20" w14:textId="77777777" w:rsidR="008B1D70" w:rsidRPr="00086111" w:rsidRDefault="008B1D70" w:rsidP="00102613">
      <w:pPr>
        <w:rPr>
          <w:lang w:eastAsia="ja-JP"/>
        </w:rPr>
      </w:pPr>
    </w:p>
    <w:p w14:paraId="213DBB4E" w14:textId="4E95B0B5" w:rsidR="003E7EEF" w:rsidRPr="00086111" w:rsidRDefault="003E7EEF" w:rsidP="00741FF7">
      <w:pPr>
        <w:pStyle w:val="Observation"/>
      </w:pPr>
      <w:bookmarkStart w:id="76" w:name="_Toc142672308"/>
      <w:r w:rsidRPr="00086111">
        <w:t xml:space="preserve">Time domain truncation and time domain down-selection can result in similar dataset size reduction. </w:t>
      </w:r>
      <w:r w:rsidR="006709E5" w:rsidRPr="00086111">
        <w:t xml:space="preserve">However, </w:t>
      </w:r>
      <w:r w:rsidR="00E31B7C" w:rsidRPr="00086111">
        <w:t xml:space="preserve">models trained with </w:t>
      </w:r>
      <w:r w:rsidR="006709E5" w:rsidRPr="00086111">
        <w:t>time domain down-selection</w:t>
      </w:r>
      <w:r w:rsidR="00E31B7C" w:rsidRPr="00086111">
        <w:t xml:space="preserve"> can achieve better performance but also require</w:t>
      </w:r>
      <w:r w:rsidR="005A40FE" w:rsidRPr="00086111">
        <w:t xml:space="preserve"> higher computational complexity than models trained with time domain truncation.</w:t>
      </w:r>
      <w:bookmarkEnd w:id="76"/>
    </w:p>
    <w:p w14:paraId="26890CEB" w14:textId="77777777" w:rsidR="008B1D70" w:rsidRPr="00086111" w:rsidRDefault="008B1D70" w:rsidP="00102613">
      <w:pPr>
        <w:rPr>
          <w:lang w:eastAsia="ja-JP"/>
        </w:rPr>
      </w:pPr>
    </w:p>
    <w:p w14:paraId="6CA1AA51" w14:textId="7DCA4A8B" w:rsidR="00102613" w:rsidRPr="00086111" w:rsidRDefault="00102613" w:rsidP="00102613">
      <w:pPr>
        <w:pStyle w:val="Caption"/>
      </w:pPr>
      <w:bookmarkStart w:id="77" w:name="_Ref134436944"/>
      <w:r w:rsidRPr="00086111">
        <w:t xml:space="preserve">Table </w:t>
      </w:r>
      <w:r w:rsidRPr="00086111">
        <w:fldChar w:fldCharType="begin"/>
      </w:r>
      <w:r w:rsidRPr="00086111">
        <w:instrText xml:space="preserve"> SEQ Table \* ARABIC </w:instrText>
      </w:r>
      <w:r w:rsidRPr="00086111">
        <w:fldChar w:fldCharType="separate"/>
      </w:r>
      <w:r w:rsidR="003C1417">
        <w:rPr>
          <w:noProof/>
        </w:rPr>
        <w:t>13</w:t>
      </w:r>
      <w:r w:rsidRPr="00086111">
        <w:fldChar w:fldCharType="end"/>
      </w:r>
      <w:bookmarkEnd w:id="77"/>
      <w:r w:rsidRPr="00086111">
        <w:t xml:space="preserve"> UE 2D positioning errors for {60%, 6m, 2m} test dataset at different percentiles and different numbers of </w:t>
      </w:r>
      <w:r w:rsidR="00630C30" w:rsidRPr="00086111">
        <w:rPr>
          <w:lang w:eastAsia="ja-JP"/>
        </w:rPr>
        <w:t>time domain window size N</w:t>
      </w:r>
      <w:r w:rsidR="00630C30" w:rsidRPr="00086111">
        <w:rPr>
          <w:vertAlign w:val="subscript"/>
          <w:lang w:eastAsia="ja-JP"/>
        </w:rPr>
        <w:t>t</w:t>
      </w:r>
      <w:r w:rsidR="00630C30" w:rsidRPr="00086111">
        <w:t xml:space="preserve"> </w:t>
      </w:r>
      <w:r w:rsidRPr="00086111">
        <w:t>(training dataset size = 40,000 samples</w:t>
      </w:r>
      <w:r w:rsidR="006C109C" w:rsidRPr="00086111">
        <w:t xml:space="preserve">, </w:t>
      </w:r>
      <w:r w:rsidR="006C109C" w:rsidRPr="00086111">
        <w:rPr>
          <w:rFonts w:cs="Times New Roman"/>
          <w:szCs w:val="20"/>
        </w:rPr>
        <w:t>N</w:t>
      </w:r>
      <w:r w:rsidR="006C109C" w:rsidRPr="00086111">
        <w:rPr>
          <w:rFonts w:cs="Times New Roman"/>
          <w:szCs w:val="20"/>
          <w:vertAlign w:val="subscript"/>
        </w:rPr>
        <w:t>t</w:t>
      </w:r>
      <w:r w:rsidR="006C109C" w:rsidRPr="00086111">
        <w:rPr>
          <w:rFonts w:cs="Times New Roman"/>
          <w:szCs w:val="20"/>
        </w:rPr>
        <w:t>=N</w:t>
      </w:r>
      <w:r w:rsidR="006C109C" w:rsidRPr="00086111">
        <w:rPr>
          <w:rFonts w:cs="Times New Roman"/>
          <w:szCs w:val="20"/>
          <w:vertAlign w:val="subscript"/>
        </w:rPr>
        <w:t>t</w:t>
      </w:r>
      <w:r w:rsidR="006C109C" w:rsidRPr="00086111">
        <w:rPr>
          <w:rFonts w:cs="Times New Roman"/>
          <w:szCs w:val="20"/>
        </w:rPr>
        <w:t>'</w:t>
      </w:r>
      <w:r w:rsidRPr="00086111">
        <w:t>).</w:t>
      </w:r>
    </w:p>
    <w:tbl>
      <w:tblPr>
        <w:tblStyle w:val="TableGrid"/>
        <w:tblW w:w="9985" w:type="dxa"/>
        <w:tblLook w:val="04A0" w:firstRow="1" w:lastRow="0" w:firstColumn="1" w:lastColumn="0" w:noHBand="0" w:noVBand="1"/>
      </w:tblPr>
      <w:tblGrid>
        <w:gridCol w:w="1072"/>
        <w:gridCol w:w="1527"/>
        <w:gridCol w:w="1708"/>
        <w:gridCol w:w="1643"/>
        <w:gridCol w:w="2017"/>
        <w:gridCol w:w="2018"/>
      </w:tblGrid>
      <w:tr w:rsidR="00086111" w:rsidRPr="00086111" w14:paraId="55FDE6E7" w14:textId="77777777" w:rsidTr="00326972">
        <w:tc>
          <w:tcPr>
            <w:tcW w:w="1072" w:type="dxa"/>
            <w:vMerge w:val="restart"/>
            <w:vAlign w:val="center"/>
          </w:tcPr>
          <w:p w14:paraId="351874D5" w14:textId="414F97B8" w:rsidR="00326972" w:rsidRPr="00086111" w:rsidRDefault="00326972" w:rsidP="00834397">
            <w:pPr>
              <w:spacing w:before="60" w:after="60"/>
              <w:jc w:val="center"/>
              <w:rPr>
                <w:lang w:eastAsia="ja-JP"/>
              </w:rPr>
            </w:pPr>
            <w:r w:rsidRPr="00086111">
              <w:rPr>
                <w:lang w:eastAsia="ja-JP"/>
              </w:rPr>
              <w:t>Input type</w:t>
            </w:r>
          </w:p>
        </w:tc>
        <w:tc>
          <w:tcPr>
            <w:tcW w:w="1527" w:type="dxa"/>
            <w:vMerge w:val="restart"/>
            <w:vAlign w:val="center"/>
          </w:tcPr>
          <w:p w14:paraId="0646E207" w14:textId="4ACB7AA9" w:rsidR="00326972" w:rsidRPr="00086111" w:rsidRDefault="00061420" w:rsidP="00834397">
            <w:pPr>
              <w:spacing w:before="60" w:after="60"/>
              <w:jc w:val="center"/>
              <w:rPr>
                <w:lang w:eastAsia="ja-JP"/>
              </w:rPr>
            </w:pPr>
            <w:r w:rsidRPr="00086111">
              <w:rPr>
                <w:lang w:eastAsia="ja-JP"/>
              </w:rPr>
              <w:t>Time domain window size N</w:t>
            </w:r>
            <w:r w:rsidRPr="00086111">
              <w:rPr>
                <w:vertAlign w:val="subscript"/>
                <w:lang w:eastAsia="ja-JP"/>
              </w:rPr>
              <w:t>t</w:t>
            </w:r>
          </w:p>
        </w:tc>
        <w:tc>
          <w:tcPr>
            <w:tcW w:w="1708" w:type="dxa"/>
            <w:vMerge w:val="restart"/>
            <w:vAlign w:val="center"/>
          </w:tcPr>
          <w:p w14:paraId="6859E76E" w14:textId="180AF86C" w:rsidR="00326972" w:rsidRPr="00086111" w:rsidRDefault="00326972" w:rsidP="00834397">
            <w:pPr>
              <w:spacing w:before="60" w:after="60"/>
              <w:jc w:val="center"/>
              <w:rPr>
                <w:lang w:eastAsia="ja-JP"/>
              </w:rPr>
            </w:pPr>
            <w:r w:rsidRPr="00086111">
              <w:rPr>
                <w:lang w:eastAsia="ja-JP"/>
              </w:rPr>
              <w:t>Model complexity</w:t>
            </w:r>
            <w:r w:rsidRPr="00086111">
              <w:rPr>
                <w:lang w:eastAsia="ja-JP"/>
              </w:rPr>
              <w:br/>
              <w:t>[# parameters]</w:t>
            </w:r>
          </w:p>
        </w:tc>
        <w:tc>
          <w:tcPr>
            <w:tcW w:w="1643" w:type="dxa"/>
            <w:vMerge w:val="restart"/>
            <w:vAlign w:val="center"/>
          </w:tcPr>
          <w:p w14:paraId="5C104C56" w14:textId="67370446" w:rsidR="00326972" w:rsidRPr="00086111" w:rsidRDefault="00326972" w:rsidP="00834397">
            <w:pPr>
              <w:spacing w:before="60" w:after="60"/>
              <w:jc w:val="center"/>
              <w:rPr>
                <w:lang w:eastAsia="ja-JP"/>
              </w:rPr>
            </w:pPr>
            <w:r w:rsidRPr="00086111">
              <w:rPr>
                <w:lang w:eastAsia="ja-JP"/>
              </w:rPr>
              <w:t>Computational complexity</w:t>
            </w:r>
            <w:r w:rsidRPr="00086111">
              <w:rPr>
                <w:lang w:eastAsia="ja-JP"/>
              </w:rPr>
              <w:br/>
              <w:t>[FLOPs]</w:t>
            </w:r>
          </w:p>
        </w:tc>
        <w:tc>
          <w:tcPr>
            <w:tcW w:w="4035" w:type="dxa"/>
            <w:gridSpan w:val="2"/>
            <w:vAlign w:val="center"/>
          </w:tcPr>
          <w:p w14:paraId="4EBD79FE" w14:textId="31194720" w:rsidR="00326972" w:rsidRPr="00086111" w:rsidRDefault="00326972" w:rsidP="00834397">
            <w:pPr>
              <w:spacing w:before="60" w:after="60"/>
              <w:jc w:val="center"/>
              <w:rPr>
                <w:lang w:eastAsia="ja-JP"/>
              </w:rPr>
            </w:pPr>
            <w:r w:rsidRPr="00086111">
              <w:rPr>
                <w:lang w:eastAsia="ja-JP"/>
              </w:rPr>
              <w:t>90%tile 2D positioning error [m] in {60%, 6m, 2m} InF-DH</w:t>
            </w:r>
          </w:p>
        </w:tc>
      </w:tr>
      <w:tr w:rsidR="00086111" w:rsidRPr="00086111" w14:paraId="58106352" w14:textId="77777777" w:rsidTr="007F57C1">
        <w:tc>
          <w:tcPr>
            <w:tcW w:w="1072" w:type="dxa"/>
            <w:vMerge/>
            <w:tcBorders>
              <w:bottom w:val="double" w:sz="4" w:space="0" w:color="auto"/>
            </w:tcBorders>
            <w:vAlign w:val="center"/>
          </w:tcPr>
          <w:p w14:paraId="052575BB" w14:textId="56A181BA" w:rsidR="00326972" w:rsidRPr="00086111" w:rsidRDefault="00326972" w:rsidP="00834397">
            <w:pPr>
              <w:spacing w:before="60" w:after="60"/>
              <w:jc w:val="center"/>
              <w:rPr>
                <w:lang w:eastAsia="ja-JP"/>
              </w:rPr>
            </w:pPr>
          </w:p>
        </w:tc>
        <w:tc>
          <w:tcPr>
            <w:tcW w:w="1527" w:type="dxa"/>
            <w:vMerge/>
            <w:tcBorders>
              <w:bottom w:val="double" w:sz="4" w:space="0" w:color="auto"/>
            </w:tcBorders>
            <w:vAlign w:val="center"/>
          </w:tcPr>
          <w:p w14:paraId="75539B16" w14:textId="3F50ECDB" w:rsidR="00326972" w:rsidRPr="00086111" w:rsidRDefault="00326972" w:rsidP="00834397">
            <w:pPr>
              <w:spacing w:before="60" w:after="60"/>
              <w:jc w:val="center"/>
              <w:rPr>
                <w:lang w:eastAsia="ja-JP"/>
              </w:rPr>
            </w:pPr>
          </w:p>
        </w:tc>
        <w:tc>
          <w:tcPr>
            <w:tcW w:w="1708" w:type="dxa"/>
            <w:vMerge/>
            <w:tcBorders>
              <w:bottom w:val="double" w:sz="4" w:space="0" w:color="auto"/>
            </w:tcBorders>
            <w:vAlign w:val="center"/>
          </w:tcPr>
          <w:p w14:paraId="23718745" w14:textId="76BE6FB3" w:rsidR="00326972" w:rsidRPr="00086111" w:rsidRDefault="00326972" w:rsidP="00834397">
            <w:pPr>
              <w:spacing w:before="60" w:after="60"/>
              <w:jc w:val="center"/>
              <w:rPr>
                <w:lang w:eastAsia="ja-JP"/>
              </w:rPr>
            </w:pPr>
          </w:p>
        </w:tc>
        <w:tc>
          <w:tcPr>
            <w:tcW w:w="1643" w:type="dxa"/>
            <w:vMerge/>
            <w:tcBorders>
              <w:bottom w:val="double" w:sz="4" w:space="0" w:color="auto"/>
            </w:tcBorders>
            <w:vAlign w:val="center"/>
          </w:tcPr>
          <w:p w14:paraId="555F183D" w14:textId="3DBF6B60" w:rsidR="00326972" w:rsidRPr="00086111" w:rsidRDefault="00326972" w:rsidP="00834397">
            <w:pPr>
              <w:spacing w:before="60" w:after="60"/>
              <w:jc w:val="center"/>
              <w:rPr>
                <w:lang w:eastAsia="ja-JP"/>
              </w:rPr>
            </w:pPr>
          </w:p>
        </w:tc>
        <w:tc>
          <w:tcPr>
            <w:tcW w:w="2017" w:type="dxa"/>
            <w:tcBorders>
              <w:bottom w:val="double" w:sz="4" w:space="0" w:color="auto"/>
            </w:tcBorders>
            <w:vAlign w:val="center"/>
          </w:tcPr>
          <w:p w14:paraId="3C31C283" w14:textId="1EB6B3B4" w:rsidR="00326972" w:rsidRPr="00086111" w:rsidRDefault="00326972" w:rsidP="00834397">
            <w:pPr>
              <w:spacing w:before="60" w:after="60"/>
              <w:jc w:val="center"/>
              <w:rPr>
                <w:lang w:eastAsia="ja-JP"/>
              </w:rPr>
            </w:pPr>
            <w:r w:rsidRPr="00086111">
              <w:rPr>
                <w:lang w:eastAsia="ja-JP"/>
              </w:rPr>
              <w:t>Cent. Assist.</w:t>
            </w:r>
          </w:p>
        </w:tc>
        <w:tc>
          <w:tcPr>
            <w:tcW w:w="2018" w:type="dxa"/>
            <w:tcBorders>
              <w:bottom w:val="double" w:sz="4" w:space="0" w:color="auto"/>
            </w:tcBorders>
            <w:vAlign w:val="center"/>
          </w:tcPr>
          <w:p w14:paraId="5BFFFA13" w14:textId="6218B523" w:rsidR="00326972" w:rsidRPr="00086111" w:rsidRDefault="00326972" w:rsidP="00834397">
            <w:pPr>
              <w:spacing w:before="60" w:after="60"/>
              <w:jc w:val="center"/>
              <w:rPr>
                <w:lang w:eastAsia="ja-JP"/>
              </w:rPr>
            </w:pPr>
            <w:r w:rsidRPr="00086111">
              <w:rPr>
                <w:lang w:eastAsia="ja-JP"/>
              </w:rPr>
              <w:t>Cent. Direct</w:t>
            </w:r>
          </w:p>
        </w:tc>
      </w:tr>
      <w:tr w:rsidR="00086111" w:rsidRPr="00086111" w14:paraId="780CD46D" w14:textId="77777777" w:rsidTr="00BB6916">
        <w:tc>
          <w:tcPr>
            <w:tcW w:w="1072" w:type="dxa"/>
            <w:tcBorders>
              <w:top w:val="double" w:sz="4" w:space="0" w:color="auto"/>
            </w:tcBorders>
            <w:vAlign w:val="center"/>
          </w:tcPr>
          <w:p w14:paraId="0C08736E" w14:textId="594918B9" w:rsidR="002207BA" w:rsidRPr="00086111" w:rsidRDefault="002207BA" w:rsidP="00BB6916">
            <w:pPr>
              <w:spacing w:before="60" w:after="60"/>
              <w:jc w:val="center"/>
              <w:rPr>
                <w:lang w:eastAsia="ja-JP"/>
              </w:rPr>
            </w:pPr>
            <w:r w:rsidRPr="00086111">
              <w:rPr>
                <w:lang w:eastAsia="ja-JP"/>
              </w:rPr>
              <w:t>CIR</w:t>
            </w:r>
          </w:p>
        </w:tc>
        <w:tc>
          <w:tcPr>
            <w:tcW w:w="1527" w:type="dxa"/>
            <w:tcBorders>
              <w:top w:val="double" w:sz="4" w:space="0" w:color="auto"/>
            </w:tcBorders>
            <w:vAlign w:val="center"/>
          </w:tcPr>
          <w:p w14:paraId="7594CD22" w14:textId="2CE298B0" w:rsidR="002207BA" w:rsidRPr="00086111" w:rsidRDefault="002207BA" w:rsidP="00BB6916">
            <w:pPr>
              <w:spacing w:before="60" w:after="60"/>
              <w:jc w:val="center"/>
              <w:rPr>
                <w:lang w:eastAsia="ja-JP"/>
              </w:rPr>
            </w:pPr>
            <w:r w:rsidRPr="00086111">
              <w:rPr>
                <w:lang w:eastAsia="ja-JP"/>
              </w:rPr>
              <w:t>256</w:t>
            </w:r>
          </w:p>
        </w:tc>
        <w:tc>
          <w:tcPr>
            <w:tcW w:w="1708" w:type="dxa"/>
            <w:tcBorders>
              <w:top w:val="double" w:sz="4" w:space="0" w:color="auto"/>
            </w:tcBorders>
            <w:vAlign w:val="center"/>
          </w:tcPr>
          <w:p w14:paraId="688E8AF5" w14:textId="0AA4C43C" w:rsidR="002207BA" w:rsidRPr="00086111" w:rsidRDefault="002207BA" w:rsidP="00BB6916">
            <w:pPr>
              <w:spacing w:before="60" w:after="60"/>
              <w:jc w:val="center"/>
              <w:rPr>
                <w:lang w:eastAsia="ja-JP"/>
              </w:rPr>
            </w:pPr>
            <w:r w:rsidRPr="00086111">
              <w:rPr>
                <w:lang w:eastAsia="ja-JP"/>
              </w:rPr>
              <w:t>0.73 M</w:t>
            </w:r>
          </w:p>
        </w:tc>
        <w:tc>
          <w:tcPr>
            <w:tcW w:w="1643" w:type="dxa"/>
            <w:tcBorders>
              <w:top w:val="double" w:sz="4" w:space="0" w:color="auto"/>
            </w:tcBorders>
            <w:vAlign w:val="center"/>
          </w:tcPr>
          <w:p w14:paraId="3F75D1B7" w14:textId="6E08F215" w:rsidR="002207BA" w:rsidRPr="00086111" w:rsidRDefault="002207BA" w:rsidP="00BB6916">
            <w:pPr>
              <w:spacing w:before="60" w:after="60"/>
              <w:jc w:val="center"/>
              <w:rPr>
                <w:lang w:eastAsia="ja-JP"/>
              </w:rPr>
            </w:pPr>
            <w:r w:rsidRPr="00086111">
              <w:rPr>
                <w:lang w:eastAsia="ja-JP"/>
              </w:rPr>
              <w:t>32 M</w:t>
            </w:r>
          </w:p>
        </w:tc>
        <w:tc>
          <w:tcPr>
            <w:tcW w:w="2017" w:type="dxa"/>
            <w:tcBorders>
              <w:top w:val="double" w:sz="4" w:space="0" w:color="auto"/>
            </w:tcBorders>
            <w:vAlign w:val="center"/>
          </w:tcPr>
          <w:p w14:paraId="25FB24DC" w14:textId="0351CA80" w:rsidR="002207BA" w:rsidRPr="00086111" w:rsidRDefault="00762B96" w:rsidP="00BB6916">
            <w:pPr>
              <w:spacing w:before="60" w:after="60"/>
              <w:jc w:val="center"/>
              <w:rPr>
                <w:lang w:eastAsia="ja-JP"/>
              </w:rPr>
            </w:pPr>
            <w:r w:rsidRPr="00086111">
              <w:t>0.371</w:t>
            </w:r>
          </w:p>
        </w:tc>
        <w:tc>
          <w:tcPr>
            <w:tcW w:w="2018" w:type="dxa"/>
            <w:tcBorders>
              <w:top w:val="double" w:sz="4" w:space="0" w:color="auto"/>
            </w:tcBorders>
            <w:vAlign w:val="center"/>
          </w:tcPr>
          <w:p w14:paraId="2EC1DB6C" w14:textId="75273518" w:rsidR="002207BA" w:rsidRPr="00086111" w:rsidRDefault="000230F3" w:rsidP="00BB6916">
            <w:pPr>
              <w:spacing w:before="60" w:after="60"/>
              <w:jc w:val="center"/>
              <w:rPr>
                <w:lang w:eastAsia="ja-JP"/>
              </w:rPr>
            </w:pPr>
            <w:r w:rsidRPr="00086111">
              <w:t>0.373</w:t>
            </w:r>
          </w:p>
        </w:tc>
      </w:tr>
      <w:tr w:rsidR="00086111" w:rsidRPr="00086111" w14:paraId="7C8C15C0" w14:textId="77777777" w:rsidTr="00BB6916">
        <w:tc>
          <w:tcPr>
            <w:tcW w:w="1072" w:type="dxa"/>
            <w:vAlign w:val="center"/>
          </w:tcPr>
          <w:p w14:paraId="2F32C548" w14:textId="41A4AEC6" w:rsidR="00614FC4" w:rsidRPr="00086111" w:rsidRDefault="00614FC4" w:rsidP="00BB6916">
            <w:pPr>
              <w:spacing w:before="60" w:after="60"/>
              <w:jc w:val="center"/>
              <w:rPr>
                <w:lang w:eastAsia="ja-JP"/>
              </w:rPr>
            </w:pPr>
            <w:r w:rsidRPr="00086111">
              <w:rPr>
                <w:lang w:eastAsia="ja-JP"/>
              </w:rPr>
              <w:t>CIR</w:t>
            </w:r>
          </w:p>
        </w:tc>
        <w:tc>
          <w:tcPr>
            <w:tcW w:w="1527" w:type="dxa"/>
            <w:vAlign w:val="center"/>
          </w:tcPr>
          <w:p w14:paraId="1F3E3F21" w14:textId="0ECED0F3" w:rsidR="00614FC4" w:rsidRPr="00086111" w:rsidRDefault="00614FC4" w:rsidP="00BB6916">
            <w:pPr>
              <w:spacing w:before="60" w:after="60"/>
              <w:jc w:val="center"/>
              <w:rPr>
                <w:lang w:eastAsia="ja-JP"/>
              </w:rPr>
            </w:pPr>
            <w:r w:rsidRPr="00086111">
              <w:rPr>
                <w:lang w:eastAsia="ja-JP"/>
              </w:rPr>
              <w:t>128</w:t>
            </w:r>
          </w:p>
        </w:tc>
        <w:tc>
          <w:tcPr>
            <w:tcW w:w="1708" w:type="dxa"/>
            <w:vAlign w:val="center"/>
          </w:tcPr>
          <w:p w14:paraId="32088D43" w14:textId="028B373C" w:rsidR="00614FC4" w:rsidRPr="00086111" w:rsidRDefault="00614FC4" w:rsidP="00BB6916">
            <w:pPr>
              <w:spacing w:before="60" w:after="60"/>
              <w:jc w:val="center"/>
              <w:rPr>
                <w:lang w:eastAsia="ja-JP"/>
              </w:rPr>
            </w:pPr>
            <w:r w:rsidRPr="00086111">
              <w:rPr>
                <w:lang w:eastAsia="ja-JP"/>
              </w:rPr>
              <w:t>0.73 M</w:t>
            </w:r>
          </w:p>
        </w:tc>
        <w:tc>
          <w:tcPr>
            <w:tcW w:w="1643" w:type="dxa"/>
            <w:vAlign w:val="center"/>
          </w:tcPr>
          <w:p w14:paraId="0D2006A1" w14:textId="1360E8C2" w:rsidR="00614FC4" w:rsidRPr="00086111" w:rsidRDefault="00614FC4" w:rsidP="00BB6916">
            <w:pPr>
              <w:spacing w:before="60" w:after="60"/>
              <w:jc w:val="center"/>
              <w:rPr>
                <w:lang w:eastAsia="ja-JP"/>
              </w:rPr>
            </w:pPr>
            <w:r w:rsidRPr="00086111">
              <w:rPr>
                <w:lang w:eastAsia="ja-JP"/>
              </w:rPr>
              <w:t>1</w:t>
            </w:r>
            <w:r w:rsidR="00CB2F90" w:rsidRPr="00086111">
              <w:rPr>
                <w:lang w:eastAsia="ja-JP"/>
              </w:rPr>
              <w:t>5</w:t>
            </w:r>
            <w:r w:rsidRPr="00086111">
              <w:rPr>
                <w:lang w:eastAsia="ja-JP"/>
              </w:rPr>
              <w:t xml:space="preserve"> M</w:t>
            </w:r>
          </w:p>
        </w:tc>
        <w:tc>
          <w:tcPr>
            <w:tcW w:w="2017" w:type="dxa"/>
            <w:vAlign w:val="center"/>
          </w:tcPr>
          <w:p w14:paraId="20AB0650" w14:textId="73D246BF" w:rsidR="00614FC4" w:rsidRPr="00086111" w:rsidRDefault="00762B96" w:rsidP="00BB6916">
            <w:pPr>
              <w:spacing w:before="60" w:after="60"/>
              <w:jc w:val="center"/>
              <w:rPr>
                <w:lang w:eastAsia="ja-JP"/>
              </w:rPr>
            </w:pPr>
            <w:r w:rsidRPr="00086111">
              <w:t>0.463</w:t>
            </w:r>
          </w:p>
        </w:tc>
        <w:tc>
          <w:tcPr>
            <w:tcW w:w="2018" w:type="dxa"/>
            <w:vAlign w:val="center"/>
          </w:tcPr>
          <w:p w14:paraId="5C1DEAE6" w14:textId="07CE0723" w:rsidR="00614FC4" w:rsidRPr="00086111" w:rsidRDefault="000230F3" w:rsidP="00BB6916">
            <w:pPr>
              <w:spacing w:before="60" w:after="60"/>
              <w:jc w:val="center"/>
              <w:rPr>
                <w:lang w:eastAsia="ja-JP"/>
              </w:rPr>
            </w:pPr>
            <w:r w:rsidRPr="00086111">
              <w:rPr>
                <w:lang w:eastAsia="ja-JP"/>
              </w:rPr>
              <w:t>0.44</w:t>
            </w:r>
            <w:r w:rsidR="007945EF" w:rsidRPr="00086111">
              <w:rPr>
                <w:lang w:eastAsia="ja-JP"/>
              </w:rPr>
              <w:t>3</w:t>
            </w:r>
          </w:p>
        </w:tc>
      </w:tr>
      <w:tr w:rsidR="00086111" w:rsidRPr="00086111" w14:paraId="53848664" w14:textId="77777777" w:rsidTr="00BB6916">
        <w:tc>
          <w:tcPr>
            <w:tcW w:w="1072" w:type="dxa"/>
            <w:vAlign w:val="center"/>
          </w:tcPr>
          <w:p w14:paraId="5E84FA47" w14:textId="65D1C4C2" w:rsidR="00614FC4" w:rsidRPr="00086111" w:rsidRDefault="00614FC4" w:rsidP="00BB6916">
            <w:pPr>
              <w:spacing w:before="60" w:after="60"/>
              <w:jc w:val="center"/>
              <w:rPr>
                <w:lang w:eastAsia="ja-JP"/>
              </w:rPr>
            </w:pPr>
            <w:r w:rsidRPr="00086111">
              <w:rPr>
                <w:lang w:eastAsia="ja-JP"/>
              </w:rPr>
              <w:t>CIR</w:t>
            </w:r>
          </w:p>
        </w:tc>
        <w:tc>
          <w:tcPr>
            <w:tcW w:w="1527" w:type="dxa"/>
            <w:vAlign w:val="center"/>
          </w:tcPr>
          <w:p w14:paraId="252B6A3E" w14:textId="2796C80A" w:rsidR="00614FC4" w:rsidRPr="00086111" w:rsidRDefault="00614FC4" w:rsidP="00BB6916">
            <w:pPr>
              <w:spacing w:before="60" w:after="60"/>
              <w:jc w:val="center"/>
              <w:rPr>
                <w:lang w:eastAsia="ja-JP"/>
              </w:rPr>
            </w:pPr>
            <w:r w:rsidRPr="00086111">
              <w:rPr>
                <w:lang w:eastAsia="ja-JP"/>
              </w:rPr>
              <w:t>64</w:t>
            </w:r>
          </w:p>
        </w:tc>
        <w:tc>
          <w:tcPr>
            <w:tcW w:w="1708" w:type="dxa"/>
            <w:vAlign w:val="center"/>
          </w:tcPr>
          <w:p w14:paraId="0D978EB0" w14:textId="31D2AC3D" w:rsidR="00614FC4" w:rsidRPr="00086111" w:rsidRDefault="00614FC4" w:rsidP="00BB6916">
            <w:pPr>
              <w:spacing w:before="60" w:after="60"/>
              <w:jc w:val="center"/>
              <w:rPr>
                <w:lang w:eastAsia="ja-JP"/>
              </w:rPr>
            </w:pPr>
            <w:r w:rsidRPr="00086111">
              <w:rPr>
                <w:lang w:eastAsia="ja-JP"/>
              </w:rPr>
              <w:t>0.73 M</w:t>
            </w:r>
          </w:p>
        </w:tc>
        <w:tc>
          <w:tcPr>
            <w:tcW w:w="1643" w:type="dxa"/>
            <w:vAlign w:val="center"/>
          </w:tcPr>
          <w:p w14:paraId="0A49B854" w14:textId="05F48716" w:rsidR="00614FC4" w:rsidRPr="00086111" w:rsidRDefault="00CB2F90" w:rsidP="00BB6916">
            <w:pPr>
              <w:spacing w:before="60" w:after="60"/>
              <w:jc w:val="center"/>
              <w:rPr>
                <w:lang w:eastAsia="ja-JP"/>
              </w:rPr>
            </w:pPr>
            <w:r w:rsidRPr="00086111">
              <w:rPr>
                <w:lang w:eastAsia="ja-JP"/>
              </w:rPr>
              <w:t>7</w:t>
            </w:r>
            <w:r w:rsidR="00614FC4" w:rsidRPr="00086111">
              <w:rPr>
                <w:lang w:eastAsia="ja-JP"/>
              </w:rPr>
              <w:t xml:space="preserve"> M</w:t>
            </w:r>
          </w:p>
        </w:tc>
        <w:tc>
          <w:tcPr>
            <w:tcW w:w="2017" w:type="dxa"/>
            <w:vAlign w:val="center"/>
          </w:tcPr>
          <w:p w14:paraId="49311F72" w14:textId="64F0FAB5" w:rsidR="00614FC4" w:rsidRPr="00086111" w:rsidRDefault="00762B96" w:rsidP="00BB6916">
            <w:pPr>
              <w:spacing w:before="60" w:after="60"/>
              <w:jc w:val="center"/>
              <w:rPr>
                <w:lang w:eastAsia="ja-JP"/>
              </w:rPr>
            </w:pPr>
            <w:r w:rsidRPr="00086111">
              <w:t>0.704</w:t>
            </w:r>
          </w:p>
        </w:tc>
        <w:tc>
          <w:tcPr>
            <w:tcW w:w="2018" w:type="dxa"/>
            <w:vAlign w:val="center"/>
          </w:tcPr>
          <w:p w14:paraId="7C902357" w14:textId="10EF0168" w:rsidR="00614FC4" w:rsidRPr="00086111" w:rsidRDefault="0046295D" w:rsidP="00BB6916">
            <w:pPr>
              <w:spacing w:before="60" w:after="60"/>
              <w:jc w:val="center"/>
              <w:rPr>
                <w:lang w:eastAsia="ja-JP"/>
              </w:rPr>
            </w:pPr>
            <w:r w:rsidRPr="00086111">
              <w:rPr>
                <w:lang w:eastAsia="ja-JP"/>
              </w:rPr>
              <w:t>0.</w:t>
            </w:r>
            <w:r w:rsidR="007945EF" w:rsidRPr="00086111">
              <w:rPr>
                <w:lang w:eastAsia="ja-JP"/>
              </w:rPr>
              <w:t>668</w:t>
            </w:r>
          </w:p>
        </w:tc>
      </w:tr>
      <w:tr w:rsidR="00086111" w:rsidRPr="00086111" w14:paraId="025B8775" w14:textId="77777777" w:rsidTr="006E1FF1">
        <w:tc>
          <w:tcPr>
            <w:tcW w:w="1072" w:type="dxa"/>
            <w:tcBorders>
              <w:bottom w:val="double" w:sz="4" w:space="0" w:color="auto"/>
            </w:tcBorders>
            <w:vAlign w:val="center"/>
          </w:tcPr>
          <w:p w14:paraId="15D16E10" w14:textId="3B7636B8" w:rsidR="00614FC4" w:rsidRPr="00086111" w:rsidRDefault="00614FC4" w:rsidP="00BB6916">
            <w:pPr>
              <w:spacing w:before="60" w:after="60"/>
              <w:jc w:val="center"/>
              <w:rPr>
                <w:lang w:eastAsia="ja-JP"/>
              </w:rPr>
            </w:pPr>
            <w:r w:rsidRPr="00086111">
              <w:rPr>
                <w:lang w:eastAsia="ja-JP"/>
              </w:rPr>
              <w:t>CIR</w:t>
            </w:r>
          </w:p>
        </w:tc>
        <w:tc>
          <w:tcPr>
            <w:tcW w:w="1527" w:type="dxa"/>
            <w:tcBorders>
              <w:bottom w:val="double" w:sz="4" w:space="0" w:color="auto"/>
            </w:tcBorders>
            <w:vAlign w:val="center"/>
          </w:tcPr>
          <w:p w14:paraId="1E247C3A" w14:textId="3E09B780" w:rsidR="00614FC4" w:rsidRPr="00086111" w:rsidRDefault="00614FC4" w:rsidP="00BB6916">
            <w:pPr>
              <w:spacing w:before="60" w:after="60"/>
              <w:jc w:val="center"/>
              <w:rPr>
                <w:lang w:eastAsia="ja-JP"/>
              </w:rPr>
            </w:pPr>
            <w:r w:rsidRPr="00086111">
              <w:rPr>
                <w:lang w:eastAsia="ja-JP"/>
              </w:rPr>
              <w:t>32</w:t>
            </w:r>
          </w:p>
        </w:tc>
        <w:tc>
          <w:tcPr>
            <w:tcW w:w="1708" w:type="dxa"/>
            <w:tcBorders>
              <w:bottom w:val="double" w:sz="4" w:space="0" w:color="auto"/>
            </w:tcBorders>
            <w:vAlign w:val="center"/>
          </w:tcPr>
          <w:p w14:paraId="78BE8500" w14:textId="7A265B2A" w:rsidR="00614FC4" w:rsidRPr="00086111" w:rsidRDefault="00614FC4" w:rsidP="00BB6916">
            <w:pPr>
              <w:spacing w:before="60" w:after="60"/>
              <w:jc w:val="center"/>
              <w:rPr>
                <w:lang w:eastAsia="ja-JP"/>
              </w:rPr>
            </w:pPr>
            <w:r w:rsidRPr="00086111">
              <w:rPr>
                <w:lang w:eastAsia="ja-JP"/>
              </w:rPr>
              <w:t>0.73 M</w:t>
            </w:r>
          </w:p>
        </w:tc>
        <w:tc>
          <w:tcPr>
            <w:tcW w:w="1643" w:type="dxa"/>
            <w:tcBorders>
              <w:bottom w:val="double" w:sz="4" w:space="0" w:color="auto"/>
            </w:tcBorders>
            <w:vAlign w:val="center"/>
          </w:tcPr>
          <w:p w14:paraId="4001393A" w14:textId="3C159EEA" w:rsidR="00614FC4" w:rsidRPr="00086111" w:rsidRDefault="007C6C38" w:rsidP="00BB6916">
            <w:pPr>
              <w:spacing w:before="60" w:after="60"/>
              <w:jc w:val="center"/>
              <w:rPr>
                <w:lang w:eastAsia="ja-JP"/>
              </w:rPr>
            </w:pPr>
            <w:r w:rsidRPr="00086111">
              <w:rPr>
                <w:lang w:eastAsia="ja-JP"/>
              </w:rPr>
              <w:t>3</w:t>
            </w:r>
            <w:r w:rsidR="00614FC4" w:rsidRPr="00086111">
              <w:rPr>
                <w:lang w:eastAsia="ja-JP"/>
              </w:rPr>
              <w:t xml:space="preserve"> M</w:t>
            </w:r>
          </w:p>
        </w:tc>
        <w:tc>
          <w:tcPr>
            <w:tcW w:w="2017" w:type="dxa"/>
            <w:tcBorders>
              <w:bottom w:val="double" w:sz="4" w:space="0" w:color="auto"/>
            </w:tcBorders>
            <w:shd w:val="clear" w:color="auto" w:fill="auto"/>
            <w:vAlign w:val="center"/>
          </w:tcPr>
          <w:p w14:paraId="09FD3306" w14:textId="0BCEE320" w:rsidR="00614FC4" w:rsidRPr="00086111" w:rsidRDefault="00762B96" w:rsidP="00BB6916">
            <w:pPr>
              <w:spacing w:before="60" w:after="60"/>
              <w:jc w:val="center"/>
            </w:pPr>
            <w:r w:rsidRPr="00086111">
              <w:t>1.627</w:t>
            </w:r>
          </w:p>
        </w:tc>
        <w:tc>
          <w:tcPr>
            <w:tcW w:w="2018" w:type="dxa"/>
            <w:tcBorders>
              <w:bottom w:val="double" w:sz="4" w:space="0" w:color="auto"/>
            </w:tcBorders>
            <w:shd w:val="clear" w:color="auto" w:fill="auto"/>
            <w:vAlign w:val="center"/>
          </w:tcPr>
          <w:p w14:paraId="519B358F" w14:textId="064A9902" w:rsidR="00614FC4" w:rsidRPr="00086111" w:rsidRDefault="00507840" w:rsidP="00BB6916">
            <w:pPr>
              <w:spacing w:before="60" w:after="60"/>
              <w:jc w:val="center"/>
              <w:rPr>
                <w:lang w:eastAsia="ja-JP"/>
              </w:rPr>
            </w:pPr>
            <w:r w:rsidRPr="00086111">
              <w:t>1.602</w:t>
            </w:r>
          </w:p>
        </w:tc>
      </w:tr>
      <w:tr w:rsidR="00086111" w:rsidRPr="00086111" w14:paraId="6E4B6409" w14:textId="77777777" w:rsidTr="00BB6916">
        <w:tc>
          <w:tcPr>
            <w:tcW w:w="1072" w:type="dxa"/>
            <w:tcBorders>
              <w:top w:val="double" w:sz="4" w:space="0" w:color="auto"/>
            </w:tcBorders>
            <w:vAlign w:val="center"/>
          </w:tcPr>
          <w:p w14:paraId="34D1299E" w14:textId="3D053E39" w:rsidR="00A61B30" w:rsidRPr="00086111" w:rsidRDefault="00A61B30" w:rsidP="00BB6916">
            <w:pPr>
              <w:spacing w:before="60" w:after="60"/>
              <w:jc w:val="center"/>
              <w:rPr>
                <w:lang w:eastAsia="ja-JP"/>
              </w:rPr>
            </w:pPr>
            <w:r w:rsidRPr="00086111">
              <w:rPr>
                <w:lang w:eastAsia="ja-JP"/>
              </w:rPr>
              <w:t>PDP</w:t>
            </w:r>
          </w:p>
        </w:tc>
        <w:tc>
          <w:tcPr>
            <w:tcW w:w="1527" w:type="dxa"/>
            <w:tcBorders>
              <w:top w:val="double" w:sz="4" w:space="0" w:color="auto"/>
            </w:tcBorders>
            <w:vAlign w:val="center"/>
          </w:tcPr>
          <w:p w14:paraId="57366BC9" w14:textId="77777777" w:rsidR="00A61B30" w:rsidRPr="00086111" w:rsidRDefault="00A61B30" w:rsidP="00BB6916">
            <w:pPr>
              <w:spacing w:before="60" w:after="60"/>
              <w:jc w:val="center"/>
              <w:rPr>
                <w:lang w:eastAsia="ja-JP"/>
              </w:rPr>
            </w:pPr>
            <w:r w:rsidRPr="00086111">
              <w:rPr>
                <w:lang w:eastAsia="ja-JP"/>
              </w:rPr>
              <w:t>256</w:t>
            </w:r>
          </w:p>
        </w:tc>
        <w:tc>
          <w:tcPr>
            <w:tcW w:w="1708" w:type="dxa"/>
            <w:tcBorders>
              <w:top w:val="double" w:sz="4" w:space="0" w:color="auto"/>
            </w:tcBorders>
            <w:vAlign w:val="center"/>
          </w:tcPr>
          <w:p w14:paraId="5DD1F29B" w14:textId="667CBA6F" w:rsidR="00A61B30" w:rsidRPr="00086111" w:rsidRDefault="00A61B30" w:rsidP="00BB6916">
            <w:pPr>
              <w:spacing w:before="60" w:after="60"/>
              <w:jc w:val="center"/>
              <w:rPr>
                <w:lang w:eastAsia="ja-JP"/>
              </w:rPr>
            </w:pPr>
            <w:r w:rsidRPr="00086111">
              <w:rPr>
                <w:lang w:eastAsia="ja-JP"/>
              </w:rPr>
              <w:t>0.36 M</w:t>
            </w:r>
          </w:p>
        </w:tc>
        <w:tc>
          <w:tcPr>
            <w:tcW w:w="1643" w:type="dxa"/>
            <w:tcBorders>
              <w:top w:val="double" w:sz="4" w:space="0" w:color="auto"/>
            </w:tcBorders>
            <w:vAlign w:val="center"/>
          </w:tcPr>
          <w:p w14:paraId="5A55166C" w14:textId="5A091A13" w:rsidR="00A61B30" w:rsidRPr="00086111" w:rsidRDefault="00A61B30" w:rsidP="00BB6916">
            <w:pPr>
              <w:spacing w:before="60" w:after="60"/>
              <w:jc w:val="center"/>
              <w:rPr>
                <w:lang w:eastAsia="ja-JP"/>
              </w:rPr>
            </w:pPr>
            <w:r w:rsidRPr="00086111">
              <w:rPr>
                <w:lang w:eastAsia="ja-JP"/>
              </w:rPr>
              <w:t>9 M</w:t>
            </w:r>
          </w:p>
        </w:tc>
        <w:tc>
          <w:tcPr>
            <w:tcW w:w="2017" w:type="dxa"/>
            <w:tcBorders>
              <w:top w:val="double" w:sz="4" w:space="0" w:color="auto"/>
            </w:tcBorders>
            <w:vAlign w:val="center"/>
          </w:tcPr>
          <w:p w14:paraId="0D4A1F94" w14:textId="7D357F69" w:rsidR="00A61B30" w:rsidRPr="00086111" w:rsidRDefault="00854EAF" w:rsidP="00BB6916">
            <w:pPr>
              <w:spacing w:before="60" w:after="60"/>
              <w:jc w:val="center"/>
            </w:pPr>
            <w:r w:rsidRPr="00086111">
              <w:t>0.52</w:t>
            </w:r>
            <w:r w:rsidR="0046295D" w:rsidRPr="00086111">
              <w:t>0</w:t>
            </w:r>
          </w:p>
        </w:tc>
        <w:tc>
          <w:tcPr>
            <w:tcW w:w="2018" w:type="dxa"/>
            <w:tcBorders>
              <w:top w:val="double" w:sz="4" w:space="0" w:color="auto"/>
            </w:tcBorders>
            <w:vAlign w:val="center"/>
          </w:tcPr>
          <w:p w14:paraId="6FAA2B48" w14:textId="2B8F0A4B" w:rsidR="00A61B30" w:rsidRPr="00086111" w:rsidRDefault="0046295D" w:rsidP="00BB6916">
            <w:pPr>
              <w:spacing w:before="60" w:after="60"/>
              <w:jc w:val="center"/>
              <w:rPr>
                <w:lang w:eastAsia="ja-JP"/>
              </w:rPr>
            </w:pPr>
            <w:r w:rsidRPr="00086111">
              <w:rPr>
                <w:lang w:eastAsia="ja-JP"/>
              </w:rPr>
              <w:t>0.510</w:t>
            </w:r>
          </w:p>
        </w:tc>
      </w:tr>
      <w:tr w:rsidR="00086111" w:rsidRPr="00086111" w14:paraId="134923BA" w14:textId="77777777" w:rsidTr="00BB6916">
        <w:tc>
          <w:tcPr>
            <w:tcW w:w="1072" w:type="dxa"/>
            <w:vAlign w:val="center"/>
          </w:tcPr>
          <w:p w14:paraId="5D49A946" w14:textId="6FFE8223" w:rsidR="00614FC4" w:rsidRPr="00086111" w:rsidRDefault="00614FC4" w:rsidP="00BB6916">
            <w:pPr>
              <w:spacing w:before="60" w:after="60"/>
              <w:jc w:val="center"/>
              <w:rPr>
                <w:lang w:eastAsia="ja-JP"/>
              </w:rPr>
            </w:pPr>
            <w:r w:rsidRPr="00086111">
              <w:rPr>
                <w:lang w:eastAsia="ja-JP"/>
              </w:rPr>
              <w:t>PDP</w:t>
            </w:r>
          </w:p>
        </w:tc>
        <w:tc>
          <w:tcPr>
            <w:tcW w:w="1527" w:type="dxa"/>
            <w:vAlign w:val="center"/>
          </w:tcPr>
          <w:p w14:paraId="6DEFD3F2" w14:textId="77777777" w:rsidR="00614FC4" w:rsidRPr="00086111" w:rsidRDefault="00614FC4" w:rsidP="00BB6916">
            <w:pPr>
              <w:spacing w:before="60" w:after="60"/>
              <w:jc w:val="center"/>
              <w:rPr>
                <w:lang w:eastAsia="ja-JP"/>
              </w:rPr>
            </w:pPr>
            <w:r w:rsidRPr="00086111">
              <w:rPr>
                <w:lang w:eastAsia="ja-JP"/>
              </w:rPr>
              <w:t>128</w:t>
            </w:r>
          </w:p>
        </w:tc>
        <w:tc>
          <w:tcPr>
            <w:tcW w:w="1708" w:type="dxa"/>
            <w:vAlign w:val="center"/>
          </w:tcPr>
          <w:p w14:paraId="24A2CBE0" w14:textId="7FEF75F3" w:rsidR="00614FC4" w:rsidRPr="00086111" w:rsidRDefault="00614FC4" w:rsidP="00BB6916">
            <w:pPr>
              <w:spacing w:before="60" w:after="60"/>
              <w:jc w:val="center"/>
              <w:rPr>
                <w:lang w:eastAsia="ja-JP"/>
              </w:rPr>
            </w:pPr>
            <w:r w:rsidRPr="00086111">
              <w:rPr>
                <w:lang w:eastAsia="ja-JP"/>
              </w:rPr>
              <w:t>0.36 M</w:t>
            </w:r>
          </w:p>
        </w:tc>
        <w:tc>
          <w:tcPr>
            <w:tcW w:w="1643" w:type="dxa"/>
            <w:vAlign w:val="center"/>
          </w:tcPr>
          <w:p w14:paraId="147405A7" w14:textId="247E5053" w:rsidR="00614FC4" w:rsidRPr="00086111" w:rsidRDefault="00614FC4" w:rsidP="00BB6916">
            <w:pPr>
              <w:spacing w:before="60" w:after="60"/>
              <w:jc w:val="center"/>
              <w:rPr>
                <w:lang w:eastAsia="ja-JP"/>
              </w:rPr>
            </w:pPr>
            <w:r w:rsidRPr="00086111">
              <w:rPr>
                <w:lang w:eastAsia="ja-JP"/>
              </w:rPr>
              <w:t>4 M</w:t>
            </w:r>
          </w:p>
        </w:tc>
        <w:tc>
          <w:tcPr>
            <w:tcW w:w="2017" w:type="dxa"/>
            <w:vAlign w:val="center"/>
          </w:tcPr>
          <w:p w14:paraId="420990C3" w14:textId="2783CE4E" w:rsidR="00614FC4" w:rsidRPr="00086111" w:rsidRDefault="00854EAF" w:rsidP="00BB6916">
            <w:pPr>
              <w:spacing w:before="60" w:after="60"/>
              <w:jc w:val="center"/>
            </w:pPr>
            <w:r w:rsidRPr="00086111">
              <w:t>0.596</w:t>
            </w:r>
          </w:p>
        </w:tc>
        <w:tc>
          <w:tcPr>
            <w:tcW w:w="2018" w:type="dxa"/>
            <w:vAlign w:val="center"/>
          </w:tcPr>
          <w:p w14:paraId="0403726B" w14:textId="1CDC4769" w:rsidR="00614FC4" w:rsidRPr="00086111" w:rsidRDefault="0046295D" w:rsidP="00BB6916">
            <w:pPr>
              <w:spacing w:before="60" w:after="60"/>
              <w:jc w:val="center"/>
              <w:rPr>
                <w:lang w:eastAsia="ja-JP"/>
              </w:rPr>
            </w:pPr>
            <w:r w:rsidRPr="00086111">
              <w:rPr>
                <w:lang w:eastAsia="ja-JP"/>
              </w:rPr>
              <w:t>0.56</w:t>
            </w:r>
            <w:r w:rsidR="007945EF" w:rsidRPr="00086111">
              <w:rPr>
                <w:lang w:eastAsia="ja-JP"/>
              </w:rPr>
              <w:t>3</w:t>
            </w:r>
          </w:p>
        </w:tc>
      </w:tr>
      <w:tr w:rsidR="00086111" w:rsidRPr="00086111" w14:paraId="3962D423" w14:textId="77777777" w:rsidTr="00BB6916">
        <w:tc>
          <w:tcPr>
            <w:tcW w:w="1072" w:type="dxa"/>
            <w:vAlign w:val="center"/>
          </w:tcPr>
          <w:p w14:paraId="77EC5A87" w14:textId="78234914" w:rsidR="00614FC4" w:rsidRPr="00086111" w:rsidRDefault="00614FC4" w:rsidP="00BB6916">
            <w:pPr>
              <w:spacing w:before="60" w:after="60"/>
              <w:jc w:val="center"/>
              <w:rPr>
                <w:lang w:eastAsia="ja-JP"/>
              </w:rPr>
            </w:pPr>
            <w:r w:rsidRPr="00086111">
              <w:rPr>
                <w:lang w:eastAsia="ja-JP"/>
              </w:rPr>
              <w:t>PDP</w:t>
            </w:r>
          </w:p>
        </w:tc>
        <w:tc>
          <w:tcPr>
            <w:tcW w:w="1527" w:type="dxa"/>
            <w:vAlign w:val="center"/>
          </w:tcPr>
          <w:p w14:paraId="4159E394" w14:textId="77777777" w:rsidR="00614FC4" w:rsidRPr="00086111" w:rsidRDefault="00614FC4" w:rsidP="00BB6916">
            <w:pPr>
              <w:spacing w:before="60" w:after="60"/>
              <w:jc w:val="center"/>
              <w:rPr>
                <w:lang w:eastAsia="ja-JP"/>
              </w:rPr>
            </w:pPr>
            <w:r w:rsidRPr="00086111">
              <w:rPr>
                <w:lang w:eastAsia="ja-JP"/>
              </w:rPr>
              <w:t>64</w:t>
            </w:r>
          </w:p>
        </w:tc>
        <w:tc>
          <w:tcPr>
            <w:tcW w:w="1708" w:type="dxa"/>
            <w:vAlign w:val="center"/>
          </w:tcPr>
          <w:p w14:paraId="307C8C65" w14:textId="208CF9A5" w:rsidR="00614FC4" w:rsidRPr="00086111" w:rsidRDefault="00614FC4" w:rsidP="00BB6916">
            <w:pPr>
              <w:spacing w:before="60" w:after="60"/>
              <w:jc w:val="center"/>
              <w:rPr>
                <w:lang w:eastAsia="ja-JP"/>
              </w:rPr>
            </w:pPr>
            <w:r w:rsidRPr="00086111">
              <w:rPr>
                <w:lang w:eastAsia="ja-JP"/>
              </w:rPr>
              <w:t>0.36 M</w:t>
            </w:r>
          </w:p>
        </w:tc>
        <w:tc>
          <w:tcPr>
            <w:tcW w:w="1643" w:type="dxa"/>
            <w:vAlign w:val="center"/>
          </w:tcPr>
          <w:p w14:paraId="3522BA2F" w14:textId="49AC5705" w:rsidR="00614FC4" w:rsidRPr="00086111" w:rsidRDefault="00614FC4" w:rsidP="00BB6916">
            <w:pPr>
              <w:spacing w:before="60" w:after="60"/>
              <w:jc w:val="center"/>
              <w:rPr>
                <w:lang w:eastAsia="ja-JP"/>
              </w:rPr>
            </w:pPr>
            <w:r w:rsidRPr="00086111">
              <w:rPr>
                <w:lang w:eastAsia="ja-JP"/>
              </w:rPr>
              <w:t>2 M</w:t>
            </w:r>
          </w:p>
        </w:tc>
        <w:tc>
          <w:tcPr>
            <w:tcW w:w="2017" w:type="dxa"/>
            <w:vAlign w:val="center"/>
          </w:tcPr>
          <w:p w14:paraId="104D7F75" w14:textId="068E5876" w:rsidR="00614FC4" w:rsidRPr="00086111" w:rsidRDefault="00854EAF" w:rsidP="00BB6916">
            <w:pPr>
              <w:spacing w:before="60" w:after="60"/>
              <w:jc w:val="center"/>
            </w:pPr>
            <w:r w:rsidRPr="00086111">
              <w:t>0.713</w:t>
            </w:r>
          </w:p>
        </w:tc>
        <w:tc>
          <w:tcPr>
            <w:tcW w:w="2018" w:type="dxa"/>
            <w:vAlign w:val="center"/>
          </w:tcPr>
          <w:p w14:paraId="081F71F1" w14:textId="7393266B" w:rsidR="00614FC4" w:rsidRPr="00086111" w:rsidRDefault="0046295D" w:rsidP="00BB6916">
            <w:pPr>
              <w:spacing w:before="60" w:after="60"/>
              <w:jc w:val="center"/>
              <w:rPr>
                <w:lang w:eastAsia="ja-JP"/>
              </w:rPr>
            </w:pPr>
            <w:r w:rsidRPr="00086111">
              <w:rPr>
                <w:lang w:eastAsia="ja-JP"/>
              </w:rPr>
              <w:t>0.</w:t>
            </w:r>
            <w:r w:rsidR="00DF1CC1" w:rsidRPr="00086111">
              <w:rPr>
                <w:lang w:eastAsia="ja-JP"/>
              </w:rPr>
              <w:t>711</w:t>
            </w:r>
          </w:p>
        </w:tc>
      </w:tr>
      <w:tr w:rsidR="00086111" w:rsidRPr="00086111" w14:paraId="7FFB6334" w14:textId="77777777" w:rsidTr="006E1FF1">
        <w:tc>
          <w:tcPr>
            <w:tcW w:w="1072" w:type="dxa"/>
            <w:tcBorders>
              <w:bottom w:val="double" w:sz="4" w:space="0" w:color="auto"/>
            </w:tcBorders>
            <w:vAlign w:val="center"/>
          </w:tcPr>
          <w:p w14:paraId="1F71154A" w14:textId="26D4E7C1" w:rsidR="00614FC4" w:rsidRPr="00086111" w:rsidRDefault="00614FC4" w:rsidP="00BB6916">
            <w:pPr>
              <w:spacing w:before="60" w:after="60"/>
              <w:jc w:val="center"/>
              <w:rPr>
                <w:lang w:eastAsia="ja-JP"/>
              </w:rPr>
            </w:pPr>
            <w:r w:rsidRPr="00086111">
              <w:rPr>
                <w:lang w:eastAsia="ja-JP"/>
              </w:rPr>
              <w:t>PDP</w:t>
            </w:r>
          </w:p>
        </w:tc>
        <w:tc>
          <w:tcPr>
            <w:tcW w:w="1527" w:type="dxa"/>
            <w:tcBorders>
              <w:bottom w:val="double" w:sz="4" w:space="0" w:color="auto"/>
            </w:tcBorders>
            <w:vAlign w:val="center"/>
          </w:tcPr>
          <w:p w14:paraId="504A71CD" w14:textId="77777777" w:rsidR="00614FC4" w:rsidRPr="00086111" w:rsidRDefault="00614FC4" w:rsidP="00BB6916">
            <w:pPr>
              <w:spacing w:before="60" w:after="60"/>
              <w:jc w:val="center"/>
              <w:rPr>
                <w:lang w:eastAsia="ja-JP"/>
              </w:rPr>
            </w:pPr>
            <w:r w:rsidRPr="00086111">
              <w:rPr>
                <w:lang w:eastAsia="ja-JP"/>
              </w:rPr>
              <w:t>32</w:t>
            </w:r>
          </w:p>
        </w:tc>
        <w:tc>
          <w:tcPr>
            <w:tcW w:w="1708" w:type="dxa"/>
            <w:tcBorders>
              <w:bottom w:val="double" w:sz="4" w:space="0" w:color="auto"/>
            </w:tcBorders>
            <w:vAlign w:val="center"/>
          </w:tcPr>
          <w:p w14:paraId="52FCAEF9" w14:textId="5B51E6E9" w:rsidR="00614FC4" w:rsidRPr="00086111" w:rsidRDefault="00614FC4" w:rsidP="00BB6916">
            <w:pPr>
              <w:spacing w:before="60" w:after="60"/>
              <w:jc w:val="center"/>
              <w:rPr>
                <w:lang w:eastAsia="ja-JP"/>
              </w:rPr>
            </w:pPr>
            <w:r w:rsidRPr="00086111">
              <w:rPr>
                <w:lang w:eastAsia="ja-JP"/>
              </w:rPr>
              <w:t>0.36 M</w:t>
            </w:r>
          </w:p>
        </w:tc>
        <w:tc>
          <w:tcPr>
            <w:tcW w:w="1643" w:type="dxa"/>
            <w:tcBorders>
              <w:bottom w:val="double" w:sz="4" w:space="0" w:color="auto"/>
            </w:tcBorders>
            <w:vAlign w:val="center"/>
          </w:tcPr>
          <w:p w14:paraId="42D156B5" w14:textId="6F35BB46" w:rsidR="00614FC4" w:rsidRPr="00086111" w:rsidRDefault="007C6C38" w:rsidP="00BB6916">
            <w:pPr>
              <w:spacing w:before="60" w:after="60"/>
              <w:jc w:val="center"/>
              <w:rPr>
                <w:lang w:eastAsia="ja-JP"/>
              </w:rPr>
            </w:pPr>
            <w:r w:rsidRPr="00086111">
              <w:rPr>
                <w:lang w:eastAsia="ja-JP"/>
              </w:rPr>
              <w:t>0.8</w:t>
            </w:r>
            <w:r w:rsidR="00614FC4" w:rsidRPr="00086111">
              <w:rPr>
                <w:lang w:eastAsia="ja-JP"/>
              </w:rPr>
              <w:t xml:space="preserve"> M</w:t>
            </w:r>
          </w:p>
        </w:tc>
        <w:tc>
          <w:tcPr>
            <w:tcW w:w="2017" w:type="dxa"/>
            <w:tcBorders>
              <w:bottom w:val="double" w:sz="4" w:space="0" w:color="auto"/>
            </w:tcBorders>
            <w:shd w:val="clear" w:color="auto" w:fill="auto"/>
            <w:vAlign w:val="center"/>
          </w:tcPr>
          <w:p w14:paraId="73F825D5" w14:textId="1DE45D58" w:rsidR="00614FC4" w:rsidRPr="00086111" w:rsidRDefault="00854EAF" w:rsidP="00BB6916">
            <w:pPr>
              <w:spacing w:before="60" w:after="60"/>
              <w:jc w:val="center"/>
            </w:pPr>
            <w:r w:rsidRPr="00086111">
              <w:t>1.261</w:t>
            </w:r>
          </w:p>
        </w:tc>
        <w:tc>
          <w:tcPr>
            <w:tcW w:w="2018" w:type="dxa"/>
            <w:tcBorders>
              <w:bottom w:val="double" w:sz="4" w:space="0" w:color="auto"/>
            </w:tcBorders>
            <w:shd w:val="clear" w:color="auto" w:fill="auto"/>
          </w:tcPr>
          <w:p w14:paraId="11D0528B" w14:textId="68FA54EF" w:rsidR="00614FC4" w:rsidRPr="00086111" w:rsidRDefault="000819E7" w:rsidP="00BB6916">
            <w:pPr>
              <w:spacing w:before="60" w:after="60"/>
              <w:jc w:val="center"/>
              <w:rPr>
                <w:lang w:eastAsia="ja-JP"/>
              </w:rPr>
            </w:pPr>
            <w:r w:rsidRPr="00086111">
              <w:t>1.165</w:t>
            </w:r>
          </w:p>
        </w:tc>
      </w:tr>
      <w:tr w:rsidR="00086111" w:rsidRPr="00086111" w14:paraId="6FF59746" w14:textId="77777777" w:rsidTr="00BB6916">
        <w:tc>
          <w:tcPr>
            <w:tcW w:w="1072" w:type="dxa"/>
            <w:tcBorders>
              <w:top w:val="double" w:sz="4" w:space="0" w:color="auto"/>
            </w:tcBorders>
            <w:vAlign w:val="center"/>
          </w:tcPr>
          <w:p w14:paraId="51ED8EBB" w14:textId="4AEB74CF" w:rsidR="00A61B30" w:rsidRPr="00086111" w:rsidRDefault="00A61B30" w:rsidP="00BB6916">
            <w:pPr>
              <w:spacing w:before="60" w:after="60"/>
              <w:jc w:val="center"/>
              <w:rPr>
                <w:lang w:eastAsia="ja-JP"/>
              </w:rPr>
            </w:pPr>
            <w:r w:rsidRPr="00086111">
              <w:rPr>
                <w:lang w:eastAsia="ja-JP"/>
              </w:rPr>
              <w:t>DP</w:t>
            </w:r>
          </w:p>
        </w:tc>
        <w:tc>
          <w:tcPr>
            <w:tcW w:w="1527" w:type="dxa"/>
            <w:tcBorders>
              <w:top w:val="double" w:sz="4" w:space="0" w:color="auto"/>
            </w:tcBorders>
            <w:vAlign w:val="center"/>
          </w:tcPr>
          <w:p w14:paraId="21896B82" w14:textId="77777777" w:rsidR="00A61B30" w:rsidRPr="00086111" w:rsidRDefault="00A61B30" w:rsidP="00BB6916">
            <w:pPr>
              <w:spacing w:before="60" w:after="60"/>
              <w:jc w:val="center"/>
              <w:rPr>
                <w:lang w:eastAsia="ja-JP"/>
              </w:rPr>
            </w:pPr>
            <w:r w:rsidRPr="00086111">
              <w:rPr>
                <w:lang w:eastAsia="ja-JP"/>
              </w:rPr>
              <w:t>256</w:t>
            </w:r>
          </w:p>
        </w:tc>
        <w:tc>
          <w:tcPr>
            <w:tcW w:w="1708" w:type="dxa"/>
            <w:tcBorders>
              <w:top w:val="double" w:sz="4" w:space="0" w:color="auto"/>
            </w:tcBorders>
            <w:vAlign w:val="center"/>
          </w:tcPr>
          <w:p w14:paraId="2FEE3052" w14:textId="2E66B4FB" w:rsidR="00A61B30" w:rsidRPr="00086111" w:rsidRDefault="00A61B30" w:rsidP="00BB6916">
            <w:pPr>
              <w:spacing w:before="60" w:after="60"/>
              <w:jc w:val="center"/>
              <w:rPr>
                <w:lang w:eastAsia="ja-JP"/>
              </w:rPr>
            </w:pPr>
            <w:r w:rsidRPr="00086111">
              <w:rPr>
                <w:lang w:eastAsia="ja-JP"/>
              </w:rPr>
              <w:t>0.36 M</w:t>
            </w:r>
          </w:p>
        </w:tc>
        <w:tc>
          <w:tcPr>
            <w:tcW w:w="1643" w:type="dxa"/>
            <w:tcBorders>
              <w:top w:val="double" w:sz="4" w:space="0" w:color="auto"/>
            </w:tcBorders>
            <w:vAlign w:val="center"/>
          </w:tcPr>
          <w:p w14:paraId="5FC08850" w14:textId="3539C19F" w:rsidR="00A61B30" w:rsidRPr="00086111" w:rsidRDefault="00A61B30" w:rsidP="00BB6916">
            <w:pPr>
              <w:spacing w:before="60" w:after="60"/>
              <w:jc w:val="center"/>
              <w:rPr>
                <w:lang w:eastAsia="ja-JP"/>
              </w:rPr>
            </w:pPr>
            <w:r w:rsidRPr="00086111">
              <w:rPr>
                <w:lang w:eastAsia="ja-JP"/>
              </w:rPr>
              <w:t>9 M</w:t>
            </w:r>
          </w:p>
        </w:tc>
        <w:tc>
          <w:tcPr>
            <w:tcW w:w="2017" w:type="dxa"/>
            <w:tcBorders>
              <w:top w:val="double" w:sz="4" w:space="0" w:color="auto"/>
            </w:tcBorders>
            <w:vAlign w:val="center"/>
          </w:tcPr>
          <w:p w14:paraId="783A4CAF" w14:textId="7B8B3D87" w:rsidR="00A61B30" w:rsidRPr="00086111" w:rsidRDefault="001B4D9A" w:rsidP="00BB6916">
            <w:pPr>
              <w:spacing w:before="60" w:after="60"/>
              <w:jc w:val="center"/>
            </w:pPr>
            <w:r w:rsidRPr="00086111">
              <w:t>0.653</w:t>
            </w:r>
          </w:p>
        </w:tc>
        <w:tc>
          <w:tcPr>
            <w:tcW w:w="2018" w:type="dxa"/>
            <w:tcBorders>
              <w:top w:val="double" w:sz="4" w:space="0" w:color="auto"/>
            </w:tcBorders>
            <w:vAlign w:val="center"/>
          </w:tcPr>
          <w:p w14:paraId="6F9CDDCB" w14:textId="06F521E5" w:rsidR="00A61B30" w:rsidRPr="00086111" w:rsidRDefault="0046295D" w:rsidP="00BB6916">
            <w:pPr>
              <w:spacing w:before="60" w:after="60"/>
              <w:jc w:val="center"/>
              <w:rPr>
                <w:lang w:eastAsia="ja-JP"/>
              </w:rPr>
            </w:pPr>
            <w:r w:rsidRPr="00086111">
              <w:rPr>
                <w:lang w:eastAsia="ja-JP"/>
              </w:rPr>
              <w:t>0.658</w:t>
            </w:r>
          </w:p>
        </w:tc>
      </w:tr>
      <w:tr w:rsidR="00086111" w:rsidRPr="00086111" w14:paraId="67AA87D9" w14:textId="77777777" w:rsidTr="006E1FF1">
        <w:tc>
          <w:tcPr>
            <w:tcW w:w="1072" w:type="dxa"/>
            <w:vAlign w:val="center"/>
          </w:tcPr>
          <w:p w14:paraId="3BB9533D" w14:textId="19A1A4F5" w:rsidR="00614FC4" w:rsidRPr="00086111" w:rsidRDefault="00614FC4" w:rsidP="00BB6916">
            <w:pPr>
              <w:spacing w:before="60" w:after="60"/>
              <w:jc w:val="center"/>
              <w:rPr>
                <w:lang w:eastAsia="ja-JP"/>
              </w:rPr>
            </w:pPr>
            <w:r w:rsidRPr="00086111">
              <w:rPr>
                <w:lang w:eastAsia="ja-JP"/>
              </w:rPr>
              <w:t>DP</w:t>
            </w:r>
          </w:p>
        </w:tc>
        <w:tc>
          <w:tcPr>
            <w:tcW w:w="1527" w:type="dxa"/>
            <w:vAlign w:val="center"/>
          </w:tcPr>
          <w:p w14:paraId="4FBB19E9" w14:textId="77777777" w:rsidR="00614FC4" w:rsidRPr="00086111" w:rsidRDefault="00614FC4" w:rsidP="00BB6916">
            <w:pPr>
              <w:spacing w:before="60" w:after="60"/>
              <w:jc w:val="center"/>
              <w:rPr>
                <w:lang w:eastAsia="ja-JP"/>
              </w:rPr>
            </w:pPr>
            <w:r w:rsidRPr="00086111">
              <w:rPr>
                <w:lang w:eastAsia="ja-JP"/>
              </w:rPr>
              <w:t>128</w:t>
            </w:r>
          </w:p>
        </w:tc>
        <w:tc>
          <w:tcPr>
            <w:tcW w:w="1708" w:type="dxa"/>
            <w:vAlign w:val="center"/>
          </w:tcPr>
          <w:p w14:paraId="57DDD5D0" w14:textId="0F12D994" w:rsidR="00614FC4" w:rsidRPr="00086111" w:rsidRDefault="00614FC4" w:rsidP="00BB6916">
            <w:pPr>
              <w:spacing w:before="60" w:after="60"/>
              <w:jc w:val="center"/>
              <w:rPr>
                <w:lang w:eastAsia="ja-JP"/>
              </w:rPr>
            </w:pPr>
            <w:r w:rsidRPr="00086111">
              <w:rPr>
                <w:lang w:eastAsia="ja-JP"/>
              </w:rPr>
              <w:t>0.36 M</w:t>
            </w:r>
          </w:p>
        </w:tc>
        <w:tc>
          <w:tcPr>
            <w:tcW w:w="1643" w:type="dxa"/>
            <w:vAlign w:val="center"/>
          </w:tcPr>
          <w:p w14:paraId="7460620E" w14:textId="7B5E558D" w:rsidR="00614FC4" w:rsidRPr="00086111" w:rsidRDefault="00614FC4" w:rsidP="00BB6916">
            <w:pPr>
              <w:spacing w:before="60" w:after="60"/>
              <w:jc w:val="center"/>
              <w:rPr>
                <w:lang w:eastAsia="ja-JP"/>
              </w:rPr>
            </w:pPr>
            <w:r w:rsidRPr="00086111">
              <w:rPr>
                <w:lang w:eastAsia="ja-JP"/>
              </w:rPr>
              <w:t>4 M</w:t>
            </w:r>
          </w:p>
        </w:tc>
        <w:tc>
          <w:tcPr>
            <w:tcW w:w="2017" w:type="dxa"/>
            <w:shd w:val="clear" w:color="auto" w:fill="auto"/>
            <w:vAlign w:val="center"/>
          </w:tcPr>
          <w:p w14:paraId="309E9698" w14:textId="7D382AA9" w:rsidR="00614FC4" w:rsidRPr="00086111" w:rsidRDefault="001B4D9A" w:rsidP="00BB6916">
            <w:pPr>
              <w:spacing w:before="60" w:after="60"/>
              <w:jc w:val="center"/>
            </w:pPr>
            <w:r w:rsidRPr="00086111">
              <w:t>0.</w:t>
            </w:r>
            <w:r w:rsidR="00816E62" w:rsidRPr="00086111">
              <w:rPr>
                <w:lang w:eastAsia="ja-JP"/>
              </w:rPr>
              <w:t>679</w:t>
            </w:r>
          </w:p>
        </w:tc>
        <w:tc>
          <w:tcPr>
            <w:tcW w:w="2018" w:type="dxa"/>
            <w:shd w:val="clear" w:color="auto" w:fill="auto"/>
            <w:vAlign w:val="center"/>
          </w:tcPr>
          <w:p w14:paraId="4F040116" w14:textId="152447B2" w:rsidR="00614FC4" w:rsidRPr="00086111" w:rsidRDefault="0046295D" w:rsidP="00BB6916">
            <w:pPr>
              <w:spacing w:before="60" w:after="60"/>
              <w:jc w:val="center"/>
              <w:rPr>
                <w:lang w:eastAsia="ja-JP"/>
              </w:rPr>
            </w:pPr>
            <w:r w:rsidRPr="00086111">
              <w:rPr>
                <w:lang w:eastAsia="ja-JP"/>
              </w:rPr>
              <w:t>0.658</w:t>
            </w:r>
          </w:p>
        </w:tc>
      </w:tr>
      <w:tr w:rsidR="00614FC4" w:rsidRPr="00086111" w14:paraId="25E6E5BB" w14:textId="77777777" w:rsidTr="006E1FF1">
        <w:tc>
          <w:tcPr>
            <w:tcW w:w="1072" w:type="dxa"/>
            <w:vAlign w:val="center"/>
          </w:tcPr>
          <w:p w14:paraId="142A8E64" w14:textId="26506963" w:rsidR="00614FC4" w:rsidRPr="00086111" w:rsidRDefault="00614FC4" w:rsidP="00BB6916">
            <w:pPr>
              <w:spacing w:before="60" w:after="60"/>
              <w:jc w:val="center"/>
              <w:rPr>
                <w:lang w:eastAsia="ja-JP"/>
              </w:rPr>
            </w:pPr>
            <w:r w:rsidRPr="00086111">
              <w:rPr>
                <w:lang w:eastAsia="ja-JP"/>
              </w:rPr>
              <w:t>DP</w:t>
            </w:r>
          </w:p>
        </w:tc>
        <w:tc>
          <w:tcPr>
            <w:tcW w:w="1527" w:type="dxa"/>
            <w:vAlign w:val="center"/>
          </w:tcPr>
          <w:p w14:paraId="3FA53DC9" w14:textId="77777777" w:rsidR="00614FC4" w:rsidRPr="00086111" w:rsidRDefault="00614FC4" w:rsidP="00BB6916">
            <w:pPr>
              <w:spacing w:before="60" w:after="60"/>
              <w:jc w:val="center"/>
              <w:rPr>
                <w:lang w:eastAsia="ja-JP"/>
              </w:rPr>
            </w:pPr>
            <w:r w:rsidRPr="00086111">
              <w:rPr>
                <w:lang w:eastAsia="ja-JP"/>
              </w:rPr>
              <w:t>64</w:t>
            </w:r>
          </w:p>
        </w:tc>
        <w:tc>
          <w:tcPr>
            <w:tcW w:w="1708" w:type="dxa"/>
            <w:vAlign w:val="center"/>
          </w:tcPr>
          <w:p w14:paraId="41402F59" w14:textId="6131ABAD" w:rsidR="00614FC4" w:rsidRPr="00086111" w:rsidRDefault="00614FC4" w:rsidP="00BB6916">
            <w:pPr>
              <w:spacing w:before="60" w:after="60"/>
              <w:jc w:val="center"/>
              <w:rPr>
                <w:lang w:eastAsia="ja-JP"/>
              </w:rPr>
            </w:pPr>
            <w:r w:rsidRPr="00086111">
              <w:rPr>
                <w:lang w:eastAsia="ja-JP"/>
              </w:rPr>
              <w:t>0.36 M</w:t>
            </w:r>
          </w:p>
        </w:tc>
        <w:tc>
          <w:tcPr>
            <w:tcW w:w="1643" w:type="dxa"/>
            <w:vAlign w:val="center"/>
          </w:tcPr>
          <w:p w14:paraId="56652F50" w14:textId="6D04FC6E" w:rsidR="00614FC4" w:rsidRPr="00086111" w:rsidRDefault="00614FC4" w:rsidP="00BB6916">
            <w:pPr>
              <w:spacing w:before="60" w:after="60"/>
              <w:jc w:val="center"/>
              <w:rPr>
                <w:lang w:eastAsia="ja-JP"/>
              </w:rPr>
            </w:pPr>
            <w:r w:rsidRPr="00086111">
              <w:rPr>
                <w:lang w:eastAsia="ja-JP"/>
              </w:rPr>
              <w:t>2 M</w:t>
            </w:r>
          </w:p>
        </w:tc>
        <w:tc>
          <w:tcPr>
            <w:tcW w:w="2017" w:type="dxa"/>
            <w:shd w:val="clear" w:color="auto" w:fill="auto"/>
            <w:vAlign w:val="center"/>
          </w:tcPr>
          <w:p w14:paraId="02D502EE" w14:textId="46CD5CB5" w:rsidR="00614FC4" w:rsidRPr="00086111" w:rsidRDefault="00816E62" w:rsidP="00BB6916">
            <w:pPr>
              <w:spacing w:before="60" w:after="60"/>
              <w:jc w:val="center"/>
            </w:pPr>
            <w:r w:rsidRPr="00086111">
              <w:rPr>
                <w:lang w:eastAsia="ja-JP"/>
              </w:rPr>
              <w:t>1.970</w:t>
            </w:r>
          </w:p>
        </w:tc>
        <w:tc>
          <w:tcPr>
            <w:tcW w:w="2018" w:type="dxa"/>
            <w:shd w:val="clear" w:color="auto" w:fill="auto"/>
          </w:tcPr>
          <w:p w14:paraId="40DE2965" w14:textId="00EE163D" w:rsidR="00614FC4" w:rsidRPr="00086111" w:rsidRDefault="00A571F4" w:rsidP="00BB6916">
            <w:pPr>
              <w:spacing w:before="60" w:after="60"/>
              <w:jc w:val="center"/>
              <w:rPr>
                <w:lang w:eastAsia="ja-JP"/>
              </w:rPr>
            </w:pPr>
            <w:r w:rsidRPr="00086111">
              <w:t>1.976</w:t>
            </w:r>
          </w:p>
        </w:tc>
      </w:tr>
    </w:tbl>
    <w:p w14:paraId="6BE874E0" w14:textId="77777777" w:rsidR="00F674AD" w:rsidRPr="00086111" w:rsidRDefault="00F674AD" w:rsidP="004E6122">
      <w:pPr>
        <w:rPr>
          <w:lang w:eastAsia="ja-JP"/>
        </w:rPr>
      </w:pPr>
    </w:p>
    <w:p w14:paraId="1C7CC120" w14:textId="77777777" w:rsidR="00FB5DDE" w:rsidRPr="00086111" w:rsidRDefault="00FB5DDE" w:rsidP="00FB5DDE">
      <w:pPr>
        <w:pStyle w:val="Heading3"/>
        <w:rPr>
          <w:lang w:val="en-US"/>
        </w:rPr>
      </w:pPr>
      <w:bookmarkStart w:id="78" w:name="_Ref142480610"/>
      <w:bookmarkStart w:id="79" w:name="_Toc142671540"/>
      <w:r w:rsidRPr="00086111">
        <w:t>Model input size estimation</w:t>
      </w:r>
      <w:bookmarkEnd w:id="78"/>
      <w:bookmarkEnd w:id="79"/>
    </w:p>
    <w:p w14:paraId="7909A8FC" w14:textId="5877063F" w:rsidR="00FB5DDE" w:rsidRPr="00086111" w:rsidRDefault="00FB5DDE" w:rsidP="00FB5DDE">
      <w:pPr>
        <w:rPr>
          <w:lang w:eastAsia="ja-JP"/>
        </w:rPr>
      </w:pPr>
      <w:r w:rsidRPr="00086111">
        <w:rPr>
          <w:lang w:eastAsia="ja-JP"/>
        </w:rPr>
        <w:t>As can be seen in the above sub-sections, the model input size is affected by the type of model input (CIR, PDP, DP), the time domain window size N</w:t>
      </w:r>
      <w:r w:rsidRPr="00086111">
        <w:rPr>
          <w:vertAlign w:val="subscript"/>
          <w:lang w:eastAsia="ja-JP"/>
        </w:rPr>
        <w:t>t</w:t>
      </w:r>
      <w:r w:rsidRPr="00086111">
        <w:rPr>
          <w:lang w:eastAsia="ja-JP"/>
        </w:rPr>
        <w:t>, the number of retained taps (N</w:t>
      </w:r>
      <w:r w:rsidRPr="00086111">
        <w:rPr>
          <w:vertAlign w:val="subscript"/>
          <w:lang w:eastAsia="ja-JP"/>
        </w:rPr>
        <w:t>t</w:t>
      </w:r>
      <w:r w:rsidRPr="00086111">
        <w:rPr>
          <w:lang w:eastAsia="ja-JP"/>
        </w:rPr>
        <w:t>') if sub-sampling is used</w:t>
      </w:r>
      <w:r w:rsidR="002064B8" w:rsidRPr="00086111">
        <w:rPr>
          <w:lang w:eastAsia="ja-JP"/>
        </w:rPr>
        <w:t>, and the number of active TRPs</w:t>
      </w:r>
      <w:r w:rsidR="00EF5F8D" w:rsidRPr="00086111">
        <w:rPr>
          <w:lang w:eastAsia="ja-JP"/>
        </w:rPr>
        <w:t xml:space="preserve"> (N'</w:t>
      </w:r>
      <w:r w:rsidR="00EF5F8D" w:rsidRPr="00086111">
        <w:rPr>
          <w:vertAlign w:val="subscript"/>
          <w:lang w:eastAsia="ja-JP"/>
        </w:rPr>
        <w:t>TRP</w:t>
      </w:r>
      <w:r w:rsidR="00EF5F8D" w:rsidRPr="00086111">
        <w:rPr>
          <w:lang w:eastAsia="ja-JP"/>
        </w:rPr>
        <w:t>)</w:t>
      </w:r>
      <w:r w:rsidRPr="00086111">
        <w:rPr>
          <w:lang w:eastAsia="ja-JP"/>
        </w:rPr>
        <w:t>. Furthermore, the positioning performance is also affected by the number of samples in the training dataset. Thus for achieving a certain positioning performance target, all these factors need to be considered in the design and training of the AI/ML model.</w:t>
      </w:r>
    </w:p>
    <w:p w14:paraId="02A4CCE1" w14:textId="7BCFFC06" w:rsidR="00FB5DDE" w:rsidRPr="00086111" w:rsidRDefault="00FB5DDE" w:rsidP="00FB5DDE">
      <w:pPr>
        <w:rPr>
          <w:lang w:eastAsia="ja-JP"/>
        </w:rPr>
      </w:pPr>
      <w:r w:rsidRPr="00086111">
        <w:rPr>
          <w:lang w:eastAsia="ja-JP"/>
        </w:rPr>
        <w:t xml:space="preserve">For model inference, one only need to consider model input size of one sample. This model input size is important since it affects the number of measurement values that need to be obtained in real-time deployment. If the model input is measured at an entity different than the model inference entity, it additionally has impact on the signalling overhead, i.e., the number of bits that need to be signalled from one entity to another entity over an interface (e.g., LPP or NRPPa). Thus it is important to </w:t>
      </w:r>
      <w:r w:rsidR="00070A8B" w:rsidRPr="00086111">
        <w:rPr>
          <w:lang w:eastAsia="ja-JP"/>
        </w:rPr>
        <w:t xml:space="preserve">calculate </w:t>
      </w:r>
      <w:r w:rsidRPr="00086111">
        <w:rPr>
          <w:lang w:eastAsia="ja-JP"/>
        </w:rPr>
        <w:t>the model input size</w:t>
      </w:r>
      <w:r w:rsidR="00847D2F" w:rsidRPr="00086111">
        <w:rPr>
          <w:lang w:eastAsia="ja-JP"/>
        </w:rPr>
        <w:t xml:space="preserve">, and analyze the best tradeoff between signalling overhead, </w:t>
      </w:r>
      <w:r w:rsidR="00FE37CE" w:rsidRPr="00086111">
        <w:rPr>
          <w:lang w:eastAsia="ja-JP"/>
        </w:rPr>
        <w:t>model complexity, and positioning accuracy</w:t>
      </w:r>
      <w:r w:rsidRPr="00086111">
        <w:rPr>
          <w:lang w:eastAsia="ja-JP"/>
        </w:rPr>
        <w:t>. This corresponds to the following agreement from RAN1#112bis.</w:t>
      </w:r>
    </w:p>
    <w:p w14:paraId="075474A3" w14:textId="77777777" w:rsidR="00FB5DDE" w:rsidRPr="00086111" w:rsidRDefault="00FB5DDE" w:rsidP="00FB5DDE">
      <w:pPr>
        <w:ind w:left="567"/>
        <w:rPr>
          <w:rFonts w:ascii="Times" w:eastAsia="DengXian" w:hAnsi="Times" w:cs="Times New Roman"/>
          <w:sz w:val="20"/>
          <w:highlight w:val="green"/>
          <w:lang w:val="en-GB" w:eastAsia="zh-CN"/>
        </w:rPr>
      </w:pPr>
      <w:r w:rsidRPr="00086111">
        <w:rPr>
          <w:rFonts w:ascii="Times" w:eastAsia="DengXian" w:hAnsi="Times" w:cs="Times New Roman" w:hint="eastAsia"/>
          <w:sz w:val="20"/>
          <w:highlight w:val="green"/>
          <w:lang w:val="en-GB" w:eastAsia="zh-CN"/>
        </w:rPr>
        <w:t>A</w:t>
      </w:r>
      <w:r w:rsidRPr="00086111">
        <w:rPr>
          <w:rFonts w:ascii="Times" w:eastAsia="DengXian" w:hAnsi="Times" w:cs="Times New Roman"/>
          <w:sz w:val="20"/>
          <w:highlight w:val="green"/>
          <w:lang w:val="en-GB" w:eastAsia="zh-CN"/>
        </w:rPr>
        <w:t>greement</w:t>
      </w:r>
    </w:p>
    <w:p w14:paraId="4E0B3ABA" w14:textId="77777777" w:rsidR="00FB5DDE" w:rsidRPr="00086111" w:rsidRDefault="00FB5DDE" w:rsidP="00FB5DDE">
      <w:pPr>
        <w:ind w:left="567"/>
        <w:rPr>
          <w:rFonts w:ascii="Times" w:eastAsia="Batang" w:hAnsi="Times" w:cs="Times New Roman"/>
          <w:sz w:val="20"/>
          <w:lang w:val="en-GB"/>
        </w:rPr>
      </w:pPr>
      <w:r w:rsidRPr="00086111">
        <w:rPr>
          <w:rFonts w:ascii="Times" w:eastAsia="Batang" w:hAnsi="Times" w:cs="Times New Roman"/>
          <w:sz w:val="20"/>
          <w:lang w:val="en-GB"/>
        </w:rPr>
        <w:t xml:space="preserve">For the evaluation of AI/ML based positioning method, the measurement size and signalling overhead for the model input is reported. </w:t>
      </w:r>
    </w:p>
    <w:p w14:paraId="1FD8D42B" w14:textId="77777777" w:rsidR="00FB5DDE" w:rsidRPr="00086111" w:rsidRDefault="00FB5DDE" w:rsidP="00FB5DDE">
      <w:pPr>
        <w:rPr>
          <w:lang w:eastAsia="ja-JP"/>
        </w:rPr>
      </w:pPr>
    </w:p>
    <w:p w14:paraId="5C5041AC" w14:textId="66ED90D4" w:rsidR="00FB5DDE" w:rsidRPr="00086111" w:rsidRDefault="005B34B7" w:rsidP="00FB5DDE">
      <w:r w:rsidRPr="00086111">
        <w:rPr>
          <w:lang w:eastAsia="ja-JP"/>
        </w:rPr>
        <w:t>Based on the analysis and ex</w:t>
      </w:r>
      <w:r w:rsidR="009A77BF" w:rsidRPr="00086111">
        <w:rPr>
          <w:lang w:eastAsia="ja-JP"/>
        </w:rPr>
        <w:t>a</w:t>
      </w:r>
      <w:r w:rsidRPr="00086111">
        <w:rPr>
          <w:lang w:eastAsia="ja-JP"/>
        </w:rPr>
        <w:t>mpl</w:t>
      </w:r>
      <w:r w:rsidR="009A77BF" w:rsidRPr="00086111">
        <w:rPr>
          <w:lang w:eastAsia="ja-JP"/>
        </w:rPr>
        <w:t>es in the subsections above, w</w:t>
      </w:r>
      <w:r w:rsidR="00FB5DDE" w:rsidRPr="00086111">
        <w:rPr>
          <w:lang w:eastAsia="ja-JP"/>
        </w:rPr>
        <w:t xml:space="preserve">e propose the following calculation for estimating the measurement size and signalling overhead. Note that in the sub-sections above, the dataset storage size was calculated assuming that bitmap is used to indicate </w:t>
      </w:r>
      <w:r w:rsidR="00FB5DDE" w:rsidRPr="00086111">
        <w:t xml:space="preserve">the timing of the </w:t>
      </w:r>
      <w:r w:rsidR="00FB5DDE" w:rsidRPr="00086111">
        <w:rPr>
          <w:rFonts w:cs="Times New Roman"/>
          <w:szCs w:val="20"/>
        </w:rPr>
        <w:t>N</w:t>
      </w:r>
      <w:r w:rsidR="00FB5DDE" w:rsidRPr="00086111">
        <w:rPr>
          <w:rFonts w:cs="Times New Roman"/>
          <w:szCs w:val="20"/>
          <w:vertAlign w:val="subscript"/>
        </w:rPr>
        <w:t>t</w:t>
      </w:r>
      <w:r w:rsidR="00FB5DDE" w:rsidRPr="00086111">
        <w:rPr>
          <w:rFonts w:cs="Times New Roman"/>
          <w:szCs w:val="20"/>
        </w:rPr>
        <w:t>'</w:t>
      </w:r>
      <w:r w:rsidR="00FB5DDE" w:rsidRPr="00086111">
        <w:t xml:space="preserve"> paths for CIR, PDP and DP</w:t>
      </w:r>
      <w:r w:rsidR="00545302" w:rsidRPr="00086111">
        <w:t xml:space="preserve">, while the proposals </w:t>
      </w:r>
      <w:r w:rsidR="00152EDB" w:rsidRPr="00086111">
        <w:t xml:space="preserve">below </w:t>
      </w:r>
      <w:r w:rsidR="00545302" w:rsidRPr="00086111">
        <w:t xml:space="preserve">consider also the method of directly indicating path timings </w:t>
      </w:r>
      <w:r w:rsidR="00152EDB" w:rsidRPr="00086111">
        <w:t>as in the existing specification</w:t>
      </w:r>
      <w:r w:rsidR="00FB5DDE" w:rsidRPr="00086111">
        <w:t xml:space="preserve">. </w:t>
      </w:r>
    </w:p>
    <w:p w14:paraId="0DF44B57" w14:textId="77777777" w:rsidR="00FB5DDE" w:rsidRPr="00086111" w:rsidRDefault="00FB5DDE" w:rsidP="00FB5DDE">
      <w:pPr>
        <w:rPr>
          <w:lang w:eastAsia="ja-JP"/>
        </w:rPr>
      </w:pPr>
    </w:p>
    <w:p w14:paraId="6FFAF2A3" w14:textId="77777777" w:rsidR="00FB5DDE" w:rsidRPr="00086111" w:rsidRDefault="00FB5DDE" w:rsidP="00FB5DDE">
      <w:pPr>
        <w:rPr>
          <w:u w:val="single"/>
          <w:lang w:eastAsia="ja-JP"/>
        </w:rPr>
      </w:pPr>
      <w:r w:rsidRPr="00086111">
        <w:rPr>
          <w:u w:val="single"/>
          <w:lang w:eastAsia="ja-JP"/>
        </w:rPr>
        <w:t>Measurement size and signalling overhead for DP</w:t>
      </w:r>
    </w:p>
    <w:p w14:paraId="093B5399" w14:textId="77777777" w:rsidR="00FB5DDE" w:rsidRPr="00086111" w:rsidRDefault="00FB5DDE" w:rsidP="00FB5DDE">
      <w:pPr>
        <w:pStyle w:val="Proposal"/>
      </w:pPr>
      <w:bookmarkStart w:id="80" w:name="_Toc142672348"/>
      <w:r w:rsidRPr="00086111">
        <w:t>For the evaluation of AI/ML based positioning method, model input size for one sample of DP is calculated as the following.</w:t>
      </w:r>
      <w:bookmarkEnd w:id="80"/>
      <w:r w:rsidRPr="00086111">
        <w:t xml:space="preserve"> </w:t>
      </w:r>
    </w:p>
    <w:p w14:paraId="4402DC23" w14:textId="77777777" w:rsidR="00FB5DDE" w:rsidRPr="00086111" w:rsidRDefault="00FB5DDE" w:rsidP="00FB5DDE">
      <w:pPr>
        <w:pStyle w:val="Proposal"/>
        <w:numPr>
          <w:ilvl w:val="1"/>
          <w:numId w:val="2"/>
        </w:numPr>
      </w:pPr>
      <w:bookmarkStart w:id="81" w:name="_Toc142672349"/>
      <w:r w:rsidRPr="00086111">
        <w:t xml:space="preserve">If using bitmap to indicate the timing of the </w:t>
      </w:r>
      <w:r w:rsidRPr="00086111">
        <w:rPr>
          <w:rFonts w:cs="Times New Roman"/>
          <w:szCs w:val="20"/>
        </w:rPr>
        <w:t>N'</w:t>
      </w:r>
      <w:r w:rsidRPr="00086111">
        <w:rPr>
          <w:rFonts w:cs="Times New Roman"/>
          <w:szCs w:val="20"/>
          <w:vertAlign w:val="subscript"/>
        </w:rPr>
        <w:t>t</w:t>
      </w:r>
      <w:r w:rsidRPr="00086111">
        <w:t xml:space="preserve"> paths: (</w:t>
      </w:r>
      <w:r w:rsidRPr="00086111">
        <w:rPr>
          <w:rFonts w:cs="Times New Roman"/>
          <w:szCs w:val="20"/>
        </w:rPr>
        <w:t>N'</w:t>
      </w:r>
      <w:r w:rsidRPr="00086111">
        <w:rPr>
          <w:rFonts w:cs="Times New Roman"/>
          <w:szCs w:val="20"/>
          <w:vertAlign w:val="subscript"/>
        </w:rPr>
        <w:t>TRP</w:t>
      </w:r>
      <w:r w:rsidRPr="00086111">
        <w:rPr>
          <w:rFonts w:cs="Times New Roman"/>
          <w:szCs w:val="20"/>
        </w:rPr>
        <w:t xml:space="preserve"> * </w:t>
      </w:r>
      <w:r w:rsidRPr="00086111">
        <w:t>N</w:t>
      </w:r>
      <w:r w:rsidRPr="00086111">
        <w:rPr>
          <w:vertAlign w:val="subscript"/>
        </w:rPr>
        <w:t>t</w:t>
      </w:r>
      <w:r w:rsidRPr="00086111">
        <w:t>) bits, where a length N</w:t>
      </w:r>
      <w:r w:rsidRPr="00086111">
        <w:rPr>
          <w:vertAlign w:val="subscript"/>
        </w:rPr>
        <w:t>t</w:t>
      </w:r>
      <w:r w:rsidRPr="00086111">
        <w:t xml:space="preserve"> bitmap is used to report DP for a link.</w:t>
      </w:r>
      <w:bookmarkEnd w:id="81"/>
      <w:r w:rsidRPr="00086111">
        <w:t xml:space="preserve"> </w:t>
      </w:r>
    </w:p>
    <w:p w14:paraId="3CC41676" w14:textId="77777777" w:rsidR="00FB5DDE" w:rsidRPr="00086111" w:rsidRDefault="00FB5DDE" w:rsidP="00FB5DDE">
      <w:pPr>
        <w:pStyle w:val="Proposal"/>
        <w:numPr>
          <w:ilvl w:val="1"/>
          <w:numId w:val="2"/>
        </w:numPr>
      </w:pPr>
      <w:bookmarkStart w:id="82" w:name="_Toc142672350"/>
      <w:r w:rsidRPr="00086111">
        <w:t xml:space="preserve">If directly indicating path timing of the </w:t>
      </w:r>
      <w:r w:rsidRPr="00086111">
        <w:rPr>
          <w:rFonts w:cs="Times New Roman"/>
          <w:szCs w:val="20"/>
        </w:rPr>
        <w:t>N'</w:t>
      </w:r>
      <w:r w:rsidRPr="00086111">
        <w:rPr>
          <w:rFonts w:cs="Times New Roman"/>
          <w:szCs w:val="20"/>
          <w:vertAlign w:val="subscript"/>
        </w:rPr>
        <w:t>t</w:t>
      </w:r>
      <w:r w:rsidRPr="00086111">
        <w:t xml:space="preserve"> paths</w:t>
      </w:r>
      <w:r w:rsidRPr="00086111">
        <w:rPr>
          <w:rFonts w:eastAsiaTheme="minorEastAsia"/>
        </w:rPr>
        <w:t>:</w:t>
      </w:r>
      <w:r w:rsidRPr="00086111">
        <w:rPr>
          <w:rFonts w:cs="Times New Roman"/>
          <w:szCs w:val="20"/>
        </w:rPr>
        <w:t xml:space="preserve"> (N'</w:t>
      </w:r>
      <w:r w:rsidRPr="00086111">
        <w:rPr>
          <w:rFonts w:cs="Times New Roman"/>
          <w:szCs w:val="20"/>
          <w:vertAlign w:val="subscript"/>
        </w:rPr>
        <w:t>TRP</w:t>
      </w:r>
      <w:r w:rsidRPr="00086111">
        <w:rPr>
          <w:rFonts w:cs="Times New Roman"/>
          <w:szCs w:val="20"/>
        </w:rPr>
        <w:t xml:space="preserve"> *</w:t>
      </w:r>
      <w:r w:rsidRPr="00086111">
        <w:rPr>
          <w:rFonts w:eastAsiaTheme="minorEastAsia"/>
        </w:rPr>
        <w:t xml:space="preserve"> </w:t>
      </w:r>
      <w:r w:rsidRPr="00086111">
        <w:rPr>
          <w:rFonts w:cs="Times New Roman"/>
          <w:szCs w:val="20"/>
        </w:rPr>
        <w:t>N</w:t>
      </w:r>
      <w:r w:rsidRPr="00086111">
        <w:rPr>
          <w:rFonts w:cs="Times New Roman"/>
          <w:szCs w:val="20"/>
          <w:vertAlign w:val="subscript"/>
        </w:rPr>
        <w:t>t</w:t>
      </w:r>
      <w:r w:rsidRPr="00086111">
        <w:rPr>
          <w:rFonts w:cs="Times New Roman"/>
          <w:szCs w:val="20"/>
        </w:rPr>
        <w:t>'</w:t>
      </w:r>
      <w:r w:rsidRPr="00086111">
        <w:t xml:space="preserve"> * B</w:t>
      </w:r>
      <w:r w:rsidRPr="00086111">
        <w:rPr>
          <w:vertAlign w:val="subscript"/>
        </w:rPr>
        <w:t>t</w:t>
      </w:r>
      <w:r w:rsidRPr="00086111">
        <w:t xml:space="preserve"> ) bits, where B</w:t>
      </w:r>
      <w:r w:rsidRPr="00086111">
        <w:rPr>
          <w:vertAlign w:val="subscript"/>
        </w:rPr>
        <w:t>t</w:t>
      </w:r>
      <w:r w:rsidRPr="00086111">
        <w:t xml:space="preserve"> is the number bits to represent the timing value of a detected path.</w:t>
      </w:r>
      <w:bookmarkEnd w:id="82"/>
      <w:r w:rsidRPr="00086111">
        <w:t xml:space="preserve"> </w:t>
      </w:r>
    </w:p>
    <w:p w14:paraId="499E8E59" w14:textId="77777777" w:rsidR="00FB5DDE" w:rsidRPr="00086111" w:rsidRDefault="00FB5DDE" w:rsidP="00FB5DDE">
      <w:pPr>
        <w:rPr>
          <w:lang w:eastAsia="ja-JP"/>
        </w:rPr>
      </w:pPr>
    </w:p>
    <w:p w14:paraId="62C7D23C" w14:textId="77777777" w:rsidR="00FB5DDE" w:rsidRPr="00086111" w:rsidRDefault="00FB5DDE" w:rsidP="00FB5DDE">
      <w:pPr>
        <w:rPr>
          <w:u w:val="single"/>
          <w:lang w:eastAsia="ja-JP"/>
        </w:rPr>
      </w:pPr>
      <w:r w:rsidRPr="00086111">
        <w:rPr>
          <w:u w:val="single"/>
          <w:lang w:eastAsia="ja-JP"/>
        </w:rPr>
        <w:t>Measurement size and signalling overhead for CIR and PDP when not applying sub-sampling</w:t>
      </w:r>
    </w:p>
    <w:p w14:paraId="26D922D6" w14:textId="77777777" w:rsidR="00FB5DDE" w:rsidRPr="00086111" w:rsidRDefault="00FB5DDE" w:rsidP="00FB5DDE">
      <w:pPr>
        <w:pStyle w:val="Proposal"/>
      </w:pPr>
      <w:bookmarkStart w:id="83" w:name="_Toc142672351"/>
      <w:r w:rsidRPr="00086111">
        <w:t>For the evaluation of AI/ML based positioning method, model input size for one sample of CIR or PDP is calculated as the following, if sub-sampling is not applied.</w:t>
      </w:r>
      <w:bookmarkEnd w:id="83"/>
      <w:r w:rsidRPr="00086111">
        <w:t xml:space="preserve">  </w:t>
      </w:r>
    </w:p>
    <w:p w14:paraId="731A39D1" w14:textId="77777777" w:rsidR="00FB5DDE" w:rsidRPr="00086111" w:rsidRDefault="00FB5DDE" w:rsidP="00FB5DDE">
      <w:pPr>
        <w:pStyle w:val="Proposal"/>
        <w:numPr>
          <w:ilvl w:val="1"/>
          <w:numId w:val="2"/>
        </w:numPr>
      </w:pPr>
      <w:bookmarkStart w:id="84" w:name="_Toc142672352"/>
      <w:r w:rsidRPr="00086111">
        <w:t>For CIR: (</w:t>
      </w:r>
      <w:r w:rsidRPr="00086111">
        <w:rPr>
          <w:rFonts w:cs="Times New Roman"/>
          <w:szCs w:val="20"/>
        </w:rPr>
        <w:t>N'</w:t>
      </w:r>
      <w:r w:rsidRPr="00086111">
        <w:rPr>
          <w:rFonts w:cs="Times New Roman"/>
          <w:szCs w:val="20"/>
          <w:vertAlign w:val="subscript"/>
        </w:rPr>
        <w:t>TRP</w:t>
      </w:r>
      <w:r w:rsidRPr="00086111">
        <w:rPr>
          <w:rFonts w:cs="Times New Roman"/>
          <w:szCs w:val="20"/>
        </w:rPr>
        <w:t xml:space="preserve"> * N</w:t>
      </w:r>
      <w:r w:rsidRPr="00086111">
        <w:rPr>
          <w:rFonts w:cs="Times New Roman"/>
          <w:szCs w:val="20"/>
          <w:vertAlign w:val="subscript"/>
        </w:rPr>
        <w:t>port</w:t>
      </w:r>
      <w:r w:rsidRPr="00086111">
        <w:rPr>
          <w:rFonts w:cs="Times New Roman"/>
          <w:szCs w:val="20"/>
        </w:rPr>
        <w:t xml:space="preserve"> * N</w:t>
      </w:r>
      <w:r w:rsidRPr="00086111">
        <w:rPr>
          <w:rFonts w:cs="Times New Roman"/>
          <w:szCs w:val="20"/>
          <w:vertAlign w:val="subscript"/>
        </w:rPr>
        <w:t>t</w:t>
      </w:r>
      <w:r w:rsidRPr="00086111">
        <w:rPr>
          <w:lang w:val="en-GB"/>
        </w:rPr>
        <w:t xml:space="preserve"> * 2 * B</w:t>
      </w:r>
      <w:r w:rsidRPr="00086111">
        <w:rPr>
          <w:vertAlign w:val="subscript"/>
          <w:lang w:val="en-GB"/>
        </w:rPr>
        <w:t>real,CIR</w:t>
      </w:r>
      <w:r w:rsidRPr="00086111">
        <w:rPr>
          <w:lang w:val="en-GB"/>
        </w:rPr>
        <w:t xml:space="preserve"> ) bits, where B</w:t>
      </w:r>
      <w:r w:rsidRPr="00086111">
        <w:rPr>
          <w:vertAlign w:val="subscript"/>
          <w:lang w:val="en-GB"/>
        </w:rPr>
        <w:t>real,CIR</w:t>
      </w:r>
      <w:r w:rsidRPr="00086111">
        <w:t xml:space="preserve"> is the number of bits to represent a real value for CIR.</w:t>
      </w:r>
      <w:bookmarkEnd w:id="84"/>
      <w:r w:rsidRPr="00086111">
        <w:t xml:space="preserve">  </w:t>
      </w:r>
    </w:p>
    <w:p w14:paraId="5028EB1B" w14:textId="77777777" w:rsidR="00FB5DDE" w:rsidRPr="00086111" w:rsidRDefault="00FB5DDE" w:rsidP="00FB5DDE">
      <w:pPr>
        <w:pStyle w:val="Proposal"/>
        <w:numPr>
          <w:ilvl w:val="1"/>
          <w:numId w:val="2"/>
        </w:numPr>
      </w:pPr>
      <w:bookmarkStart w:id="85" w:name="_Toc142672353"/>
      <w:r w:rsidRPr="00086111">
        <w:rPr>
          <w:lang w:val="en-GB"/>
        </w:rPr>
        <w:t>For PDP: (</w:t>
      </w:r>
      <w:r w:rsidRPr="00086111">
        <w:rPr>
          <w:rFonts w:cs="Times New Roman"/>
          <w:szCs w:val="20"/>
        </w:rPr>
        <w:t>N'</w:t>
      </w:r>
      <w:r w:rsidRPr="00086111">
        <w:rPr>
          <w:rFonts w:cs="Times New Roman"/>
          <w:szCs w:val="20"/>
          <w:vertAlign w:val="subscript"/>
        </w:rPr>
        <w:t>TRP</w:t>
      </w:r>
      <w:r w:rsidRPr="00086111">
        <w:rPr>
          <w:rFonts w:cs="Times New Roman"/>
          <w:szCs w:val="20"/>
        </w:rPr>
        <w:t xml:space="preserve"> * 1 * N</w:t>
      </w:r>
      <w:r w:rsidRPr="00086111">
        <w:rPr>
          <w:rFonts w:cs="Times New Roman"/>
          <w:szCs w:val="20"/>
          <w:vertAlign w:val="subscript"/>
        </w:rPr>
        <w:t>t</w:t>
      </w:r>
      <w:r w:rsidRPr="00086111">
        <w:rPr>
          <w:lang w:val="en-GB"/>
        </w:rPr>
        <w:t xml:space="preserve"> * B</w:t>
      </w:r>
      <w:r w:rsidRPr="00086111">
        <w:rPr>
          <w:vertAlign w:val="subscript"/>
          <w:lang w:val="en-GB"/>
        </w:rPr>
        <w:t>real,PDP</w:t>
      </w:r>
      <w:r w:rsidRPr="00086111">
        <w:rPr>
          <w:lang w:val="en-GB"/>
        </w:rPr>
        <w:t xml:space="preserve"> ) bits, where B</w:t>
      </w:r>
      <w:r w:rsidRPr="00086111">
        <w:rPr>
          <w:vertAlign w:val="subscript"/>
          <w:lang w:val="en-GB"/>
        </w:rPr>
        <w:t>real,PDP</w:t>
      </w:r>
      <w:r w:rsidRPr="00086111">
        <w:rPr>
          <w:lang w:val="en-GB"/>
        </w:rPr>
        <w:t xml:space="preserve"> </w:t>
      </w:r>
      <w:r w:rsidRPr="00086111">
        <w:t>is the number of bits to represent a real value for path power.</w:t>
      </w:r>
      <w:bookmarkEnd w:id="85"/>
    </w:p>
    <w:p w14:paraId="4CD03F1A" w14:textId="77777777" w:rsidR="00FB5DDE" w:rsidRPr="00086111" w:rsidRDefault="00FB5DDE" w:rsidP="00FB5DDE"/>
    <w:p w14:paraId="6C11AF8B" w14:textId="77777777" w:rsidR="00FB5DDE" w:rsidRPr="00086111" w:rsidRDefault="00FB5DDE" w:rsidP="00FB5DDE">
      <w:pPr>
        <w:rPr>
          <w:u w:val="single"/>
          <w:lang w:eastAsia="ja-JP"/>
        </w:rPr>
      </w:pPr>
      <w:r w:rsidRPr="00086111">
        <w:rPr>
          <w:u w:val="single"/>
          <w:lang w:eastAsia="ja-JP"/>
        </w:rPr>
        <w:t>Measurement size and signalling overhead for CIR and PDP when sub-sampling is applied</w:t>
      </w:r>
    </w:p>
    <w:p w14:paraId="7D88654C" w14:textId="77777777" w:rsidR="00FB5DDE" w:rsidRPr="00086111" w:rsidRDefault="00FB5DDE" w:rsidP="00FB5DDE">
      <w:pPr>
        <w:pStyle w:val="Proposal"/>
      </w:pPr>
      <w:bookmarkStart w:id="86" w:name="_Toc142672354"/>
      <w:r w:rsidRPr="00086111">
        <w:t>For the evaluation of AI/ML based positioning method, model input size for one sample of CIR or PDP is calculated as the following, if sub-sampling is applied.</w:t>
      </w:r>
      <w:bookmarkEnd w:id="86"/>
      <w:r w:rsidRPr="00086111">
        <w:t xml:space="preserve">  </w:t>
      </w:r>
    </w:p>
    <w:p w14:paraId="74A313E9" w14:textId="77777777" w:rsidR="00FB5DDE" w:rsidRPr="00086111" w:rsidRDefault="00FB5DDE" w:rsidP="00FB5DDE">
      <w:pPr>
        <w:pStyle w:val="Proposal"/>
        <w:numPr>
          <w:ilvl w:val="1"/>
          <w:numId w:val="2"/>
        </w:numPr>
      </w:pPr>
      <w:bookmarkStart w:id="87" w:name="_Toc142672355"/>
      <w:r w:rsidRPr="00086111">
        <w:t xml:space="preserve">If using bitmap to indicate the timing of the </w:t>
      </w:r>
      <w:r w:rsidRPr="00086111">
        <w:rPr>
          <w:rFonts w:cs="Times New Roman"/>
          <w:szCs w:val="20"/>
        </w:rPr>
        <w:t>N</w:t>
      </w:r>
      <w:r w:rsidRPr="00086111">
        <w:rPr>
          <w:lang w:val="en-GB"/>
        </w:rPr>
        <w:t>'</w:t>
      </w:r>
      <w:r w:rsidRPr="00086111">
        <w:rPr>
          <w:rFonts w:cs="Times New Roman"/>
          <w:szCs w:val="20"/>
          <w:vertAlign w:val="subscript"/>
        </w:rPr>
        <w:t>t</w:t>
      </w:r>
      <w:r w:rsidRPr="00086111">
        <w:t xml:space="preserve"> paths: For CIR: (</w:t>
      </w:r>
      <w:r w:rsidRPr="00086111">
        <w:rPr>
          <w:rFonts w:cs="Times New Roman"/>
          <w:szCs w:val="20"/>
        </w:rPr>
        <w:t>N'</w:t>
      </w:r>
      <w:r w:rsidRPr="00086111">
        <w:rPr>
          <w:rFonts w:cs="Times New Roman"/>
          <w:szCs w:val="20"/>
          <w:vertAlign w:val="subscript"/>
        </w:rPr>
        <w:t>TRP</w:t>
      </w:r>
      <w:r w:rsidRPr="00086111">
        <w:rPr>
          <w:rFonts w:cs="Times New Roman"/>
          <w:szCs w:val="20"/>
        </w:rPr>
        <w:t xml:space="preserve"> * </w:t>
      </w:r>
      <w:r w:rsidRPr="00086111">
        <w:rPr>
          <w:lang w:val="en-GB"/>
        </w:rPr>
        <w:t>N</w:t>
      </w:r>
      <w:r w:rsidRPr="00086111">
        <w:rPr>
          <w:vertAlign w:val="subscript"/>
          <w:lang w:val="en-GB"/>
        </w:rPr>
        <w:t>t</w:t>
      </w:r>
      <w:r w:rsidRPr="00086111">
        <w:rPr>
          <w:lang w:val="en-GB"/>
        </w:rPr>
        <w:t xml:space="preserve"> + </w:t>
      </w:r>
      <w:r w:rsidRPr="00086111">
        <w:rPr>
          <w:rFonts w:cs="Times New Roman"/>
          <w:szCs w:val="20"/>
        </w:rPr>
        <w:t>N'</w:t>
      </w:r>
      <w:r w:rsidRPr="00086111">
        <w:rPr>
          <w:rFonts w:cs="Times New Roman"/>
          <w:szCs w:val="20"/>
          <w:vertAlign w:val="subscript"/>
        </w:rPr>
        <w:t>TRP</w:t>
      </w:r>
      <w:r w:rsidRPr="00086111">
        <w:rPr>
          <w:rFonts w:cs="Times New Roman"/>
          <w:szCs w:val="20"/>
        </w:rPr>
        <w:t xml:space="preserve"> * N</w:t>
      </w:r>
      <w:r w:rsidRPr="00086111">
        <w:rPr>
          <w:rFonts w:cs="Times New Roman"/>
          <w:szCs w:val="20"/>
          <w:vertAlign w:val="subscript"/>
        </w:rPr>
        <w:t>port</w:t>
      </w:r>
      <w:r w:rsidRPr="00086111">
        <w:rPr>
          <w:rFonts w:cs="Times New Roman"/>
          <w:szCs w:val="20"/>
        </w:rPr>
        <w:t xml:space="preserve"> * N</w:t>
      </w:r>
      <w:r w:rsidRPr="00086111">
        <w:rPr>
          <w:lang w:val="en-GB"/>
        </w:rPr>
        <w:t>'</w:t>
      </w:r>
      <w:r w:rsidRPr="00086111">
        <w:rPr>
          <w:rFonts w:cs="Times New Roman"/>
          <w:szCs w:val="20"/>
          <w:vertAlign w:val="subscript"/>
        </w:rPr>
        <w:t>t</w:t>
      </w:r>
      <w:r w:rsidRPr="00086111">
        <w:rPr>
          <w:lang w:val="en-GB"/>
        </w:rPr>
        <w:t xml:space="preserve"> * 2 * B</w:t>
      </w:r>
      <w:r w:rsidRPr="00086111">
        <w:rPr>
          <w:vertAlign w:val="subscript"/>
          <w:lang w:val="en-GB"/>
        </w:rPr>
        <w:t>real,CIR</w:t>
      </w:r>
      <w:r w:rsidRPr="00086111">
        <w:rPr>
          <w:lang w:val="en-GB"/>
        </w:rPr>
        <w:t>) bits, where B</w:t>
      </w:r>
      <w:r w:rsidRPr="00086111">
        <w:rPr>
          <w:vertAlign w:val="subscript"/>
          <w:lang w:val="en-GB"/>
        </w:rPr>
        <w:t>real,CIR</w:t>
      </w:r>
      <w:r w:rsidRPr="00086111">
        <w:t xml:space="preserve"> is the number of bits to represent a real value for CIR. </w:t>
      </w:r>
      <w:r w:rsidRPr="00086111">
        <w:rPr>
          <w:lang w:val="en-GB"/>
        </w:rPr>
        <w:t xml:space="preserve">For PDP: </w:t>
      </w:r>
      <w:r w:rsidRPr="00086111">
        <w:t>(</w:t>
      </w:r>
      <w:r w:rsidRPr="00086111">
        <w:rPr>
          <w:rFonts w:cs="Times New Roman"/>
          <w:szCs w:val="20"/>
        </w:rPr>
        <w:t>N'</w:t>
      </w:r>
      <w:r w:rsidRPr="00086111">
        <w:rPr>
          <w:rFonts w:cs="Times New Roman"/>
          <w:szCs w:val="20"/>
          <w:vertAlign w:val="subscript"/>
        </w:rPr>
        <w:t>TRP</w:t>
      </w:r>
      <w:r w:rsidRPr="00086111">
        <w:rPr>
          <w:rFonts w:cs="Times New Roman"/>
          <w:szCs w:val="20"/>
        </w:rPr>
        <w:t xml:space="preserve"> * </w:t>
      </w:r>
      <w:r w:rsidRPr="00086111">
        <w:rPr>
          <w:lang w:val="en-GB"/>
        </w:rPr>
        <w:t>N</w:t>
      </w:r>
      <w:r w:rsidRPr="00086111">
        <w:rPr>
          <w:vertAlign w:val="subscript"/>
          <w:lang w:val="en-GB"/>
        </w:rPr>
        <w:t>t</w:t>
      </w:r>
      <w:r w:rsidRPr="00086111">
        <w:rPr>
          <w:lang w:val="en-GB"/>
        </w:rPr>
        <w:t xml:space="preserve"> + </w:t>
      </w:r>
      <w:r w:rsidRPr="00086111">
        <w:rPr>
          <w:rFonts w:cs="Times New Roman"/>
          <w:szCs w:val="20"/>
        </w:rPr>
        <w:t>N'</w:t>
      </w:r>
      <w:r w:rsidRPr="00086111">
        <w:rPr>
          <w:rFonts w:cs="Times New Roman"/>
          <w:szCs w:val="20"/>
          <w:vertAlign w:val="subscript"/>
        </w:rPr>
        <w:t>TRP</w:t>
      </w:r>
      <w:r w:rsidRPr="00086111">
        <w:rPr>
          <w:rFonts w:cs="Times New Roman"/>
          <w:szCs w:val="20"/>
        </w:rPr>
        <w:t xml:space="preserve"> * 1 * N</w:t>
      </w:r>
      <w:r w:rsidRPr="00086111">
        <w:rPr>
          <w:lang w:val="en-GB"/>
        </w:rPr>
        <w:t>'</w:t>
      </w:r>
      <w:r w:rsidRPr="00086111">
        <w:rPr>
          <w:rFonts w:cs="Times New Roman"/>
          <w:szCs w:val="20"/>
          <w:vertAlign w:val="subscript"/>
        </w:rPr>
        <w:t>t</w:t>
      </w:r>
      <w:r w:rsidRPr="00086111">
        <w:rPr>
          <w:lang w:val="en-GB"/>
        </w:rPr>
        <w:t xml:space="preserve"> * B</w:t>
      </w:r>
      <w:r w:rsidRPr="00086111">
        <w:rPr>
          <w:vertAlign w:val="subscript"/>
          <w:lang w:val="en-GB"/>
        </w:rPr>
        <w:t>real,PDP</w:t>
      </w:r>
      <w:r w:rsidRPr="00086111">
        <w:rPr>
          <w:lang w:val="en-GB"/>
        </w:rPr>
        <w:t xml:space="preserve"> ) bits, where B</w:t>
      </w:r>
      <w:r w:rsidRPr="00086111">
        <w:rPr>
          <w:vertAlign w:val="subscript"/>
          <w:lang w:val="en-GB"/>
        </w:rPr>
        <w:t>real,PDP</w:t>
      </w:r>
      <w:r w:rsidRPr="00086111">
        <w:rPr>
          <w:lang w:val="en-GB"/>
        </w:rPr>
        <w:t xml:space="preserve"> </w:t>
      </w:r>
      <w:r w:rsidRPr="00086111">
        <w:t>is the number of bits to represent a real value for path power.</w:t>
      </w:r>
      <w:bookmarkEnd w:id="87"/>
      <w:r w:rsidRPr="00086111">
        <w:t xml:space="preserve"> </w:t>
      </w:r>
    </w:p>
    <w:p w14:paraId="2F3FC2DD" w14:textId="77777777" w:rsidR="00FB5DDE" w:rsidRPr="00086111" w:rsidRDefault="00FB5DDE" w:rsidP="00FB5DDE">
      <w:pPr>
        <w:pStyle w:val="Proposal"/>
        <w:numPr>
          <w:ilvl w:val="1"/>
          <w:numId w:val="2"/>
        </w:numPr>
      </w:pPr>
      <w:bookmarkStart w:id="88" w:name="_Toc142672356"/>
      <w:r w:rsidRPr="00086111">
        <w:t xml:space="preserve">If directly indicating path timing of the </w:t>
      </w:r>
      <w:r w:rsidRPr="00086111">
        <w:rPr>
          <w:rFonts w:cs="Times New Roman"/>
          <w:szCs w:val="20"/>
        </w:rPr>
        <w:t>N</w:t>
      </w:r>
      <w:r w:rsidRPr="00086111">
        <w:rPr>
          <w:lang w:val="en-GB"/>
        </w:rPr>
        <w:t>'</w:t>
      </w:r>
      <w:r w:rsidRPr="00086111">
        <w:rPr>
          <w:rFonts w:cs="Times New Roman"/>
          <w:szCs w:val="20"/>
          <w:vertAlign w:val="subscript"/>
        </w:rPr>
        <w:t>t</w:t>
      </w:r>
      <w:r w:rsidRPr="00086111">
        <w:t xml:space="preserve"> paths: For CIR: (</w:t>
      </w:r>
      <w:r w:rsidRPr="00086111">
        <w:rPr>
          <w:rFonts w:cs="Times New Roman"/>
          <w:szCs w:val="20"/>
        </w:rPr>
        <w:t>N'</w:t>
      </w:r>
      <w:r w:rsidRPr="00086111">
        <w:rPr>
          <w:rFonts w:cs="Times New Roman"/>
          <w:szCs w:val="20"/>
          <w:vertAlign w:val="subscript"/>
        </w:rPr>
        <w:t>TRP</w:t>
      </w:r>
      <w:r w:rsidRPr="00086111">
        <w:rPr>
          <w:rFonts w:cs="Times New Roman"/>
          <w:szCs w:val="20"/>
        </w:rPr>
        <w:t xml:space="preserve"> * N</w:t>
      </w:r>
      <w:r w:rsidRPr="00086111">
        <w:rPr>
          <w:rFonts w:cs="Times New Roman"/>
          <w:szCs w:val="20"/>
          <w:vertAlign w:val="subscript"/>
        </w:rPr>
        <w:t>port</w:t>
      </w:r>
      <w:r w:rsidRPr="00086111">
        <w:rPr>
          <w:rFonts w:cs="Times New Roman"/>
          <w:szCs w:val="20"/>
        </w:rPr>
        <w:t xml:space="preserve"> * N</w:t>
      </w:r>
      <w:r w:rsidRPr="00086111">
        <w:rPr>
          <w:lang w:val="en-GB"/>
        </w:rPr>
        <w:t>'</w:t>
      </w:r>
      <w:r w:rsidRPr="00086111">
        <w:rPr>
          <w:rFonts w:cs="Times New Roman"/>
          <w:szCs w:val="20"/>
          <w:vertAlign w:val="subscript"/>
        </w:rPr>
        <w:t>t</w:t>
      </w:r>
      <w:r w:rsidRPr="00086111">
        <w:rPr>
          <w:lang w:val="en-GB"/>
        </w:rPr>
        <w:t xml:space="preserve"> * </w:t>
      </w:r>
      <w:r w:rsidRPr="00086111">
        <w:rPr>
          <w:rFonts w:cs="Times New Roman"/>
          <w:szCs w:val="20"/>
        </w:rPr>
        <w:t>(</w:t>
      </w:r>
      <w:r w:rsidRPr="00086111">
        <w:t>B</w:t>
      </w:r>
      <w:r w:rsidRPr="00086111">
        <w:rPr>
          <w:vertAlign w:val="subscript"/>
        </w:rPr>
        <w:t>t</w:t>
      </w:r>
      <w:r w:rsidRPr="00086111">
        <w:rPr>
          <w:rFonts w:cs="Times New Roman"/>
          <w:szCs w:val="20"/>
        </w:rPr>
        <w:t xml:space="preserve"> + </w:t>
      </w:r>
      <w:r w:rsidRPr="00086111">
        <w:rPr>
          <w:lang w:val="en-GB"/>
        </w:rPr>
        <w:t>2 * B</w:t>
      </w:r>
      <w:r w:rsidRPr="00086111">
        <w:rPr>
          <w:vertAlign w:val="subscript"/>
          <w:lang w:val="en-GB"/>
        </w:rPr>
        <w:t>real,CIR</w:t>
      </w:r>
      <w:r w:rsidRPr="00086111">
        <w:rPr>
          <w:lang w:val="en-GB"/>
        </w:rPr>
        <w:t xml:space="preserve"> )) bits, where B</w:t>
      </w:r>
      <w:r w:rsidRPr="00086111">
        <w:rPr>
          <w:vertAlign w:val="subscript"/>
          <w:lang w:val="en-GB"/>
        </w:rPr>
        <w:t>real,CIR</w:t>
      </w:r>
      <w:r w:rsidRPr="00086111">
        <w:t xml:space="preserve"> is the number of bits to represent a real value for CIR.  </w:t>
      </w:r>
      <w:r w:rsidRPr="00086111">
        <w:rPr>
          <w:lang w:val="en-GB"/>
        </w:rPr>
        <w:t xml:space="preserve">For PDP: </w:t>
      </w:r>
      <w:r w:rsidRPr="00086111">
        <w:t>(</w:t>
      </w:r>
      <w:r w:rsidRPr="00086111">
        <w:rPr>
          <w:rFonts w:cs="Times New Roman"/>
          <w:szCs w:val="20"/>
        </w:rPr>
        <w:t>N'</w:t>
      </w:r>
      <w:r w:rsidRPr="00086111">
        <w:rPr>
          <w:rFonts w:cs="Times New Roman"/>
          <w:szCs w:val="20"/>
          <w:vertAlign w:val="subscript"/>
        </w:rPr>
        <w:t>TRP</w:t>
      </w:r>
      <w:r w:rsidRPr="00086111">
        <w:rPr>
          <w:rFonts w:cs="Times New Roman"/>
          <w:szCs w:val="20"/>
        </w:rPr>
        <w:t xml:space="preserve"> * 1 * N</w:t>
      </w:r>
      <w:r w:rsidRPr="00086111">
        <w:rPr>
          <w:lang w:val="en-GB"/>
        </w:rPr>
        <w:t>'</w:t>
      </w:r>
      <w:r w:rsidRPr="00086111">
        <w:rPr>
          <w:rFonts w:cs="Times New Roman"/>
          <w:szCs w:val="20"/>
          <w:vertAlign w:val="subscript"/>
        </w:rPr>
        <w:t>t</w:t>
      </w:r>
      <w:r w:rsidRPr="00086111">
        <w:rPr>
          <w:lang w:val="en-GB"/>
        </w:rPr>
        <w:t xml:space="preserve"> * </w:t>
      </w:r>
      <w:r w:rsidRPr="00086111">
        <w:rPr>
          <w:rFonts w:cs="Times New Roman"/>
          <w:szCs w:val="20"/>
        </w:rPr>
        <w:t>(</w:t>
      </w:r>
      <w:r w:rsidRPr="00086111">
        <w:t>B</w:t>
      </w:r>
      <w:r w:rsidRPr="00086111">
        <w:rPr>
          <w:vertAlign w:val="subscript"/>
        </w:rPr>
        <w:t>t</w:t>
      </w:r>
      <w:r w:rsidRPr="00086111">
        <w:rPr>
          <w:rFonts w:cs="Times New Roman"/>
          <w:szCs w:val="20"/>
        </w:rPr>
        <w:t xml:space="preserve"> +</w:t>
      </w:r>
      <w:r w:rsidRPr="00086111">
        <w:rPr>
          <w:lang w:val="en-GB"/>
        </w:rPr>
        <w:t xml:space="preserve"> B</w:t>
      </w:r>
      <w:r w:rsidRPr="00086111">
        <w:rPr>
          <w:vertAlign w:val="subscript"/>
          <w:lang w:val="en-GB"/>
        </w:rPr>
        <w:t>real,PDP</w:t>
      </w:r>
      <w:r w:rsidRPr="00086111">
        <w:rPr>
          <w:lang w:val="en-GB"/>
        </w:rPr>
        <w:t xml:space="preserve"> )) bits, where B</w:t>
      </w:r>
      <w:r w:rsidRPr="00086111">
        <w:rPr>
          <w:vertAlign w:val="subscript"/>
          <w:lang w:val="en-GB"/>
        </w:rPr>
        <w:t>real,PDP</w:t>
      </w:r>
      <w:r w:rsidRPr="00086111">
        <w:rPr>
          <w:lang w:val="en-GB"/>
        </w:rPr>
        <w:t xml:space="preserve"> </w:t>
      </w:r>
      <w:r w:rsidRPr="00086111">
        <w:t>is the number of bits to represent a real value for path power.</w:t>
      </w:r>
      <w:bookmarkEnd w:id="88"/>
    </w:p>
    <w:p w14:paraId="3C235D72" w14:textId="77777777" w:rsidR="00FB5DDE" w:rsidRPr="00086111" w:rsidRDefault="00FB5DDE" w:rsidP="00FB5DDE">
      <w:pPr>
        <w:rPr>
          <w:lang w:eastAsia="ja-JP"/>
        </w:rPr>
      </w:pPr>
    </w:p>
    <w:p w14:paraId="33C4AAFE" w14:textId="77777777" w:rsidR="00FB5DDE" w:rsidRPr="00086111" w:rsidRDefault="00FB5DDE" w:rsidP="00FB5DDE">
      <w:pPr>
        <w:rPr>
          <w:rFonts w:cs="Times New Roman"/>
          <w:szCs w:val="20"/>
        </w:rPr>
      </w:pPr>
      <w:r w:rsidRPr="00086111">
        <w:rPr>
          <w:rFonts w:cs="Times New Roman"/>
          <w:szCs w:val="20"/>
        </w:rPr>
        <w:t>In the above, N'</w:t>
      </w:r>
      <w:r w:rsidRPr="00086111">
        <w:rPr>
          <w:rFonts w:cs="Times New Roman"/>
          <w:szCs w:val="20"/>
          <w:vertAlign w:val="subscript"/>
        </w:rPr>
        <w:t>TRP</w:t>
      </w:r>
      <w:r w:rsidRPr="00086111">
        <w:t xml:space="preserve"> is the number of TRPs that provide measurements as model input, and</w:t>
      </w:r>
      <w:r w:rsidRPr="00086111">
        <w:rPr>
          <w:rFonts w:cs="Times New Roman"/>
          <w:szCs w:val="20"/>
        </w:rPr>
        <w:t xml:space="preserve"> N'</w:t>
      </w:r>
      <w:r w:rsidRPr="00086111">
        <w:rPr>
          <w:rFonts w:cs="Times New Roman"/>
          <w:szCs w:val="20"/>
          <w:vertAlign w:val="subscript"/>
        </w:rPr>
        <w:t>TRP</w:t>
      </w:r>
      <w:r w:rsidRPr="00086111">
        <w:rPr>
          <w:rFonts w:cs="Times New Roman"/>
          <w:szCs w:val="20"/>
        </w:rPr>
        <w:t xml:space="preserve"> </w:t>
      </w:r>
      <w:r w:rsidRPr="00086111">
        <w:t xml:space="preserve">&lt;= </w:t>
      </w:r>
      <w:r w:rsidRPr="00086111">
        <w:rPr>
          <w:rFonts w:cs="Times New Roman"/>
          <w:szCs w:val="20"/>
        </w:rPr>
        <w:t>18 for the evaluation. Regarding the number of bits to represent the real values (</w:t>
      </w:r>
      <w:r w:rsidRPr="00086111">
        <w:t>B</w:t>
      </w:r>
      <w:r w:rsidRPr="00086111">
        <w:rPr>
          <w:vertAlign w:val="subscript"/>
        </w:rPr>
        <w:t>t</w:t>
      </w:r>
      <w:r w:rsidRPr="00086111">
        <w:t xml:space="preserve">, </w:t>
      </w:r>
      <w:r w:rsidRPr="00086111">
        <w:rPr>
          <w:lang w:val="en-GB"/>
        </w:rPr>
        <w:t>B</w:t>
      </w:r>
      <w:r w:rsidRPr="00086111">
        <w:rPr>
          <w:vertAlign w:val="subscript"/>
          <w:lang w:val="en-GB"/>
        </w:rPr>
        <w:t>real,CIR</w:t>
      </w:r>
      <w:r w:rsidRPr="00086111">
        <w:rPr>
          <w:lang w:val="en-GB"/>
        </w:rPr>
        <w:t>, B</w:t>
      </w:r>
      <w:r w:rsidRPr="00086111">
        <w:rPr>
          <w:vertAlign w:val="subscript"/>
          <w:lang w:val="en-GB"/>
        </w:rPr>
        <w:t>real,PDP</w:t>
      </w:r>
      <w:r w:rsidRPr="00086111">
        <w:rPr>
          <w:rFonts w:cs="Times New Roman"/>
          <w:szCs w:val="20"/>
        </w:rPr>
        <w:t xml:space="preserve">), this requires investigation of quantization range and quantization granularity of these values. We do not expect </w:t>
      </w:r>
      <w:r w:rsidRPr="00086111">
        <w:t>RAN1 investigate the value for B</w:t>
      </w:r>
      <w:r w:rsidRPr="00086111">
        <w:rPr>
          <w:vertAlign w:val="subscript"/>
        </w:rPr>
        <w:t>t</w:t>
      </w:r>
      <w:r w:rsidRPr="00086111">
        <w:t xml:space="preserve">, </w:t>
      </w:r>
      <w:r w:rsidRPr="00086111">
        <w:rPr>
          <w:lang w:val="en-GB"/>
        </w:rPr>
        <w:t>B</w:t>
      </w:r>
      <w:r w:rsidRPr="00086111">
        <w:rPr>
          <w:vertAlign w:val="subscript"/>
          <w:lang w:val="en-GB"/>
        </w:rPr>
        <w:t>real,CIR</w:t>
      </w:r>
      <w:r w:rsidRPr="00086111">
        <w:rPr>
          <w:lang w:val="en-GB"/>
        </w:rPr>
        <w:t>, B</w:t>
      </w:r>
      <w:r w:rsidRPr="00086111">
        <w:rPr>
          <w:vertAlign w:val="subscript"/>
          <w:lang w:val="en-GB"/>
        </w:rPr>
        <w:t>real,PDP</w:t>
      </w:r>
      <w:r w:rsidRPr="00086111">
        <w:rPr>
          <w:lang w:val="en-GB"/>
        </w:rPr>
        <w:t xml:space="preserve"> </w:t>
      </w:r>
      <w:r w:rsidRPr="00086111">
        <w:t>in the study item.</w:t>
      </w:r>
    </w:p>
    <w:p w14:paraId="4C057741" w14:textId="77777777" w:rsidR="00EF6BC1" w:rsidRDefault="00EF6BC1" w:rsidP="004E6122">
      <w:pPr>
        <w:rPr>
          <w:lang w:eastAsia="ja-JP"/>
        </w:rPr>
      </w:pPr>
    </w:p>
    <w:p w14:paraId="43D2BD68" w14:textId="5AD10567" w:rsidR="00004357" w:rsidRDefault="00004357" w:rsidP="00004357">
      <w:pPr>
        <w:pStyle w:val="Heading2"/>
        <w:rPr>
          <w:rFonts w:ascii="Times New Roman" w:hAnsi="Times New Roman" w:cs="Times New Roman"/>
          <w:lang w:val="en-US"/>
        </w:rPr>
      </w:pPr>
      <w:bookmarkStart w:id="89" w:name="_Toc142671541"/>
      <w:r w:rsidRPr="00086111">
        <w:rPr>
          <w:rFonts w:ascii="Times New Roman" w:hAnsi="Times New Roman" w:cs="Times New Roman"/>
          <w:lang w:val="en-US"/>
        </w:rPr>
        <w:t xml:space="preserve">Impact of </w:t>
      </w:r>
      <w:r w:rsidR="00FE4ED5">
        <w:rPr>
          <w:rFonts w:ascii="Times New Roman" w:hAnsi="Times New Roman" w:cs="Times New Roman"/>
          <w:lang w:val="en-US"/>
        </w:rPr>
        <w:t>active TRP reduction</w:t>
      </w:r>
      <w:bookmarkEnd w:id="89"/>
    </w:p>
    <w:p w14:paraId="69BB93FB" w14:textId="1F20AFFE" w:rsidR="008059C5" w:rsidRPr="008059C5" w:rsidRDefault="008059C5" w:rsidP="008059C5">
      <w:pPr>
        <w:rPr>
          <w:lang w:eastAsia="ja-JP"/>
        </w:rPr>
      </w:pPr>
      <w:r>
        <w:rPr>
          <w:noProof/>
        </w:rPr>
        <mc:AlternateContent>
          <mc:Choice Requires="wps">
            <w:drawing>
              <wp:inline distT="0" distB="0" distL="0" distR="0" wp14:anchorId="440C7924" wp14:editId="2D903A10">
                <wp:extent cx="6324600" cy="1404620"/>
                <wp:effectExtent l="0" t="0" r="19050" b="13970"/>
                <wp:docPr id="73"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4600" cy="1404620"/>
                        </a:xfrm>
                        <a:prstGeom prst="rect">
                          <a:avLst/>
                        </a:prstGeom>
                        <a:solidFill>
                          <a:srgbClr val="FFFFFF"/>
                        </a:solidFill>
                        <a:ln w="9525">
                          <a:solidFill>
                            <a:srgbClr val="000000"/>
                          </a:solidFill>
                          <a:miter lim="800000"/>
                          <a:headEnd/>
                          <a:tailEnd/>
                        </a:ln>
                      </wps:spPr>
                      <wps:txbx>
                        <w:txbxContent>
                          <w:p w14:paraId="5C28EC55" w14:textId="77777777" w:rsidR="008059C5" w:rsidRPr="0086706F" w:rsidRDefault="008059C5" w:rsidP="008059C5">
                            <w:pPr>
                              <w:rPr>
                                <w:rFonts w:ascii="Times" w:eastAsia="Batang" w:hAnsi="Times" w:cs="Times New Roman"/>
                                <w:b/>
                                <w:bCs/>
                                <w:sz w:val="20"/>
                                <w:highlight w:val="green"/>
                                <w:lang w:val="en-GB" w:eastAsia="en-US"/>
                              </w:rPr>
                            </w:pPr>
                            <w:r w:rsidRPr="0086706F">
                              <w:rPr>
                                <w:rFonts w:ascii="Times" w:eastAsia="Batang" w:hAnsi="Times" w:cs="Times New Roman"/>
                                <w:b/>
                                <w:bCs/>
                                <w:sz w:val="20"/>
                                <w:highlight w:val="green"/>
                                <w:lang w:val="en-GB" w:eastAsia="en-US"/>
                              </w:rPr>
                              <w:t>Agreement</w:t>
                            </w:r>
                          </w:p>
                          <w:p w14:paraId="28FF6527" w14:textId="77777777" w:rsidR="008059C5" w:rsidRPr="0025470D" w:rsidRDefault="008059C5" w:rsidP="008059C5">
                            <w:pPr>
                              <w:rPr>
                                <w:rFonts w:ascii="Times" w:eastAsia="Batang" w:hAnsi="Times" w:cs="Times New Roman"/>
                                <w:sz w:val="20"/>
                                <w:lang w:val="en-GB" w:eastAsia="en-US"/>
                              </w:rPr>
                            </w:pPr>
                            <w:r w:rsidRPr="0025470D">
                              <w:rPr>
                                <w:rFonts w:ascii="Times" w:eastAsia="Batang" w:hAnsi="Times" w:cs="Times New Roman"/>
                                <w:sz w:val="20"/>
                                <w:lang w:val="en-GB" w:eastAsia="en-US"/>
                              </w:rPr>
                              <w:t>For the evaluation of AI/ML based positioning, the study of model input due to different number of TRPs include the following approaches. Proponent of each approach provide analysis for model performance, signaling overhead (including training data collection and model inference), model complexity and computational complexity.</w:t>
                            </w:r>
                          </w:p>
                          <w:p w14:paraId="68D84EB3" w14:textId="77777777" w:rsidR="008059C5" w:rsidRPr="0025470D" w:rsidRDefault="008059C5" w:rsidP="000656DE">
                            <w:pPr>
                              <w:widowControl w:val="0"/>
                              <w:numPr>
                                <w:ilvl w:val="0"/>
                                <w:numId w:val="39"/>
                              </w:numPr>
                              <w:ind w:leftChars="105" w:left="612"/>
                              <w:rPr>
                                <w:rFonts w:ascii="Times" w:eastAsia="Batang" w:hAnsi="Times" w:cs="Times New Roman"/>
                                <w:sz w:val="20"/>
                                <w:lang w:val="en-GB" w:eastAsia="en-US"/>
                              </w:rPr>
                            </w:pPr>
                            <w:r w:rsidRPr="0025470D">
                              <w:rPr>
                                <w:rFonts w:ascii="Times" w:eastAsia="Batang" w:hAnsi="Times" w:cs="Times New Roman"/>
                                <w:b/>
                                <w:bCs/>
                                <w:sz w:val="20"/>
                                <w:lang w:val="en-GB" w:eastAsia="en-US"/>
                              </w:rPr>
                              <w:t>Approach 1</w:t>
                            </w:r>
                            <w:r w:rsidRPr="0025470D">
                              <w:rPr>
                                <w:rFonts w:ascii="Times" w:eastAsia="Batang" w:hAnsi="Times" w:cs="Times New Roman"/>
                                <w:sz w:val="20"/>
                                <w:lang w:val="en-GB" w:eastAsia="en-US"/>
                              </w:rPr>
                              <w:t>: Model input size stays constant as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=18. The number of TRPs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that provide measurements to model input varies. When N’</w:t>
                            </w:r>
                            <w:r w:rsidRPr="0025470D">
                              <w:rPr>
                                <w:rFonts w:ascii="Times" w:eastAsia="Batang" w:hAnsi="Times" w:cs="Times New Roman"/>
                                <w:sz w:val="20"/>
                                <w:vertAlign w:val="subscript"/>
                                <w:lang w:val="en-GB" w:eastAsia="en-US"/>
                              </w:rPr>
                              <w:t xml:space="preserve">TRP </w:t>
                            </w:r>
                            <w:r w:rsidRPr="0025470D">
                              <w:rPr>
                                <w:rFonts w:ascii="Times" w:eastAsia="Batang" w:hAnsi="Times" w:cs="Times New Roman"/>
                                <w:sz w:val="20"/>
                                <w:lang w:val="en-GB" w:eastAsia="en-US"/>
                              </w:rPr>
                              <w:t>&lt;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the remaining (N</w:t>
                            </w:r>
                            <w:r w:rsidRPr="0025470D">
                              <w:rPr>
                                <w:rFonts w:ascii="Times" w:eastAsia="Batang" w:hAnsi="Times" w:cs="Times New Roman"/>
                                <w:sz w:val="20"/>
                                <w:vertAlign w:val="subscript"/>
                                <w:lang w:val="en-GB" w:eastAsia="en-US"/>
                              </w:rPr>
                              <w:t xml:space="preserve">TRP </w:t>
                            </w:r>
                            <w:r w:rsidRPr="0025470D">
                              <w:rPr>
                                <w:rFonts w:ascii="Symbol" w:eastAsia="Symbol" w:hAnsi="Symbol" w:cs="Symbol"/>
                                <w:sz w:val="20"/>
                                <w:lang w:val="en-GB" w:eastAsia="en-US"/>
                              </w:rPr>
                              <w:t>-</w:t>
                            </w:r>
                            <w:r w:rsidRPr="0025470D">
                              <w:rPr>
                                <w:rFonts w:ascii="Times" w:eastAsia="Batang" w:hAnsi="Times" w:cs="Times New Roman"/>
                                <w:sz w:val="20"/>
                                <w:lang w:val="en-GB" w:eastAsia="en-US"/>
                              </w:rPr>
                              <w:t xml:space="preserve">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TRPs do not provide measurements to model input, i.e., measurement value is set such that the (N</w:t>
                            </w:r>
                            <w:r w:rsidRPr="0025470D">
                              <w:rPr>
                                <w:rFonts w:ascii="Times" w:eastAsia="Batang" w:hAnsi="Times" w:cs="Times New Roman"/>
                                <w:sz w:val="20"/>
                                <w:vertAlign w:val="subscript"/>
                                <w:lang w:val="en-GB" w:eastAsia="en-US"/>
                              </w:rPr>
                              <w:t xml:space="preserve">TRP </w:t>
                            </w:r>
                            <w:r w:rsidRPr="0025470D">
                              <w:rPr>
                                <w:rFonts w:ascii="Symbol" w:eastAsia="Symbol" w:hAnsi="Symbol" w:cs="Symbol"/>
                                <w:sz w:val="20"/>
                                <w:lang w:val="en-GB" w:eastAsia="en-US"/>
                              </w:rPr>
                              <w:t>-</w:t>
                            </w:r>
                            <w:r w:rsidRPr="0025470D">
                              <w:rPr>
                                <w:rFonts w:ascii="Times" w:eastAsia="Batang" w:hAnsi="Times" w:cs="Times New Roman"/>
                                <w:sz w:val="20"/>
                                <w:lang w:val="en-GB" w:eastAsia="en-US"/>
                              </w:rPr>
                              <w:t xml:space="preserve">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TRPs do not affect model output.</w:t>
                            </w:r>
                          </w:p>
                          <w:p w14:paraId="4D501872" w14:textId="77777777" w:rsidR="008059C5" w:rsidRPr="0025470D" w:rsidRDefault="008059C5" w:rsidP="000656DE">
                            <w:pPr>
                              <w:widowControl w:val="0"/>
                              <w:numPr>
                                <w:ilvl w:val="1"/>
                                <w:numId w:val="39"/>
                              </w:numPr>
                              <w:ind w:leftChars="465" w:left="1476"/>
                              <w:rPr>
                                <w:rFonts w:ascii="Times" w:eastAsia="Batang" w:hAnsi="Times" w:cs="Times New Roman"/>
                                <w:sz w:val="20"/>
                                <w:lang w:val="en-GB" w:eastAsia="en-US"/>
                              </w:rPr>
                            </w:pPr>
                            <w:r w:rsidRPr="0025470D">
                              <w:rPr>
                                <w:rFonts w:ascii="Times" w:eastAsia="Batang" w:hAnsi="Times" w:cs="Times New Roman"/>
                                <w:b/>
                                <w:bCs/>
                                <w:sz w:val="20"/>
                                <w:lang w:val="en-GB" w:eastAsia="en-US"/>
                              </w:rPr>
                              <w:t>Approach 1-A</w:t>
                            </w:r>
                            <w:r w:rsidRPr="0025470D">
                              <w:rPr>
                                <w:rFonts w:ascii="Times" w:eastAsia="Batang" w:hAnsi="Times" w:cs="Times New Roman"/>
                                <w:sz w:val="20"/>
                                <w:lang w:val="en-GB" w:eastAsia="en-US"/>
                              </w:rPr>
                              <w:t>. The set of TRPs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that provide measurements is fixed.</w:t>
                            </w:r>
                          </w:p>
                          <w:p w14:paraId="14C6AB14" w14:textId="77777777" w:rsidR="008059C5" w:rsidRPr="0025470D" w:rsidRDefault="008059C5" w:rsidP="000656DE">
                            <w:pPr>
                              <w:widowControl w:val="0"/>
                              <w:numPr>
                                <w:ilvl w:val="1"/>
                                <w:numId w:val="39"/>
                              </w:numPr>
                              <w:ind w:leftChars="465" w:left="1476"/>
                              <w:rPr>
                                <w:rFonts w:ascii="Times" w:eastAsia="Batang" w:hAnsi="Times" w:cs="Times New Roman"/>
                                <w:sz w:val="20"/>
                                <w:lang w:val="en-GB" w:eastAsia="en-US"/>
                              </w:rPr>
                            </w:pPr>
                            <w:r w:rsidRPr="0025470D">
                              <w:rPr>
                                <w:rFonts w:ascii="Times" w:eastAsia="Batang" w:hAnsi="Times" w:cs="Times New Roman"/>
                                <w:b/>
                                <w:bCs/>
                                <w:sz w:val="20"/>
                                <w:lang w:val="en-GB" w:eastAsia="en-US"/>
                              </w:rPr>
                              <w:t>Approach 1-B</w:t>
                            </w:r>
                            <w:r w:rsidRPr="0025470D">
                              <w:rPr>
                                <w:rFonts w:ascii="Times" w:eastAsia="Batang" w:hAnsi="Times" w:cs="Times New Roman"/>
                                <w:sz w:val="20"/>
                                <w:lang w:val="en-GB" w:eastAsia="en-US"/>
                              </w:rPr>
                              <w:t>. The set of TRPs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that provide measurements can change dynamically.</w:t>
                            </w:r>
                          </w:p>
                          <w:p w14:paraId="249DD3B1" w14:textId="77777777" w:rsidR="008059C5" w:rsidRPr="0025470D" w:rsidRDefault="008059C5" w:rsidP="000656DE">
                            <w:pPr>
                              <w:widowControl w:val="0"/>
                              <w:numPr>
                                <w:ilvl w:val="1"/>
                                <w:numId w:val="39"/>
                              </w:numPr>
                              <w:ind w:leftChars="465" w:left="1476"/>
                              <w:rPr>
                                <w:rFonts w:ascii="Times" w:eastAsia="Batang" w:hAnsi="Times" w:cs="Times New Roman"/>
                                <w:sz w:val="20"/>
                                <w:lang w:val="en-GB" w:eastAsia="en-US"/>
                              </w:rPr>
                            </w:pPr>
                            <w:r w:rsidRPr="0025470D">
                              <w:rPr>
                                <w:rFonts w:ascii="Times" w:eastAsia="Batang" w:hAnsi="Times" w:cs="Times New Roman"/>
                                <w:sz w:val="20"/>
                                <w:lang w:val="en-GB" w:eastAsia="en-US"/>
                              </w:rPr>
                              <w:t>Note: for Approach 1, one model is provided to cover the entire evaluation area.</w:t>
                            </w:r>
                          </w:p>
                          <w:p w14:paraId="55CEF455" w14:textId="77777777" w:rsidR="008059C5" w:rsidRPr="0025470D" w:rsidRDefault="008059C5" w:rsidP="000656DE">
                            <w:pPr>
                              <w:widowControl w:val="0"/>
                              <w:numPr>
                                <w:ilvl w:val="0"/>
                                <w:numId w:val="39"/>
                              </w:numPr>
                              <w:ind w:leftChars="105" w:left="612"/>
                              <w:rPr>
                                <w:rFonts w:ascii="Times" w:eastAsia="Batang" w:hAnsi="Times" w:cs="Times New Roman"/>
                                <w:sz w:val="20"/>
                                <w:lang w:val="en-GB" w:eastAsia="en-US"/>
                              </w:rPr>
                            </w:pPr>
                            <w:r w:rsidRPr="0025470D">
                              <w:rPr>
                                <w:rFonts w:ascii="Times" w:eastAsia="Batang" w:hAnsi="Times" w:cs="Times New Roman"/>
                                <w:b/>
                                <w:bCs/>
                                <w:sz w:val="20"/>
                                <w:lang w:val="en-GB" w:eastAsia="en-US"/>
                              </w:rPr>
                              <w:t>Approach 2</w:t>
                            </w:r>
                            <w:r w:rsidRPr="0025470D">
                              <w:rPr>
                                <w:rFonts w:ascii="Times" w:eastAsia="Batang" w:hAnsi="Times" w:cs="Times New Roman"/>
                                <w:sz w:val="20"/>
                                <w:lang w:val="en-GB" w:eastAsia="en-US"/>
                              </w:rPr>
                              <w:t>: The TRP dimension of model input is equal to the number of TRPs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that provide measurements as model input. When N’</w:t>
                            </w:r>
                            <w:r w:rsidRPr="0025470D">
                              <w:rPr>
                                <w:rFonts w:ascii="Times" w:eastAsia="Batang" w:hAnsi="Times" w:cs="Times New Roman"/>
                                <w:sz w:val="20"/>
                                <w:vertAlign w:val="subscript"/>
                                <w:lang w:val="en-GB" w:eastAsia="en-US"/>
                              </w:rPr>
                              <w:t xml:space="preserve">TRP </w:t>
                            </w:r>
                            <w:r w:rsidRPr="0025470D">
                              <w:rPr>
                                <w:rFonts w:ascii="Times" w:eastAsia="Batang" w:hAnsi="Times" w:cs="Times New Roman"/>
                                <w:sz w:val="20"/>
                                <w:lang w:val="en-GB" w:eastAsia="en-US"/>
                              </w:rPr>
                              <w:t>&lt;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the remaining (N</w:t>
                            </w:r>
                            <w:r w:rsidRPr="0025470D">
                              <w:rPr>
                                <w:rFonts w:ascii="Times" w:eastAsia="Batang" w:hAnsi="Times" w:cs="Times New Roman"/>
                                <w:sz w:val="20"/>
                                <w:vertAlign w:val="subscript"/>
                                <w:lang w:val="en-GB" w:eastAsia="en-US"/>
                              </w:rPr>
                              <w:t xml:space="preserve">TRP </w:t>
                            </w:r>
                            <w:r w:rsidRPr="0025470D">
                              <w:rPr>
                                <w:rFonts w:ascii="Symbol" w:eastAsia="Symbol" w:hAnsi="Symbol" w:cs="Symbol"/>
                                <w:sz w:val="20"/>
                                <w:lang w:val="en-GB" w:eastAsia="en-US"/>
                              </w:rPr>
                              <w:t>-</w:t>
                            </w:r>
                            <w:r w:rsidRPr="0025470D">
                              <w:rPr>
                                <w:rFonts w:ascii="Times" w:eastAsia="Batang" w:hAnsi="Times" w:cs="Times New Roman"/>
                                <w:sz w:val="20"/>
                                <w:lang w:val="en-GB" w:eastAsia="en-US"/>
                              </w:rPr>
                              <w:t xml:space="preserve">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xml:space="preserve">) TRPs are ignored by the given model. </w:t>
                            </w:r>
                          </w:p>
                          <w:p w14:paraId="7F804235" w14:textId="77777777" w:rsidR="008059C5" w:rsidRPr="0025470D" w:rsidRDefault="008059C5" w:rsidP="000656DE">
                            <w:pPr>
                              <w:widowControl w:val="0"/>
                              <w:numPr>
                                <w:ilvl w:val="1"/>
                                <w:numId w:val="39"/>
                              </w:numPr>
                              <w:ind w:leftChars="465" w:left="1476"/>
                              <w:rPr>
                                <w:rFonts w:ascii="Times" w:eastAsia="Batang" w:hAnsi="Times" w:cs="Times New Roman"/>
                                <w:sz w:val="20"/>
                                <w:lang w:val="en-GB" w:eastAsia="en-US"/>
                              </w:rPr>
                            </w:pPr>
                            <w:r w:rsidRPr="0025470D">
                              <w:rPr>
                                <w:rFonts w:ascii="Times" w:eastAsia="Batang" w:hAnsi="Times" w:cs="Times New Roman"/>
                                <w:b/>
                                <w:bCs/>
                                <w:sz w:val="20"/>
                                <w:lang w:val="en-GB" w:eastAsia="en-US"/>
                              </w:rPr>
                              <w:t>Approach 2-A</w:t>
                            </w:r>
                            <w:r w:rsidRPr="0025470D">
                              <w:rPr>
                                <w:rFonts w:ascii="Times" w:eastAsia="Batang" w:hAnsi="Times" w:cs="Times New Roman"/>
                                <w:sz w:val="20"/>
                                <w:lang w:val="en-GB" w:eastAsia="en-US"/>
                              </w:rPr>
                              <w:t>. The set of active TRPs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that provide measurements is fixed.</w:t>
                            </w:r>
                          </w:p>
                          <w:p w14:paraId="7678E994" w14:textId="77777777" w:rsidR="008059C5" w:rsidRPr="0025470D" w:rsidRDefault="008059C5" w:rsidP="000656DE">
                            <w:pPr>
                              <w:widowControl w:val="0"/>
                              <w:numPr>
                                <w:ilvl w:val="2"/>
                                <w:numId w:val="39"/>
                              </w:numPr>
                              <w:rPr>
                                <w:rFonts w:ascii="Times" w:eastAsia="Batang" w:hAnsi="Times" w:cs="Times New Roman"/>
                                <w:sz w:val="20"/>
                                <w:lang w:val="en-GB" w:eastAsia="en-US"/>
                              </w:rPr>
                            </w:pPr>
                            <w:r w:rsidRPr="0025470D">
                              <w:rPr>
                                <w:rFonts w:ascii="Times" w:eastAsia="Batang" w:hAnsi="Times" w:cs="Times New Roman"/>
                                <w:sz w:val="20"/>
                                <w:lang w:val="en-GB" w:eastAsia="en-US"/>
                              </w:rPr>
                              <w:t>For Approach 2-A: one model can be provided to cover the entire evaluation area, which is equivalent to deploying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xml:space="preserve"> TRPs in the evaluation area for positioning if ignoring the potential inference from the remaining (18</w:t>
                            </w:r>
                            <w:r w:rsidRPr="0025470D">
                              <w:rPr>
                                <w:rFonts w:ascii="Times" w:eastAsia="Batang" w:hAnsi="Times" w:cs="Times New Roman"/>
                                <w:sz w:val="20"/>
                                <w:vertAlign w:val="subscript"/>
                                <w:lang w:val="en-GB" w:eastAsia="en-US"/>
                              </w:rPr>
                              <w:t xml:space="preserve"> </w:t>
                            </w:r>
                            <w:r w:rsidRPr="0025470D">
                              <w:rPr>
                                <w:rFonts w:ascii="Symbol" w:eastAsia="Symbol" w:hAnsi="Symbol" w:cs="Symbol"/>
                                <w:sz w:val="20"/>
                                <w:lang w:val="en-GB" w:eastAsia="en-US"/>
                              </w:rPr>
                              <w:t>-</w:t>
                            </w:r>
                            <w:r w:rsidRPr="0025470D">
                              <w:rPr>
                                <w:rFonts w:ascii="Times" w:eastAsia="Batang" w:hAnsi="Times" w:cs="Times New Roman"/>
                                <w:sz w:val="20"/>
                                <w:lang w:val="en-GB" w:eastAsia="en-US"/>
                              </w:rPr>
                              <w:t xml:space="preserve">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TRPs.</w:t>
                            </w:r>
                          </w:p>
                          <w:p w14:paraId="17A5DC90" w14:textId="77777777" w:rsidR="008059C5" w:rsidRPr="0025470D" w:rsidRDefault="008059C5" w:rsidP="000656DE">
                            <w:pPr>
                              <w:widowControl w:val="0"/>
                              <w:numPr>
                                <w:ilvl w:val="1"/>
                                <w:numId w:val="39"/>
                              </w:numPr>
                              <w:ind w:leftChars="465" w:left="1476"/>
                              <w:rPr>
                                <w:rFonts w:ascii="Times" w:eastAsia="Batang" w:hAnsi="Times" w:cs="Times New Roman"/>
                                <w:color w:val="FF0000"/>
                                <w:sz w:val="20"/>
                                <w:lang w:val="en-GB" w:eastAsia="en-US"/>
                              </w:rPr>
                            </w:pPr>
                            <w:r w:rsidRPr="0025470D">
                              <w:rPr>
                                <w:rFonts w:ascii="Times" w:eastAsia="Batang" w:hAnsi="Times" w:cs="Times New Roman"/>
                                <w:b/>
                                <w:bCs/>
                                <w:color w:val="FF0000"/>
                                <w:sz w:val="20"/>
                                <w:lang w:val="en-GB" w:eastAsia="en-US"/>
                              </w:rPr>
                              <w:t>Approach 2-B</w:t>
                            </w:r>
                            <w:r w:rsidRPr="0025470D">
                              <w:rPr>
                                <w:rFonts w:ascii="Times" w:eastAsia="Batang" w:hAnsi="Times" w:cs="Times New Roman"/>
                                <w:color w:val="FF0000"/>
                                <w:sz w:val="20"/>
                                <w:lang w:val="en-GB" w:eastAsia="en-US"/>
                              </w:rPr>
                              <w:t>. The set of active TRPs (N’</w:t>
                            </w:r>
                            <w:r w:rsidRPr="0025470D">
                              <w:rPr>
                                <w:rFonts w:ascii="Times" w:eastAsia="Batang" w:hAnsi="Times" w:cs="Times New Roman"/>
                                <w:color w:val="FF0000"/>
                                <w:sz w:val="20"/>
                                <w:vertAlign w:val="subscript"/>
                                <w:lang w:val="en-GB" w:eastAsia="en-US"/>
                              </w:rPr>
                              <w:t>TRP</w:t>
                            </w:r>
                            <w:r w:rsidRPr="0025470D">
                              <w:rPr>
                                <w:rFonts w:ascii="Times" w:eastAsia="Batang" w:hAnsi="Times" w:cs="Times New Roman"/>
                                <w:color w:val="FF0000"/>
                                <w:sz w:val="20"/>
                                <w:lang w:val="en-GB" w:eastAsia="en-US"/>
                              </w:rPr>
                              <w:t>) that provide measurements can change dynamically.</w:t>
                            </w:r>
                          </w:p>
                          <w:p w14:paraId="510B3549" w14:textId="77777777" w:rsidR="008059C5" w:rsidRPr="0025470D" w:rsidRDefault="008059C5" w:rsidP="000656DE">
                            <w:pPr>
                              <w:widowControl w:val="0"/>
                              <w:numPr>
                                <w:ilvl w:val="2"/>
                                <w:numId w:val="39"/>
                              </w:numPr>
                              <w:rPr>
                                <w:rFonts w:ascii="Times" w:eastAsia="Batang" w:hAnsi="Times" w:cs="Times New Roman"/>
                                <w:color w:val="FF0000"/>
                                <w:sz w:val="20"/>
                                <w:lang w:val="en-GB" w:eastAsia="en-US"/>
                              </w:rPr>
                            </w:pPr>
                            <w:r w:rsidRPr="0025470D">
                              <w:rPr>
                                <w:rFonts w:ascii="Times" w:eastAsia="Batang" w:hAnsi="Times" w:cs="Times New Roman"/>
                                <w:color w:val="FF0000"/>
                                <w:sz w:val="20"/>
                                <w:lang w:val="en-GB" w:eastAsia="en-US"/>
                              </w:rPr>
                              <w:t xml:space="preserve">For Approach 2-B, one model is developed to handle various patterns of active TRPs. </w:t>
                            </w:r>
                          </w:p>
                          <w:p w14:paraId="36081B78" w14:textId="77777777" w:rsidR="008059C5" w:rsidRPr="0025470D" w:rsidRDefault="008059C5" w:rsidP="000656DE">
                            <w:pPr>
                              <w:widowControl w:val="0"/>
                              <w:numPr>
                                <w:ilvl w:val="1"/>
                                <w:numId w:val="39"/>
                              </w:numPr>
                              <w:ind w:leftChars="465" w:left="1476"/>
                              <w:rPr>
                                <w:rFonts w:ascii="Times" w:eastAsia="Batang" w:hAnsi="Times" w:cs="Times New Roman"/>
                                <w:sz w:val="20"/>
                                <w:lang w:val="en-GB" w:eastAsia="en-US"/>
                              </w:rPr>
                            </w:pPr>
                            <w:r w:rsidRPr="0025470D">
                              <w:rPr>
                                <w:rFonts w:ascii="Times" w:eastAsia="Batang" w:hAnsi="Times" w:cs="Times New Roman"/>
                                <w:sz w:val="20"/>
                                <w:lang w:val="en-GB" w:eastAsia="en-US"/>
                              </w:rPr>
                              <w:t>For Approach 2, if N</w:t>
                            </w:r>
                            <w:r w:rsidRPr="0025470D">
                              <w:rPr>
                                <w:rFonts w:ascii="Times" w:eastAsia="Batang" w:hAnsi="Times" w:cs="Times New Roman"/>
                                <w:sz w:val="20"/>
                                <w:vertAlign w:val="subscript"/>
                                <w:lang w:val="en-GB" w:eastAsia="en-US"/>
                              </w:rPr>
                              <w:t>model</w:t>
                            </w:r>
                            <w:r w:rsidRPr="0025470D">
                              <w:rPr>
                                <w:rFonts w:ascii="Times" w:eastAsia="Batang" w:hAnsi="Times" w:cs="Times New Roman"/>
                                <w:sz w:val="20"/>
                                <w:lang w:val="en-GB" w:eastAsia="en-US"/>
                              </w:rPr>
                              <w:t xml:space="preserve"> (N</w:t>
                            </w:r>
                            <w:r w:rsidRPr="0025470D">
                              <w:rPr>
                                <w:rFonts w:ascii="Times" w:eastAsia="Batang" w:hAnsi="Times" w:cs="Times New Roman"/>
                                <w:sz w:val="20"/>
                                <w:vertAlign w:val="subscript"/>
                                <w:lang w:val="en-GB" w:eastAsia="en-US"/>
                              </w:rPr>
                              <w:t>model</w:t>
                            </w:r>
                            <w:r w:rsidRPr="0025470D">
                              <w:rPr>
                                <w:rFonts w:ascii="Times" w:eastAsia="Batang" w:hAnsi="Times" w:cs="Times New Roman"/>
                                <w:sz w:val="20"/>
                                <w:lang w:val="en-GB" w:eastAsia="en-US"/>
                              </w:rPr>
                              <w:t xml:space="preserve"> &gt;1) models are provided to cover the entire evaluation area, the total complexity (model complexity is the summation of the N</w:t>
                            </w:r>
                            <w:r w:rsidRPr="0025470D">
                              <w:rPr>
                                <w:rFonts w:ascii="Times" w:eastAsia="Batang" w:hAnsi="Times" w:cs="Times New Roman"/>
                                <w:sz w:val="20"/>
                                <w:vertAlign w:val="subscript"/>
                                <w:lang w:val="en-GB" w:eastAsia="en-US"/>
                              </w:rPr>
                              <w:t>model</w:t>
                            </w:r>
                            <w:r w:rsidRPr="0025470D">
                              <w:rPr>
                                <w:rFonts w:ascii="Times" w:eastAsia="Batang" w:hAnsi="Times" w:cs="Times New Roman"/>
                                <w:sz w:val="20"/>
                                <w:lang w:val="en-GB" w:eastAsia="en-US"/>
                              </w:rPr>
                              <w:t xml:space="preserve"> models.</w:t>
                            </w:r>
                          </w:p>
                          <w:p w14:paraId="70129E49" w14:textId="77777777" w:rsidR="008059C5" w:rsidRPr="0025470D" w:rsidRDefault="008059C5" w:rsidP="008059C5">
                            <w:pPr>
                              <w:rPr>
                                <w:rFonts w:ascii="Times" w:eastAsia="Batang" w:hAnsi="Times" w:cs="Times New Roman"/>
                                <w:sz w:val="20"/>
                                <w:lang w:val="en-GB" w:eastAsia="ja-JP"/>
                              </w:rPr>
                            </w:pPr>
                            <w:r w:rsidRPr="0025470D">
                              <w:rPr>
                                <w:rFonts w:ascii="Times" w:eastAsia="Batang" w:hAnsi="Times" w:cs="Times New Roman" w:hint="eastAsia"/>
                                <w:sz w:val="20"/>
                                <w:lang w:val="en-GB" w:eastAsia="ja-JP"/>
                              </w:rPr>
                              <w:t>N</w:t>
                            </w:r>
                            <w:r w:rsidRPr="0025470D">
                              <w:rPr>
                                <w:rFonts w:ascii="Times" w:eastAsia="Batang" w:hAnsi="Times" w:cs="Times New Roman"/>
                                <w:sz w:val="20"/>
                                <w:lang w:val="en-GB" w:eastAsia="ja-JP"/>
                              </w:rPr>
                              <w:t>ote:  The agreement is updated from agreement made in RAN1#112bis.</w:t>
                            </w:r>
                          </w:p>
                          <w:p w14:paraId="154F529B" w14:textId="77777777" w:rsidR="008059C5" w:rsidRDefault="008059C5" w:rsidP="008059C5"/>
                        </w:txbxContent>
                      </wps:txbx>
                      <wps:bodyPr rot="0" vert="horz" wrap="square" lIns="91440" tIns="45720" rIns="91440" bIns="45720" anchor="t" anchorCtr="0">
                        <a:spAutoFit/>
                      </wps:bodyPr>
                    </wps:wsp>
                  </a:graphicData>
                </a:graphic>
              </wp:inline>
            </w:drawing>
          </mc:Choice>
          <mc:Fallback>
            <w:pict>
              <v:shapetype w14:anchorId="440C7924" id="_x0000_t202" coordsize="21600,21600" o:spt="202" path="m,l,21600r21600,l21600,xe">
                <v:stroke joinstyle="miter"/>
                <v:path gradientshapeok="t" o:connecttype="rect"/>
              </v:shapetype>
              <v:shape id="Text Box 73" o:spid="_x0000_s1026" type="#_x0000_t202" style="width:498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">
                <v:textbox style="mso-fit-shape-to-text:t">
                  <w:txbxContent>
                    <w:p w14:paraId="5C28EC55" w14:textId="77777777" w:rsidR="008059C5" w:rsidRPr="0086706F" w:rsidRDefault="008059C5" w:rsidP="008059C5">
                      <w:pPr>
                        <w:rPr>
                          <w:rFonts w:ascii="Times" w:eastAsia="Batang" w:hAnsi="Times" w:cs="Times New Roman"/>
                          <w:b/>
                          <w:bCs/>
                          <w:sz w:val="20"/>
                          <w:highlight w:val="green"/>
                          <w:lang w:val="en-GB" w:eastAsia="en-US"/>
                        </w:rPr>
                      </w:pPr>
                      <w:r w:rsidRPr="0086706F">
                        <w:rPr>
                          <w:rFonts w:ascii="Times" w:eastAsia="Batang" w:hAnsi="Times" w:cs="Times New Roman"/>
                          <w:b/>
                          <w:bCs/>
                          <w:sz w:val="20"/>
                          <w:highlight w:val="green"/>
                          <w:lang w:val="en-GB" w:eastAsia="en-US"/>
                        </w:rPr>
                        <w:t>Agreement</w:t>
                      </w:r>
                    </w:p>
                    <w:p w14:paraId="28FF6527" w14:textId="77777777" w:rsidR="008059C5" w:rsidRPr="0025470D" w:rsidRDefault="008059C5" w:rsidP="008059C5">
                      <w:pPr>
                        <w:rPr>
                          <w:rFonts w:ascii="Times" w:eastAsia="Batang" w:hAnsi="Times" w:cs="Times New Roman"/>
                          <w:sz w:val="20"/>
                          <w:lang w:val="en-GB" w:eastAsia="en-US"/>
                        </w:rPr>
                      </w:pPr>
                      <w:r w:rsidRPr="0025470D">
                        <w:rPr>
                          <w:rFonts w:ascii="Times" w:eastAsia="Batang" w:hAnsi="Times" w:cs="Times New Roman"/>
                          <w:sz w:val="20"/>
                          <w:lang w:val="en-GB" w:eastAsia="en-US"/>
                        </w:rPr>
                        <w:t xml:space="preserve">For the evaluation of AI/ML based positioning, the study of model input due to different number of TRPs include the following approaches. Proponent of each approach provide analysis for model performance, </w:t>
                      </w:r>
                      <w:proofErr w:type="spellStart"/>
                      <w:r w:rsidRPr="0025470D">
                        <w:rPr>
                          <w:rFonts w:ascii="Times" w:eastAsia="Batang" w:hAnsi="Times" w:cs="Times New Roman"/>
                          <w:sz w:val="20"/>
                          <w:lang w:val="en-GB" w:eastAsia="en-US"/>
                        </w:rPr>
                        <w:t>signaling</w:t>
                      </w:r>
                      <w:proofErr w:type="spellEnd"/>
                      <w:r w:rsidRPr="0025470D">
                        <w:rPr>
                          <w:rFonts w:ascii="Times" w:eastAsia="Batang" w:hAnsi="Times" w:cs="Times New Roman"/>
                          <w:sz w:val="20"/>
                          <w:lang w:val="en-GB" w:eastAsia="en-US"/>
                        </w:rPr>
                        <w:t xml:space="preserve"> overhead (including training data collection and model inference), model complexity and computational complexity.</w:t>
                      </w:r>
                    </w:p>
                    <w:p w14:paraId="68D84EB3" w14:textId="77777777" w:rsidR="008059C5" w:rsidRPr="0025470D" w:rsidRDefault="008059C5" w:rsidP="000656DE">
                      <w:pPr>
                        <w:widowControl w:val="0"/>
                        <w:numPr>
                          <w:ilvl w:val="0"/>
                          <w:numId w:val="39"/>
                        </w:numPr>
                        <w:ind w:leftChars="105" w:left="612"/>
                        <w:rPr>
                          <w:rFonts w:ascii="Times" w:eastAsia="Batang" w:hAnsi="Times" w:cs="Times New Roman"/>
                          <w:sz w:val="20"/>
                          <w:lang w:val="en-GB" w:eastAsia="en-US"/>
                        </w:rPr>
                      </w:pPr>
                      <w:r w:rsidRPr="0025470D">
                        <w:rPr>
                          <w:rFonts w:ascii="Times" w:eastAsia="Batang" w:hAnsi="Times" w:cs="Times New Roman"/>
                          <w:b/>
                          <w:bCs/>
                          <w:sz w:val="20"/>
                          <w:lang w:val="en-GB" w:eastAsia="en-US"/>
                        </w:rPr>
                        <w:t>Approach 1</w:t>
                      </w:r>
                      <w:r w:rsidRPr="0025470D">
                        <w:rPr>
                          <w:rFonts w:ascii="Times" w:eastAsia="Batang" w:hAnsi="Times" w:cs="Times New Roman"/>
                          <w:sz w:val="20"/>
                          <w:lang w:val="en-GB" w:eastAsia="en-US"/>
                        </w:rPr>
                        <w:t>: Model input size stays constant as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=18. The number of TRPs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that provide measurements to model input varies. When N’</w:t>
                      </w:r>
                      <w:r w:rsidRPr="0025470D">
                        <w:rPr>
                          <w:rFonts w:ascii="Times" w:eastAsia="Batang" w:hAnsi="Times" w:cs="Times New Roman"/>
                          <w:sz w:val="20"/>
                          <w:vertAlign w:val="subscript"/>
                          <w:lang w:val="en-GB" w:eastAsia="en-US"/>
                        </w:rPr>
                        <w:t xml:space="preserve">TRP </w:t>
                      </w:r>
                      <w:r w:rsidRPr="0025470D">
                        <w:rPr>
                          <w:rFonts w:ascii="Times" w:eastAsia="Batang" w:hAnsi="Times" w:cs="Times New Roman"/>
                          <w:sz w:val="20"/>
                          <w:lang w:val="en-GB" w:eastAsia="en-US"/>
                        </w:rPr>
                        <w:t>&lt;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the remaining (N</w:t>
                      </w:r>
                      <w:r w:rsidRPr="0025470D">
                        <w:rPr>
                          <w:rFonts w:ascii="Times" w:eastAsia="Batang" w:hAnsi="Times" w:cs="Times New Roman"/>
                          <w:sz w:val="20"/>
                          <w:vertAlign w:val="subscript"/>
                          <w:lang w:val="en-GB" w:eastAsia="en-US"/>
                        </w:rPr>
                        <w:t xml:space="preserve">TRP </w:t>
                      </w:r>
                      <w:r w:rsidRPr="0025470D">
                        <w:rPr>
                          <w:rFonts w:ascii="Symbol" w:eastAsia="Symbol" w:hAnsi="Symbol" w:cs="Symbol"/>
                          <w:sz w:val="20"/>
                          <w:lang w:val="en-GB" w:eastAsia="en-US"/>
                        </w:rPr>
                        <w:t>-</w:t>
                      </w:r>
                      <w:r w:rsidRPr="0025470D">
                        <w:rPr>
                          <w:rFonts w:ascii="Times" w:eastAsia="Batang" w:hAnsi="Times" w:cs="Times New Roman"/>
                          <w:sz w:val="20"/>
                          <w:lang w:val="en-GB" w:eastAsia="en-US"/>
                        </w:rPr>
                        <w:t xml:space="preserve">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TRPs do not provide measurements to model input, i.e., measurement value is set such that the (N</w:t>
                      </w:r>
                      <w:r w:rsidRPr="0025470D">
                        <w:rPr>
                          <w:rFonts w:ascii="Times" w:eastAsia="Batang" w:hAnsi="Times" w:cs="Times New Roman"/>
                          <w:sz w:val="20"/>
                          <w:vertAlign w:val="subscript"/>
                          <w:lang w:val="en-GB" w:eastAsia="en-US"/>
                        </w:rPr>
                        <w:t xml:space="preserve">TRP </w:t>
                      </w:r>
                      <w:r w:rsidRPr="0025470D">
                        <w:rPr>
                          <w:rFonts w:ascii="Symbol" w:eastAsia="Symbol" w:hAnsi="Symbol" w:cs="Symbol"/>
                          <w:sz w:val="20"/>
                          <w:lang w:val="en-GB" w:eastAsia="en-US"/>
                        </w:rPr>
                        <w:t>-</w:t>
                      </w:r>
                      <w:r w:rsidRPr="0025470D">
                        <w:rPr>
                          <w:rFonts w:ascii="Times" w:eastAsia="Batang" w:hAnsi="Times" w:cs="Times New Roman"/>
                          <w:sz w:val="20"/>
                          <w:lang w:val="en-GB" w:eastAsia="en-US"/>
                        </w:rPr>
                        <w:t xml:space="preserve">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TRPs do not affect model output.</w:t>
                      </w:r>
                    </w:p>
                    <w:p w14:paraId="4D501872" w14:textId="77777777" w:rsidR="008059C5" w:rsidRPr="0025470D" w:rsidRDefault="008059C5" w:rsidP="000656DE">
                      <w:pPr>
                        <w:widowControl w:val="0"/>
                        <w:numPr>
                          <w:ilvl w:val="1"/>
                          <w:numId w:val="39"/>
                        </w:numPr>
                        <w:ind w:leftChars="465" w:left="1476"/>
                        <w:rPr>
                          <w:rFonts w:ascii="Times" w:eastAsia="Batang" w:hAnsi="Times" w:cs="Times New Roman"/>
                          <w:sz w:val="20"/>
                          <w:lang w:val="en-GB" w:eastAsia="en-US"/>
                        </w:rPr>
                      </w:pPr>
                      <w:r w:rsidRPr="0025470D">
                        <w:rPr>
                          <w:rFonts w:ascii="Times" w:eastAsia="Batang" w:hAnsi="Times" w:cs="Times New Roman"/>
                          <w:b/>
                          <w:bCs/>
                          <w:sz w:val="20"/>
                          <w:lang w:val="en-GB" w:eastAsia="en-US"/>
                        </w:rPr>
                        <w:t>Approach 1-A</w:t>
                      </w:r>
                      <w:r w:rsidRPr="0025470D">
                        <w:rPr>
                          <w:rFonts w:ascii="Times" w:eastAsia="Batang" w:hAnsi="Times" w:cs="Times New Roman"/>
                          <w:sz w:val="20"/>
                          <w:lang w:val="en-GB" w:eastAsia="en-US"/>
                        </w:rPr>
                        <w:t>. The set of TRPs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that provide measurements is fixed.</w:t>
                      </w:r>
                    </w:p>
                    <w:p w14:paraId="14C6AB14" w14:textId="77777777" w:rsidR="008059C5" w:rsidRPr="0025470D" w:rsidRDefault="008059C5" w:rsidP="000656DE">
                      <w:pPr>
                        <w:widowControl w:val="0"/>
                        <w:numPr>
                          <w:ilvl w:val="1"/>
                          <w:numId w:val="39"/>
                        </w:numPr>
                        <w:ind w:leftChars="465" w:left="1476"/>
                        <w:rPr>
                          <w:rFonts w:ascii="Times" w:eastAsia="Batang" w:hAnsi="Times" w:cs="Times New Roman"/>
                          <w:sz w:val="20"/>
                          <w:lang w:val="en-GB" w:eastAsia="en-US"/>
                        </w:rPr>
                      </w:pPr>
                      <w:r w:rsidRPr="0025470D">
                        <w:rPr>
                          <w:rFonts w:ascii="Times" w:eastAsia="Batang" w:hAnsi="Times" w:cs="Times New Roman"/>
                          <w:b/>
                          <w:bCs/>
                          <w:sz w:val="20"/>
                          <w:lang w:val="en-GB" w:eastAsia="en-US"/>
                        </w:rPr>
                        <w:t>Approach 1-B</w:t>
                      </w:r>
                      <w:r w:rsidRPr="0025470D">
                        <w:rPr>
                          <w:rFonts w:ascii="Times" w:eastAsia="Batang" w:hAnsi="Times" w:cs="Times New Roman"/>
                          <w:sz w:val="20"/>
                          <w:lang w:val="en-GB" w:eastAsia="en-US"/>
                        </w:rPr>
                        <w:t>. The set of TRPs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that provide measurements can change dynamically.</w:t>
                      </w:r>
                    </w:p>
                    <w:p w14:paraId="249DD3B1" w14:textId="77777777" w:rsidR="008059C5" w:rsidRPr="0025470D" w:rsidRDefault="008059C5" w:rsidP="000656DE">
                      <w:pPr>
                        <w:widowControl w:val="0"/>
                        <w:numPr>
                          <w:ilvl w:val="1"/>
                          <w:numId w:val="39"/>
                        </w:numPr>
                        <w:ind w:leftChars="465" w:left="1476"/>
                        <w:rPr>
                          <w:rFonts w:ascii="Times" w:eastAsia="Batang" w:hAnsi="Times" w:cs="Times New Roman"/>
                          <w:sz w:val="20"/>
                          <w:lang w:val="en-GB" w:eastAsia="en-US"/>
                        </w:rPr>
                      </w:pPr>
                      <w:r w:rsidRPr="0025470D">
                        <w:rPr>
                          <w:rFonts w:ascii="Times" w:eastAsia="Batang" w:hAnsi="Times" w:cs="Times New Roman"/>
                          <w:sz w:val="20"/>
                          <w:lang w:val="en-GB" w:eastAsia="en-US"/>
                        </w:rPr>
                        <w:t>Note: for Approach 1, one model is provided to cover the entire evaluation area.</w:t>
                      </w:r>
                    </w:p>
                    <w:p w14:paraId="55CEF455" w14:textId="77777777" w:rsidR="008059C5" w:rsidRPr="0025470D" w:rsidRDefault="008059C5" w:rsidP="000656DE">
                      <w:pPr>
                        <w:widowControl w:val="0"/>
                        <w:numPr>
                          <w:ilvl w:val="0"/>
                          <w:numId w:val="39"/>
                        </w:numPr>
                        <w:ind w:leftChars="105" w:left="612"/>
                        <w:rPr>
                          <w:rFonts w:ascii="Times" w:eastAsia="Batang" w:hAnsi="Times" w:cs="Times New Roman"/>
                          <w:sz w:val="20"/>
                          <w:lang w:val="en-GB" w:eastAsia="en-US"/>
                        </w:rPr>
                      </w:pPr>
                      <w:r w:rsidRPr="0025470D">
                        <w:rPr>
                          <w:rFonts w:ascii="Times" w:eastAsia="Batang" w:hAnsi="Times" w:cs="Times New Roman"/>
                          <w:b/>
                          <w:bCs/>
                          <w:sz w:val="20"/>
                          <w:lang w:val="en-GB" w:eastAsia="en-US"/>
                        </w:rPr>
                        <w:t>Approach 2</w:t>
                      </w:r>
                      <w:r w:rsidRPr="0025470D">
                        <w:rPr>
                          <w:rFonts w:ascii="Times" w:eastAsia="Batang" w:hAnsi="Times" w:cs="Times New Roman"/>
                          <w:sz w:val="20"/>
                          <w:lang w:val="en-GB" w:eastAsia="en-US"/>
                        </w:rPr>
                        <w:t>: The TRP dimension of model input is equal to the number of TRPs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that provide measurements as model input. When N’</w:t>
                      </w:r>
                      <w:r w:rsidRPr="0025470D">
                        <w:rPr>
                          <w:rFonts w:ascii="Times" w:eastAsia="Batang" w:hAnsi="Times" w:cs="Times New Roman"/>
                          <w:sz w:val="20"/>
                          <w:vertAlign w:val="subscript"/>
                          <w:lang w:val="en-GB" w:eastAsia="en-US"/>
                        </w:rPr>
                        <w:t xml:space="preserve">TRP </w:t>
                      </w:r>
                      <w:r w:rsidRPr="0025470D">
                        <w:rPr>
                          <w:rFonts w:ascii="Times" w:eastAsia="Batang" w:hAnsi="Times" w:cs="Times New Roman"/>
                          <w:sz w:val="20"/>
                          <w:lang w:val="en-GB" w:eastAsia="en-US"/>
                        </w:rPr>
                        <w:t>&lt;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the remaining (N</w:t>
                      </w:r>
                      <w:r w:rsidRPr="0025470D">
                        <w:rPr>
                          <w:rFonts w:ascii="Times" w:eastAsia="Batang" w:hAnsi="Times" w:cs="Times New Roman"/>
                          <w:sz w:val="20"/>
                          <w:vertAlign w:val="subscript"/>
                          <w:lang w:val="en-GB" w:eastAsia="en-US"/>
                        </w:rPr>
                        <w:t xml:space="preserve">TRP </w:t>
                      </w:r>
                      <w:r w:rsidRPr="0025470D">
                        <w:rPr>
                          <w:rFonts w:ascii="Symbol" w:eastAsia="Symbol" w:hAnsi="Symbol" w:cs="Symbol"/>
                          <w:sz w:val="20"/>
                          <w:lang w:val="en-GB" w:eastAsia="en-US"/>
                        </w:rPr>
                        <w:t>-</w:t>
                      </w:r>
                      <w:r w:rsidRPr="0025470D">
                        <w:rPr>
                          <w:rFonts w:ascii="Times" w:eastAsia="Batang" w:hAnsi="Times" w:cs="Times New Roman"/>
                          <w:sz w:val="20"/>
                          <w:lang w:val="en-GB" w:eastAsia="en-US"/>
                        </w:rPr>
                        <w:t xml:space="preserve">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xml:space="preserve">) TRPs are ignored by the given model. </w:t>
                      </w:r>
                    </w:p>
                    <w:p w14:paraId="7F804235" w14:textId="77777777" w:rsidR="008059C5" w:rsidRPr="0025470D" w:rsidRDefault="008059C5" w:rsidP="000656DE">
                      <w:pPr>
                        <w:widowControl w:val="0"/>
                        <w:numPr>
                          <w:ilvl w:val="1"/>
                          <w:numId w:val="39"/>
                        </w:numPr>
                        <w:ind w:leftChars="465" w:left="1476"/>
                        <w:rPr>
                          <w:rFonts w:ascii="Times" w:eastAsia="Batang" w:hAnsi="Times" w:cs="Times New Roman"/>
                          <w:sz w:val="20"/>
                          <w:lang w:val="en-GB" w:eastAsia="en-US"/>
                        </w:rPr>
                      </w:pPr>
                      <w:r w:rsidRPr="0025470D">
                        <w:rPr>
                          <w:rFonts w:ascii="Times" w:eastAsia="Batang" w:hAnsi="Times" w:cs="Times New Roman"/>
                          <w:b/>
                          <w:bCs/>
                          <w:sz w:val="20"/>
                          <w:lang w:val="en-GB" w:eastAsia="en-US"/>
                        </w:rPr>
                        <w:t>Approach 2-A</w:t>
                      </w:r>
                      <w:r w:rsidRPr="0025470D">
                        <w:rPr>
                          <w:rFonts w:ascii="Times" w:eastAsia="Batang" w:hAnsi="Times" w:cs="Times New Roman"/>
                          <w:sz w:val="20"/>
                          <w:lang w:val="en-GB" w:eastAsia="en-US"/>
                        </w:rPr>
                        <w:t>. The set of active TRPs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that provide measurements is fixed.</w:t>
                      </w:r>
                    </w:p>
                    <w:p w14:paraId="7678E994" w14:textId="77777777" w:rsidR="008059C5" w:rsidRPr="0025470D" w:rsidRDefault="008059C5" w:rsidP="000656DE">
                      <w:pPr>
                        <w:widowControl w:val="0"/>
                        <w:numPr>
                          <w:ilvl w:val="2"/>
                          <w:numId w:val="39"/>
                        </w:numPr>
                        <w:rPr>
                          <w:rFonts w:ascii="Times" w:eastAsia="Batang" w:hAnsi="Times" w:cs="Times New Roman"/>
                          <w:sz w:val="20"/>
                          <w:lang w:val="en-GB" w:eastAsia="en-US"/>
                        </w:rPr>
                      </w:pPr>
                      <w:r w:rsidRPr="0025470D">
                        <w:rPr>
                          <w:rFonts w:ascii="Times" w:eastAsia="Batang" w:hAnsi="Times" w:cs="Times New Roman"/>
                          <w:sz w:val="20"/>
                          <w:lang w:val="en-GB" w:eastAsia="en-US"/>
                        </w:rPr>
                        <w:t>For Approach 2-A: one model can be provided to cover the entire evaluation area, which is equivalent to deploying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xml:space="preserve"> TRPs in the evaluation area for positioning if ignoring the potential inference from the remaining (18</w:t>
                      </w:r>
                      <w:r w:rsidRPr="0025470D">
                        <w:rPr>
                          <w:rFonts w:ascii="Times" w:eastAsia="Batang" w:hAnsi="Times" w:cs="Times New Roman"/>
                          <w:sz w:val="20"/>
                          <w:vertAlign w:val="subscript"/>
                          <w:lang w:val="en-GB" w:eastAsia="en-US"/>
                        </w:rPr>
                        <w:t xml:space="preserve"> </w:t>
                      </w:r>
                      <w:r w:rsidRPr="0025470D">
                        <w:rPr>
                          <w:rFonts w:ascii="Symbol" w:eastAsia="Symbol" w:hAnsi="Symbol" w:cs="Symbol"/>
                          <w:sz w:val="20"/>
                          <w:lang w:val="en-GB" w:eastAsia="en-US"/>
                        </w:rPr>
                        <w:t>-</w:t>
                      </w:r>
                      <w:r w:rsidRPr="0025470D">
                        <w:rPr>
                          <w:rFonts w:ascii="Times" w:eastAsia="Batang" w:hAnsi="Times" w:cs="Times New Roman"/>
                          <w:sz w:val="20"/>
                          <w:lang w:val="en-GB" w:eastAsia="en-US"/>
                        </w:rPr>
                        <w:t xml:space="preserve">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TRPs.</w:t>
                      </w:r>
                    </w:p>
                    <w:p w14:paraId="17A5DC90" w14:textId="77777777" w:rsidR="008059C5" w:rsidRPr="0025470D" w:rsidRDefault="008059C5" w:rsidP="000656DE">
                      <w:pPr>
                        <w:widowControl w:val="0"/>
                        <w:numPr>
                          <w:ilvl w:val="1"/>
                          <w:numId w:val="39"/>
                        </w:numPr>
                        <w:ind w:leftChars="465" w:left="1476"/>
                        <w:rPr>
                          <w:rFonts w:ascii="Times" w:eastAsia="Batang" w:hAnsi="Times" w:cs="Times New Roman"/>
                          <w:color w:val="FF0000"/>
                          <w:sz w:val="20"/>
                          <w:lang w:val="en-GB" w:eastAsia="en-US"/>
                        </w:rPr>
                      </w:pPr>
                      <w:r w:rsidRPr="0025470D">
                        <w:rPr>
                          <w:rFonts w:ascii="Times" w:eastAsia="Batang" w:hAnsi="Times" w:cs="Times New Roman"/>
                          <w:b/>
                          <w:bCs/>
                          <w:color w:val="FF0000"/>
                          <w:sz w:val="20"/>
                          <w:lang w:val="en-GB" w:eastAsia="en-US"/>
                        </w:rPr>
                        <w:t>Approach 2-B</w:t>
                      </w:r>
                      <w:r w:rsidRPr="0025470D">
                        <w:rPr>
                          <w:rFonts w:ascii="Times" w:eastAsia="Batang" w:hAnsi="Times" w:cs="Times New Roman"/>
                          <w:color w:val="FF0000"/>
                          <w:sz w:val="20"/>
                          <w:lang w:val="en-GB" w:eastAsia="en-US"/>
                        </w:rPr>
                        <w:t>. The set of active TRPs (N’</w:t>
                      </w:r>
                      <w:r w:rsidRPr="0025470D">
                        <w:rPr>
                          <w:rFonts w:ascii="Times" w:eastAsia="Batang" w:hAnsi="Times" w:cs="Times New Roman"/>
                          <w:color w:val="FF0000"/>
                          <w:sz w:val="20"/>
                          <w:vertAlign w:val="subscript"/>
                          <w:lang w:val="en-GB" w:eastAsia="en-US"/>
                        </w:rPr>
                        <w:t>TRP</w:t>
                      </w:r>
                      <w:r w:rsidRPr="0025470D">
                        <w:rPr>
                          <w:rFonts w:ascii="Times" w:eastAsia="Batang" w:hAnsi="Times" w:cs="Times New Roman"/>
                          <w:color w:val="FF0000"/>
                          <w:sz w:val="20"/>
                          <w:lang w:val="en-GB" w:eastAsia="en-US"/>
                        </w:rPr>
                        <w:t>) that provide measurements can change dynamically.</w:t>
                      </w:r>
                    </w:p>
                    <w:p w14:paraId="510B3549" w14:textId="77777777" w:rsidR="008059C5" w:rsidRPr="0025470D" w:rsidRDefault="008059C5" w:rsidP="000656DE">
                      <w:pPr>
                        <w:widowControl w:val="0"/>
                        <w:numPr>
                          <w:ilvl w:val="2"/>
                          <w:numId w:val="39"/>
                        </w:numPr>
                        <w:rPr>
                          <w:rFonts w:ascii="Times" w:eastAsia="Batang" w:hAnsi="Times" w:cs="Times New Roman"/>
                          <w:color w:val="FF0000"/>
                          <w:sz w:val="20"/>
                          <w:lang w:val="en-GB" w:eastAsia="en-US"/>
                        </w:rPr>
                      </w:pPr>
                      <w:r w:rsidRPr="0025470D">
                        <w:rPr>
                          <w:rFonts w:ascii="Times" w:eastAsia="Batang" w:hAnsi="Times" w:cs="Times New Roman"/>
                          <w:color w:val="FF0000"/>
                          <w:sz w:val="20"/>
                          <w:lang w:val="en-GB" w:eastAsia="en-US"/>
                        </w:rPr>
                        <w:t xml:space="preserve">For Approach 2-B, one model is developed to handle various patterns of active TRPs. </w:t>
                      </w:r>
                    </w:p>
                    <w:p w14:paraId="36081B78" w14:textId="77777777" w:rsidR="008059C5" w:rsidRPr="0025470D" w:rsidRDefault="008059C5" w:rsidP="000656DE">
                      <w:pPr>
                        <w:widowControl w:val="0"/>
                        <w:numPr>
                          <w:ilvl w:val="1"/>
                          <w:numId w:val="39"/>
                        </w:numPr>
                        <w:ind w:leftChars="465" w:left="1476"/>
                        <w:rPr>
                          <w:rFonts w:ascii="Times" w:eastAsia="Batang" w:hAnsi="Times" w:cs="Times New Roman"/>
                          <w:sz w:val="20"/>
                          <w:lang w:val="en-GB" w:eastAsia="en-US"/>
                        </w:rPr>
                      </w:pPr>
                      <w:r w:rsidRPr="0025470D">
                        <w:rPr>
                          <w:rFonts w:ascii="Times" w:eastAsia="Batang" w:hAnsi="Times" w:cs="Times New Roman"/>
                          <w:sz w:val="20"/>
                          <w:lang w:val="en-GB" w:eastAsia="en-US"/>
                        </w:rPr>
                        <w:t xml:space="preserve">For Approach 2, if </w:t>
                      </w:r>
                      <w:proofErr w:type="spellStart"/>
                      <w:r w:rsidRPr="0025470D">
                        <w:rPr>
                          <w:rFonts w:ascii="Times" w:eastAsia="Batang" w:hAnsi="Times" w:cs="Times New Roman"/>
                          <w:sz w:val="20"/>
                          <w:lang w:val="en-GB" w:eastAsia="en-US"/>
                        </w:rPr>
                        <w:t>N</w:t>
                      </w:r>
                      <w:r w:rsidRPr="0025470D">
                        <w:rPr>
                          <w:rFonts w:ascii="Times" w:eastAsia="Batang" w:hAnsi="Times" w:cs="Times New Roman"/>
                          <w:sz w:val="20"/>
                          <w:vertAlign w:val="subscript"/>
                          <w:lang w:val="en-GB" w:eastAsia="en-US"/>
                        </w:rPr>
                        <w:t>model</w:t>
                      </w:r>
                      <w:proofErr w:type="spellEnd"/>
                      <w:r w:rsidRPr="0025470D">
                        <w:rPr>
                          <w:rFonts w:ascii="Times" w:eastAsia="Batang" w:hAnsi="Times" w:cs="Times New Roman"/>
                          <w:sz w:val="20"/>
                          <w:lang w:val="en-GB" w:eastAsia="en-US"/>
                        </w:rPr>
                        <w:t xml:space="preserve"> (</w:t>
                      </w:r>
                      <w:proofErr w:type="spellStart"/>
                      <w:r w:rsidRPr="0025470D">
                        <w:rPr>
                          <w:rFonts w:ascii="Times" w:eastAsia="Batang" w:hAnsi="Times" w:cs="Times New Roman"/>
                          <w:sz w:val="20"/>
                          <w:lang w:val="en-GB" w:eastAsia="en-US"/>
                        </w:rPr>
                        <w:t>N</w:t>
                      </w:r>
                      <w:r w:rsidRPr="0025470D">
                        <w:rPr>
                          <w:rFonts w:ascii="Times" w:eastAsia="Batang" w:hAnsi="Times" w:cs="Times New Roman"/>
                          <w:sz w:val="20"/>
                          <w:vertAlign w:val="subscript"/>
                          <w:lang w:val="en-GB" w:eastAsia="en-US"/>
                        </w:rPr>
                        <w:t>model</w:t>
                      </w:r>
                      <w:proofErr w:type="spellEnd"/>
                      <w:r w:rsidRPr="0025470D">
                        <w:rPr>
                          <w:rFonts w:ascii="Times" w:eastAsia="Batang" w:hAnsi="Times" w:cs="Times New Roman"/>
                          <w:sz w:val="20"/>
                          <w:lang w:val="en-GB" w:eastAsia="en-US"/>
                        </w:rPr>
                        <w:t xml:space="preserve"> &gt;1) models are provided to cover the entire evaluation area, the total complexity (model complexity is the summation of the </w:t>
                      </w:r>
                      <w:proofErr w:type="spellStart"/>
                      <w:r w:rsidRPr="0025470D">
                        <w:rPr>
                          <w:rFonts w:ascii="Times" w:eastAsia="Batang" w:hAnsi="Times" w:cs="Times New Roman"/>
                          <w:sz w:val="20"/>
                          <w:lang w:val="en-GB" w:eastAsia="en-US"/>
                        </w:rPr>
                        <w:t>N</w:t>
                      </w:r>
                      <w:r w:rsidRPr="0025470D">
                        <w:rPr>
                          <w:rFonts w:ascii="Times" w:eastAsia="Batang" w:hAnsi="Times" w:cs="Times New Roman"/>
                          <w:sz w:val="20"/>
                          <w:vertAlign w:val="subscript"/>
                          <w:lang w:val="en-GB" w:eastAsia="en-US"/>
                        </w:rPr>
                        <w:t>model</w:t>
                      </w:r>
                      <w:proofErr w:type="spellEnd"/>
                      <w:r w:rsidRPr="0025470D">
                        <w:rPr>
                          <w:rFonts w:ascii="Times" w:eastAsia="Batang" w:hAnsi="Times" w:cs="Times New Roman"/>
                          <w:sz w:val="20"/>
                          <w:lang w:val="en-GB" w:eastAsia="en-US"/>
                        </w:rPr>
                        <w:t xml:space="preserve"> models.</w:t>
                      </w:r>
                    </w:p>
                    <w:p w14:paraId="70129E49" w14:textId="77777777" w:rsidR="008059C5" w:rsidRPr="0025470D" w:rsidRDefault="008059C5" w:rsidP="008059C5">
                      <w:pPr>
                        <w:rPr>
                          <w:rFonts w:ascii="Times" w:eastAsia="Batang" w:hAnsi="Times" w:cs="Times New Roman"/>
                          <w:sz w:val="20"/>
                          <w:lang w:val="en-GB" w:eastAsia="ja-JP"/>
                        </w:rPr>
                      </w:pPr>
                      <w:r w:rsidRPr="0025470D">
                        <w:rPr>
                          <w:rFonts w:ascii="Times" w:eastAsia="Batang" w:hAnsi="Times" w:cs="Times New Roman" w:hint="eastAsia"/>
                          <w:sz w:val="20"/>
                          <w:lang w:val="en-GB" w:eastAsia="ja-JP"/>
                        </w:rPr>
                        <w:t>N</w:t>
                      </w:r>
                      <w:r w:rsidRPr="0025470D">
                        <w:rPr>
                          <w:rFonts w:ascii="Times" w:eastAsia="Batang" w:hAnsi="Times" w:cs="Times New Roman"/>
                          <w:sz w:val="20"/>
                          <w:lang w:val="en-GB" w:eastAsia="ja-JP"/>
                        </w:rPr>
                        <w:t>ote:  The agreement is updated from agreement made in RAN1#112bis.</w:t>
                      </w:r>
                    </w:p>
                    <w:p w14:paraId="154F529B" w14:textId="77777777" w:rsidR="008059C5" w:rsidRDefault="008059C5" w:rsidP="008059C5"/>
                  </w:txbxContent>
                </v:textbox>
                <w10:anchorlock/>
              </v:shape>
            </w:pict>
          </mc:Fallback>
        </mc:AlternateContent>
      </w:r>
    </w:p>
    <w:p w14:paraId="4A63E8C5" w14:textId="77777777" w:rsidR="002B1556" w:rsidRDefault="002B1556" w:rsidP="002B1556">
      <w:pPr>
        <w:rPr>
          <w:lang w:val="en-GB" w:eastAsia="ja-JP"/>
        </w:rPr>
      </w:pPr>
    </w:p>
    <w:p w14:paraId="2C91169D" w14:textId="3CEA1707" w:rsidR="00BE5800" w:rsidRDefault="00BE5800" w:rsidP="002B1556">
      <w:pPr>
        <w:rPr>
          <w:lang w:eastAsia="ja-JP"/>
        </w:rPr>
      </w:pPr>
      <w:r>
        <w:rPr>
          <w:lang w:val="en-GB" w:eastAsia="ja-JP"/>
        </w:rPr>
        <w:t xml:space="preserve">The detailed evaluation results are shown for Approach 2-A, 1-B, and 2-B are discussed in section </w:t>
      </w:r>
      <w:r>
        <w:rPr>
          <w:lang w:val="en-GB" w:eastAsia="ja-JP"/>
        </w:rPr>
        <w:fldChar w:fldCharType="begin"/>
      </w:r>
      <w:r>
        <w:rPr>
          <w:lang w:val="en-GB" w:eastAsia="ja-JP"/>
        </w:rPr>
        <w:instrText xml:space="preserve"> REF _Ref141278864 \r \h </w:instrText>
      </w:r>
      <w:r>
        <w:rPr>
          <w:lang w:val="en-GB" w:eastAsia="ja-JP"/>
        </w:rPr>
      </w:r>
      <w:r>
        <w:rPr>
          <w:lang w:val="en-GB" w:eastAsia="ja-JP"/>
        </w:rPr>
        <w:fldChar w:fldCharType="separate"/>
      </w:r>
      <w:r w:rsidR="003C1417">
        <w:rPr>
          <w:lang w:val="en-GB" w:eastAsia="ja-JP"/>
        </w:rPr>
        <w:t>1.5.1</w:t>
      </w:r>
      <w:r>
        <w:rPr>
          <w:lang w:val="en-GB" w:eastAsia="ja-JP"/>
        </w:rPr>
        <w:fldChar w:fldCharType="end"/>
      </w:r>
      <w:r>
        <w:rPr>
          <w:lang w:val="en-GB" w:eastAsia="ja-JP"/>
        </w:rPr>
        <w:t>-</w:t>
      </w:r>
      <w:r w:rsidRPr="00BE5800">
        <w:rPr>
          <w:lang w:val="en-GB" w:eastAsia="ja-JP"/>
        </w:rPr>
        <w:fldChar w:fldCharType="begin"/>
      </w:r>
      <w:r w:rsidRPr="00BE5800">
        <w:rPr>
          <w:lang w:val="en-GB" w:eastAsia="ja-JP"/>
        </w:rPr>
        <w:instrText xml:space="preserve"> REF _Ref142488331 \r \h </w:instrText>
      </w:r>
      <w:r>
        <w:rPr>
          <w:lang w:val="en-GB" w:eastAsia="ja-JP"/>
        </w:rPr>
        <w:instrText xml:space="preserve"> \* MERGEFORMAT </w:instrText>
      </w:r>
      <w:r w:rsidRPr="00BE5800">
        <w:rPr>
          <w:lang w:val="en-GB" w:eastAsia="ja-JP"/>
        </w:rPr>
      </w:r>
      <w:r w:rsidRPr="00BE5800">
        <w:rPr>
          <w:lang w:val="en-GB" w:eastAsia="ja-JP"/>
        </w:rPr>
        <w:fldChar w:fldCharType="separate"/>
      </w:r>
      <w:r w:rsidR="003C1417">
        <w:rPr>
          <w:lang w:val="en-GB" w:eastAsia="ja-JP"/>
        </w:rPr>
        <w:t>1.5.3</w:t>
      </w:r>
      <w:r w:rsidRPr="00BE5800">
        <w:rPr>
          <w:lang w:val="en-GB" w:eastAsia="ja-JP"/>
        </w:rPr>
        <w:fldChar w:fldCharType="end"/>
      </w:r>
      <w:r w:rsidRPr="00BE5800">
        <w:rPr>
          <w:lang w:val="en-GB" w:eastAsia="ja-JP"/>
        </w:rPr>
        <w:t xml:space="preserve">. To compare across the approaches, the evaluation results for PDP and DP are shown in </w:t>
      </w:r>
      <w:r w:rsidRPr="00BE5800">
        <w:rPr>
          <w:lang w:val="en-GB" w:eastAsia="ja-JP"/>
        </w:rPr>
        <w:fldChar w:fldCharType="begin"/>
      </w:r>
      <w:r w:rsidRPr="00BE5800">
        <w:rPr>
          <w:lang w:val="en-GB" w:eastAsia="ja-JP"/>
        </w:rPr>
        <w:instrText xml:space="preserve"> REF _Ref142488401 \h </w:instrText>
      </w:r>
      <w:r>
        <w:rPr>
          <w:lang w:val="en-GB" w:eastAsia="ja-JP"/>
        </w:rPr>
        <w:instrText xml:space="preserve"> \* MERGEFORMAT </w:instrText>
      </w:r>
      <w:r w:rsidRPr="00BE5800">
        <w:rPr>
          <w:lang w:val="en-GB" w:eastAsia="ja-JP"/>
        </w:rPr>
      </w:r>
      <w:r w:rsidRPr="00BE5800">
        <w:rPr>
          <w:lang w:val="en-GB" w:eastAsia="ja-JP"/>
        </w:rPr>
        <w:fldChar w:fldCharType="separate"/>
      </w:r>
      <w:r w:rsidR="003C1417" w:rsidRPr="003C1417">
        <w:t xml:space="preserve">Figure </w:t>
      </w:r>
      <w:r w:rsidR="003C1417" w:rsidRPr="003C1417">
        <w:rPr>
          <w:noProof/>
        </w:rPr>
        <w:t>13</w:t>
      </w:r>
      <w:r w:rsidRPr="00BE5800">
        <w:rPr>
          <w:lang w:val="en-GB" w:eastAsia="ja-JP"/>
        </w:rPr>
        <w:fldChar w:fldCharType="end"/>
      </w:r>
      <w:r>
        <w:rPr>
          <w:lang w:val="en-GB" w:eastAsia="ja-JP"/>
        </w:rPr>
        <w:t xml:space="preserve"> for centralized assisted methods, and in </w:t>
      </w:r>
      <w:r w:rsidRPr="00BE5800">
        <w:rPr>
          <w:lang w:val="en-GB" w:eastAsia="ja-JP"/>
        </w:rPr>
        <w:fldChar w:fldCharType="begin"/>
      </w:r>
      <w:r w:rsidRPr="00BE5800">
        <w:rPr>
          <w:lang w:val="en-GB" w:eastAsia="ja-JP"/>
        </w:rPr>
        <w:instrText xml:space="preserve"> REF _Ref142488403 \h </w:instrText>
      </w:r>
      <w:r>
        <w:rPr>
          <w:lang w:val="en-GB" w:eastAsia="ja-JP"/>
        </w:rPr>
        <w:instrText xml:space="preserve"> \* MERGEFORMAT </w:instrText>
      </w:r>
      <w:r w:rsidRPr="00BE5800">
        <w:rPr>
          <w:lang w:val="en-GB" w:eastAsia="ja-JP"/>
        </w:rPr>
      </w:r>
      <w:r w:rsidRPr="00BE5800">
        <w:rPr>
          <w:lang w:val="en-GB" w:eastAsia="ja-JP"/>
        </w:rPr>
        <w:fldChar w:fldCharType="separate"/>
      </w:r>
      <w:r w:rsidR="003C1417" w:rsidRPr="003C1417">
        <w:t xml:space="preserve">Figure </w:t>
      </w:r>
      <w:r w:rsidR="003C1417" w:rsidRPr="003C1417">
        <w:rPr>
          <w:noProof/>
        </w:rPr>
        <w:t>14</w:t>
      </w:r>
      <w:r w:rsidRPr="00BE5800">
        <w:rPr>
          <w:lang w:val="en-GB" w:eastAsia="ja-JP"/>
        </w:rPr>
        <w:fldChar w:fldCharType="end"/>
      </w:r>
      <w:r>
        <w:rPr>
          <w:lang w:val="en-GB" w:eastAsia="ja-JP"/>
        </w:rPr>
        <w:t xml:space="preserve"> for centralized direct methods. The results correspond to </w:t>
      </w:r>
      <w:r>
        <w:rPr>
          <w:lang w:eastAsia="ja-JP"/>
        </w:rPr>
        <w:fldChar w:fldCharType="begin"/>
      </w:r>
      <w:r>
        <w:rPr>
          <w:lang w:eastAsia="ja-JP"/>
        </w:rPr>
        <w:instrText xml:space="preserve"> REF _Ref142480777 \h </w:instrText>
      </w:r>
      <w:r>
        <w:rPr>
          <w:lang w:eastAsia="ja-JP"/>
        </w:rPr>
      </w:r>
      <w:r>
        <w:rPr>
          <w:lang w:eastAsia="ja-JP"/>
        </w:rPr>
        <w:fldChar w:fldCharType="separate"/>
      </w:r>
      <w:r w:rsidR="003C1417" w:rsidRPr="00086111">
        <w:t xml:space="preserve">Table </w:t>
      </w:r>
      <w:r w:rsidR="003C1417">
        <w:rPr>
          <w:noProof/>
        </w:rPr>
        <w:t>15</w:t>
      </w:r>
      <w:r>
        <w:rPr>
          <w:lang w:eastAsia="ja-JP"/>
        </w:rPr>
        <w:fldChar w:fldCharType="end"/>
      </w:r>
      <w:r>
        <w:rPr>
          <w:lang w:eastAsia="ja-JP"/>
        </w:rPr>
        <w:t xml:space="preserve">, </w:t>
      </w:r>
      <w:r>
        <w:rPr>
          <w:lang w:eastAsia="ja-JP"/>
        </w:rPr>
        <w:fldChar w:fldCharType="begin"/>
      </w:r>
      <w:r>
        <w:rPr>
          <w:lang w:eastAsia="ja-JP"/>
        </w:rPr>
        <w:instrText xml:space="preserve"> REF _Ref141279449 \h </w:instrText>
      </w:r>
      <w:r>
        <w:rPr>
          <w:lang w:eastAsia="ja-JP"/>
        </w:rPr>
      </w:r>
      <w:r>
        <w:rPr>
          <w:lang w:eastAsia="ja-JP"/>
        </w:rPr>
        <w:fldChar w:fldCharType="separate"/>
      </w:r>
      <w:r w:rsidR="003C1417" w:rsidRPr="00086111">
        <w:t xml:space="preserve">Table </w:t>
      </w:r>
      <w:r w:rsidR="003C1417">
        <w:rPr>
          <w:noProof/>
        </w:rPr>
        <w:t>16</w:t>
      </w:r>
      <w:r>
        <w:rPr>
          <w:lang w:eastAsia="ja-JP"/>
        </w:rPr>
        <w:fldChar w:fldCharType="end"/>
      </w:r>
      <w:r>
        <w:rPr>
          <w:lang w:eastAsia="ja-JP"/>
        </w:rPr>
        <w:t xml:space="preserve">, and </w:t>
      </w:r>
      <w:r>
        <w:rPr>
          <w:lang w:eastAsia="ja-JP"/>
        </w:rPr>
        <w:fldChar w:fldCharType="begin"/>
      </w:r>
      <w:r>
        <w:rPr>
          <w:lang w:eastAsia="ja-JP"/>
        </w:rPr>
        <w:instrText xml:space="preserve"> REF _Ref141794009 \h </w:instrText>
      </w:r>
      <w:r>
        <w:rPr>
          <w:lang w:eastAsia="ja-JP"/>
        </w:rPr>
      </w:r>
      <w:r>
        <w:rPr>
          <w:lang w:eastAsia="ja-JP"/>
        </w:rPr>
        <w:fldChar w:fldCharType="separate"/>
      </w:r>
      <w:r w:rsidR="003C1417" w:rsidRPr="00086111">
        <w:t xml:space="preserve">Table </w:t>
      </w:r>
      <w:r w:rsidR="003C1417">
        <w:rPr>
          <w:noProof/>
        </w:rPr>
        <w:t>17</w:t>
      </w:r>
      <w:r>
        <w:rPr>
          <w:lang w:eastAsia="ja-JP"/>
        </w:rPr>
        <w:fldChar w:fldCharType="end"/>
      </w:r>
      <w:r>
        <w:rPr>
          <w:lang w:eastAsia="ja-JP"/>
        </w:rPr>
        <w:t xml:space="preserve"> (Model I).</w:t>
      </w:r>
    </w:p>
    <w:p w14:paraId="035A08A6" w14:textId="7BA24565" w:rsidR="000F2795" w:rsidRDefault="000F2795" w:rsidP="002B1556">
      <w:r>
        <w:rPr>
          <w:lang w:val="en-GB" w:eastAsia="ja-JP"/>
        </w:rPr>
        <w:t xml:space="preserve">The evaluation results show that </w:t>
      </w:r>
      <w:r>
        <w:t xml:space="preserve">Approach 1-B can achieve better positioning accuracy than </w:t>
      </w:r>
      <w:r w:rsidR="003D3940">
        <w:t>A</w:t>
      </w:r>
      <w:r>
        <w:t>pproach 2-B, wh</w:t>
      </w:r>
      <w:r w:rsidR="005E0D1C">
        <w:t>en</w:t>
      </w:r>
      <w:r>
        <w:t xml:space="preserve"> other parameters are kept the same. Thus Approach 1-B is superior to Approach 2-B if there is a need to support dynamic TRP reduction.</w:t>
      </w:r>
    </w:p>
    <w:p w14:paraId="4259D75A" w14:textId="783A9310" w:rsidR="00B92127" w:rsidRDefault="00B92127" w:rsidP="002B1556">
      <w:r>
        <w:t xml:space="preserve">Comparing Approach </w:t>
      </w:r>
      <w:r w:rsidR="00B577D8">
        <w:t>2</w:t>
      </w:r>
      <w:r>
        <w:t>-</w:t>
      </w:r>
      <w:r w:rsidR="00A42284">
        <w:t xml:space="preserve">A and 1-B results, performance of Approach 1-B </w:t>
      </w:r>
      <w:r w:rsidR="00B577D8">
        <w:t xml:space="preserve">is only slightly degraded compared to Approach 2-A. </w:t>
      </w:r>
      <w:r w:rsidR="008B7DEF">
        <w:t>T</w:t>
      </w:r>
      <w:r w:rsidR="00FC418B">
        <w:t xml:space="preserve">hus Approach 1-B is an attractive solution given that </w:t>
      </w:r>
      <w:r w:rsidR="007263C7">
        <w:t>for a given number of active TRPs (N'</w:t>
      </w:r>
      <w:r w:rsidR="007263C7" w:rsidRPr="005E6273">
        <w:rPr>
          <w:vertAlign w:val="subscript"/>
        </w:rPr>
        <w:t>TRP</w:t>
      </w:r>
      <w:r w:rsidR="007263C7">
        <w:t xml:space="preserve">), </w:t>
      </w:r>
      <w:r w:rsidR="00FC418B">
        <w:t xml:space="preserve">Approach 1-B can support dynamic TRP pattern change, while Approach 2-A is </w:t>
      </w:r>
      <w:r w:rsidR="002250CC">
        <w:t>only capable of supporting a pre-defined TRP pattern.</w:t>
      </w:r>
    </w:p>
    <w:p w14:paraId="640679DD" w14:textId="3B8D570C" w:rsidR="00F87320" w:rsidRDefault="00A721E6" w:rsidP="002B1556">
      <w:pPr>
        <w:rPr>
          <w:lang w:val="en-GB" w:eastAsia="ja-JP"/>
        </w:rPr>
      </w:pPr>
      <w:r>
        <w:rPr>
          <w:lang w:val="en-GB" w:eastAsia="ja-JP"/>
        </w:rPr>
        <w:t xml:space="preserve">As shown </w:t>
      </w:r>
      <w:r w:rsidR="00602F7E">
        <w:rPr>
          <w:lang w:val="en-GB" w:eastAsia="ja-JP"/>
        </w:rPr>
        <w:t xml:space="preserve">in </w:t>
      </w:r>
      <w:r w:rsidR="008F2B24">
        <w:rPr>
          <w:lang w:val="en-GB" w:eastAsia="ja-JP"/>
        </w:rPr>
        <w:fldChar w:fldCharType="begin"/>
      </w:r>
      <w:r w:rsidR="008F2B24">
        <w:rPr>
          <w:lang w:val="en-GB" w:eastAsia="ja-JP"/>
        </w:rPr>
        <w:instrText xml:space="preserve"> REF _Ref142574550 \r \h </w:instrText>
      </w:r>
      <w:r w:rsidR="008F2B24">
        <w:rPr>
          <w:lang w:val="en-GB" w:eastAsia="ja-JP"/>
        </w:rPr>
      </w:r>
      <w:r w:rsidR="008F2B24">
        <w:rPr>
          <w:lang w:val="en-GB" w:eastAsia="ja-JP"/>
        </w:rPr>
        <w:fldChar w:fldCharType="separate"/>
      </w:r>
      <w:r w:rsidR="003C1417">
        <w:rPr>
          <w:lang w:val="en-GB" w:eastAsia="ja-JP"/>
        </w:rPr>
        <w:t>[9]</w:t>
      </w:r>
      <w:r w:rsidR="008F2B24">
        <w:rPr>
          <w:lang w:val="en-GB" w:eastAsia="ja-JP"/>
        </w:rPr>
        <w:fldChar w:fldCharType="end"/>
      </w:r>
      <w:r w:rsidR="008F2B24">
        <w:rPr>
          <w:lang w:val="en-GB" w:eastAsia="ja-JP"/>
        </w:rPr>
        <w:fldChar w:fldCharType="begin"/>
      </w:r>
      <w:r w:rsidR="008F2B24">
        <w:rPr>
          <w:lang w:val="en-GB" w:eastAsia="ja-JP"/>
        </w:rPr>
        <w:instrText xml:space="preserve"> REF _Ref142574552 \r \h </w:instrText>
      </w:r>
      <w:r w:rsidR="008F2B24">
        <w:rPr>
          <w:lang w:val="en-GB" w:eastAsia="ja-JP"/>
        </w:rPr>
      </w:r>
      <w:r w:rsidR="008F2B24">
        <w:rPr>
          <w:lang w:val="en-GB" w:eastAsia="ja-JP"/>
        </w:rPr>
        <w:fldChar w:fldCharType="separate"/>
      </w:r>
      <w:r w:rsidR="003C1417">
        <w:rPr>
          <w:lang w:val="en-GB" w:eastAsia="ja-JP"/>
        </w:rPr>
        <w:t>[10]</w:t>
      </w:r>
      <w:r w:rsidR="008F2B24">
        <w:rPr>
          <w:lang w:val="en-GB" w:eastAsia="ja-JP"/>
        </w:rPr>
        <w:fldChar w:fldCharType="end"/>
      </w:r>
      <w:r w:rsidR="00602F7E">
        <w:rPr>
          <w:lang w:val="en-GB" w:eastAsia="ja-JP"/>
        </w:rPr>
        <w:t xml:space="preserve">, Approach 1-A and 2-A are expected to achieve </w:t>
      </w:r>
      <w:r w:rsidR="00CD1630">
        <w:rPr>
          <w:lang w:val="en-GB" w:eastAsia="ja-JP"/>
        </w:rPr>
        <w:t>similar positioning accuracy</w:t>
      </w:r>
      <w:r w:rsidR="00215C33">
        <w:rPr>
          <w:lang w:val="en-GB" w:eastAsia="ja-JP"/>
        </w:rPr>
        <w:t xml:space="preserve"> </w:t>
      </w:r>
      <w:r w:rsidR="00F75C34">
        <w:rPr>
          <w:lang w:val="en-GB" w:eastAsia="ja-JP"/>
        </w:rPr>
        <w:t>if using the same design parameters</w:t>
      </w:r>
      <w:r w:rsidR="00CD1630">
        <w:rPr>
          <w:lang w:val="en-GB" w:eastAsia="ja-JP"/>
        </w:rPr>
        <w:t xml:space="preserve">. However, </w:t>
      </w:r>
      <w:r w:rsidR="00E6331C">
        <w:rPr>
          <w:lang w:val="en-GB" w:eastAsia="ja-JP"/>
        </w:rPr>
        <w:t>A</w:t>
      </w:r>
      <w:r w:rsidR="00A75997">
        <w:rPr>
          <w:lang w:val="en-GB" w:eastAsia="ja-JP"/>
        </w:rPr>
        <w:t xml:space="preserve">pproach </w:t>
      </w:r>
      <w:r w:rsidR="00E6331C">
        <w:rPr>
          <w:lang w:val="en-GB" w:eastAsia="ja-JP"/>
        </w:rPr>
        <w:t xml:space="preserve">1-A can only support static TRP reduction as 2-A but requires </w:t>
      </w:r>
      <w:r w:rsidR="00A02068">
        <w:rPr>
          <w:lang w:val="en-GB" w:eastAsia="ja-JP"/>
        </w:rPr>
        <w:t xml:space="preserve">the </w:t>
      </w:r>
      <w:r w:rsidR="001E38D1">
        <w:rPr>
          <w:lang w:val="en-GB" w:eastAsia="ja-JP"/>
        </w:rPr>
        <w:t xml:space="preserve">same </w:t>
      </w:r>
      <w:r w:rsidR="00A02068">
        <w:rPr>
          <w:lang w:val="en-GB" w:eastAsia="ja-JP"/>
        </w:rPr>
        <w:t xml:space="preserve">higher complexity as </w:t>
      </w:r>
      <w:r w:rsidR="001E38D1">
        <w:rPr>
          <w:lang w:val="en-GB" w:eastAsia="ja-JP"/>
        </w:rPr>
        <w:t xml:space="preserve">dynamic TRP reduction </w:t>
      </w:r>
      <w:r w:rsidR="00A02068">
        <w:rPr>
          <w:lang w:val="en-GB" w:eastAsia="ja-JP"/>
        </w:rPr>
        <w:t>Approach 1-B</w:t>
      </w:r>
      <w:r w:rsidR="009D5FBD">
        <w:rPr>
          <w:lang w:val="en-GB" w:eastAsia="ja-JP"/>
        </w:rPr>
        <w:t xml:space="preserve">. </w:t>
      </w:r>
      <w:r w:rsidR="00C67400">
        <w:rPr>
          <w:lang w:val="en-GB" w:eastAsia="ja-JP"/>
        </w:rPr>
        <w:t xml:space="preserve">Thus when </w:t>
      </w:r>
      <w:r w:rsidR="006139C3">
        <w:rPr>
          <w:lang w:val="en-GB" w:eastAsia="ja-JP"/>
        </w:rPr>
        <w:t>the set of active TRPs (</w:t>
      </w:r>
      <w:r w:rsidR="006139C3" w:rsidRPr="006139C3">
        <w:rPr>
          <w:lang w:val="en-GB" w:eastAsia="ja-JP"/>
        </w:rPr>
        <w:t xml:space="preserve">number of </w:t>
      </w:r>
      <w:r w:rsidR="006139C3">
        <w:rPr>
          <w:lang w:val="en-GB" w:eastAsia="ja-JP"/>
        </w:rPr>
        <w:t xml:space="preserve">active </w:t>
      </w:r>
      <w:r w:rsidR="006139C3" w:rsidRPr="006139C3">
        <w:rPr>
          <w:lang w:val="en-GB" w:eastAsia="ja-JP"/>
        </w:rPr>
        <w:t>TRP</w:t>
      </w:r>
      <w:r w:rsidR="006139C3">
        <w:rPr>
          <w:lang w:val="en-GB" w:eastAsia="ja-JP"/>
        </w:rPr>
        <w:t>s</w:t>
      </w:r>
      <w:r w:rsidR="006139C3" w:rsidRPr="006139C3">
        <w:rPr>
          <w:lang w:val="en-GB" w:eastAsia="ja-JP"/>
        </w:rPr>
        <w:t xml:space="preserve">, and </w:t>
      </w:r>
      <w:r w:rsidR="006139C3">
        <w:rPr>
          <w:lang w:val="en-GB" w:eastAsia="ja-JP"/>
        </w:rPr>
        <w:t xml:space="preserve">the </w:t>
      </w:r>
      <w:r w:rsidR="006139C3" w:rsidRPr="006139C3">
        <w:rPr>
          <w:lang w:val="en-GB" w:eastAsia="ja-JP"/>
        </w:rPr>
        <w:t>TRP indices</w:t>
      </w:r>
      <w:r w:rsidR="006139C3">
        <w:rPr>
          <w:lang w:val="en-GB" w:eastAsia="ja-JP"/>
        </w:rPr>
        <w:t xml:space="preserve">) is fixed, </w:t>
      </w:r>
      <w:r w:rsidR="003627DD">
        <w:rPr>
          <w:lang w:val="en-GB" w:eastAsia="ja-JP"/>
        </w:rPr>
        <w:t>Approach 2-A is recommended, and Approach 1-A</w:t>
      </w:r>
      <w:r w:rsidR="00B7470E">
        <w:rPr>
          <w:lang w:val="en-GB" w:eastAsia="ja-JP"/>
        </w:rPr>
        <w:t xml:space="preserve"> is not a sensible engineering solution.</w:t>
      </w:r>
      <w:r w:rsidR="00013750">
        <w:rPr>
          <w:lang w:val="en-GB" w:eastAsia="ja-JP"/>
        </w:rPr>
        <w:t xml:space="preserve"> Furthermore, </w:t>
      </w:r>
      <w:r w:rsidR="00B61D29">
        <w:rPr>
          <w:lang w:val="en-GB" w:eastAsia="ja-JP"/>
        </w:rPr>
        <w:t xml:space="preserve">regarding the sub-bullet for Approach 2-A, </w:t>
      </w:r>
      <w:r w:rsidR="00013750">
        <w:rPr>
          <w:lang w:val="en-GB" w:eastAsia="ja-JP"/>
        </w:rPr>
        <w:t xml:space="preserve">the </w:t>
      </w:r>
      <w:r w:rsidR="00574EC0">
        <w:rPr>
          <w:lang w:val="en-GB" w:eastAsia="ja-JP"/>
        </w:rPr>
        <w:t xml:space="preserve">same understanding </w:t>
      </w:r>
      <w:r w:rsidR="00A67A71">
        <w:rPr>
          <w:lang w:val="en-GB" w:eastAsia="ja-JP"/>
        </w:rPr>
        <w:t>applies</w:t>
      </w:r>
      <w:r w:rsidR="00B61D29">
        <w:rPr>
          <w:lang w:val="en-GB" w:eastAsia="ja-JP"/>
        </w:rPr>
        <w:t xml:space="preserve"> to Approach 1-A as well. </w:t>
      </w:r>
    </w:p>
    <w:p w14:paraId="78BA7FE4" w14:textId="0F1BC453" w:rsidR="00340909" w:rsidRDefault="00340909" w:rsidP="002B1556">
      <w:pPr>
        <w:rPr>
          <w:lang w:val="en-GB" w:eastAsia="ja-JP"/>
        </w:rPr>
      </w:pPr>
      <w:r>
        <w:rPr>
          <w:lang w:val="en-GB" w:eastAsia="ja-JP"/>
        </w:rPr>
        <w:t>In summary, we have the following proposal and observations.</w:t>
      </w:r>
    </w:p>
    <w:p w14:paraId="4A60917A" w14:textId="77777777" w:rsidR="00340909" w:rsidRDefault="00340909" w:rsidP="002B1556">
      <w:pPr>
        <w:rPr>
          <w:lang w:val="en-GB" w:eastAsia="ja-JP"/>
        </w:rPr>
      </w:pPr>
    </w:p>
    <w:p w14:paraId="73479555" w14:textId="068AE861" w:rsidR="00340909" w:rsidRPr="006B75A1" w:rsidRDefault="00BA729A" w:rsidP="003732F2">
      <w:pPr>
        <w:pStyle w:val="Proposal"/>
      </w:pPr>
      <w:bookmarkStart w:id="90" w:name="_Toc142672357"/>
      <w:r>
        <w:t>Update the agreement so that t</w:t>
      </w:r>
      <w:r w:rsidR="00DA59B8" w:rsidRPr="00DA59B8">
        <w:t xml:space="preserve">he same understanding applies to </w:t>
      </w:r>
      <w:r w:rsidR="00852088">
        <w:t xml:space="preserve">both </w:t>
      </w:r>
      <w:r w:rsidR="00DA59B8" w:rsidRPr="00DA59B8">
        <w:t>Approach 1-A and 2-A:</w:t>
      </w:r>
      <w:r w:rsidR="00DA59B8">
        <w:t xml:space="preserve"> "</w:t>
      </w:r>
      <w:r w:rsidR="00DA59B8" w:rsidRPr="00DA59B8">
        <w:rPr>
          <w:lang w:val="en-GB"/>
        </w:rPr>
        <w:t>one model can be provided to cover the entire evaluation area, which is equivalent to deploying N’</w:t>
      </w:r>
      <w:r w:rsidR="00DA59B8" w:rsidRPr="00DA59B8">
        <w:rPr>
          <w:vertAlign w:val="subscript"/>
          <w:lang w:val="en-GB"/>
        </w:rPr>
        <w:t>TRP</w:t>
      </w:r>
      <w:r w:rsidR="00DA59B8" w:rsidRPr="00DA59B8">
        <w:rPr>
          <w:lang w:val="en-GB"/>
        </w:rPr>
        <w:t xml:space="preserve"> TRPs in the evaluation area for positioning if ignoring the potential inference from the remaining (18</w:t>
      </w:r>
      <w:r w:rsidR="00DA59B8" w:rsidRPr="00DA59B8">
        <w:rPr>
          <w:vertAlign w:val="subscript"/>
          <w:lang w:val="en-GB"/>
        </w:rPr>
        <w:t xml:space="preserve"> </w:t>
      </w:r>
      <w:r w:rsidR="00DA59B8" w:rsidRPr="00DA59B8">
        <w:rPr>
          <w:lang w:val="en-GB"/>
        </w:rPr>
        <w:t>- N’</w:t>
      </w:r>
      <w:r w:rsidR="00DA59B8" w:rsidRPr="00DA59B8">
        <w:rPr>
          <w:vertAlign w:val="subscript"/>
          <w:lang w:val="en-GB"/>
        </w:rPr>
        <w:t>TRP</w:t>
      </w:r>
      <w:r w:rsidR="00DA59B8" w:rsidRPr="00DA59B8">
        <w:rPr>
          <w:lang w:val="en-GB"/>
        </w:rPr>
        <w:t>) TRPs.</w:t>
      </w:r>
      <w:r w:rsidR="00DA59B8">
        <w:t>"</w:t>
      </w:r>
      <w:bookmarkEnd w:id="90"/>
    </w:p>
    <w:p w14:paraId="434FCD48" w14:textId="77777777" w:rsidR="00A75997" w:rsidRDefault="00A75997" w:rsidP="002B1556">
      <w:pPr>
        <w:rPr>
          <w:lang w:val="en-GB" w:eastAsia="ja-JP"/>
        </w:rPr>
      </w:pPr>
    </w:p>
    <w:p w14:paraId="033DFC32" w14:textId="7D6D5E91" w:rsidR="00BE5800" w:rsidRDefault="00BE5800" w:rsidP="00BE5800">
      <w:pPr>
        <w:pStyle w:val="Observation"/>
      </w:pPr>
      <w:bookmarkStart w:id="91" w:name="_Toc142672309"/>
      <w:r>
        <w:t xml:space="preserve">If there is no need to support dynamic TRP reduction, </w:t>
      </w:r>
      <w:r w:rsidR="00B7641A">
        <w:t xml:space="preserve">static TRP reduction </w:t>
      </w:r>
      <w:r w:rsidR="000F2795">
        <w:t>A</w:t>
      </w:r>
      <w:r w:rsidR="00B7641A">
        <w:t>pproach 2-A is beneficial for achieving high positioning accuracy while reducing model input size, model complexity, and computational complexity</w:t>
      </w:r>
      <w:r w:rsidRPr="00086111">
        <w:t>.</w:t>
      </w:r>
      <w:bookmarkEnd w:id="91"/>
    </w:p>
    <w:p w14:paraId="72E7E85A" w14:textId="77542496" w:rsidR="00B7641A" w:rsidRDefault="00B7641A" w:rsidP="00BE5800">
      <w:pPr>
        <w:pStyle w:val="Observation"/>
      </w:pPr>
      <w:bookmarkStart w:id="92" w:name="_Toc142672310"/>
      <w:r>
        <w:t xml:space="preserve">If there is a need to </w:t>
      </w:r>
      <w:r w:rsidR="000F2795">
        <w:t xml:space="preserve">support </w:t>
      </w:r>
      <w:r>
        <w:t xml:space="preserve">dynamic TRP reduction, </w:t>
      </w:r>
      <w:r w:rsidR="000F2795">
        <w:t>Approach 1-B is superior to 2-B.</w:t>
      </w:r>
      <w:bookmarkEnd w:id="92"/>
      <w:r w:rsidR="000F2795">
        <w:t xml:space="preserve"> </w:t>
      </w:r>
    </w:p>
    <w:p w14:paraId="3C41BA8C" w14:textId="720C8720" w:rsidR="000F2795" w:rsidRDefault="00B7641A" w:rsidP="00BE5800">
      <w:pPr>
        <w:pStyle w:val="Observation"/>
      </w:pPr>
      <w:bookmarkStart w:id="93" w:name="_Toc142672311"/>
      <w:r>
        <w:t xml:space="preserve">With </w:t>
      </w:r>
      <w:r w:rsidR="000F2795">
        <w:t>A</w:t>
      </w:r>
      <w:r>
        <w:t>pproach 1-B, both PDP and DP can achieve graceful positioning accuracy degradation as the number of active TRPs is reduced from 18 to 6. With PDP model input, the positioning accuracy degrades gracefully even when the number of active TRPs is further reduced to 3.</w:t>
      </w:r>
      <w:bookmarkEnd w:id="93"/>
      <w:r>
        <w:t xml:space="preserve"> </w:t>
      </w:r>
    </w:p>
    <w:p w14:paraId="436AB808" w14:textId="603E6EF4" w:rsidR="00B7641A" w:rsidRPr="00086111" w:rsidRDefault="000F2795" w:rsidP="00BE5800">
      <w:pPr>
        <w:pStyle w:val="Observation"/>
      </w:pPr>
      <w:bookmarkStart w:id="94" w:name="_Toc142672312"/>
      <w:r>
        <w:t>For all cases evaluated (different model input, different TRP reduction, different model size</w:t>
      </w:r>
      <w:r w:rsidR="000428B6">
        <w:t>, different dataset size</w:t>
      </w:r>
      <w:r>
        <w:t>), centralized assisted methods achieve similar performance as centralized direct methods.</w:t>
      </w:r>
      <w:bookmarkEnd w:id="94"/>
      <w:r w:rsidR="00B7641A">
        <w:t xml:space="preserve"> </w:t>
      </w:r>
    </w:p>
    <w:p w14:paraId="79CEAE4A" w14:textId="77777777" w:rsidR="00BE5800" w:rsidRPr="00BE5800" w:rsidRDefault="00BE5800" w:rsidP="002B1556">
      <w:pPr>
        <w:rPr>
          <w:lang w:val="en-GB" w:eastAsia="ja-JP"/>
        </w:rPr>
      </w:pPr>
    </w:p>
    <w:p w14:paraId="0A41FC53" w14:textId="1FCEA6B1" w:rsidR="002925A9" w:rsidRDefault="002925A9" w:rsidP="00137284">
      <w:pPr>
        <w:jc w:val="center"/>
        <w:rPr>
          <w:lang w:val="en-GB" w:eastAsia="ja-JP"/>
        </w:rPr>
      </w:pPr>
      <w:r>
        <w:rPr>
          <w:noProof/>
          <w:lang w:val="en-GB" w:eastAsia="ja-JP"/>
        </w:rPr>
        <w:drawing>
          <wp:inline distT="0" distB="0" distL="0" distR="0" wp14:anchorId="43943E85" wp14:editId="7DB65AED">
            <wp:extent cx="4407408" cy="3300984"/>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407408" cy="3300984"/>
                    </a:xfrm>
                    <a:prstGeom prst="rect">
                      <a:avLst/>
                    </a:prstGeom>
                    <a:noFill/>
                    <a:ln>
                      <a:noFill/>
                    </a:ln>
                  </pic:spPr>
                </pic:pic>
              </a:graphicData>
            </a:graphic>
          </wp:inline>
        </w:drawing>
      </w:r>
    </w:p>
    <w:p w14:paraId="0943065A" w14:textId="752639FF" w:rsidR="00137284" w:rsidRPr="00086111" w:rsidRDefault="00137284" w:rsidP="00137284">
      <w:pPr>
        <w:pStyle w:val="Caption"/>
        <w:jc w:val="center"/>
        <w:rPr>
          <w:sz w:val="22"/>
          <w:szCs w:val="22"/>
        </w:rPr>
      </w:pPr>
      <w:bookmarkStart w:id="95" w:name="_Ref142488401"/>
      <w:r w:rsidRPr="00086111">
        <w:rPr>
          <w:sz w:val="22"/>
          <w:szCs w:val="22"/>
        </w:rPr>
        <w:t xml:space="preserve">Figure </w:t>
      </w:r>
      <w:r w:rsidRPr="00086111">
        <w:rPr>
          <w:sz w:val="22"/>
          <w:szCs w:val="22"/>
        </w:rPr>
        <w:fldChar w:fldCharType="begin"/>
      </w:r>
      <w:r w:rsidRPr="00086111">
        <w:rPr>
          <w:sz w:val="22"/>
          <w:szCs w:val="22"/>
        </w:rPr>
        <w:instrText xml:space="preserve"> SEQ Figure \* ARABIC </w:instrText>
      </w:r>
      <w:r w:rsidRPr="00086111">
        <w:rPr>
          <w:sz w:val="22"/>
          <w:szCs w:val="22"/>
        </w:rPr>
        <w:fldChar w:fldCharType="separate"/>
      </w:r>
      <w:r w:rsidR="003C1417">
        <w:rPr>
          <w:noProof/>
          <w:sz w:val="22"/>
          <w:szCs w:val="22"/>
        </w:rPr>
        <w:t>13</w:t>
      </w:r>
      <w:r w:rsidRPr="00086111">
        <w:rPr>
          <w:sz w:val="22"/>
          <w:szCs w:val="22"/>
        </w:rPr>
        <w:fldChar w:fldCharType="end"/>
      </w:r>
      <w:bookmarkEnd w:id="95"/>
      <w:r w:rsidRPr="00086111">
        <w:rPr>
          <w:sz w:val="22"/>
          <w:szCs w:val="22"/>
        </w:rPr>
        <w:t xml:space="preserve">: </w:t>
      </w:r>
      <w:r>
        <w:rPr>
          <w:sz w:val="22"/>
          <w:szCs w:val="22"/>
        </w:rPr>
        <w:t>P</w:t>
      </w:r>
      <w:r w:rsidRPr="00086111">
        <w:rPr>
          <w:sz w:val="22"/>
          <w:szCs w:val="22"/>
        </w:rPr>
        <w:t>ositioning accuracy vs number of active TRP (N'</w:t>
      </w:r>
      <w:r w:rsidRPr="00086111">
        <w:rPr>
          <w:sz w:val="22"/>
          <w:szCs w:val="22"/>
          <w:vertAlign w:val="subscript"/>
        </w:rPr>
        <w:t>TRP</w:t>
      </w:r>
      <w:r w:rsidRPr="00086111">
        <w:rPr>
          <w:sz w:val="22"/>
          <w:szCs w:val="22"/>
        </w:rPr>
        <w:t xml:space="preserve">) for centralized ML </w:t>
      </w:r>
      <w:r w:rsidRPr="005E6273">
        <w:rPr>
          <w:sz w:val="22"/>
          <w:szCs w:val="22"/>
          <w:u w:val="single"/>
        </w:rPr>
        <w:t>assisted</w:t>
      </w:r>
      <w:r w:rsidRPr="00086111">
        <w:rPr>
          <w:sz w:val="22"/>
          <w:szCs w:val="22"/>
        </w:rPr>
        <w:t xml:space="preserve"> positioning.</w:t>
      </w:r>
      <w:r>
        <w:rPr>
          <w:sz w:val="22"/>
          <w:szCs w:val="22"/>
        </w:rPr>
        <w:t xml:space="preserve"> Dynamic</w:t>
      </w:r>
      <w:r w:rsidRPr="00386460">
        <w:rPr>
          <w:sz w:val="22"/>
          <w:szCs w:val="22"/>
        </w:rPr>
        <w:t xml:space="preserve"> TRP reduction approach </w:t>
      </w:r>
      <w:r>
        <w:rPr>
          <w:sz w:val="22"/>
          <w:szCs w:val="22"/>
        </w:rPr>
        <w:t>2-A, 1-B, 2-B. Model input is PDP or DP.</w:t>
      </w:r>
    </w:p>
    <w:p w14:paraId="55DD94D0" w14:textId="77777777" w:rsidR="00137284" w:rsidRDefault="00137284" w:rsidP="005E6273">
      <w:pPr>
        <w:jc w:val="center"/>
        <w:rPr>
          <w:lang w:val="en-GB" w:eastAsia="ja-JP"/>
        </w:rPr>
      </w:pPr>
    </w:p>
    <w:p w14:paraId="6883FAC6" w14:textId="638D828C" w:rsidR="002925A9" w:rsidRDefault="002925A9" w:rsidP="005E6273">
      <w:pPr>
        <w:jc w:val="center"/>
        <w:rPr>
          <w:lang w:val="en-GB" w:eastAsia="ja-JP"/>
        </w:rPr>
      </w:pPr>
      <w:r>
        <w:rPr>
          <w:noProof/>
          <w:lang w:val="en-GB" w:eastAsia="ja-JP"/>
        </w:rPr>
        <w:drawing>
          <wp:inline distT="0" distB="0" distL="0" distR="0" wp14:anchorId="6758EBC5" wp14:editId="61327CF7">
            <wp:extent cx="4407408" cy="3300984"/>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07408" cy="3300984"/>
                    </a:xfrm>
                    <a:prstGeom prst="rect">
                      <a:avLst/>
                    </a:prstGeom>
                    <a:noFill/>
                    <a:ln>
                      <a:noFill/>
                    </a:ln>
                  </pic:spPr>
                </pic:pic>
              </a:graphicData>
            </a:graphic>
          </wp:inline>
        </w:drawing>
      </w:r>
    </w:p>
    <w:p w14:paraId="14F3C49A" w14:textId="695D5B16" w:rsidR="00137284" w:rsidRPr="00086111" w:rsidRDefault="00137284" w:rsidP="00137284">
      <w:pPr>
        <w:pStyle w:val="Caption"/>
        <w:jc w:val="center"/>
        <w:rPr>
          <w:sz w:val="22"/>
          <w:szCs w:val="22"/>
        </w:rPr>
      </w:pPr>
      <w:bookmarkStart w:id="96" w:name="_Ref142488403"/>
      <w:r w:rsidRPr="00086111">
        <w:rPr>
          <w:sz w:val="22"/>
          <w:szCs w:val="22"/>
        </w:rPr>
        <w:t xml:space="preserve">Figure </w:t>
      </w:r>
      <w:r w:rsidRPr="00086111">
        <w:rPr>
          <w:sz w:val="22"/>
          <w:szCs w:val="22"/>
        </w:rPr>
        <w:fldChar w:fldCharType="begin"/>
      </w:r>
      <w:r w:rsidRPr="00086111">
        <w:rPr>
          <w:sz w:val="22"/>
          <w:szCs w:val="22"/>
        </w:rPr>
        <w:instrText xml:space="preserve"> SEQ Figure \* ARABIC </w:instrText>
      </w:r>
      <w:r w:rsidRPr="00086111">
        <w:rPr>
          <w:sz w:val="22"/>
          <w:szCs w:val="22"/>
        </w:rPr>
        <w:fldChar w:fldCharType="separate"/>
      </w:r>
      <w:r w:rsidR="003C1417">
        <w:rPr>
          <w:noProof/>
          <w:sz w:val="22"/>
          <w:szCs w:val="22"/>
        </w:rPr>
        <w:t>14</w:t>
      </w:r>
      <w:r w:rsidRPr="00086111">
        <w:rPr>
          <w:sz w:val="22"/>
          <w:szCs w:val="22"/>
        </w:rPr>
        <w:fldChar w:fldCharType="end"/>
      </w:r>
      <w:bookmarkEnd w:id="96"/>
      <w:r w:rsidRPr="00086111">
        <w:rPr>
          <w:sz w:val="22"/>
          <w:szCs w:val="22"/>
        </w:rPr>
        <w:t xml:space="preserve">: </w:t>
      </w:r>
      <w:r>
        <w:rPr>
          <w:sz w:val="22"/>
          <w:szCs w:val="22"/>
        </w:rPr>
        <w:t>P</w:t>
      </w:r>
      <w:r w:rsidRPr="00086111">
        <w:rPr>
          <w:sz w:val="22"/>
          <w:szCs w:val="22"/>
        </w:rPr>
        <w:t>ositioning accuracy vs number of active TRP (N'</w:t>
      </w:r>
      <w:r w:rsidRPr="00086111">
        <w:rPr>
          <w:sz w:val="22"/>
          <w:szCs w:val="22"/>
          <w:vertAlign w:val="subscript"/>
        </w:rPr>
        <w:t>TRP</w:t>
      </w:r>
      <w:r w:rsidRPr="00086111">
        <w:rPr>
          <w:sz w:val="22"/>
          <w:szCs w:val="22"/>
        </w:rPr>
        <w:t xml:space="preserve">) for centralized ML </w:t>
      </w:r>
      <w:r w:rsidRPr="005E6273">
        <w:rPr>
          <w:sz w:val="22"/>
          <w:szCs w:val="22"/>
          <w:u w:val="single"/>
        </w:rPr>
        <w:t>direct</w:t>
      </w:r>
      <w:r w:rsidRPr="00086111">
        <w:rPr>
          <w:sz w:val="22"/>
          <w:szCs w:val="22"/>
        </w:rPr>
        <w:t xml:space="preserve"> positioning.</w:t>
      </w:r>
      <w:r>
        <w:rPr>
          <w:sz w:val="22"/>
          <w:szCs w:val="22"/>
        </w:rPr>
        <w:t xml:space="preserve"> Dynamic</w:t>
      </w:r>
      <w:r w:rsidRPr="00386460">
        <w:rPr>
          <w:sz w:val="22"/>
          <w:szCs w:val="22"/>
        </w:rPr>
        <w:t xml:space="preserve"> TRP reduction approach </w:t>
      </w:r>
      <w:r>
        <w:rPr>
          <w:sz w:val="22"/>
          <w:szCs w:val="22"/>
        </w:rPr>
        <w:t>2-A, 1-B, 2-B. Model input is PDP or DP.</w:t>
      </w:r>
    </w:p>
    <w:p w14:paraId="61714496" w14:textId="77777777" w:rsidR="002925A9" w:rsidRDefault="002925A9" w:rsidP="002B1556">
      <w:pPr>
        <w:rPr>
          <w:lang w:val="en-GB" w:eastAsia="ja-JP"/>
        </w:rPr>
      </w:pPr>
    </w:p>
    <w:p w14:paraId="0F184A6C" w14:textId="6411243F" w:rsidR="002B1556" w:rsidRPr="008425C6" w:rsidRDefault="002B1556" w:rsidP="002B1556">
      <w:pPr>
        <w:pStyle w:val="Heading3"/>
      </w:pPr>
      <w:bookmarkStart w:id="97" w:name="_Ref141278864"/>
      <w:bookmarkStart w:id="98" w:name="_Toc142671542"/>
      <w:r>
        <w:rPr>
          <w:lang w:val="en-US"/>
        </w:rPr>
        <w:t xml:space="preserve">Static TRP reduction </w:t>
      </w:r>
      <w:bookmarkEnd w:id="97"/>
      <w:r w:rsidR="000F2795">
        <w:rPr>
          <w:lang w:val="en-US"/>
        </w:rPr>
        <w:t xml:space="preserve">Approach </w:t>
      </w:r>
      <w:r>
        <w:rPr>
          <w:lang w:val="en-US"/>
        </w:rPr>
        <w:t>2-A</w:t>
      </w:r>
      <w:bookmarkEnd w:id="98"/>
    </w:p>
    <w:p w14:paraId="31EBCDDA" w14:textId="77777777" w:rsidR="002B1556" w:rsidRPr="00086111" w:rsidRDefault="002B1556" w:rsidP="002B1556">
      <w:r w:rsidRPr="00086111">
        <w:rPr>
          <w:lang w:eastAsia="ja-JP"/>
        </w:rPr>
        <w:t xml:space="preserve">As agreed in RAN1 #112bis, in this section, we investigate the effect of </w:t>
      </w:r>
      <w:r w:rsidRPr="00086111">
        <w:rPr>
          <w:rFonts w:cs="Times New Roman"/>
        </w:rPr>
        <w:t>reduced number of TRPs</w:t>
      </w:r>
      <w:r>
        <w:rPr>
          <w:rFonts w:cs="Times New Roman"/>
        </w:rPr>
        <w:t xml:space="preserve"> with static reduction approach 2-A</w:t>
      </w:r>
      <w:r w:rsidRPr="00086111">
        <w:rPr>
          <w:lang w:eastAsia="ja-JP"/>
        </w:rPr>
        <w:t>.</w:t>
      </w:r>
    </w:p>
    <w:p w14:paraId="3E44FC03" w14:textId="77777777" w:rsidR="002B1556" w:rsidRPr="00086111" w:rsidRDefault="002B1556" w:rsidP="002B1556">
      <w:pPr>
        <w:ind w:left="567"/>
        <w:rPr>
          <w:highlight w:val="green"/>
        </w:rPr>
      </w:pPr>
      <w:r w:rsidRPr="00086111">
        <w:rPr>
          <w:highlight w:val="green"/>
        </w:rPr>
        <w:t>Agreement</w:t>
      </w:r>
    </w:p>
    <w:p w14:paraId="7784D46E" w14:textId="77777777" w:rsidR="002B1556" w:rsidRPr="00086111" w:rsidRDefault="002B1556" w:rsidP="002B1556">
      <w:pPr>
        <w:ind w:left="567"/>
      </w:pPr>
      <w:r w:rsidRPr="00086111">
        <w:t>In the evaluation of AI/ML based positioning, if N’</w:t>
      </w:r>
      <w:r w:rsidRPr="00086111">
        <w:rPr>
          <w:vertAlign w:val="subscript"/>
        </w:rPr>
        <w:t>TRP</w:t>
      </w:r>
      <w:r w:rsidRPr="00086111">
        <w:t>&lt;18, the set of N’</w:t>
      </w:r>
      <w:r w:rsidRPr="00086111">
        <w:rPr>
          <w:vertAlign w:val="subscript"/>
        </w:rPr>
        <w:t>TRP</w:t>
      </w:r>
      <w:r w:rsidRPr="00086111">
        <w:t xml:space="preserve"> TRPs that provide measurements to model input of an AI/ML model are reported using the TRP indices shown below.</w:t>
      </w:r>
    </w:p>
    <w:p w14:paraId="3DD67BE5" w14:textId="77777777" w:rsidR="002B1556" w:rsidRPr="00086111" w:rsidRDefault="002B1556" w:rsidP="002B1556">
      <w:pPr>
        <w:ind w:left="567"/>
        <w:jc w:val="center"/>
      </w:pPr>
      <w:r w:rsidRPr="00086111">
        <w:rPr>
          <w:rFonts w:ascii="Times" w:eastAsia="Batang" w:hAnsi="Times" w:cs="Times New Roman"/>
          <w:noProof/>
          <w:sz w:val="20"/>
          <w:lang w:val="en-GB"/>
        </w:rPr>
        <w:drawing>
          <wp:inline distT="0" distB="0" distL="0" distR="0" wp14:anchorId="0B1828DE" wp14:editId="38E48DD7">
            <wp:extent cx="4098925" cy="217551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098925" cy="2175510"/>
                    </a:xfrm>
                    <a:prstGeom prst="rect">
                      <a:avLst/>
                    </a:prstGeom>
                    <a:noFill/>
                    <a:ln>
                      <a:noFill/>
                    </a:ln>
                  </pic:spPr>
                </pic:pic>
              </a:graphicData>
            </a:graphic>
          </wp:inline>
        </w:drawing>
      </w:r>
    </w:p>
    <w:p w14:paraId="685BC473" w14:textId="77777777" w:rsidR="002B1556" w:rsidRPr="00086111" w:rsidRDefault="002B1556" w:rsidP="002B1556">
      <w:pPr>
        <w:rPr>
          <w:lang w:eastAsia="ja-JP"/>
        </w:rPr>
      </w:pPr>
      <w:r w:rsidRPr="00086111">
        <w:rPr>
          <w:lang w:eastAsia="ja-JP"/>
        </w:rPr>
        <w:t>We investigated two reduced sets of TRPs based on Approach 2 as follows:</w:t>
      </w:r>
    </w:p>
    <w:p w14:paraId="238C5BD3" w14:textId="77777777" w:rsidR="002B1556" w:rsidRPr="00086111" w:rsidRDefault="002B1556" w:rsidP="002B1556">
      <w:pPr>
        <w:pStyle w:val="ListParagraph"/>
        <w:numPr>
          <w:ilvl w:val="0"/>
          <w:numId w:val="58"/>
        </w:numPr>
        <w:rPr>
          <w:lang w:val="en-US" w:eastAsia="ja-JP"/>
        </w:rPr>
      </w:pPr>
      <w:r w:rsidRPr="00086111">
        <w:rPr>
          <w:lang w:val="en-US"/>
        </w:rPr>
        <w:t>For N'</w:t>
      </w:r>
      <w:r w:rsidRPr="00086111">
        <w:rPr>
          <w:vertAlign w:val="subscript"/>
          <w:lang w:val="en-US"/>
        </w:rPr>
        <w:t>TRP</w:t>
      </w:r>
      <w:r w:rsidRPr="00086111">
        <w:rPr>
          <w:lang w:val="en-US" w:eastAsia="ja-JP"/>
        </w:rPr>
        <w:t xml:space="preserve"> = 9, we retain TRPs with even indices.</w:t>
      </w:r>
    </w:p>
    <w:p w14:paraId="5AAB84A5" w14:textId="77777777" w:rsidR="002B1556" w:rsidRPr="00086111" w:rsidRDefault="002B1556" w:rsidP="002B1556">
      <w:pPr>
        <w:pStyle w:val="ListParagraph"/>
        <w:numPr>
          <w:ilvl w:val="0"/>
          <w:numId w:val="58"/>
        </w:numPr>
        <w:rPr>
          <w:lang w:val="en-US" w:eastAsia="ja-JP"/>
        </w:rPr>
      </w:pPr>
      <w:r w:rsidRPr="00086111">
        <w:rPr>
          <w:lang w:val="en-US"/>
        </w:rPr>
        <w:t>For N'</w:t>
      </w:r>
      <w:r w:rsidRPr="00086111">
        <w:rPr>
          <w:vertAlign w:val="subscript"/>
          <w:lang w:val="en-US"/>
        </w:rPr>
        <w:t>TRP</w:t>
      </w:r>
      <w:r w:rsidRPr="00086111">
        <w:rPr>
          <w:lang w:val="en-US" w:eastAsia="ja-JP"/>
        </w:rPr>
        <w:t xml:space="preserve"> = 6, we retrain TRPs at indices 0, 5, 6, 11, 12 and 17.</w:t>
      </w:r>
    </w:p>
    <w:p w14:paraId="010C835D" w14:textId="77777777" w:rsidR="002B1556" w:rsidRPr="00086111" w:rsidRDefault="002B1556" w:rsidP="002B1556">
      <w:pPr>
        <w:rPr>
          <w:lang w:eastAsia="ja-JP"/>
        </w:rPr>
      </w:pPr>
      <w:r w:rsidRPr="00086111">
        <w:rPr>
          <w:lang w:eastAsia="ja-JP"/>
        </w:rPr>
        <w:t>One model is used to cover the entire evaluation area.</w:t>
      </w:r>
    </w:p>
    <w:p w14:paraId="58183CF5" w14:textId="72D380C6" w:rsidR="002B1556" w:rsidRPr="00086111" w:rsidRDefault="002B1556" w:rsidP="002B1556">
      <w:pPr>
        <w:rPr>
          <w:lang w:eastAsia="ja-JP"/>
        </w:rPr>
      </w:pPr>
      <w:r w:rsidRPr="00086111">
        <w:rPr>
          <w:lang w:eastAsia="ja-JP"/>
        </w:rPr>
        <w:t>The dataset storage sizes are given in</w:t>
      </w:r>
      <w:r w:rsidR="009E47F5">
        <w:rPr>
          <w:lang w:eastAsia="ja-JP"/>
        </w:rPr>
        <w:t xml:space="preserve"> </w:t>
      </w:r>
      <w:r w:rsidR="008222CC">
        <w:rPr>
          <w:lang w:eastAsia="ja-JP"/>
        </w:rPr>
        <w:fldChar w:fldCharType="begin"/>
      </w:r>
      <w:r w:rsidR="008222CC">
        <w:rPr>
          <w:lang w:eastAsia="ja-JP"/>
        </w:rPr>
        <w:instrText xml:space="preserve"> REF _Ref142480749 \h </w:instrText>
      </w:r>
      <w:r w:rsidR="008222CC">
        <w:rPr>
          <w:lang w:eastAsia="ja-JP"/>
        </w:rPr>
      </w:r>
      <w:r w:rsidR="008222CC">
        <w:rPr>
          <w:lang w:eastAsia="ja-JP"/>
        </w:rPr>
        <w:fldChar w:fldCharType="separate"/>
      </w:r>
      <w:r w:rsidR="003C1417" w:rsidRPr="00086111">
        <w:t xml:space="preserve">Table </w:t>
      </w:r>
      <w:r w:rsidR="003C1417">
        <w:rPr>
          <w:noProof/>
        </w:rPr>
        <w:t>14</w:t>
      </w:r>
      <w:r w:rsidR="008222CC">
        <w:rPr>
          <w:lang w:eastAsia="ja-JP"/>
        </w:rPr>
        <w:fldChar w:fldCharType="end"/>
      </w:r>
      <w:r w:rsidRPr="00086111">
        <w:rPr>
          <w:lang w:eastAsia="ja-JP"/>
        </w:rPr>
        <w:t xml:space="preserve"> where sub-sampling is not applied, bitmap is used to indicate the timing, and N</w:t>
      </w:r>
      <w:r w:rsidRPr="00086111">
        <w:rPr>
          <w:vertAlign w:val="subscript"/>
          <w:lang w:eastAsia="ja-JP"/>
        </w:rPr>
        <w:t>t</w:t>
      </w:r>
      <w:r w:rsidRPr="00086111">
        <w:rPr>
          <w:lang w:eastAsia="ja-JP"/>
        </w:rPr>
        <w:t xml:space="preserve">=256: </w:t>
      </w:r>
    </w:p>
    <w:p w14:paraId="34E7695C" w14:textId="77777777" w:rsidR="002B1556" w:rsidRPr="00086111" w:rsidRDefault="002B1556" w:rsidP="002B1556">
      <w:pPr>
        <w:pStyle w:val="ListParagraph"/>
        <w:numPr>
          <w:ilvl w:val="0"/>
          <w:numId w:val="42"/>
        </w:numPr>
        <w:ind w:left="540"/>
        <w:rPr>
          <w:lang w:val="en-US" w:eastAsia="ja-JP"/>
        </w:rPr>
      </w:pPr>
      <w:r w:rsidRPr="00086111">
        <w:rPr>
          <w:lang w:val="en-US" w:eastAsia="ja-JP"/>
        </w:rPr>
        <w:t xml:space="preserve">For CIR: the size of one sample of model input is calculated by: </w:t>
      </w:r>
      <w:r w:rsidRPr="00086111">
        <w:rPr>
          <w:lang w:val="en-US"/>
        </w:rPr>
        <w:t>(</w:t>
      </w:r>
      <w:r w:rsidRPr="00086111">
        <w:rPr>
          <w:rFonts w:cs="Times New Roman"/>
          <w:szCs w:val="20"/>
          <w:lang w:val="en-US"/>
        </w:rPr>
        <w:t>N'</w:t>
      </w:r>
      <w:r w:rsidRPr="00086111">
        <w:rPr>
          <w:rFonts w:cs="Times New Roman"/>
          <w:szCs w:val="20"/>
          <w:vertAlign w:val="subscript"/>
          <w:lang w:val="en-US"/>
        </w:rPr>
        <w:t>TRP</w:t>
      </w:r>
      <w:r w:rsidRPr="00086111">
        <w:rPr>
          <w:rFonts w:cs="Times New Roman"/>
          <w:szCs w:val="20"/>
          <w:lang w:val="en-US"/>
        </w:rPr>
        <w:t xml:space="preserve"> * N</w:t>
      </w:r>
      <w:r w:rsidRPr="00086111">
        <w:rPr>
          <w:rFonts w:cs="Times New Roman"/>
          <w:szCs w:val="20"/>
          <w:vertAlign w:val="subscript"/>
          <w:lang w:val="en-US"/>
        </w:rPr>
        <w:t>port</w:t>
      </w:r>
      <w:r w:rsidRPr="00086111">
        <w:rPr>
          <w:rFonts w:cs="Times New Roman"/>
          <w:szCs w:val="20"/>
          <w:lang w:val="en-US"/>
        </w:rPr>
        <w:t xml:space="preserve"> * N</w:t>
      </w:r>
      <w:r w:rsidRPr="00086111">
        <w:rPr>
          <w:rFonts w:cs="Times New Roman"/>
          <w:szCs w:val="20"/>
          <w:vertAlign w:val="subscript"/>
          <w:lang w:val="en-US"/>
        </w:rPr>
        <w:t>t</w:t>
      </w:r>
      <w:r w:rsidRPr="00086111">
        <w:rPr>
          <w:lang w:val="en-GB"/>
        </w:rPr>
        <w:t xml:space="preserve"> * 2 * B</w:t>
      </w:r>
      <w:r w:rsidRPr="00086111">
        <w:rPr>
          <w:vertAlign w:val="subscript"/>
          <w:lang w:val="en-GB"/>
        </w:rPr>
        <w:t>real,CIR</w:t>
      </w:r>
      <w:r w:rsidRPr="00086111">
        <w:rPr>
          <w:lang w:val="en-GB"/>
        </w:rPr>
        <w:t>) (bits)</w:t>
      </w:r>
    </w:p>
    <w:p w14:paraId="2CC1B202" w14:textId="77777777" w:rsidR="002B1556" w:rsidRPr="00086111" w:rsidRDefault="002B1556" w:rsidP="002B1556">
      <w:pPr>
        <w:pStyle w:val="ListParagraph"/>
        <w:numPr>
          <w:ilvl w:val="0"/>
          <w:numId w:val="42"/>
        </w:numPr>
        <w:ind w:left="540"/>
        <w:rPr>
          <w:lang w:val="en-US" w:eastAsia="ja-JP"/>
        </w:rPr>
      </w:pPr>
      <w:r w:rsidRPr="00086111">
        <w:rPr>
          <w:lang w:val="en-US" w:eastAsia="ja-JP"/>
        </w:rPr>
        <w:t xml:space="preserve">For PDP: the size of one sample of model input is calculated by: </w:t>
      </w:r>
      <w:r w:rsidRPr="00086111">
        <w:rPr>
          <w:lang w:val="en-GB"/>
        </w:rPr>
        <w:t>(</w:t>
      </w:r>
      <w:r w:rsidRPr="00086111">
        <w:rPr>
          <w:rFonts w:cs="Times New Roman"/>
          <w:szCs w:val="20"/>
          <w:lang w:val="en-US"/>
        </w:rPr>
        <w:t>N'</w:t>
      </w:r>
      <w:r w:rsidRPr="00086111">
        <w:rPr>
          <w:rFonts w:cs="Times New Roman"/>
          <w:szCs w:val="20"/>
          <w:vertAlign w:val="subscript"/>
          <w:lang w:val="en-US"/>
        </w:rPr>
        <w:t>TRP</w:t>
      </w:r>
      <w:r w:rsidRPr="00086111">
        <w:rPr>
          <w:rFonts w:cs="Times New Roman"/>
          <w:szCs w:val="20"/>
          <w:lang w:val="en-US"/>
        </w:rPr>
        <w:t xml:space="preserve"> * 1 * N</w:t>
      </w:r>
      <w:r w:rsidRPr="00086111">
        <w:rPr>
          <w:rFonts w:cs="Times New Roman"/>
          <w:szCs w:val="20"/>
          <w:vertAlign w:val="subscript"/>
          <w:lang w:val="en-US"/>
        </w:rPr>
        <w:t>t</w:t>
      </w:r>
      <w:r w:rsidRPr="00086111">
        <w:rPr>
          <w:lang w:val="en-GB"/>
        </w:rPr>
        <w:t xml:space="preserve"> * B</w:t>
      </w:r>
      <w:r w:rsidRPr="00086111">
        <w:rPr>
          <w:vertAlign w:val="subscript"/>
          <w:lang w:val="en-GB"/>
        </w:rPr>
        <w:t>real,PDP</w:t>
      </w:r>
      <w:r w:rsidRPr="00086111">
        <w:rPr>
          <w:lang w:val="en-GB"/>
        </w:rPr>
        <w:t xml:space="preserve"> ) (bits)</w:t>
      </w:r>
    </w:p>
    <w:p w14:paraId="1DD6CA6D" w14:textId="77777777" w:rsidR="002B1556" w:rsidRPr="00086111" w:rsidRDefault="002B1556" w:rsidP="002B1556">
      <w:pPr>
        <w:pStyle w:val="ListParagraph"/>
        <w:numPr>
          <w:ilvl w:val="0"/>
          <w:numId w:val="42"/>
        </w:numPr>
        <w:ind w:left="540"/>
        <w:rPr>
          <w:lang w:val="en-US" w:eastAsia="ja-JP"/>
        </w:rPr>
      </w:pPr>
      <w:r w:rsidRPr="00086111">
        <w:rPr>
          <w:lang w:val="en-GB"/>
        </w:rPr>
        <w:t xml:space="preserve">For DP: </w:t>
      </w:r>
      <w:r w:rsidRPr="00086111">
        <w:rPr>
          <w:lang w:val="en-US" w:eastAsia="ja-JP"/>
        </w:rPr>
        <w:t xml:space="preserve">the size of one sample of model input is calculated by: </w:t>
      </w:r>
      <w:r w:rsidRPr="00086111">
        <w:rPr>
          <w:lang w:val="en-US"/>
        </w:rPr>
        <w:t>(</w:t>
      </w:r>
      <w:r w:rsidRPr="00086111">
        <w:rPr>
          <w:rFonts w:cs="Times New Roman"/>
          <w:szCs w:val="20"/>
          <w:lang w:val="en-US"/>
        </w:rPr>
        <w:t>N'</w:t>
      </w:r>
      <w:r w:rsidRPr="00086111">
        <w:rPr>
          <w:rFonts w:cs="Times New Roman"/>
          <w:szCs w:val="20"/>
          <w:vertAlign w:val="subscript"/>
          <w:lang w:val="en-US"/>
        </w:rPr>
        <w:t>TRP</w:t>
      </w:r>
      <w:r w:rsidRPr="00086111">
        <w:rPr>
          <w:rFonts w:cs="Times New Roman"/>
          <w:szCs w:val="20"/>
          <w:lang w:val="en-US"/>
        </w:rPr>
        <w:t xml:space="preserve"> * </w:t>
      </w:r>
      <w:r w:rsidRPr="00086111">
        <w:rPr>
          <w:lang w:val="en-US"/>
        </w:rPr>
        <w:t>N</w:t>
      </w:r>
      <w:r w:rsidRPr="00086111">
        <w:rPr>
          <w:vertAlign w:val="subscript"/>
          <w:lang w:val="en-US"/>
        </w:rPr>
        <w:t>t</w:t>
      </w:r>
      <w:r w:rsidRPr="00086111">
        <w:rPr>
          <w:lang w:val="en-US"/>
        </w:rPr>
        <w:t>) bits</w:t>
      </w:r>
      <w:r w:rsidRPr="00086111">
        <w:rPr>
          <w:lang w:val="en-GB"/>
        </w:rPr>
        <w:br/>
      </w:r>
    </w:p>
    <w:p w14:paraId="542066F4" w14:textId="77777777" w:rsidR="002B1556" w:rsidRPr="00086111" w:rsidRDefault="002B1556" w:rsidP="002B1556">
      <w:pPr>
        <w:rPr>
          <w:lang w:eastAsia="ja-JP"/>
        </w:rPr>
      </w:pPr>
    </w:p>
    <w:p w14:paraId="7A1A70AF" w14:textId="3270096B" w:rsidR="002B1556" w:rsidRPr="00086111" w:rsidRDefault="002B1556" w:rsidP="002B1556">
      <w:pPr>
        <w:rPr>
          <w:lang w:eastAsia="ja-JP"/>
        </w:rPr>
      </w:pPr>
      <w:r w:rsidRPr="00086111">
        <w:rPr>
          <w:lang w:eastAsia="ja-JP"/>
        </w:rPr>
        <w:t xml:space="preserve">Another effect of reducing the number of TRPs is the reduction of both model complexity and computational complexity as shown in </w:t>
      </w:r>
      <w:r w:rsidR="008222CC">
        <w:rPr>
          <w:lang w:eastAsia="ja-JP"/>
        </w:rPr>
        <w:fldChar w:fldCharType="begin"/>
      </w:r>
      <w:r w:rsidR="008222CC">
        <w:rPr>
          <w:lang w:eastAsia="ja-JP"/>
        </w:rPr>
        <w:instrText xml:space="preserve"> REF _Ref142480777 \h </w:instrText>
      </w:r>
      <w:r w:rsidR="008222CC">
        <w:rPr>
          <w:lang w:eastAsia="ja-JP"/>
        </w:rPr>
      </w:r>
      <w:r w:rsidR="008222CC">
        <w:rPr>
          <w:lang w:eastAsia="ja-JP"/>
        </w:rPr>
        <w:fldChar w:fldCharType="separate"/>
      </w:r>
      <w:r w:rsidR="003C1417" w:rsidRPr="00086111">
        <w:t xml:space="preserve">Table </w:t>
      </w:r>
      <w:r w:rsidR="003C1417">
        <w:rPr>
          <w:noProof/>
        </w:rPr>
        <w:t>15</w:t>
      </w:r>
      <w:r w:rsidR="008222CC">
        <w:rPr>
          <w:lang w:eastAsia="ja-JP"/>
        </w:rPr>
        <w:fldChar w:fldCharType="end"/>
      </w:r>
    </w:p>
    <w:p w14:paraId="6361E5CE" w14:textId="77777777" w:rsidR="002B1556" w:rsidRPr="00086111" w:rsidRDefault="002B1556" w:rsidP="002B1556">
      <w:pPr>
        <w:rPr>
          <w:lang w:eastAsia="ja-JP"/>
        </w:rPr>
      </w:pPr>
    </w:p>
    <w:p w14:paraId="3DB9EFF8" w14:textId="7F595831" w:rsidR="002B1556" w:rsidRPr="00086111" w:rsidRDefault="00BE5800" w:rsidP="00741FF7">
      <w:pPr>
        <w:pStyle w:val="Observation"/>
      </w:pPr>
      <w:bookmarkStart w:id="99" w:name="_Toc142672313"/>
      <w:r w:rsidRPr="00086111">
        <w:t>An</w:t>
      </w:r>
      <w:r>
        <w:t xml:space="preserve"> effective</w:t>
      </w:r>
      <w:r w:rsidR="002B1556" w:rsidRPr="00086111">
        <w:t xml:space="preserve"> way to reduce the number of active (nonzero) time domain taps is to reduce the number of TRPs. Such TRP reduction approach reduces the dataset sizes proportionally for all three different input types: CIR, PDP and DP.</w:t>
      </w:r>
      <w:bookmarkEnd w:id="99"/>
    </w:p>
    <w:p w14:paraId="2137D8A9" w14:textId="77777777" w:rsidR="002B1556" w:rsidRPr="00086111" w:rsidRDefault="002B1556" w:rsidP="00741FF7">
      <w:pPr>
        <w:pStyle w:val="Observation"/>
      </w:pPr>
      <w:bookmarkStart w:id="100" w:name="_Toc142672314"/>
      <w:r w:rsidRPr="00086111">
        <w:t>Reducing the number of active TRPs can decrease both model complexity and computational complexity of the AI/ML models.</w:t>
      </w:r>
      <w:bookmarkEnd w:id="100"/>
    </w:p>
    <w:p w14:paraId="767F7D85" w14:textId="77777777" w:rsidR="002B1556" w:rsidRPr="00086111" w:rsidRDefault="002B1556" w:rsidP="002B1556">
      <w:pPr>
        <w:rPr>
          <w:lang w:eastAsia="ja-JP"/>
        </w:rPr>
      </w:pPr>
    </w:p>
    <w:p w14:paraId="13FF4504" w14:textId="03B810B7" w:rsidR="002B1556" w:rsidRPr="00086111" w:rsidRDefault="002B1556" w:rsidP="002B1556">
      <w:pPr>
        <w:pStyle w:val="Caption"/>
        <w:jc w:val="center"/>
      </w:pPr>
      <w:bookmarkStart w:id="101" w:name="_Ref142480749"/>
      <w:r w:rsidRPr="00086111">
        <w:t xml:space="preserve">Table </w:t>
      </w:r>
      <w:r w:rsidRPr="00086111">
        <w:fldChar w:fldCharType="begin"/>
      </w:r>
      <w:r w:rsidRPr="00086111">
        <w:instrText xml:space="preserve"> SEQ Table \* ARABIC </w:instrText>
      </w:r>
      <w:r w:rsidRPr="00086111">
        <w:fldChar w:fldCharType="separate"/>
      </w:r>
      <w:r w:rsidR="003C1417">
        <w:rPr>
          <w:noProof/>
        </w:rPr>
        <w:t>14</w:t>
      </w:r>
      <w:r w:rsidRPr="00086111">
        <w:fldChar w:fldCharType="end"/>
      </w:r>
      <w:bookmarkEnd w:id="101"/>
      <w:r w:rsidRPr="00086111">
        <w:rPr>
          <w:lang w:eastAsia="ja-JP"/>
        </w:rPr>
        <w:t xml:space="preserve"> Dataset storage sizes for 40,000 samples with different number of active TRPs</w:t>
      </w:r>
      <w:r w:rsidRPr="00086111">
        <w:t xml:space="preserve">. </w:t>
      </w:r>
      <w:r w:rsidRPr="00086111">
        <w:rPr>
          <w:lang w:eastAsia="ja-JP"/>
        </w:rPr>
        <w:t>N</w:t>
      </w:r>
      <w:r w:rsidRPr="00086111">
        <w:rPr>
          <w:vertAlign w:val="subscript"/>
          <w:lang w:eastAsia="ja-JP"/>
        </w:rPr>
        <w:t>t</w:t>
      </w:r>
      <w:r w:rsidRPr="00086111">
        <w:rPr>
          <w:lang w:eastAsia="ja-JP"/>
        </w:rPr>
        <w:t>=N'</w:t>
      </w:r>
      <w:r w:rsidRPr="00086111">
        <w:rPr>
          <w:vertAlign w:val="subscript"/>
          <w:lang w:eastAsia="ja-JP"/>
        </w:rPr>
        <w:t>t</w:t>
      </w:r>
      <w:r w:rsidRPr="00086111">
        <w:rPr>
          <w:lang w:eastAsia="ja-JP"/>
        </w:rPr>
        <w:t>=256</w:t>
      </w:r>
    </w:p>
    <w:tbl>
      <w:tblPr>
        <w:tblStyle w:val="TableGrid"/>
        <w:tblW w:w="9975" w:type="dxa"/>
        <w:tblInd w:w="10" w:type="dxa"/>
        <w:tblLook w:val="04A0" w:firstRow="1" w:lastRow="0" w:firstColumn="1" w:lastColumn="0" w:noHBand="0" w:noVBand="1"/>
      </w:tblPr>
      <w:tblGrid>
        <w:gridCol w:w="2493"/>
        <w:gridCol w:w="2494"/>
        <w:gridCol w:w="2494"/>
        <w:gridCol w:w="2494"/>
      </w:tblGrid>
      <w:tr w:rsidR="002B1556" w:rsidRPr="00086111" w14:paraId="0C384A4F" w14:textId="77777777">
        <w:trPr>
          <w:trHeight w:val="469"/>
        </w:trPr>
        <w:tc>
          <w:tcPr>
            <w:tcW w:w="9975" w:type="dxa"/>
            <w:gridSpan w:val="4"/>
            <w:vAlign w:val="center"/>
          </w:tcPr>
          <w:p w14:paraId="43075AEF" w14:textId="77777777" w:rsidR="002B1556" w:rsidRPr="00086111" w:rsidRDefault="002B1556">
            <w:pPr>
              <w:spacing w:before="60" w:after="60"/>
              <w:jc w:val="center"/>
              <w:rPr>
                <w:lang w:eastAsia="ja-JP"/>
              </w:rPr>
            </w:pPr>
            <w:r w:rsidRPr="00086111">
              <w:rPr>
                <w:lang w:eastAsia="ja-JP"/>
              </w:rPr>
              <w:t>Dataset storage sizes for 40,000 samples [MB] with different number of active TRPs</w:t>
            </w:r>
          </w:p>
        </w:tc>
      </w:tr>
      <w:tr w:rsidR="002B1556" w:rsidRPr="00086111" w14:paraId="6D476E2D" w14:textId="77777777">
        <w:tc>
          <w:tcPr>
            <w:tcW w:w="2493" w:type="dxa"/>
            <w:vAlign w:val="center"/>
          </w:tcPr>
          <w:p w14:paraId="6687771D" w14:textId="77777777" w:rsidR="002B1556" w:rsidRPr="00086111" w:rsidRDefault="002B1556">
            <w:pPr>
              <w:spacing w:before="60" w:after="60"/>
              <w:jc w:val="center"/>
              <w:rPr>
                <w:lang w:eastAsia="ja-JP"/>
              </w:rPr>
            </w:pPr>
            <w:r w:rsidRPr="00086111">
              <w:rPr>
                <w:lang w:eastAsia="ja-JP"/>
              </w:rPr>
              <w:t>Input type</w:t>
            </w:r>
          </w:p>
        </w:tc>
        <w:tc>
          <w:tcPr>
            <w:tcW w:w="2494" w:type="dxa"/>
            <w:vAlign w:val="center"/>
          </w:tcPr>
          <w:p w14:paraId="75F17923" w14:textId="77777777" w:rsidR="002B1556" w:rsidRPr="00086111" w:rsidRDefault="002B1556">
            <w:pPr>
              <w:spacing w:before="60" w:after="60"/>
              <w:jc w:val="center"/>
              <w:rPr>
                <w:lang w:eastAsia="ja-JP"/>
              </w:rPr>
            </w:pPr>
            <w:r w:rsidRPr="00086111">
              <w:rPr>
                <w:lang w:eastAsia="ja-JP"/>
              </w:rPr>
              <w:t>18 TRPs</w:t>
            </w:r>
          </w:p>
        </w:tc>
        <w:tc>
          <w:tcPr>
            <w:tcW w:w="2494" w:type="dxa"/>
            <w:vAlign w:val="center"/>
          </w:tcPr>
          <w:p w14:paraId="4BC1193E" w14:textId="77777777" w:rsidR="002B1556" w:rsidRPr="00086111" w:rsidRDefault="002B1556">
            <w:pPr>
              <w:spacing w:before="60" w:after="60"/>
              <w:jc w:val="center"/>
              <w:rPr>
                <w:lang w:eastAsia="ja-JP"/>
              </w:rPr>
            </w:pPr>
            <w:r w:rsidRPr="00086111">
              <w:rPr>
                <w:lang w:eastAsia="ja-JP"/>
              </w:rPr>
              <w:t>9 TRPs</w:t>
            </w:r>
          </w:p>
        </w:tc>
        <w:tc>
          <w:tcPr>
            <w:tcW w:w="2494" w:type="dxa"/>
            <w:vAlign w:val="center"/>
          </w:tcPr>
          <w:p w14:paraId="49F23E28" w14:textId="77777777" w:rsidR="002B1556" w:rsidRPr="00086111" w:rsidRDefault="002B1556">
            <w:pPr>
              <w:spacing w:before="60" w:after="60"/>
              <w:jc w:val="center"/>
              <w:rPr>
                <w:lang w:eastAsia="ja-JP"/>
              </w:rPr>
            </w:pPr>
            <w:r w:rsidRPr="00086111">
              <w:rPr>
                <w:lang w:eastAsia="ja-JP"/>
              </w:rPr>
              <w:t>6 TRPs</w:t>
            </w:r>
          </w:p>
        </w:tc>
      </w:tr>
      <w:tr w:rsidR="002B1556" w:rsidRPr="00086111" w14:paraId="64E38C6A" w14:textId="77777777">
        <w:trPr>
          <w:trHeight w:val="469"/>
        </w:trPr>
        <w:tc>
          <w:tcPr>
            <w:tcW w:w="2493" w:type="dxa"/>
            <w:vAlign w:val="center"/>
          </w:tcPr>
          <w:p w14:paraId="685AB8E5" w14:textId="77777777" w:rsidR="002B1556" w:rsidRPr="00086111" w:rsidRDefault="002B1556">
            <w:pPr>
              <w:spacing w:before="60" w:after="60"/>
              <w:jc w:val="center"/>
              <w:rPr>
                <w:lang w:eastAsia="ja-JP"/>
              </w:rPr>
            </w:pPr>
            <w:r w:rsidRPr="00086111">
              <w:rPr>
                <w:lang w:eastAsia="ja-JP"/>
              </w:rPr>
              <w:t>CIR</w:t>
            </w:r>
          </w:p>
        </w:tc>
        <w:tc>
          <w:tcPr>
            <w:tcW w:w="2494" w:type="dxa"/>
            <w:vAlign w:val="center"/>
          </w:tcPr>
          <w:p w14:paraId="7B740F77" w14:textId="77777777" w:rsidR="002B1556" w:rsidRPr="00086111" w:rsidRDefault="002B1556">
            <w:pPr>
              <w:spacing w:before="60" w:after="60"/>
              <w:jc w:val="center"/>
              <w:rPr>
                <w:lang w:eastAsia="ja-JP"/>
              </w:rPr>
            </w:pPr>
            <w:r w:rsidRPr="00086111">
              <w:rPr>
                <w:lang w:eastAsia="ja-JP"/>
              </w:rPr>
              <w:t>2949.1</w:t>
            </w:r>
          </w:p>
        </w:tc>
        <w:tc>
          <w:tcPr>
            <w:tcW w:w="2494" w:type="dxa"/>
            <w:vAlign w:val="center"/>
          </w:tcPr>
          <w:p w14:paraId="2E82461D" w14:textId="77777777" w:rsidR="002B1556" w:rsidRPr="00086111" w:rsidRDefault="002B1556">
            <w:pPr>
              <w:spacing w:before="60" w:after="60"/>
              <w:jc w:val="center"/>
              <w:rPr>
                <w:lang w:eastAsia="ja-JP"/>
              </w:rPr>
            </w:pPr>
            <w:r w:rsidRPr="00086111">
              <w:rPr>
                <w:lang w:eastAsia="ja-JP"/>
              </w:rPr>
              <w:t>1474.6</w:t>
            </w:r>
          </w:p>
        </w:tc>
        <w:tc>
          <w:tcPr>
            <w:tcW w:w="2494" w:type="dxa"/>
            <w:vAlign w:val="center"/>
          </w:tcPr>
          <w:p w14:paraId="56C88001" w14:textId="77777777" w:rsidR="002B1556" w:rsidRPr="00086111" w:rsidRDefault="002B1556">
            <w:pPr>
              <w:spacing w:before="60" w:after="60"/>
              <w:jc w:val="center"/>
              <w:rPr>
                <w:lang w:eastAsia="ja-JP"/>
              </w:rPr>
            </w:pPr>
            <w:r w:rsidRPr="00086111">
              <w:rPr>
                <w:lang w:eastAsia="ja-JP"/>
              </w:rPr>
              <w:t>983.0</w:t>
            </w:r>
          </w:p>
        </w:tc>
      </w:tr>
      <w:tr w:rsidR="002B1556" w:rsidRPr="00086111" w14:paraId="46946EE5" w14:textId="77777777">
        <w:trPr>
          <w:trHeight w:val="469"/>
        </w:trPr>
        <w:tc>
          <w:tcPr>
            <w:tcW w:w="2493" w:type="dxa"/>
            <w:vAlign w:val="center"/>
          </w:tcPr>
          <w:p w14:paraId="088EA77C" w14:textId="77777777" w:rsidR="002B1556" w:rsidRPr="00086111" w:rsidRDefault="002B1556">
            <w:pPr>
              <w:spacing w:before="60" w:after="60"/>
              <w:jc w:val="center"/>
              <w:rPr>
                <w:lang w:eastAsia="ja-JP"/>
              </w:rPr>
            </w:pPr>
            <w:r w:rsidRPr="00086111">
              <w:rPr>
                <w:lang w:eastAsia="ja-JP"/>
              </w:rPr>
              <w:t>PDP</w:t>
            </w:r>
          </w:p>
        </w:tc>
        <w:tc>
          <w:tcPr>
            <w:tcW w:w="2494" w:type="dxa"/>
            <w:vAlign w:val="center"/>
          </w:tcPr>
          <w:p w14:paraId="63BC05E1" w14:textId="77777777" w:rsidR="002B1556" w:rsidRPr="00086111" w:rsidRDefault="002B1556">
            <w:pPr>
              <w:spacing w:before="60" w:after="60"/>
              <w:jc w:val="center"/>
              <w:rPr>
                <w:lang w:eastAsia="ja-JP"/>
              </w:rPr>
            </w:pPr>
            <w:r w:rsidRPr="00086111">
              <w:rPr>
                <w:lang w:eastAsia="ja-JP"/>
              </w:rPr>
              <w:t>737.3</w:t>
            </w:r>
          </w:p>
        </w:tc>
        <w:tc>
          <w:tcPr>
            <w:tcW w:w="2494" w:type="dxa"/>
            <w:vAlign w:val="center"/>
          </w:tcPr>
          <w:p w14:paraId="3F3A6DAB" w14:textId="77777777" w:rsidR="002B1556" w:rsidRPr="00086111" w:rsidRDefault="002B1556">
            <w:pPr>
              <w:spacing w:before="60" w:after="60"/>
              <w:jc w:val="center"/>
              <w:rPr>
                <w:lang w:eastAsia="ja-JP"/>
              </w:rPr>
            </w:pPr>
            <w:r w:rsidRPr="00086111">
              <w:rPr>
                <w:lang w:eastAsia="ja-JP"/>
              </w:rPr>
              <w:t>368.6</w:t>
            </w:r>
          </w:p>
        </w:tc>
        <w:tc>
          <w:tcPr>
            <w:tcW w:w="2494" w:type="dxa"/>
            <w:vAlign w:val="center"/>
          </w:tcPr>
          <w:p w14:paraId="3F8E064C" w14:textId="77777777" w:rsidR="002B1556" w:rsidRPr="00086111" w:rsidRDefault="002B1556">
            <w:pPr>
              <w:spacing w:before="60" w:after="60"/>
              <w:jc w:val="center"/>
              <w:rPr>
                <w:lang w:eastAsia="ja-JP"/>
              </w:rPr>
            </w:pPr>
            <w:r w:rsidRPr="00086111">
              <w:rPr>
                <w:lang w:eastAsia="ja-JP"/>
              </w:rPr>
              <w:t>245.8</w:t>
            </w:r>
          </w:p>
        </w:tc>
      </w:tr>
      <w:tr w:rsidR="002B1556" w:rsidRPr="00086111" w14:paraId="7135E82A" w14:textId="77777777">
        <w:trPr>
          <w:trHeight w:val="469"/>
        </w:trPr>
        <w:tc>
          <w:tcPr>
            <w:tcW w:w="2493" w:type="dxa"/>
            <w:vAlign w:val="center"/>
          </w:tcPr>
          <w:p w14:paraId="476F2680" w14:textId="77777777" w:rsidR="002B1556" w:rsidRPr="00086111" w:rsidRDefault="002B1556">
            <w:pPr>
              <w:spacing w:before="60" w:after="60"/>
              <w:jc w:val="center"/>
              <w:rPr>
                <w:lang w:eastAsia="ja-JP"/>
              </w:rPr>
            </w:pPr>
            <w:r w:rsidRPr="00086111">
              <w:rPr>
                <w:lang w:eastAsia="ja-JP"/>
              </w:rPr>
              <w:t>DP</w:t>
            </w:r>
          </w:p>
        </w:tc>
        <w:tc>
          <w:tcPr>
            <w:tcW w:w="2494" w:type="dxa"/>
            <w:vAlign w:val="center"/>
          </w:tcPr>
          <w:p w14:paraId="0E24D824" w14:textId="77777777" w:rsidR="002B1556" w:rsidRPr="00086111" w:rsidRDefault="002B1556">
            <w:pPr>
              <w:spacing w:before="60" w:after="60"/>
              <w:jc w:val="center"/>
              <w:rPr>
                <w:lang w:eastAsia="ja-JP"/>
              </w:rPr>
            </w:pPr>
            <w:r w:rsidRPr="00086111">
              <w:rPr>
                <w:lang w:eastAsia="ja-JP"/>
              </w:rPr>
              <w:t>23.0</w:t>
            </w:r>
          </w:p>
        </w:tc>
        <w:tc>
          <w:tcPr>
            <w:tcW w:w="2494" w:type="dxa"/>
            <w:vAlign w:val="center"/>
          </w:tcPr>
          <w:p w14:paraId="3684962D" w14:textId="77777777" w:rsidR="002B1556" w:rsidRPr="00086111" w:rsidRDefault="002B1556">
            <w:pPr>
              <w:spacing w:before="60" w:after="60"/>
              <w:jc w:val="center"/>
              <w:rPr>
                <w:lang w:eastAsia="ja-JP"/>
              </w:rPr>
            </w:pPr>
            <w:r w:rsidRPr="00086111">
              <w:rPr>
                <w:lang w:eastAsia="ja-JP"/>
              </w:rPr>
              <w:t>11.5</w:t>
            </w:r>
          </w:p>
        </w:tc>
        <w:tc>
          <w:tcPr>
            <w:tcW w:w="2494" w:type="dxa"/>
            <w:vAlign w:val="center"/>
          </w:tcPr>
          <w:p w14:paraId="1781FF90" w14:textId="77777777" w:rsidR="002B1556" w:rsidRPr="00086111" w:rsidRDefault="002B1556">
            <w:pPr>
              <w:spacing w:before="60" w:after="60"/>
              <w:jc w:val="center"/>
              <w:rPr>
                <w:lang w:eastAsia="ja-JP"/>
              </w:rPr>
            </w:pPr>
            <w:r w:rsidRPr="00086111">
              <w:rPr>
                <w:lang w:eastAsia="ja-JP"/>
              </w:rPr>
              <w:t>7.7</w:t>
            </w:r>
          </w:p>
        </w:tc>
      </w:tr>
    </w:tbl>
    <w:p w14:paraId="3C187D95" w14:textId="77777777" w:rsidR="002B1556" w:rsidRPr="00086111" w:rsidRDefault="002B1556" w:rsidP="002B1556">
      <w:pPr>
        <w:rPr>
          <w:lang w:eastAsia="ja-JP"/>
        </w:rPr>
      </w:pPr>
    </w:p>
    <w:p w14:paraId="12968D61" w14:textId="253F2EA9" w:rsidR="002B1556" w:rsidRPr="00C26F12" w:rsidRDefault="002B1556" w:rsidP="002B1556">
      <w:pPr>
        <w:rPr>
          <w:lang w:val="x-none" w:eastAsia="ja-JP"/>
        </w:rPr>
      </w:pPr>
      <w:r w:rsidRPr="00C26F12">
        <w:rPr>
          <w:lang w:eastAsia="ja-JP"/>
        </w:rPr>
        <w:t>For a highly non-LoS environment such as the {60%, 6m, 2m} InF scenario, we summarized our results using the smallest models in</w:t>
      </w:r>
      <w:r w:rsidR="005F1A5D">
        <w:rPr>
          <w:lang w:eastAsia="ja-JP"/>
        </w:rPr>
        <w:t xml:space="preserve"> </w:t>
      </w:r>
      <w:r w:rsidR="005F1A5D">
        <w:rPr>
          <w:lang w:eastAsia="ja-JP"/>
        </w:rPr>
        <w:fldChar w:fldCharType="begin"/>
      </w:r>
      <w:r w:rsidR="005F1A5D">
        <w:rPr>
          <w:lang w:eastAsia="ja-JP"/>
        </w:rPr>
        <w:instrText xml:space="preserve"> REF _Ref142480777 \h </w:instrText>
      </w:r>
      <w:r w:rsidR="005F1A5D">
        <w:rPr>
          <w:lang w:eastAsia="ja-JP"/>
        </w:rPr>
      </w:r>
      <w:r w:rsidR="005F1A5D">
        <w:rPr>
          <w:lang w:eastAsia="ja-JP"/>
        </w:rPr>
        <w:fldChar w:fldCharType="separate"/>
      </w:r>
      <w:r w:rsidR="003C1417" w:rsidRPr="00086111">
        <w:t xml:space="preserve">Table </w:t>
      </w:r>
      <w:r w:rsidR="003C1417">
        <w:rPr>
          <w:noProof/>
        </w:rPr>
        <w:t>15</w:t>
      </w:r>
      <w:r w:rsidR="005F1A5D">
        <w:rPr>
          <w:lang w:eastAsia="ja-JP"/>
        </w:rPr>
        <w:fldChar w:fldCharType="end"/>
      </w:r>
      <w:r w:rsidRPr="00C26F12">
        <w:rPr>
          <w:lang w:eastAsia="ja-JP"/>
        </w:rPr>
        <w:t xml:space="preserve">, which is also plotted in </w:t>
      </w:r>
      <w:r w:rsidR="009E47F5" w:rsidRPr="009E47F5">
        <w:rPr>
          <w:lang w:eastAsia="ja-JP"/>
        </w:rPr>
        <w:fldChar w:fldCharType="begin"/>
      </w:r>
      <w:r w:rsidR="009E47F5" w:rsidRPr="009E47F5">
        <w:rPr>
          <w:lang w:eastAsia="ja-JP"/>
        </w:rPr>
        <w:instrText xml:space="preserve"> REF _Ref142480825 \h </w:instrText>
      </w:r>
      <w:r w:rsidR="009E47F5">
        <w:rPr>
          <w:lang w:eastAsia="ja-JP"/>
        </w:rPr>
        <w:instrText xml:space="preserve"> \* MERGEFORMAT </w:instrText>
      </w:r>
      <w:r w:rsidR="009E47F5" w:rsidRPr="009E47F5">
        <w:rPr>
          <w:lang w:eastAsia="ja-JP"/>
        </w:rPr>
      </w:r>
      <w:r w:rsidR="009E47F5" w:rsidRPr="009E47F5">
        <w:rPr>
          <w:lang w:eastAsia="ja-JP"/>
        </w:rPr>
        <w:fldChar w:fldCharType="separate"/>
      </w:r>
      <w:r w:rsidR="003C1417" w:rsidRPr="003C1417">
        <w:t xml:space="preserve">Figure </w:t>
      </w:r>
      <w:r w:rsidR="003C1417" w:rsidRPr="003C1417">
        <w:rPr>
          <w:noProof/>
        </w:rPr>
        <w:t>15</w:t>
      </w:r>
      <w:r w:rsidR="009E47F5" w:rsidRPr="009E47F5">
        <w:rPr>
          <w:lang w:eastAsia="ja-JP"/>
        </w:rPr>
        <w:fldChar w:fldCharType="end"/>
      </w:r>
      <w:r w:rsidRPr="009E47F5">
        <w:rPr>
          <w:lang w:eastAsia="ja-JP"/>
        </w:rPr>
        <w:t>.</w:t>
      </w:r>
      <w:r w:rsidRPr="00C26F12">
        <w:rPr>
          <w:lang w:eastAsia="ja-JP"/>
        </w:rPr>
        <w:t xml:space="preserve"> It can be observed that reducing the number of TRPs decreases the positioning accuracy of three types of inputs.</w:t>
      </w:r>
    </w:p>
    <w:p w14:paraId="34BA8A52" w14:textId="77777777" w:rsidR="002B1556" w:rsidRPr="00086111" w:rsidRDefault="002B1556" w:rsidP="002B1556">
      <w:pPr>
        <w:rPr>
          <w:lang w:eastAsia="ja-JP"/>
        </w:rPr>
      </w:pPr>
      <w:r w:rsidRPr="00086111">
        <w:rPr>
          <w:lang w:eastAsia="ja-JP"/>
        </w:rPr>
        <w:t xml:space="preserve">A 90%tile positioning error below 0.5 m cannot be maintained when the number of TRPs is reduced to six or nine. Furthermore, unlike the time domain truncation cases, the dataset size savings from reducing the number of TRPs do not appear to offer a good tradeoff with the losses of positioning accuracy. </w:t>
      </w:r>
    </w:p>
    <w:p w14:paraId="73593B96" w14:textId="77777777" w:rsidR="002B1556" w:rsidRPr="00086111" w:rsidRDefault="002B1556" w:rsidP="002B1556">
      <w:pPr>
        <w:pStyle w:val="ListParagraph"/>
        <w:numPr>
          <w:ilvl w:val="0"/>
          <w:numId w:val="62"/>
        </w:numPr>
        <w:rPr>
          <w:lang w:eastAsia="ja-JP"/>
        </w:rPr>
      </w:pPr>
      <w:r w:rsidRPr="00086111">
        <w:rPr>
          <w:lang w:eastAsia="ja-JP"/>
        </w:rPr>
        <w:t>More specifically, a training dataset of 20,000</w:t>
      </w:r>
      <w:r w:rsidRPr="00086111">
        <w:rPr>
          <w:lang w:val="en-US" w:eastAsia="ja-JP"/>
        </w:rPr>
        <w:t xml:space="preserve"> </w:t>
      </w:r>
      <w:r w:rsidRPr="00086111">
        <w:rPr>
          <w:lang w:eastAsia="ja-JP"/>
        </w:rPr>
        <w:t xml:space="preserve">CIR samples </w:t>
      </w:r>
      <w:r w:rsidRPr="00086111">
        <w:rPr>
          <w:lang w:val="en-US" w:eastAsia="ja-JP"/>
        </w:rPr>
        <w:t xml:space="preserve">from 18 TRPs </w:t>
      </w:r>
      <w:r w:rsidRPr="00086111">
        <w:rPr>
          <w:lang w:eastAsia="ja-JP"/>
        </w:rPr>
        <w:t xml:space="preserve">has the same </w:t>
      </w:r>
      <w:r w:rsidRPr="00086111">
        <w:rPr>
          <w:lang w:val="en-US" w:eastAsia="ja-JP"/>
        </w:rPr>
        <w:t xml:space="preserve">storage </w:t>
      </w:r>
      <w:r w:rsidRPr="00086111">
        <w:rPr>
          <w:lang w:eastAsia="ja-JP"/>
        </w:rPr>
        <w:t>size as a training dataset of 40,000 CIR samples</w:t>
      </w:r>
      <w:r w:rsidRPr="00086111">
        <w:rPr>
          <w:lang w:val="en-US" w:eastAsia="ja-JP"/>
        </w:rPr>
        <w:t xml:space="preserve"> from 9 TRPs</w:t>
      </w:r>
      <w:r w:rsidRPr="00086111">
        <w:rPr>
          <w:lang w:eastAsia="ja-JP"/>
        </w:rPr>
        <w:t xml:space="preserve">. For the smallest model, the former achieves a </w:t>
      </w:r>
      <w:r w:rsidRPr="00086111">
        <w:rPr>
          <w:lang w:val="en-US" w:eastAsia="ja-JP"/>
        </w:rPr>
        <w:t>90%tile positioning error</w:t>
      </w:r>
      <w:r w:rsidRPr="00086111">
        <w:rPr>
          <w:lang w:eastAsia="ja-JP"/>
        </w:rPr>
        <w:t xml:space="preserve"> of around 0.5 m while the latter achieves a </w:t>
      </w:r>
      <w:r w:rsidRPr="00086111">
        <w:rPr>
          <w:lang w:val="en-US" w:eastAsia="ja-JP"/>
        </w:rPr>
        <w:t>90%tile positioning error</w:t>
      </w:r>
      <w:r w:rsidRPr="00086111">
        <w:rPr>
          <w:lang w:eastAsia="ja-JP"/>
        </w:rPr>
        <w:t xml:space="preserve"> of around 0.</w:t>
      </w:r>
      <w:r w:rsidRPr="00086111">
        <w:rPr>
          <w:lang w:val="en-US" w:eastAsia="ja-JP"/>
        </w:rPr>
        <w:t>62</w:t>
      </w:r>
      <w:r w:rsidRPr="00086111">
        <w:rPr>
          <w:lang w:eastAsia="ja-JP"/>
        </w:rPr>
        <w:t xml:space="preserve"> m.</w:t>
      </w:r>
    </w:p>
    <w:p w14:paraId="414FD47D" w14:textId="77777777" w:rsidR="002B1556" w:rsidRPr="00086111" w:rsidRDefault="002B1556" w:rsidP="002B1556">
      <w:pPr>
        <w:rPr>
          <w:lang w:eastAsia="ja-JP"/>
        </w:rPr>
      </w:pPr>
      <w:r w:rsidRPr="00086111">
        <w:rPr>
          <w:lang w:eastAsia="ja-JP"/>
        </w:rPr>
        <w:t>A 90%tile positioning error below or around 1 m can be achieved with (1) CIR samples from at least 6 TRPs, (2) PDP samples from at least 9 TRPs, or (3) DP samples from at least 18 TRPs. Large reduction of TRPs leads to even less favorable tradeoff between training dataset sizes and losses of positioning accuracy.</w:t>
      </w:r>
    </w:p>
    <w:p w14:paraId="2E97A7F0" w14:textId="77777777" w:rsidR="002B1556" w:rsidRPr="00086111" w:rsidRDefault="002B1556" w:rsidP="002B1556">
      <w:pPr>
        <w:pStyle w:val="ListParagraph"/>
        <w:numPr>
          <w:ilvl w:val="0"/>
          <w:numId w:val="62"/>
        </w:numPr>
        <w:rPr>
          <w:lang w:eastAsia="ja-JP"/>
        </w:rPr>
      </w:pPr>
      <w:r w:rsidRPr="00086111">
        <w:rPr>
          <w:lang w:eastAsia="ja-JP"/>
        </w:rPr>
        <w:t xml:space="preserve">More specifically, a training dataset of </w:t>
      </w:r>
      <w:r w:rsidRPr="00086111">
        <w:rPr>
          <w:lang w:val="en-US" w:eastAsia="ja-JP"/>
        </w:rPr>
        <w:t>1</w:t>
      </w:r>
      <w:r w:rsidRPr="00086111">
        <w:rPr>
          <w:lang w:eastAsia="ja-JP"/>
        </w:rPr>
        <w:t>0,000</w:t>
      </w:r>
      <w:r w:rsidRPr="00086111">
        <w:rPr>
          <w:lang w:val="en-US" w:eastAsia="ja-JP"/>
        </w:rPr>
        <w:t xml:space="preserve"> </w:t>
      </w:r>
      <w:r w:rsidRPr="00086111">
        <w:rPr>
          <w:lang w:eastAsia="ja-JP"/>
        </w:rPr>
        <w:t xml:space="preserve">CIR samples </w:t>
      </w:r>
      <w:r w:rsidRPr="00086111">
        <w:rPr>
          <w:lang w:val="en-US" w:eastAsia="ja-JP"/>
        </w:rPr>
        <w:t xml:space="preserve">from 18 TRPs </w:t>
      </w:r>
      <w:r w:rsidRPr="00086111">
        <w:rPr>
          <w:lang w:eastAsia="ja-JP"/>
        </w:rPr>
        <w:t>has</w:t>
      </w:r>
      <w:r w:rsidRPr="00086111">
        <w:rPr>
          <w:lang w:val="en-US" w:eastAsia="ja-JP"/>
        </w:rPr>
        <w:t xml:space="preserve"> a smaller</w:t>
      </w:r>
      <w:r w:rsidRPr="00086111">
        <w:rPr>
          <w:lang w:eastAsia="ja-JP"/>
        </w:rPr>
        <w:t xml:space="preserve"> </w:t>
      </w:r>
      <w:r w:rsidRPr="00086111">
        <w:rPr>
          <w:lang w:val="en-US" w:eastAsia="ja-JP"/>
        </w:rPr>
        <w:t xml:space="preserve">storage </w:t>
      </w:r>
      <w:r w:rsidRPr="00086111">
        <w:rPr>
          <w:lang w:eastAsia="ja-JP"/>
        </w:rPr>
        <w:t xml:space="preserve">size </w:t>
      </w:r>
      <w:r w:rsidRPr="00086111">
        <w:rPr>
          <w:lang w:val="en-US" w:eastAsia="ja-JP"/>
        </w:rPr>
        <w:t xml:space="preserve">than </w:t>
      </w:r>
      <w:r w:rsidRPr="00086111">
        <w:rPr>
          <w:lang w:eastAsia="ja-JP"/>
        </w:rPr>
        <w:t>a training dataset of 40,000 CIR samples</w:t>
      </w:r>
      <w:r w:rsidRPr="00086111">
        <w:rPr>
          <w:lang w:val="en-US" w:eastAsia="ja-JP"/>
        </w:rPr>
        <w:t xml:space="preserve"> from 6 TRPs</w:t>
      </w:r>
      <w:r w:rsidRPr="00086111">
        <w:rPr>
          <w:lang w:eastAsia="ja-JP"/>
        </w:rPr>
        <w:t xml:space="preserve">. For the smallest model, the former achieves a </w:t>
      </w:r>
      <w:r w:rsidRPr="00086111">
        <w:rPr>
          <w:lang w:val="en-US" w:eastAsia="ja-JP"/>
        </w:rPr>
        <w:t>90%tile positioning error</w:t>
      </w:r>
      <w:r w:rsidRPr="00086111">
        <w:rPr>
          <w:lang w:eastAsia="ja-JP"/>
        </w:rPr>
        <w:t xml:space="preserve"> of around 0.</w:t>
      </w:r>
      <w:r w:rsidRPr="00086111">
        <w:rPr>
          <w:lang w:val="en-US" w:eastAsia="ja-JP"/>
        </w:rPr>
        <w:t>7</w:t>
      </w:r>
      <w:r w:rsidRPr="00086111">
        <w:rPr>
          <w:lang w:eastAsia="ja-JP"/>
        </w:rPr>
        <w:t xml:space="preserve"> m while the latter achieves a </w:t>
      </w:r>
      <w:r w:rsidRPr="00086111">
        <w:rPr>
          <w:lang w:val="en-US" w:eastAsia="ja-JP"/>
        </w:rPr>
        <w:t>90%tile positioning error</w:t>
      </w:r>
      <w:r w:rsidRPr="00086111">
        <w:rPr>
          <w:lang w:eastAsia="ja-JP"/>
        </w:rPr>
        <w:t xml:space="preserve"> of around </w:t>
      </w:r>
      <w:r w:rsidRPr="00086111">
        <w:rPr>
          <w:lang w:val="en-US" w:eastAsia="ja-JP"/>
        </w:rPr>
        <w:t>1</w:t>
      </w:r>
      <w:r w:rsidRPr="00086111">
        <w:rPr>
          <w:lang w:eastAsia="ja-JP"/>
        </w:rPr>
        <w:t xml:space="preserve"> m</w:t>
      </w:r>
      <w:r w:rsidRPr="00086111">
        <w:rPr>
          <w:lang w:val="en-GB" w:eastAsia="ja-JP"/>
        </w:rPr>
        <w:t>.</w:t>
      </w:r>
    </w:p>
    <w:p w14:paraId="0B126494" w14:textId="77777777" w:rsidR="002B1556" w:rsidRPr="00086111" w:rsidRDefault="002B1556" w:rsidP="002B1556">
      <w:pPr>
        <w:rPr>
          <w:lang w:eastAsia="ja-JP"/>
        </w:rPr>
      </w:pPr>
      <w:r w:rsidRPr="00086111">
        <w:rPr>
          <w:lang w:eastAsia="ja-JP"/>
        </w:rPr>
        <w:t>Comparing all three input types, the DP inputs still achieve the best tradeoff between positioning accuracy and training dataset sizes. For instance, even without reducing the number of TRPs, a DP dataset is still a fraction of the sizes of the truncated CIR/PDP datasets.</w:t>
      </w:r>
    </w:p>
    <w:p w14:paraId="5BA932B1" w14:textId="77777777" w:rsidR="002B1556" w:rsidRPr="00086111" w:rsidRDefault="002B1556" w:rsidP="002B1556">
      <w:pPr>
        <w:rPr>
          <w:lang w:eastAsia="ja-JP"/>
        </w:rPr>
      </w:pPr>
    </w:p>
    <w:p w14:paraId="050AA199" w14:textId="77777777" w:rsidR="002B1556" w:rsidRPr="00086111" w:rsidRDefault="002B1556" w:rsidP="00741FF7">
      <w:pPr>
        <w:pStyle w:val="Observation"/>
      </w:pPr>
      <w:bookmarkStart w:id="102" w:name="_Toc142672315"/>
      <w:r w:rsidRPr="00086111">
        <w:t>Reducing the number of active TRPs does not appear to offer favorable tradeoffs between positioning accuracy and training dataset sizes when compared to the better tradeoffs achieved by time domain truncation.</w:t>
      </w:r>
      <w:bookmarkEnd w:id="102"/>
    </w:p>
    <w:p w14:paraId="03E61046" w14:textId="77777777" w:rsidR="002B1556" w:rsidRPr="00086111" w:rsidRDefault="002B1556" w:rsidP="002B1556">
      <w:pPr>
        <w:rPr>
          <w:lang w:eastAsia="ja-JP"/>
        </w:rPr>
      </w:pPr>
    </w:p>
    <w:p w14:paraId="2C0B0EEB" w14:textId="615CA960" w:rsidR="002B1556" w:rsidRPr="00086111" w:rsidRDefault="002B1556" w:rsidP="002B1556">
      <w:pPr>
        <w:pStyle w:val="Caption"/>
      </w:pPr>
      <w:bookmarkStart w:id="103" w:name="_Ref142480777"/>
      <w:r w:rsidRPr="00086111">
        <w:t xml:space="preserve">Table </w:t>
      </w:r>
      <w:r w:rsidRPr="00086111">
        <w:fldChar w:fldCharType="begin"/>
      </w:r>
      <w:r w:rsidRPr="00086111">
        <w:instrText xml:space="preserve"> SEQ Table \* ARABIC </w:instrText>
      </w:r>
      <w:r w:rsidRPr="00086111">
        <w:fldChar w:fldCharType="separate"/>
      </w:r>
      <w:r w:rsidR="003C1417">
        <w:rPr>
          <w:noProof/>
        </w:rPr>
        <w:t>15</w:t>
      </w:r>
      <w:r w:rsidRPr="00086111">
        <w:fldChar w:fldCharType="end"/>
      </w:r>
      <w:bookmarkEnd w:id="103"/>
      <w:r w:rsidRPr="00086111">
        <w:t xml:space="preserve"> UE 2D positioning errors for {60%, 6m, 2m} test dataset at different percentiles and different numbers of </w:t>
      </w:r>
      <w:r w:rsidRPr="00086111">
        <w:rPr>
          <w:lang w:eastAsia="ja-JP"/>
        </w:rPr>
        <w:t xml:space="preserve">retained </w:t>
      </w:r>
      <w:r w:rsidRPr="00086111">
        <w:t>taps (training dataset size = 40,000 samples).</w:t>
      </w:r>
    </w:p>
    <w:tbl>
      <w:tblPr>
        <w:tblStyle w:val="TableGrid"/>
        <w:tblW w:w="9985" w:type="dxa"/>
        <w:tblLook w:val="04A0" w:firstRow="1" w:lastRow="0" w:firstColumn="1" w:lastColumn="0" w:noHBand="0" w:noVBand="1"/>
      </w:tblPr>
      <w:tblGrid>
        <w:gridCol w:w="1072"/>
        <w:gridCol w:w="1527"/>
        <w:gridCol w:w="1708"/>
        <w:gridCol w:w="1643"/>
        <w:gridCol w:w="2017"/>
        <w:gridCol w:w="2018"/>
      </w:tblGrid>
      <w:tr w:rsidR="002B1556" w:rsidRPr="00086111" w14:paraId="2A52FBC9" w14:textId="77777777">
        <w:tc>
          <w:tcPr>
            <w:tcW w:w="1072" w:type="dxa"/>
            <w:vMerge w:val="restart"/>
            <w:vAlign w:val="center"/>
          </w:tcPr>
          <w:p w14:paraId="3F481DC5" w14:textId="77777777" w:rsidR="002B1556" w:rsidRPr="00086111" w:rsidRDefault="002B1556">
            <w:pPr>
              <w:spacing w:before="60" w:after="60"/>
              <w:jc w:val="center"/>
              <w:rPr>
                <w:lang w:eastAsia="ja-JP"/>
              </w:rPr>
            </w:pPr>
            <w:r w:rsidRPr="00086111">
              <w:rPr>
                <w:lang w:eastAsia="ja-JP"/>
              </w:rPr>
              <w:t>Input type</w:t>
            </w:r>
          </w:p>
        </w:tc>
        <w:tc>
          <w:tcPr>
            <w:tcW w:w="1527" w:type="dxa"/>
            <w:vMerge w:val="restart"/>
            <w:vAlign w:val="center"/>
          </w:tcPr>
          <w:p w14:paraId="4CAAE495" w14:textId="77777777" w:rsidR="002B1556" w:rsidRPr="00086111" w:rsidRDefault="002B1556">
            <w:pPr>
              <w:spacing w:before="60" w:after="60"/>
              <w:jc w:val="center"/>
              <w:rPr>
                <w:lang w:eastAsia="ja-JP"/>
              </w:rPr>
            </w:pPr>
            <w:r w:rsidRPr="00086111">
              <w:rPr>
                <w:lang w:eastAsia="ja-JP"/>
              </w:rPr>
              <w:t xml:space="preserve">Number of </w:t>
            </w:r>
            <w:r>
              <w:rPr>
                <w:lang w:eastAsia="ja-JP"/>
              </w:rPr>
              <w:t xml:space="preserve">statically </w:t>
            </w:r>
            <w:r w:rsidRPr="00086111">
              <w:rPr>
                <w:lang w:eastAsia="ja-JP"/>
              </w:rPr>
              <w:t>retained TRPs</w:t>
            </w:r>
          </w:p>
        </w:tc>
        <w:tc>
          <w:tcPr>
            <w:tcW w:w="1708" w:type="dxa"/>
            <w:vMerge w:val="restart"/>
            <w:vAlign w:val="center"/>
          </w:tcPr>
          <w:p w14:paraId="5310160C" w14:textId="77777777" w:rsidR="002B1556" w:rsidRPr="00086111" w:rsidRDefault="002B1556">
            <w:pPr>
              <w:spacing w:before="60" w:after="60"/>
              <w:jc w:val="center"/>
              <w:rPr>
                <w:lang w:eastAsia="ja-JP"/>
              </w:rPr>
            </w:pPr>
            <w:r w:rsidRPr="00086111">
              <w:rPr>
                <w:lang w:eastAsia="ja-JP"/>
              </w:rPr>
              <w:t>Model complexity</w:t>
            </w:r>
            <w:r w:rsidRPr="00086111">
              <w:rPr>
                <w:lang w:eastAsia="ja-JP"/>
              </w:rPr>
              <w:br/>
              <w:t>[# parameters]</w:t>
            </w:r>
          </w:p>
        </w:tc>
        <w:tc>
          <w:tcPr>
            <w:tcW w:w="1643" w:type="dxa"/>
            <w:vMerge w:val="restart"/>
            <w:vAlign w:val="center"/>
          </w:tcPr>
          <w:p w14:paraId="2B2AB61C" w14:textId="77777777" w:rsidR="002B1556" w:rsidRPr="00086111" w:rsidRDefault="002B1556">
            <w:pPr>
              <w:spacing w:before="60" w:after="60"/>
              <w:jc w:val="center"/>
              <w:rPr>
                <w:lang w:eastAsia="ja-JP"/>
              </w:rPr>
            </w:pPr>
            <w:r w:rsidRPr="00086111">
              <w:rPr>
                <w:lang w:eastAsia="ja-JP"/>
              </w:rPr>
              <w:t>Computational complexity</w:t>
            </w:r>
            <w:r w:rsidRPr="00086111">
              <w:rPr>
                <w:lang w:eastAsia="ja-JP"/>
              </w:rPr>
              <w:br/>
              <w:t>[FLOPs]</w:t>
            </w:r>
          </w:p>
        </w:tc>
        <w:tc>
          <w:tcPr>
            <w:tcW w:w="4035" w:type="dxa"/>
            <w:gridSpan w:val="2"/>
            <w:vAlign w:val="center"/>
          </w:tcPr>
          <w:p w14:paraId="20990B4B" w14:textId="77777777" w:rsidR="002B1556" w:rsidRPr="00086111" w:rsidRDefault="002B1556">
            <w:pPr>
              <w:spacing w:before="60" w:after="60"/>
              <w:jc w:val="center"/>
              <w:rPr>
                <w:lang w:eastAsia="ja-JP"/>
              </w:rPr>
            </w:pPr>
            <w:r w:rsidRPr="00086111">
              <w:rPr>
                <w:lang w:eastAsia="ja-JP"/>
              </w:rPr>
              <w:t>90%tile 2D positioning error [m] in {60%, 6m, 2m} InF-DH</w:t>
            </w:r>
          </w:p>
        </w:tc>
      </w:tr>
      <w:tr w:rsidR="002B1556" w:rsidRPr="00086111" w14:paraId="1D13AF34" w14:textId="77777777">
        <w:tc>
          <w:tcPr>
            <w:tcW w:w="1072" w:type="dxa"/>
            <w:vMerge/>
            <w:tcBorders>
              <w:bottom w:val="double" w:sz="4" w:space="0" w:color="auto"/>
            </w:tcBorders>
            <w:vAlign w:val="center"/>
          </w:tcPr>
          <w:p w14:paraId="4C92290F" w14:textId="77777777" w:rsidR="002B1556" w:rsidRPr="00086111" w:rsidRDefault="002B1556">
            <w:pPr>
              <w:spacing w:before="60" w:after="60"/>
              <w:jc w:val="center"/>
              <w:rPr>
                <w:lang w:eastAsia="ja-JP"/>
              </w:rPr>
            </w:pPr>
          </w:p>
        </w:tc>
        <w:tc>
          <w:tcPr>
            <w:tcW w:w="1527" w:type="dxa"/>
            <w:vMerge/>
            <w:tcBorders>
              <w:bottom w:val="double" w:sz="4" w:space="0" w:color="auto"/>
            </w:tcBorders>
            <w:vAlign w:val="center"/>
          </w:tcPr>
          <w:p w14:paraId="1E3DF287" w14:textId="77777777" w:rsidR="002B1556" w:rsidRPr="00086111" w:rsidRDefault="002B1556">
            <w:pPr>
              <w:spacing w:before="60" w:after="60"/>
              <w:jc w:val="center"/>
              <w:rPr>
                <w:lang w:eastAsia="ja-JP"/>
              </w:rPr>
            </w:pPr>
          </w:p>
        </w:tc>
        <w:tc>
          <w:tcPr>
            <w:tcW w:w="1708" w:type="dxa"/>
            <w:vMerge/>
            <w:tcBorders>
              <w:bottom w:val="double" w:sz="4" w:space="0" w:color="auto"/>
            </w:tcBorders>
            <w:vAlign w:val="center"/>
          </w:tcPr>
          <w:p w14:paraId="498DE2DC" w14:textId="77777777" w:rsidR="002B1556" w:rsidRPr="00086111" w:rsidRDefault="002B1556">
            <w:pPr>
              <w:spacing w:before="60" w:after="60"/>
              <w:jc w:val="center"/>
              <w:rPr>
                <w:lang w:eastAsia="ja-JP"/>
              </w:rPr>
            </w:pPr>
          </w:p>
        </w:tc>
        <w:tc>
          <w:tcPr>
            <w:tcW w:w="1643" w:type="dxa"/>
            <w:vMerge/>
            <w:tcBorders>
              <w:bottom w:val="double" w:sz="4" w:space="0" w:color="auto"/>
            </w:tcBorders>
            <w:vAlign w:val="center"/>
          </w:tcPr>
          <w:p w14:paraId="6344E624" w14:textId="77777777" w:rsidR="002B1556" w:rsidRPr="00086111" w:rsidRDefault="002B1556">
            <w:pPr>
              <w:spacing w:before="60" w:after="60"/>
              <w:jc w:val="center"/>
              <w:rPr>
                <w:lang w:eastAsia="ja-JP"/>
              </w:rPr>
            </w:pPr>
          </w:p>
        </w:tc>
        <w:tc>
          <w:tcPr>
            <w:tcW w:w="2017" w:type="dxa"/>
            <w:tcBorders>
              <w:bottom w:val="double" w:sz="4" w:space="0" w:color="auto"/>
            </w:tcBorders>
            <w:vAlign w:val="center"/>
          </w:tcPr>
          <w:p w14:paraId="653DD336" w14:textId="77777777" w:rsidR="002B1556" w:rsidRPr="00086111" w:rsidRDefault="002B1556">
            <w:pPr>
              <w:spacing w:before="60" w:after="60"/>
              <w:jc w:val="center"/>
              <w:rPr>
                <w:lang w:eastAsia="ja-JP"/>
              </w:rPr>
            </w:pPr>
            <w:r w:rsidRPr="00086111">
              <w:rPr>
                <w:lang w:eastAsia="ja-JP"/>
              </w:rPr>
              <w:t>Cent. Assist.</w:t>
            </w:r>
          </w:p>
        </w:tc>
        <w:tc>
          <w:tcPr>
            <w:tcW w:w="2018" w:type="dxa"/>
            <w:tcBorders>
              <w:bottom w:val="double" w:sz="4" w:space="0" w:color="auto"/>
            </w:tcBorders>
            <w:vAlign w:val="center"/>
          </w:tcPr>
          <w:p w14:paraId="0FDC9A2F" w14:textId="77777777" w:rsidR="002B1556" w:rsidRPr="00086111" w:rsidRDefault="002B1556">
            <w:pPr>
              <w:spacing w:before="60" w:after="60"/>
              <w:jc w:val="center"/>
              <w:rPr>
                <w:lang w:eastAsia="ja-JP"/>
              </w:rPr>
            </w:pPr>
            <w:r w:rsidRPr="00086111">
              <w:rPr>
                <w:lang w:eastAsia="ja-JP"/>
              </w:rPr>
              <w:t>Cent. Direct</w:t>
            </w:r>
          </w:p>
        </w:tc>
      </w:tr>
      <w:tr w:rsidR="002B1556" w:rsidRPr="00086111" w14:paraId="6B07A3D6" w14:textId="77777777">
        <w:tc>
          <w:tcPr>
            <w:tcW w:w="1072" w:type="dxa"/>
            <w:tcBorders>
              <w:top w:val="double" w:sz="4" w:space="0" w:color="auto"/>
            </w:tcBorders>
            <w:vAlign w:val="center"/>
          </w:tcPr>
          <w:p w14:paraId="1735253A" w14:textId="77777777" w:rsidR="002B1556" w:rsidRPr="00086111" w:rsidRDefault="002B1556">
            <w:pPr>
              <w:spacing w:before="60" w:after="60"/>
              <w:jc w:val="center"/>
              <w:rPr>
                <w:lang w:eastAsia="ja-JP"/>
              </w:rPr>
            </w:pPr>
            <w:r w:rsidRPr="00086111">
              <w:rPr>
                <w:lang w:eastAsia="ja-JP"/>
              </w:rPr>
              <w:t>CIR</w:t>
            </w:r>
          </w:p>
        </w:tc>
        <w:tc>
          <w:tcPr>
            <w:tcW w:w="1527" w:type="dxa"/>
            <w:tcBorders>
              <w:top w:val="double" w:sz="4" w:space="0" w:color="auto"/>
            </w:tcBorders>
            <w:vAlign w:val="center"/>
          </w:tcPr>
          <w:p w14:paraId="6CE1D28C" w14:textId="77777777" w:rsidR="002B1556" w:rsidRPr="00086111" w:rsidRDefault="002B1556">
            <w:pPr>
              <w:spacing w:before="60" w:after="60"/>
              <w:jc w:val="center"/>
              <w:rPr>
                <w:lang w:eastAsia="ja-JP"/>
              </w:rPr>
            </w:pPr>
            <w:r w:rsidRPr="00086111">
              <w:rPr>
                <w:lang w:eastAsia="ja-JP"/>
              </w:rPr>
              <w:t>18</w:t>
            </w:r>
          </w:p>
        </w:tc>
        <w:tc>
          <w:tcPr>
            <w:tcW w:w="1708" w:type="dxa"/>
            <w:tcBorders>
              <w:top w:val="double" w:sz="4" w:space="0" w:color="auto"/>
            </w:tcBorders>
            <w:vAlign w:val="center"/>
          </w:tcPr>
          <w:p w14:paraId="2E5732B5" w14:textId="77777777" w:rsidR="002B1556" w:rsidRPr="00086111" w:rsidRDefault="002B1556">
            <w:pPr>
              <w:spacing w:before="60" w:after="60"/>
              <w:jc w:val="center"/>
              <w:rPr>
                <w:lang w:eastAsia="ja-JP"/>
              </w:rPr>
            </w:pPr>
            <w:r w:rsidRPr="00086111">
              <w:rPr>
                <w:lang w:eastAsia="ja-JP"/>
              </w:rPr>
              <w:t>0.73 M</w:t>
            </w:r>
          </w:p>
        </w:tc>
        <w:tc>
          <w:tcPr>
            <w:tcW w:w="1643" w:type="dxa"/>
            <w:tcBorders>
              <w:top w:val="double" w:sz="4" w:space="0" w:color="auto"/>
            </w:tcBorders>
            <w:vAlign w:val="center"/>
          </w:tcPr>
          <w:p w14:paraId="62410851" w14:textId="77777777" w:rsidR="002B1556" w:rsidRPr="00086111" w:rsidRDefault="002B1556">
            <w:pPr>
              <w:spacing w:before="60" w:after="60"/>
              <w:jc w:val="center"/>
              <w:rPr>
                <w:lang w:eastAsia="ja-JP"/>
              </w:rPr>
            </w:pPr>
            <w:r w:rsidRPr="00086111">
              <w:rPr>
                <w:lang w:eastAsia="ja-JP"/>
              </w:rPr>
              <w:t>32 M</w:t>
            </w:r>
          </w:p>
        </w:tc>
        <w:tc>
          <w:tcPr>
            <w:tcW w:w="2017" w:type="dxa"/>
            <w:tcBorders>
              <w:top w:val="double" w:sz="4" w:space="0" w:color="auto"/>
            </w:tcBorders>
            <w:vAlign w:val="center"/>
          </w:tcPr>
          <w:p w14:paraId="73E8FEF6" w14:textId="77777777" w:rsidR="002B1556" w:rsidRPr="00086111" w:rsidRDefault="002B1556">
            <w:pPr>
              <w:spacing w:before="60" w:after="60"/>
              <w:jc w:val="center"/>
              <w:rPr>
                <w:lang w:eastAsia="ja-JP"/>
              </w:rPr>
            </w:pPr>
            <w:r w:rsidRPr="00086111">
              <w:t>0.369</w:t>
            </w:r>
          </w:p>
        </w:tc>
        <w:tc>
          <w:tcPr>
            <w:tcW w:w="2018" w:type="dxa"/>
            <w:tcBorders>
              <w:top w:val="double" w:sz="4" w:space="0" w:color="auto"/>
            </w:tcBorders>
            <w:vAlign w:val="center"/>
          </w:tcPr>
          <w:p w14:paraId="4C8A2704" w14:textId="77777777" w:rsidR="002B1556" w:rsidRPr="00086111" w:rsidRDefault="002B1556">
            <w:pPr>
              <w:spacing w:before="60" w:after="60"/>
              <w:jc w:val="center"/>
              <w:rPr>
                <w:lang w:eastAsia="ja-JP"/>
              </w:rPr>
            </w:pPr>
            <w:r w:rsidRPr="00086111">
              <w:rPr>
                <w:lang w:eastAsia="ja-JP"/>
              </w:rPr>
              <w:t>0.373</w:t>
            </w:r>
          </w:p>
        </w:tc>
      </w:tr>
      <w:tr w:rsidR="002B1556" w:rsidRPr="00086111" w14:paraId="5D0FAB03" w14:textId="77777777">
        <w:tc>
          <w:tcPr>
            <w:tcW w:w="1072" w:type="dxa"/>
            <w:vAlign w:val="center"/>
          </w:tcPr>
          <w:p w14:paraId="1F252B5A" w14:textId="77777777" w:rsidR="002B1556" w:rsidRPr="00086111" w:rsidRDefault="002B1556">
            <w:pPr>
              <w:spacing w:before="60" w:after="60"/>
              <w:jc w:val="center"/>
              <w:rPr>
                <w:lang w:eastAsia="ja-JP"/>
              </w:rPr>
            </w:pPr>
            <w:r w:rsidRPr="00086111">
              <w:rPr>
                <w:lang w:eastAsia="ja-JP"/>
              </w:rPr>
              <w:t>CIR</w:t>
            </w:r>
          </w:p>
        </w:tc>
        <w:tc>
          <w:tcPr>
            <w:tcW w:w="1527" w:type="dxa"/>
            <w:vAlign w:val="center"/>
          </w:tcPr>
          <w:p w14:paraId="6FFCD0AB" w14:textId="77777777" w:rsidR="002B1556" w:rsidRPr="00086111" w:rsidRDefault="002B1556">
            <w:pPr>
              <w:spacing w:before="60" w:after="60"/>
              <w:jc w:val="center"/>
              <w:rPr>
                <w:lang w:eastAsia="ja-JP"/>
              </w:rPr>
            </w:pPr>
            <w:r w:rsidRPr="00086111">
              <w:rPr>
                <w:lang w:eastAsia="ja-JP"/>
              </w:rPr>
              <w:t>9</w:t>
            </w:r>
          </w:p>
        </w:tc>
        <w:tc>
          <w:tcPr>
            <w:tcW w:w="1708" w:type="dxa"/>
            <w:vAlign w:val="center"/>
          </w:tcPr>
          <w:p w14:paraId="50DE1A12" w14:textId="77777777" w:rsidR="002B1556" w:rsidRPr="00086111" w:rsidRDefault="002B1556">
            <w:pPr>
              <w:spacing w:before="60" w:after="60"/>
              <w:jc w:val="center"/>
              <w:rPr>
                <w:lang w:eastAsia="ja-JP"/>
              </w:rPr>
            </w:pPr>
            <w:r w:rsidRPr="00086111">
              <w:rPr>
                <w:lang w:eastAsia="ja-JP"/>
              </w:rPr>
              <w:t>0.24 M</w:t>
            </w:r>
          </w:p>
        </w:tc>
        <w:tc>
          <w:tcPr>
            <w:tcW w:w="1643" w:type="dxa"/>
            <w:vAlign w:val="center"/>
          </w:tcPr>
          <w:p w14:paraId="739AF862" w14:textId="77777777" w:rsidR="002B1556" w:rsidRPr="00086111" w:rsidRDefault="002B1556">
            <w:pPr>
              <w:spacing w:before="60" w:after="60"/>
              <w:jc w:val="center"/>
              <w:rPr>
                <w:lang w:eastAsia="ja-JP"/>
              </w:rPr>
            </w:pPr>
            <w:r w:rsidRPr="00086111">
              <w:rPr>
                <w:lang w:eastAsia="ja-JP"/>
              </w:rPr>
              <w:t>10.3 M</w:t>
            </w:r>
          </w:p>
        </w:tc>
        <w:tc>
          <w:tcPr>
            <w:tcW w:w="2017" w:type="dxa"/>
            <w:vAlign w:val="center"/>
          </w:tcPr>
          <w:p w14:paraId="1B37AB42" w14:textId="77777777" w:rsidR="002B1556" w:rsidRPr="00086111" w:rsidRDefault="002B1556">
            <w:pPr>
              <w:spacing w:before="60" w:after="60"/>
              <w:jc w:val="center"/>
              <w:rPr>
                <w:lang w:eastAsia="ja-JP"/>
              </w:rPr>
            </w:pPr>
            <w:r w:rsidRPr="00086111">
              <w:t>0.629</w:t>
            </w:r>
          </w:p>
        </w:tc>
        <w:tc>
          <w:tcPr>
            <w:tcW w:w="2018" w:type="dxa"/>
            <w:vAlign w:val="center"/>
          </w:tcPr>
          <w:p w14:paraId="41B1CCEE" w14:textId="77777777" w:rsidR="002B1556" w:rsidRPr="00086111" w:rsidRDefault="002B1556">
            <w:pPr>
              <w:spacing w:before="60" w:after="60"/>
              <w:jc w:val="center"/>
              <w:rPr>
                <w:lang w:eastAsia="ja-JP"/>
              </w:rPr>
            </w:pPr>
            <w:r w:rsidRPr="00086111">
              <w:rPr>
                <w:lang w:eastAsia="ja-JP"/>
              </w:rPr>
              <w:t>0.621</w:t>
            </w:r>
          </w:p>
        </w:tc>
      </w:tr>
      <w:tr w:rsidR="002B1556" w:rsidRPr="00086111" w14:paraId="14816275" w14:textId="77777777">
        <w:tc>
          <w:tcPr>
            <w:tcW w:w="1072" w:type="dxa"/>
            <w:tcBorders>
              <w:bottom w:val="double" w:sz="4" w:space="0" w:color="auto"/>
            </w:tcBorders>
            <w:vAlign w:val="center"/>
          </w:tcPr>
          <w:p w14:paraId="3D208927" w14:textId="77777777" w:rsidR="002B1556" w:rsidRPr="00086111" w:rsidRDefault="002B1556">
            <w:pPr>
              <w:spacing w:before="60" w:after="60"/>
              <w:jc w:val="center"/>
              <w:rPr>
                <w:lang w:eastAsia="ja-JP"/>
              </w:rPr>
            </w:pPr>
            <w:r w:rsidRPr="00086111">
              <w:rPr>
                <w:lang w:eastAsia="ja-JP"/>
              </w:rPr>
              <w:t>CIR</w:t>
            </w:r>
          </w:p>
        </w:tc>
        <w:tc>
          <w:tcPr>
            <w:tcW w:w="1527" w:type="dxa"/>
            <w:tcBorders>
              <w:bottom w:val="double" w:sz="4" w:space="0" w:color="auto"/>
            </w:tcBorders>
            <w:vAlign w:val="center"/>
          </w:tcPr>
          <w:p w14:paraId="243A68B3" w14:textId="77777777" w:rsidR="002B1556" w:rsidRPr="00086111" w:rsidRDefault="002B1556">
            <w:pPr>
              <w:spacing w:before="60" w:after="60"/>
              <w:jc w:val="center"/>
              <w:rPr>
                <w:lang w:eastAsia="ja-JP"/>
              </w:rPr>
            </w:pPr>
            <w:r w:rsidRPr="00086111">
              <w:rPr>
                <w:lang w:eastAsia="ja-JP"/>
              </w:rPr>
              <w:t>6</w:t>
            </w:r>
          </w:p>
        </w:tc>
        <w:tc>
          <w:tcPr>
            <w:tcW w:w="1708" w:type="dxa"/>
            <w:tcBorders>
              <w:bottom w:val="double" w:sz="4" w:space="0" w:color="auto"/>
            </w:tcBorders>
            <w:vAlign w:val="center"/>
          </w:tcPr>
          <w:p w14:paraId="6FCF5219" w14:textId="77777777" w:rsidR="002B1556" w:rsidRPr="00086111" w:rsidRDefault="002B1556">
            <w:pPr>
              <w:spacing w:before="60" w:after="60"/>
              <w:jc w:val="center"/>
              <w:rPr>
                <w:lang w:eastAsia="ja-JP"/>
              </w:rPr>
            </w:pPr>
            <w:r w:rsidRPr="00086111">
              <w:rPr>
                <w:lang w:eastAsia="ja-JP"/>
              </w:rPr>
              <w:t>0.11 M</w:t>
            </w:r>
          </w:p>
        </w:tc>
        <w:tc>
          <w:tcPr>
            <w:tcW w:w="1643" w:type="dxa"/>
            <w:tcBorders>
              <w:bottom w:val="double" w:sz="4" w:space="0" w:color="auto"/>
            </w:tcBorders>
            <w:vAlign w:val="center"/>
          </w:tcPr>
          <w:p w14:paraId="7F8D7653" w14:textId="77777777" w:rsidR="002B1556" w:rsidRPr="00086111" w:rsidRDefault="002B1556">
            <w:pPr>
              <w:spacing w:before="60" w:after="60"/>
              <w:jc w:val="center"/>
              <w:rPr>
                <w:lang w:eastAsia="ja-JP"/>
              </w:rPr>
            </w:pPr>
            <w:r w:rsidRPr="00086111">
              <w:rPr>
                <w:lang w:eastAsia="ja-JP"/>
              </w:rPr>
              <w:t>4.7 M</w:t>
            </w:r>
          </w:p>
        </w:tc>
        <w:tc>
          <w:tcPr>
            <w:tcW w:w="2017" w:type="dxa"/>
            <w:tcBorders>
              <w:bottom w:val="double" w:sz="4" w:space="0" w:color="auto"/>
            </w:tcBorders>
            <w:vAlign w:val="center"/>
          </w:tcPr>
          <w:p w14:paraId="7101480F" w14:textId="77777777" w:rsidR="002B1556" w:rsidRPr="00086111" w:rsidRDefault="002B1556">
            <w:pPr>
              <w:spacing w:before="60" w:after="60"/>
              <w:jc w:val="center"/>
              <w:rPr>
                <w:lang w:eastAsia="ja-JP"/>
              </w:rPr>
            </w:pPr>
            <w:r w:rsidRPr="00086111">
              <w:t>1.039</w:t>
            </w:r>
          </w:p>
        </w:tc>
        <w:tc>
          <w:tcPr>
            <w:tcW w:w="2018" w:type="dxa"/>
            <w:tcBorders>
              <w:bottom w:val="double" w:sz="4" w:space="0" w:color="auto"/>
            </w:tcBorders>
            <w:vAlign w:val="center"/>
          </w:tcPr>
          <w:p w14:paraId="593655AB" w14:textId="77777777" w:rsidR="002B1556" w:rsidRPr="00086111" w:rsidRDefault="002B1556">
            <w:pPr>
              <w:spacing w:before="60" w:after="60"/>
              <w:jc w:val="center"/>
              <w:rPr>
                <w:lang w:eastAsia="ja-JP"/>
              </w:rPr>
            </w:pPr>
            <w:r w:rsidRPr="00086111">
              <w:rPr>
                <w:lang w:eastAsia="ja-JP"/>
              </w:rPr>
              <w:t>1.031</w:t>
            </w:r>
          </w:p>
        </w:tc>
      </w:tr>
      <w:tr w:rsidR="002B1556" w:rsidRPr="00086111" w14:paraId="26BE19E6" w14:textId="77777777">
        <w:tc>
          <w:tcPr>
            <w:tcW w:w="1072" w:type="dxa"/>
            <w:tcBorders>
              <w:top w:val="double" w:sz="4" w:space="0" w:color="auto"/>
            </w:tcBorders>
            <w:vAlign w:val="center"/>
          </w:tcPr>
          <w:p w14:paraId="42AAD41B" w14:textId="77777777" w:rsidR="002B1556" w:rsidRPr="00086111" w:rsidRDefault="002B1556">
            <w:pPr>
              <w:spacing w:before="60" w:after="60"/>
              <w:jc w:val="center"/>
              <w:rPr>
                <w:lang w:eastAsia="ja-JP"/>
              </w:rPr>
            </w:pPr>
            <w:r w:rsidRPr="00086111">
              <w:rPr>
                <w:lang w:eastAsia="ja-JP"/>
              </w:rPr>
              <w:t>PDP</w:t>
            </w:r>
          </w:p>
        </w:tc>
        <w:tc>
          <w:tcPr>
            <w:tcW w:w="1527" w:type="dxa"/>
            <w:tcBorders>
              <w:top w:val="double" w:sz="4" w:space="0" w:color="auto"/>
            </w:tcBorders>
            <w:vAlign w:val="center"/>
          </w:tcPr>
          <w:p w14:paraId="2E97F317" w14:textId="77777777" w:rsidR="002B1556" w:rsidRPr="00086111" w:rsidRDefault="002B1556">
            <w:pPr>
              <w:spacing w:before="60" w:after="60"/>
              <w:jc w:val="center"/>
              <w:rPr>
                <w:lang w:eastAsia="ja-JP"/>
              </w:rPr>
            </w:pPr>
            <w:r w:rsidRPr="00086111">
              <w:rPr>
                <w:lang w:eastAsia="ja-JP"/>
              </w:rPr>
              <w:t>18</w:t>
            </w:r>
          </w:p>
        </w:tc>
        <w:tc>
          <w:tcPr>
            <w:tcW w:w="1708" w:type="dxa"/>
            <w:tcBorders>
              <w:top w:val="double" w:sz="4" w:space="0" w:color="auto"/>
            </w:tcBorders>
            <w:vAlign w:val="center"/>
          </w:tcPr>
          <w:p w14:paraId="165586AF" w14:textId="77777777" w:rsidR="002B1556" w:rsidRPr="00086111" w:rsidRDefault="002B1556">
            <w:pPr>
              <w:spacing w:before="60" w:after="60"/>
              <w:jc w:val="center"/>
              <w:rPr>
                <w:lang w:eastAsia="ja-JP"/>
              </w:rPr>
            </w:pPr>
            <w:r w:rsidRPr="00086111">
              <w:rPr>
                <w:lang w:eastAsia="ja-JP"/>
              </w:rPr>
              <w:t>0.36 M</w:t>
            </w:r>
          </w:p>
        </w:tc>
        <w:tc>
          <w:tcPr>
            <w:tcW w:w="1643" w:type="dxa"/>
            <w:tcBorders>
              <w:top w:val="double" w:sz="4" w:space="0" w:color="auto"/>
            </w:tcBorders>
            <w:vAlign w:val="center"/>
          </w:tcPr>
          <w:p w14:paraId="6A1CAC6E" w14:textId="77777777" w:rsidR="002B1556" w:rsidRPr="00086111" w:rsidRDefault="002B1556">
            <w:pPr>
              <w:spacing w:before="60" w:after="60"/>
              <w:jc w:val="center"/>
              <w:rPr>
                <w:lang w:eastAsia="ja-JP"/>
              </w:rPr>
            </w:pPr>
            <w:r w:rsidRPr="00086111">
              <w:rPr>
                <w:lang w:eastAsia="ja-JP"/>
              </w:rPr>
              <w:t>9 M</w:t>
            </w:r>
          </w:p>
        </w:tc>
        <w:tc>
          <w:tcPr>
            <w:tcW w:w="2017" w:type="dxa"/>
            <w:tcBorders>
              <w:top w:val="double" w:sz="4" w:space="0" w:color="auto"/>
            </w:tcBorders>
            <w:vAlign w:val="center"/>
          </w:tcPr>
          <w:p w14:paraId="690FF564" w14:textId="77777777" w:rsidR="002B1556" w:rsidRPr="00086111" w:rsidRDefault="002B1556">
            <w:pPr>
              <w:spacing w:before="60" w:after="60"/>
              <w:jc w:val="center"/>
              <w:rPr>
                <w:lang w:eastAsia="ja-JP"/>
              </w:rPr>
            </w:pPr>
            <w:r w:rsidRPr="00086111">
              <w:t>0.526</w:t>
            </w:r>
          </w:p>
        </w:tc>
        <w:tc>
          <w:tcPr>
            <w:tcW w:w="2018" w:type="dxa"/>
            <w:tcBorders>
              <w:top w:val="double" w:sz="4" w:space="0" w:color="auto"/>
            </w:tcBorders>
            <w:vAlign w:val="center"/>
          </w:tcPr>
          <w:p w14:paraId="2445D9B7" w14:textId="77777777" w:rsidR="002B1556" w:rsidRPr="00086111" w:rsidRDefault="002B1556">
            <w:pPr>
              <w:spacing w:before="60" w:after="60"/>
              <w:jc w:val="center"/>
              <w:rPr>
                <w:lang w:eastAsia="ja-JP"/>
              </w:rPr>
            </w:pPr>
            <w:r w:rsidRPr="00086111">
              <w:rPr>
                <w:lang w:eastAsia="ja-JP"/>
              </w:rPr>
              <w:t>0.510</w:t>
            </w:r>
          </w:p>
        </w:tc>
      </w:tr>
      <w:tr w:rsidR="002B1556" w:rsidRPr="00086111" w14:paraId="6ACCE397" w14:textId="77777777">
        <w:tc>
          <w:tcPr>
            <w:tcW w:w="1072" w:type="dxa"/>
            <w:vAlign w:val="center"/>
          </w:tcPr>
          <w:p w14:paraId="65F44CEB" w14:textId="77777777" w:rsidR="002B1556" w:rsidRPr="00086111" w:rsidRDefault="002B1556">
            <w:pPr>
              <w:spacing w:before="60" w:after="60"/>
              <w:jc w:val="center"/>
              <w:rPr>
                <w:lang w:eastAsia="ja-JP"/>
              </w:rPr>
            </w:pPr>
            <w:r w:rsidRPr="00086111">
              <w:rPr>
                <w:lang w:eastAsia="ja-JP"/>
              </w:rPr>
              <w:t>PDP</w:t>
            </w:r>
          </w:p>
        </w:tc>
        <w:tc>
          <w:tcPr>
            <w:tcW w:w="1527" w:type="dxa"/>
            <w:vAlign w:val="center"/>
          </w:tcPr>
          <w:p w14:paraId="6837AE55" w14:textId="77777777" w:rsidR="002B1556" w:rsidRPr="00086111" w:rsidRDefault="002B1556">
            <w:pPr>
              <w:spacing w:before="60" w:after="60"/>
              <w:jc w:val="center"/>
              <w:rPr>
                <w:lang w:eastAsia="ja-JP"/>
              </w:rPr>
            </w:pPr>
            <w:r w:rsidRPr="00086111">
              <w:rPr>
                <w:lang w:eastAsia="ja-JP"/>
              </w:rPr>
              <w:t>9</w:t>
            </w:r>
          </w:p>
        </w:tc>
        <w:tc>
          <w:tcPr>
            <w:tcW w:w="1708" w:type="dxa"/>
            <w:vAlign w:val="center"/>
          </w:tcPr>
          <w:p w14:paraId="3B27E05A" w14:textId="77777777" w:rsidR="002B1556" w:rsidRPr="00086111" w:rsidRDefault="002B1556">
            <w:pPr>
              <w:spacing w:before="60" w:after="60"/>
              <w:jc w:val="center"/>
              <w:rPr>
                <w:lang w:eastAsia="ja-JP"/>
              </w:rPr>
            </w:pPr>
            <w:r w:rsidRPr="00086111">
              <w:rPr>
                <w:lang w:eastAsia="ja-JP"/>
              </w:rPr>
              <w:t>0.12 M</w:t>
            </w:r>
          </w:p>
        </w:tc>
        <w:tc>
          <w:tcPr>
            <w:tcW w:w="1643" w:type="dxa"/>
            <w:vAlign w:val="center"/>
          </w:tcPr>
          <w:p w14:paraId="03D69EA3" w14:textId="77777777" w:rsidR="002B1556" w:rsidRPr="00086111" w:rsidRDefault="002B1556">
            <w:pPr>
              <w:spacing w:before="60" w:after="60"/>
              <w:jc w:val="center"/>
              <w:rPr>
                <w:lang w:eastAsia="ja-JP"/>
              </w:rPr>
            </w:pPr>
            <w:r w:rsidRPr="00086111">
              <w:rPr>
                <w:lang w:eastAsia="ja-JP"/>
              </w:rPr>
              <w:t>3.1 M</w:t>
            </w:r>
          </w:p>
        </w:tc>
        <w:tc>
          <w:tcPr>
            <w:tcW w:w="2017" w:type="dxa"/>
            <w:vAlign w:val="center"/>
          </w:tcPr>
          <w:p w14:paraId="5B9080B2" w14:textId="77777777" w:rsidR="002B1556" w:rsidRPr="00086111" w:rsidRDefault="002B1556">
            <w:pPr>
              <w:spacing w:before="60" w:after="60"/>
              <w:jc w:val="center"/>
              <w:rPr>
                <w:lang w:eastAsia="ja-JP"/>
              </w:rPr>
            </w:pPr>
            <w:r w:rsidRPr="00086111">
              <w:t>0.801</w:t>
            </w:r>
          </w:p>
        </w:tc>
        <w:tc>
          <w:tcPr>
            <w:tcW w:w="2018" w:type="dxa"/>
            <w:vAlign w:val="center"/>
          </w:tcPr>
          <w:p w14:paraId="51A61051" w14:textId="77777777" w:rsidR="002B1556" w:rsidRPr="00086111" w:rsidRDefault="002B1556">
            <w:pPr>
              <w:spacing w:before="60" w:after="60"/>
              <w:jc w:val="center"/>
              <w:rPr>
                <w:lang w:eastAsia="ja-JP"/>
              </w:rPr>
            </w:pPr>
            <w:r w:rsidRPr="00086111">
              <w:rPr>
                <w:lang w:eastAsia="ja-JP"/>
              </w:rPr>
              <w:t>0.777</w:t>
            </w:r>
          </w:p>
        </w:tc>
      </w:tr>
      <w:tr w:rsidR="002B1556" w:rsidRPr="00086111" w14:paraId="36544B12" w14:textId="77777777">
        <w:tc>
          <w:tcPr>
            <w:tcW w:w="1072" w:type="dxa"/>
            <w:tcBorders>
              <w:bottom w:val="double" w:sz="4" w:space="0" w:color="auto"/>
            </w:tcBorders>
            <w:vAlign w:val="center"/>
          </w:tcPr>
          <w:p w14:paraId="514414D6" w14:textId="77777777" w:rsidR="002B1556" w:rsidRPr="00086111" w:rsidRDefault="002B1556">
            <w:pPr>
              <w:spacing w:before="60" w:after="60"/>
              <w:jc w:val="center"/>
              <w:rPr>
                <w:lang w:eastAsia="ja-JP"/>
              </w:rPr>
            </w:pPr>
            <w:r w:rsidRPr="00086111">
              <w:rPr>
                <w:lang w:eastAsia="ja-JP"/>
              </w:rPr>
              <w:t>PDP</w:t>
            </w:r>
          </w:p>
        </w:tc>
        <w:tc>
          <w:tcPr>
            <w:tcW w:w="1527" w:type="dxa"/>
            <w:tcBorders>
              <w:bottom w:val="double" w:sz="4" w:space="0" w:color="auto"/>
            </w:tcBorders>
            <w:vAlign w:val="center"/>
          </w:tcPr>
          <w:p w14:paraId="3BE02EAF" w14:textId="77777777" w:rsidR="002B1556" w:rsidRPr="00086111" w:rsidRDefault="002B1556">
            <w:pPr>
              <w:spacing w:before="60" w:after="60"/>
              <w:jc w:val="center"/>
              <w:rPr>
                <w:lang w:eastAsia="ja-JP"/>
              </w:rPr>
            </w:pPr>
            <w:r w:rsidRPr="00086111">
              <w:rPr>
                <w:lang w:eastAsia="ja-JP"/>
              </w:rPr>
              <w:t>6</w:t>
            </w:r>
          </w:p>
        </w:tc>
        <w:tc>
          <w:tcPr>
            <w:tcW w:w="1708" w:type="dxa"/>
            <w:tcBorders>
              <w:bottom w:val="double" w:sz="4" w:space="0" w:color="auto"/>
            </w:tcBorders>
            <w:vAlign w:val="center"/>
          </w:tcPr>
          <w:p w14:paraId="226BBA5B" w14:textId="77777777" w:rsidR="002B1556" w:rsidRPr="00086111" w:rsidRDefault="002B1556">
            <w:pPr>
              <w:spacing w:before="60" w:after="60"/>
              <w:jc w:val="center"/>
              <w:rPr>
                <w:lang w:eastAsia="ja-JP"/>
              </w:rPr>
            </w:pPr>
            <w:r w:rsidRPr="00086111">
              <w:rPr>
                <w:lang w:eastAsia="ja-JP"/>
              </w:rPr>
              <w:t>0.05 M</w:t>
            </w:r>
          </w:p>
        </w:tc>
        <w:tc>
          <w:tcPr>
            <w:tcW w:w="1643" w:type="dxa"/>
            <w:tcBorders>
              <w:bottom w:val="double" w:sz="4" w:space="0" w:color="auto"/>
            </w:tcBorders>
            <w:vAlign w:val="center"/>
          </w:tcPr>
          <w:p w14:paraId="19D8F32D" w14:textId="77777777" w:rsidR="002B1556" w:rsidRPr="00086111" w:rsidRDefault="002B1556">
            <w:pPr>
              <w:spacing w:before="60" w:after="60"/>
              <w:jc w:val="center"/>
              <w:rPr>
                <w:lang w:eastAsia="ja-JP"/>
              </w:rPr>
            </w:pPr>
            <w:r w:rsidRPr="00086111">
              <w:rPr>
                <w:lang w:eastAsia="ja-JP"/>
              </w:rPr>
              <w:t>1.4 M</w:t>
            </w:r>
          </w:p>
        </w:tc>
        <w:tc>
          <w:tcPr>
            <w:tcW w:w="2017" w:type="dxa"/>
            <w:tcBorders>
              <w:bottom w:val="double" w:sz="4" w:space="0" w:color="auto"/>
            </w:tcBorders>
            <w:vAlign w:val="center"/>
          </w:tcPr>
          <w:p w14:paraId="32F5CF14" w14:textId="77777777" w:rsidR="002B1556" w:rsidRPr="00086111" w:rsidRDefault="002B1556">
            <w:pPr>
              <w:spacing w:before="60" w:after="60"/>
              <w:jc w:val="center"/>
              <w:rPr>
                <w:lang w:eastAsia="ja-JP"/>
              </w:rPr>
            </w:pPr>
            <w:r w:rsidRPr="00086111">
              <w:t>1.250</w:t>
            </w:r>
          </w:p>
        </w:tc>
        <w:tc>
          <w:tcPr>
            <w:tcW w:w="2018" w:type="dxa"/>
            <w:tcBorders>
              <w:bottom w:val="double" w:sz="4" w:space="0" w:color="auto"/>
            </w:tcBorders>
            <w:vAlign w:val="center"/>
          </w:tcPr>
          <w:p w14:paraId="1B1601EB" w14:textId="77777777" w:rsidR="002B1556" w:rsidRPr="00086111" w:rsidRDefault="002B1556">
            <w:pPr>
              <w:spacing w:before="60" w:after="60"/>
              <w:jc w:val="center"/>
              <w:rPr>
                <w:lang w:eastAsia="ja-JP"/>
              </w:rPr>
            </w:pPr>
            <w:r w:rsidRPr="00086111">
              <w:rPr>
                <w:lang w:eastAsia="ja-JP"/>
              </w:rPr>
              <w:t>1.191</w:t>
            </w:r>
          </w:p>
        </w:tc>
      </w:tr>
      <w:tr w:rsidR="002B1556" w:rsidRPr="00086111" w14:paraId="1A2814E7" w14:textId="77777777">
        <w:tc>
          <w:tcPr>
            <w:tcW w:w="1072" w:type="dxa"/>
            <w:tcBorders>
              <w:top w:val="double" w:sz="4" w:space="0" w:color="auto"/>
            </w:tcBorders>
            <w:vAlign w:val="center"/>
          </w:tcPr>
          <w:p w14:paraId="5AD0BBF1" w14:textId="77777777" w:rsidR="002B1556" w:rsidRPr="00086111" w:rsidRDefault="002B1556">
            <w:pPr>
              <w:spacing w:before="60" w:after="60"/>
              <w:jc w:val="center"/>
              <w:rPr>
                <w:lang w:eastAsia="ja-JP"/>
              </w:rPr>
            </w:pPr>
            <w:r w:rsidRPr="00086111">
              <w:rPr>
                <w:lang w:eastAsia="ja-JP"/>
              </w:rPr>
              <w:t>DP</w:t>
            </w:r>
          </w:p>
        </w:tc>
        <w:tc>
          <w:tcPr>
            <w:tcW w:w="1527" w:type="dxa"/>
            <w:tcBorders>
              <w:top w:val="double" w:sz="4" w:space="0" w:color="auto"/>
            </w:tcBorders>
            <w:vAlign w:val="center"/>
          </w:tcPr>
          <w:p w14:paraId="14C6F48E" w14:textId="77777777" w:rsidR="002B1556" w:rsidRPr="00086111" w:rsidRDefault="002B1556">
            <w:pPr>
              <w:spacing w:before="60" w:after="60"/>
              <w:jc w:val="center"/>
              <w:rPr>
                <w:lang w:eastAsia="ja-JP"/>
              </w:rPr>
            </w:pPr>
            <w:r w:rsidRPr="00086111">
              <w:rPr>
                <w:lang w:eastAsia="ja-JP"/>
              </w:rPr>
              <w:t>18</w:t>
            </w:r>
          </w:p>
        </w:tc>
        <w:tc>
          <w:tcPr>
            <w:tcW w:w="1708" w:type="dxa"/>
            <w:tcBorders>
              <w:top w:val="double" w:sz="4" w:space="0" w:color="auto"/>
            </w:tcBorders>
            <w:vAlign w:val="center"/>
          </w:tcPr>
          <w:p w14:paraId="2FA0A38F" w14:textId="77777777" w:rsidR="002B1556" w:rsidRPr="00086111" w:rsidRDefault="002B1556">
            <w:pPr>
              <w:spacing w:before="60" w:after="60"/>
              <w:jc w:val="center"/>
              <w:rPr>
                <w:lang w:eastAsia="ja-JP"/>
              </w:rPr>
            </w:pPr>
            <w:r w:rsidRPr="00086111">
              <w:rPr>
                <w:lang w:eastAsia="ja-JP"/>
              </w:rPr>
              <w:t>0.36 M</w:t>
            </w:r>
          </w:p>
        </w:tc>
        <w:tc>
          <w:tcPr>
            <w:tcW w:w="1643" w:type="dxa"/>
            <w:tcBorders>
              <w:top w:val="double" w:sz="4" w:space="0" w:color="auto"/>
            </w:tcBorders>
            <w:vAlign w:val="center"/>
          </w:tcPr>
          <w:p w14:paraId="40AF72BA" w14:textId="77777777" w:rsidR="002B1556" w:rsidRPr="00086111" w:rsidRDefault="002B1556">
            <w:pPr>
              <w:spacing w:before="60" w:after="60"/>
              <w:jc w:val="center"/>
              <w:rPr>
                <w:lang w:eastAsia="ja-JP"/>
              </w:rPr>
            </w:pPr>
            <w:r w:rsidRPr="00086111">
              <w:rPr>
                <w:lang w:eastAsia="ja-JP"/>
              </w:rPr>
              <w:t>9 M</w:t>
            </w:r>
          </w:p>
        </w:tc>
        <w:tc>
          <w:tcPr>
            <w:tcW w:w="2017" w:type="dxa"/>
            <w:tcBorders>
              <w:top w:val="double" w:sz="4" w:space="0" w:color="auto"/>
            </w:tcBorders>
            <w:vAlign w:val="center"/>
          </w:tcPr>
          <w:p w14:paraId="25D111E1" w14:textId="77777777" w:rsidR="002B1556" w:rsidRPr="00086111" w:rsidRDefault="002B1556">
            <w:pPr>
              <w:spacing w:before="60" w:after="60"/>
              <w:jc w:val="center"/>
              <w:rPr>
                <w:lang w:eastAsia="ja-JP"/>
              </w:rPr>
            </w:pPr>
            <w:r w:rsidRPr="00086111">
              <w:t>0.667</w:t>
            </w:r>
          </w:p>
        </w:tc>
        <w:tc>
          <w:tcPr>
            <w:tcW w:w="2018" w:type="dxa"/>
            <w:tcBorders>
              <w:top w:val="double" w:sz="4" w:space="0" w:color="auto"/>
            </w:tcBorders>
            <w:vAlign w:val="center"/>
          </w:tcPr>
          <w:p w14:paraId="60A7A314" w14:textId="77777777" w:rsidR="002B1556" w:rsidRPr="00086111" w:rsidRDefault="002B1556">
            <w:pPr>
              <w:spacing w:before="60" w:after="60"/>
              <w:jc w:val="center"/>
              <w:rPr>
                <w:lang w:eastAsia="ja-JP"/>
              </w:rPr>
            </w:pPr>
            <w:r w:rsidRPr="00086111">
              <w:rPr>
                <w:lang w:eastAsia="ja-JP"/>
              </w:rPr>
              <w:t>0.658</w:t>
            </w:r>
          </w:p>
        </w:tc>
      </w:tr>
      <w:tr w:rsidR="002B1556" w:rsidRPr="00086111" w14:paraId="040F8800" w14:textId="77777777">
        <w:tc>
          <w:tcPr>
            <w:tcW w:w="1072" w:type="dxa"/>
            <w:vAlign w:val="center"/>
          </w:tcPr>
          <w:p w14:paraId="0EB6A535" w14:textId="77777777" w:rsidR="002B1556" w:rsidRPr="00086111" w:rsidRDefault="002B1556">
            <w:pPr>
              <w:spacing w:before="60" w:after="60"/>
              <w:jc w:val="center"/>
              <w:rPr>
                <w:lang w:eastAsia="ja-JP"/>
              </w:rPr>
            </w:pPr>
            <w:r w:rsidRPr="00086111">
              <w:rPr>
                <w:lang w:eastAsia="ja-JP"/>
              </w:rPr>
              <w:t>DP</w:t>
            </w:r>
          </w:p>
        </w:tc>
        <w:tc>
          <w:tcPr>
            <w:tcW w:w="1527" w:type="dxa"/>
            <w:vAlign w:val="center"/>
          </w:tcPr>
          <w:p w14:paraId="0FEC9A14" w14:textId="77777777" w:rsidR="002B1556" w:rsidRPr="00086111" w:rsidRDefault="002B1556">
            <w:pPr>
              <w:spacing w:before="60" w:after="60"/>
              <w:jc w:val="center"/>
              <w:rPr>
                <w:lang w:eastAsia="ja-JP"/>
              </w:rPr>
            </w:pPr>
            <w:r w:rsidRPr="00086111">
              <w:rPr>
                <w:lang w:eastAsia="ja-JP"/>
              </w:rPr>
              <w:t>9</w:t>
            </w:r>
          </w:p>
        </w:tc>
        <w:tc>
          <w:tcPr>
            <w:tcW w:w="1708" w:type="dxa"/>
            <w:vAlign w:val="center"/>
          </w:tcPr>
          <w:p w14:paraId="02DFB11C" w14:textId="77777777" w:rsidR="002B1556" w:rsidRPr="00086111" w:rsidRDefault="002B1556">
            <w:pPr>
              <w:spacing w:before="60" w:after="60"/>
              <w:jc w:val="center"/>
              <w:rPr>
                <w:lang w:eastAsia="ja-JP"/>
              </w:rPr>
            </w:pPr>
            <w:r w:rsidRPr="00086111">
              <w:rPr>
                <w:lang w:eastAsia="ja-JP"/>
              </w:rPr>
              <w:t>0.12 M</w:t>
            </w:r>
          </w:p>
        </w:tc>
        <w:tc>
          <w:tcPr>
            <w:tcW w:w="1643" w:type="dxa"/>
            <w:vAlign w:val="center"/>
          </w:tcPr>
          <w:p w14:paraId="5A9A295B" w14:textId="77777777" w:rsidR="002B1556" w:rsidRPr="00086111" w:rsidRDefault="002B1556">
            <w:pPr>
              <w:spacing w:before="60" w:after="60"/>
              <w:jc w:val="center"/>
              <w:rPr>
                <w:lang w:eastAsia="ja-JP"/>
              </w:rPr>
            </w:pPr>
            <w:r w:rsidRPr="00086111">
              <w:rPr>
                <w:lang w:eastAsia="ja-JP"/>
              </w:rPr>
              <w:t>3.1 M</w:t>
            </w:r>
          </w:p>
        </w:tc>
        <w:tc>
          <w:tcPr>
            <w:tcW w:w="2017" w:type="dxa"/>
            <w:vAlign w:val="center"/>
          </w:tcPr>
          <w:p w14:paraId="67316C03" w14:textId="77777777" w:rsidR="002B1556" w:rsidRPr="00086111" w:rsidRDefault="002B1556">
            <w:pPr>
              <w:spacing w:before="60" w:after="60"/>
              <w:jc w:val="center"/>
              <w:rPr>
                <w:lang w:eastAsia="ja-JP"/>
              </w:rPr>
            </w:pPr>
            <w:r w:rsidRPr="00086111">
              <w:t>1.202</w:t>
            </w:r>
          </w:p>
        </w:tc>
        <w:tc>
          <w:tcPr>
            <w:tcW w:w="2018" w:type="dxa"/>
            <w:vAlign w:val="center"/>
          </w:tcPr>
          <w:p w14:paraId="6E09ABC5" w14:textId="77777777" w:rsidR="002B1556" w:rsidRPr="00086111" w:rsidRDefault="002B1556">
            <w:pPr>
              <w:spacing w:before="60" w:after="60"/>
              <w:jc w:val="center"/>
              <w:rPr>
                <w:lang w:eastAsia="ja-JP"/>
              </w:rPr>
            </w:pPr>
            <w:r w:rsidRPr="00086111">
              <w:rPr>
                <w:lang w:eastAsia="ja-JP"/>
              </w:rPr>
              <w:t>1.153</w:t>
            </w:r>
          </w:p>
        </w:tc>
      </w:tr>
      <w:tr w:rsidR="002B1556" w:rsidRPr="00086111" w14:paraId="596F2A73" w14:textId="77777777">
        <w:tc>
          <w:tcPr>
            <w:tcW w:w="1072" w:type="dxa"/>
            <w:vAlign w:val="center"/>
          </w:tcPr>
          <w:p w14:paraId="62E11CF9" w14:textId="77777777" w:rsidR="002B1556" w:rsidRPr="00086111" w:rsidRDefault="002B1556">
            <w:pPr>
              <w:spacing w:before="60" w:after="60"/>
              <w:jc w:val="center"/>
              <w:rPr>
                <w:lang w:eastAsia="ja-JP"/>
              </w:rPr>
            </w:pPr>
            <w:r w:rsidRPr="00086111">
              <w:rPr>
                <w:lang w:eastAsia="ja-JP"/>
              </w:rPr>
              <w:t>DP</w:t>
            </w:r>
          </w:p>
        </w:tc>
        <w:tc>
          <w:tcPr>
            <w:tcW w:w="1527" w:type="dxa"/>
            <w:vAlign w:val="center"/>
          </w:tcPr>
          <w:p w14:paraId="71216667" w14:textId="77777777" w:rsidR="002B1556" w:rsidRPr="00086111" w:rsidRDefault="002B1556">
            <w:pPr>
              <w:spacing w:before="60" w:after="60"/>
              <w:jc w:val="center"/>
              <w:rPr>
                <w:lang w:eastAsia="ja-JP"/>
              </w:rPr>
            </w:pPr>
            <w:r w:rsidRPr="00086111">
              <w:rPr>
                <w:lang w:eastAsia="ja-JP"/>
              </w:rPr>
              <w:t>6</w:t>
            </w:r>
          </w:p>
        </w:tc>
        <w:tc>
          <w:tcPr>
            <w:tcW w:w="1708" w:type="dxa"/>
            <w:vAlign w:val="center"/>
          </w:tcPr>
          <w:p w14:paraId="2962777A" w14:textId="77777777" w:rsidR="002B1556" w:rsidRPr="00086111" w:rsidRDefault="002B1556">
            <w:pPr>
              <w:spacing w:before="60" w:after="60"/>
              <w:jc w:val="center"/>
              <w:rPr>
                <w:lang w:eastAsia="ja-JP"/>
              </w:rPr>
            </w:pPr>
            <w:r w:rsidRPr="00086111">
              <w:rPr>
                <w:lang w:eastAsia="ja-JP"/>
              </w:rPr>
              <w:t>0.05 M</w:t>
            </w:r>
          </w:p>
        </w:tc>
        <w:tc>
          <w:tcPr>
            <w:tcW w:w="1643" w:type="dxa"/>
            <w:vAlign w:val="center"/>
          </w:tcPr>
          <w:p w14:paraId="418E591D" w14:textId="77777777" w:rsidR="002B1556" w:rsidRPr="00086111" w:rsidRDefault="002B1556">
            <w:pPr>
              <w:spacing w:before="60" w:after="60"/>
              <w:jc w:val="center"/>
              <w:rPr>
                <w:lang w:eastAsia="ja-JP"/>
              </w:rPr>
            </w:pPr>
            <w:r w:rsidRPr="00086111">
              <w:rPr>
                <w:lang w:eastAsia="ja-JP"/>
              </w:rPr>
              <w:t>1.4 M</w:t>
            </w:r>
          </w:p>
        </w:tc>
        <w:tc>
          <w:tcPr>
            <w:tcW w:w="2017" w:type="dxa"/>
            <w:vAlign w:val="center"/>
          </w:tcPr>
          <w:p w14:paraId="0CFD868E" w14:textId="77777777" w:rsidR="002B1556" w:rsidRPr="00086111" w:rsidRDefault="002B1556">
            <w:pPr>
              <w:spacing w:before="60" w:after="60"/>
              <w:jc w:val="center"/>
              <w:rPr>
                <w:lang w:eastAsia="ja-JP"/>
              </w:rPr>
            </w:pPr>
            <w:r w:rsidRPr="00086111">
              <w:t>1.987</w:t>
            </w:r>
          </w:p>
        </w:tc>
        <w:tc>
          <w:tcPr>
            <w:tcW w:w="2018" w:type="dxa"/>
            <w:vAlign w:val="center"/>
          </w:tcPr>
          <w:p w14:paraId="751FA0F7" w14:textId="77777777" w:rsidR="002B1556" w:rsidRPr="00086111" w:rsidRDefault="002B1556">
            <w:pPr>
              <w:spacing w:before="60" w:after="60"/>
              <w:jc w:val="center"/>
              <w:rPr>
                <w:lang w:eastAsia="ja-JP"/>
              </w:rPr>
            </w:pPr>
            <w:r w:rsidRPr="00086111">
              <w:rPr>
                <w:lang w:eastAsia="ja-JP"/>
              </w:rPr>
              <w:t>1.921</w:t>
            </w:r>
          </w:p>
        </w:tc>
      </w:tr>
    </w:tbl>
    <w:p w14:paraId="18BC6E66" w14:textId="77777777" w:rsidR="002B1556" w:rsidRPr="00086111" w:rsidRDefault="002B1556" w:rsidP="002B1556">
      <w:pPr>
        <w:rPr>
          <w:lang w:eastAsia="ja-JP"/>
        </w:rPr>
      </w:pPr>
    </w:p>
    <w:p w14:paraId="0FE3F2C2" w14:textId="5F7A027B" w:rsidR="002B1556" w:rsidRPr="00086111" w:rsidRDefault="00386460" w:rsidP="002B1556">
      <w:pPr>
        <w:jc w:val="center"/>
        <w:rPr>
          <w:lang w:eastAsia="ja-JP"/>
        </w:rPr>
      </w:pPr>
      <w:r>
        <w:rPr>
          <w:noProof/>
          <w:lang w:eastAsia="ja-JP"/>
        </w:rPr>
        <w:drawing>
          <wp:inline distT="0" distB="0" distL="0" distR="0" wp14:anchorId="14001146" wp14:editId="1A8AFE25">
            <wp:extent cx="4407408" cy="3300984"/>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07408" cy="3300984"/>
                    </a:xfrm>
                    <a:prstGeom prst="rect">
                      <a:avLst/>
                    </a:prstGeom>
                    <a:noFill/>
                    <a:ln>
                      <a:noFill/>
                    </a:ln>
                  </pic:spPr>
                </pic:pic>
              </a:graphicData>
            </a:graphic>
          </wp:inline>
        </w:drawing>
      </w:r>
    </w:p>
    <w:p w14:paraId="36E4BCB1" w14:textId="135A7DE8" w:rsidR="002B1556" w:rsidRPr="00086111" w:rsidRDefault="002B1556" w:rsidP="002B1556">
      <w:pPr>
        <w:pStyle w:val="Caption"/>
        <w:jc w:val="center"/>
        <w:rPr>
          <w:sz w:val="22"/>
          <w:szCs w:val="22"/>
        </w:rPr>
      </w:pPr>
      <w:bookmarkStart w:id="104" w:name="_Ref142480825"/>
      <w:r w:rsidRPr="00086111">
        <w:rPr>
          <w:sz w:val="22"/>
          <w:szCs w:val="22"/>
        </w:rPr>
        <w:t xml:space="preserve">Figure </w:t>
      </w:r>
      <w:r w:rsidRPr="00086111">
        <w:rPr>
          <w:sz w:val="22"/>
          <w:szCs w:val="22"/>
        </w:rPr>
        <w:fldChar w:fldCharType="begin"/>
      </w:r>
      <w:r w:rsidRPr="00086111">
        <w:rPr>
          <w:sz w:val="22"/>
          <w:szCs w:val="22"/>
        </w:rPr>
        <w:instrText xml:space="preserve"> SEQ Figure \* ARABIC </w:instrText>
      </w:r>
      <w:r w:rsidRPr="00086111">
        <w:rPr>
          <w:sz w:val="22"/>
          <w:szCs w:val="22"/>
        </w:rPr>
        <w:fldChar w:fldCharType="separate"/>
      </w:r>
      <w:r w:rsidR="003C1417">
        <w:rPr>
          <w:noProof/>
          <w:sz w:val="22"/>
          <w:szCs w:val="22"/>
        </w:rPr>
        <w:t>15</w:t>
      </w:r>
      <w:r w:rsidRPr="00086111">
        <w:rPr>
          <w:sz w:val="22"/>
          <w:szCs w:val="22"/>
        </w:rPr>
        <w:fldChar w:fldCharType="end"/>
      </w:r>
      <w:bookmarkEnd w:id="104"/>
      <w:r w:rsidRPr="00086111">
        <w:rPr>
          <w:sz w:val="22"/>
          <w:szCs w:val="22"/>
        </w:rPr>
        <w:t xml:space="preserve">: </w:t>
      </w:r>
      <w:r w:rsidR="00386460" w:rsidRPr="00386460">
        <w:rPr>
          <w:sz w:val="22"/>
          <w:szCs w:val="22"/>
        </w:rPr>
        <w:t>Static TRP reduction approach 2-A</w:t>
      </w:r>
      <w:r w:rsidR="00386460">
        <w:rPr>
          <w:sz w:val="22"/>
          <w:szCs w:val="22"/>
        </w:rPr>
        <w:t>, p</w:t>
      </w:r>
      <w:r w:rsidRPr="00086111">
        <w:rPr>
          <w:sz w:val="22"/>
          <w:szCs w:val="22"/>
        </w:rPr>
        <w:t>ositioning accuracy vs number of active TRP (N'</w:t>
      </w:r>
      <w:r w:rsidRPr="00086111">
        <w:rPr>
          <w:sz w:val="22"/>
          <w:szCs w:val="22"/>
          <w:vertAlign w:val="subscript"/>
        </w:rPr>
        <w:t>TRP</w:t>
      </w:r>
      <w:r w:rsidRPr="00086111">
        <w:rPr>
          <w:sz w:val="22"/>
          <w:szCs w:val="22"/>
        </w:rPr>
        <w:t>) for centralized ML assisted positioning and centralized ML direct positioning.</w:t>
      </w:r>
    </w:p>
    <w:p w14:paraId="74E4F858" w14:textId="77777777" w:rsidR="008E534E" w:rsidRPr="002B1556" w:rsidRDefault="008E534E" w:rsidP="002B1556">
      <w:pPr>
        <w:rPr>
          <w:lang w:val="en-GB" w:eastAsia="ja-JP"/>
        </w:rPr>
      </w:pPr>
    </w:p>
    <w:p w14:paraId="6E838B88" w14:textId="4E86EFCD" w:rsidR="00FE4ED5" w:rsidRPr="008425C6" w:rsidRDefault="00A26A08" w:rsidP="00FE4ED5">
      <w:pPr>
        <w:pStyle w:val="Heading3"/>
      </w:pPr>
      <w:bookmarkStart w:id="105" w:name="_Toc142671543"/>
      <w:r>
        <w:t xml:space="preserve">Dynamic TRP reduction </w:t>
      </w:r>
      <w:r w:rsidR="000F2795">
        <w:t xml:space="preserve">Approach </w:t>
      </w:r>
      <w:r>
        <w:t>1-B</w:t>
      </w:r>
      <w:bookmarkEnd w:id="105"/>
    </w:p>
    <w:p w14:paraId="3D6E0120" w14:textId="05EC6231" w:rsidR="00606EEE" w:rsidRDefault="00E70C9F" w:rsidP="00E70C9F">
      <w:pPr>
        <w:rPr>
          <w:lang w:val="en-GB" w:eastAsia="ja-JP"/>
        </w:rPr>
      </w:pPr>
      <w:r>
        <w:rPr>
          <w:lang w:val="en-GB" w:eastAsia="ja-JP"/>
        </w:rPr>
        <w:t xml:space="preserve">In this section, we investigate the models and performance of TRP reduction approach 1-B where a model is developed to handle various patterns of </w:t>
      </w:r>
      <w:r w:rsidRPr="00086111">
        <w:t>N'</w:t>
      </w:r>
      <w:r w:rsidRPr="00086111">
        <w:rPr>
          <w:vertAlign w:val="subscript"/>
        </w:rPr>
        <w:t>TRP</w:t>
      </w:r>
      <w:r>
        <w:rPr>
          <w:lang w:val="en-GB" w:eastAsia="ja-JP"/>
        </w:rPr>
        <w:t xml:space="preserve"> active TRPs. </w:t>
      </w:r>
      <w:r w:rsidR="00606EEE">
        <w:rPr>
          <w:lang w:val="en-GB" w:eastAsia="ja-JP"/>
        </w:rPr>
        <w:t xml:space="preserve">This is achieved by a model </w:t>
      </w:r>
      <w:r w:rsidR="00C10662">
        <w:rPr>
          <w:lang w:val="en-GB" w:eastAsia="ja-JP"/>
        </w:rPr>
        <w:t>taking input</w:t>
      </w:r>
      <w:r w:rsidR="00093565">
        <w:rPr>
          <w:lang w:val="en-GB" w:eastAsia="ja-JP"/>
        </w:rPr>
        <w:t>s corresponding to N</w:t>
      </w:r>
      <w:r w:rsidR="00093565" w:rsidRPr="00093565">
        <w:rPr>
          <w:vertAlign w:val="subscript"/>
          <w:lang w:val="en-GB" w:eastAsia="ja-JP"/>
        </w:rPr>
        <w:t>TRP</w:t>
      </w:r>
      <w:r w:rsidR="00093565">
        <w:rPr>
          <w:lang w:val="en-GB" w:eastAsia="ja-JP"/>
        </w:rPr>
        <w:t>=18 TRPs but with the input values set to zero for those inactive TRPs.</w:t>
      </w:r>
      <w:r w:rsidR="002A110A">
        <w:rPr>
          <w:lang w:val="en-GB" w:eastAsia="ja-JP"/>
        </w:rPr>
        <w:t xml:space="preserve"> </w:t>
      </w:r>
    </w:p>
    <w:p w14:paraId="7DCDD292" w14:textId="56DA55FD" w:rsidR="00E70C9F" w:rsidRDefault="00E70C9F" w:rsidP="00E70C9F">
      <w:pPr>
        <w:rPr>
          <w:lang w:eastAsia="ja-JP"/>
        </w:rPr>
      </w:pPr>
      <w:r>
        <w:rPr>
          <w:lang w:val="en-GB" w:eastAsia="ja-JP"/>
        </w:rPr>
        <w:t xml:space="preserve">The impact on the </w:t>
      </w:r>
      <w:r w:rsidRPr="00086111">
        <w:rPr>
          <w:lang w:eastAsia="ja-JP"/>
        </w:rPr>
        <w:t>dataset storage sizes</w:t>
      </w:r>
      <w:r>
        <w:rPr>
          <w:lang w:eastAsia="ja-JP"/>
        </w:rPr>
        <w:t xml:space="preserve"> and the associated observations are provided in Section </w:t>
      </w:r>
      <w:r>
        <w:rPr>
          <w:lang w:eastAsia="ja-JP"/>
        </w:rPr>
        <w:fldChar w:fldCharType="begin"/>
      </w:r>
      <w:r>
        <w:rPr>
          <w:lang w:eastAsia="ja-JP"/>
        </w:rPr>
        <w:instrText xml:space="preserve"> REF _Ref141278864 \r \h </w:instrText>
      </w:r>
      <w:r>
        <w:rPr>
          <w:lang w:eastAsia="ja-JP"/>
        </w:rPr>
      </w:r>
      <w:r>
        <w:rPr>
          <w:lang w:eastAsia="ja-JP"/>
        </w:rPr>
        <w:fldChar w:fldCharType="separate"/>
      </w:r>
      <w:r w:rsidR="003C1417">
        <w:rPr>
          <w:lang w:eastAsia="ja-JP"/>
        </w:rPr>
        <w:t>1.5.1</w:t>
      </w:r>
      <w:r>
        <w:rPr>
          <w:lang w:eastAsia="ja-JP"/>
        </w:rPr>
        <w:fldChar w:fldCharType="end"/>
      </w:r>
      <w:r>
        <w:rPr>
          <w:lang w:eastAsia="ja-JP"/>
        </w:rPr>
        <w:t>.</w:t>
      </w:r>
    </w:p>
    <w:p w14:paraId="478CCCC1" w14:textId="53D7743B" w:rsidR="00FE4ED5" w:rsidRDefault="006809FA" w:rsidP="00FE4ED5">
      <w:pPr>
        <w:rPr>
          <w:lang w:eastAsia="ja-JP"/>
        </w:rPr>
      </w:pPr>
      <w:r>
        <w:rPr>
          <w:lang w:eastAsia="ja-JP"/>
        </w:rPr>
        <w:t xml:space="preserve">Since the </w:t>
      </w:r>
      <w:r w:rsidR="00666CF4">
        <w:rPr>
          <w:lang w:eastAsia="ja-JP"/>
        </w:rPr>
        <w:t>model</w:t>
      </w:r>
      <w:r w:rsidR="00EF2B13">
        <w:rPr>
          <w:lang w:eastAsia="ja-JP"/>
        </w:rPr>
        <w:t xml:space="preserve">s operate on </w:t>
      </w:r>
      <w:r w:rsidR="006E60F2">
        <w:rPr>
          <w:lang w:eastAsia="ja-JP"/>
        </w:rPr>
        <w:t xml:space="preserve">inputs </w:t>
      </w:r>
      <w:r w:rsidR="006E60F2">
        <w:rPr>
          <w:lang w:val="en-GB" w:eastAsia="ja-JP"/>
        </w:rPr>
        <w:t>corresponding to N</w:t>
      </w:r>
      <w:r w:rsidR="006E60F2" w:rsidRPr="00093565">
        <w:rPr>
          <w:vertAlign w:val="subscript"/>
          <w:lang w:val="en-GB" w:eastAsia="ja-JP"/>
        </w:rPr>
        <w:t>TRP</w:t>
      </w:r>
      <w:r w:rsidR="00AB48D6">
        <w:rPr>
          <w:lang w:val="en-GB" w:eastAsia="ja-JP"/>
        </w:rPr>
        <w:t xml:space="preserve"> = </w:t>
      </w:r>
      <w:r w:rsidR="006E60F2">
        <w:rPr>
          <w:lang w:val="en-GB" w:eastAsia="ja-JP"/>
        </w:rPr>
        <w:t xml:space="preserve">18 TRPs, the model complexity does not decrease </w:t>
      </w:r>
      <w:r w:rsidR="00FA613A">
        <w:rPr>
          <w:lang w:val="en-GB" w:eastAsia="ja-JP"/>
        </w:rPr>
        <w:t xml:space="preserve">with </w:t>
      </w:r>
      <w:r w:rsidR="00AC2BC6">
        <w:rPr>
          <w:lang w:val="en-GB" w:eastAsia="ja-JP"/>
        </w:rPr>
        <w:t>smaller N'</w:t>
      </w:r>
      <w:r w:rsidR="00AC2BC6" w:rsidRPr="00093565">
        <w:rPr>
          <w:vertAlign w:val="subscript"/>
          <w:lang w:val="en-GB" w:eastAsia="ja-JP"/>
        </w:rPr>
        <w:t>TRP</w:t>
      </w:r>
      <w:r w:rsidR="00FA613A">
        <w:rPr>
          <w:lang w:val="en-GB" w:eastAsia="ja-JP"/>
        </w:rPr>
        <w:t xml:space="preserve"> </w:t>
      </w:r>
      <w:r w:rsidR="007E50C2">
        <w:rPr>
          <w:lang w:val="en-GB" w:eastAsia="ja-JP"/>
        </w:rPr>
        <w:t>as in the case of static TRP reduction approach 2-A.</w:t>
      </w:r>
    </w:p>
    <w:p w14:paraId="45CDA10E" w14:textId="43C0694A" w:rsidR="000D612A" w:rsidRDefault="00137F06" w:rsidP="00137F06">
      <w:pPr>
        <w:rPr>
          <w:lang w:eastAsia="ja-JP"/>
        </w:rPr>
      </w:pPr>
      <w:r w:rsidRPr="00086111">
        <w:rPr>
          <w:lang w:eastAsia="ja-JP"/>
        </w:rPr>
        <w:t>For a highly non-LoS environment such as the {60%, 6m, 2m} InF scenario, we summarized our results using the smallest models in</w:t>
      </w:r>
      <w:r>
        <w:rPr>
          <w:lang w:eastAsia="ja-JP"/>
        </w:rPr>
        <w:t xml:space="preserve"> </w:t>
      </w:r>
      <w:r>
        <w:rPr>
          <w:lang w:eastAsia="ja-JP"/>
        </w:rPr>
        <w:fldChar w:fldCharType="begin"/>
      </w:r>
      <w:r>
        <w:rPr>
          <w:lang w:eastAsia="ja-JP"/>
        </w:rPr>
        <w:instrText xml:space="preserve"> REF _Ref141279449 \h </w:instrText>
      </w:r>
      <w:r>
        <w:rPr>
          <w:lang w:eastAsia="ja-JP"/>
        </w:rPr>
      </w:r>
      <w:r>
        <w:rPr>
          <w:lang w:eastAsia="ja-JP"/>
        </w:rPr>
        <w:fldChar w:fldCharType="separate"/>
      </w:r>
      <w:r w:rsidR="003C1417" w:rsidRPr="00086111">
        <w:t xml:space="preserve">Table </w:t>
      </w:r>
      <w:r w:rsidR="003C1417">
        <w:rPr>
          <w:noProof/>
        </w:rPr>
        <w:t>16</w:t>
      </w:r>
      <w:r>
        <w:rPr>
          <w:lang w:eastAsia="ja-JP"/>
        </w:rPr>
        <w:fldChar w:fldCharType="end"/>
      </w:r>
      <w:r w:rsidR="00A11AE2">
        <w:rPr>
          <w:lang w:eastAsia="ja-JP"/>
        </w:rPr>
        <w:t xml:space="preserve">, </w:t>
      </w:r>
      <w:r w:rsidR="00A11AE2" w:rsidRPr="00C26F12">
        <w:rPr>
          <w:lang w:eastAsia="ja-JP"/>
        </w:rPr>
        <w:t xml:space="preserve">which is </w:t>
      </w:r>
      <w:r w:rsidR="00A11AE2" w:rsidRPr="00FB3181">
        <w:rPr>
          <w:lang w:eastAsia="ja-JP"/>
        </w:rPr>
        <w:t xml:space="preserve">also plotted in </w:t>
      </w:r>
      <w:r w:rsidR="00FB3181" w:rsidRPr="00FB3181">
        <w:rPr>
          <w:lang w:eastAsia="ja-JP"/>
        </w:rPr>
        <w:fldChar w:fldCharType="begin"/>
      </w:r>
      <w:r w:rsidR="00FB3181" w:rsidRPr="00FB3181">
        <w:rPr>
          <w:lang w:eastAsia="ja-JP"/>
        </w:rPr>
        <w:instrText xml:space="preserve"> REF _Ref142487793 \h </w:instrText>
      </w:r>
      <w:r w:rsidR="00FB3181">
        <w:rPr>
          <w:lang w:eastAsia="ja-JP"/>
        </w:rPr>
        <w:instrText xml:space="preserve"> \* MERGEFORMAT </w:instrText>
      </w:r>
      <w:r w:rsidR="00FB3181" w:rsidRPr="00FB3181">
        <w:rPr>
          <w:lang w:eastAsia="ja-JP"/>
        </w:rPr>
      </w:r>
      <w:r w:rsidR="00FB3181" w:rsidRPr="00FB3181">
        <w:rPr>
          <w:lang w:eastAsia="ja-JP"/>
        </w:rPr>
        <w:fldChar w:fldCharType="separate"/>
      </w:r>
      <w:r w:rsidR="003C1417" w:rsidRPr="003C1417">
        <w:t xml:space="preserve">Figure </w:t>
      </w:r>
      <w:r w:rsidR="003C1417" w:rsidRPr="003C1417">
        <w:rPr>
          <w:noProof/>
        </w:rPr>
        <w:t>16</w:t>
      </w:r>
      <w:r w:rsidR="00FB3181" w:rsidRPr="00FB3181">
        <w:rPr>
          <w:lang w:eastAsia="ja-JP"/>
        </w:rPr>
        <w:fldChar w:fldCharType="end"/>
      </w:r>
      <w:r w:rsidRPr="00FB3181">
        <w:rPr>
          <w:lang w:eastAsia="ja-JP"/>
        </w:rPr>
        <w:t>.</w:t>
      </w:r>
      <w:r w:rsidRPr="00086111">
        <w:rPr>
          <w:lang w:eastAsia="ja-JP"/>
        </w:rPr>
        <w:t xml:space="preserve"> It can be observed that </w:t>
      </w:r>
    </w:p>
    <w:p w14:paraId="626E4BA6" w14:textId="1DD7B5B4" w:rsidR="00137F06" w:rsidRDefault="000D612A" w:rsidP="000D612A">
      <w:pPr>
        <w:pStyle w:val="ListParagraph"/>
        <w:numPr>
          <w:ilvl w:val="0"/>
          <w:numId w:val="62"/>
        </w:numPr>
        <w:rPr>
          <w:lang w:eastAsia="ja-JP"/>
        </w:rPr>
      </w:pPr>
      <w:r>
        <w:rPr>
          <w:lang w:val="en-US" w:eastAsia="ja-JP"/>
        </w:rPr>
        <w:t>R</w:t>
      </w:r>
      <w:r w:rsidR="00137F06" w:rsidRPr="00086111">
        <w:rPr>
          <w:lang w:eastAsia="ja-JP"/>
        </w:rPr>
        <w:t xml:space="preserve">educing the number of TRPs decreases the positioning accuracy of </w:t>
      </w:r>
      <w:r w:rsidR="008F03C7">
        <w:rPr>
          <w:lang w:val="en-US" w:eastAsia="ja-JP"/>
        </w:rPr>
        <w:t xml:space="preserve">all </w:t>
      </w:r>
      <w:r w:rsidR="00137F06" w:rsidRPr="00086111">
        <w:rPr>
          <w:lang w:eastAsia="ja-JP"/>
        </w:rPr>
        <w:t>three types of inputs</w:t>
      </w:r>
      <w:r w:rsidR="00A02510">
        <w:rPr>
          <w:lang w:eastAsia="ja-JP"/>
        </w:rPr>
        <w:t xml:space="preserve"> as well as for both the centralized assisted and centralized direct positioning models.</w:t>
      </w:r>
    </w:p>
    <w:p w14:paraId="7CEA8C89" w14:textId="5A7761D5" w:rsidR="00137F06" w:rsidRPr="00AC3797" w:rsidRDefault="00B046AB" w:rsidP="00BC3630">
      <w:pPr>
        <w:pStyle w:val="ListParagraph"/>
        <w:numPr>
          <w:ilvl w:val="0"/>
          <w:numId w:val="62"/>
        </w:numPr>
        <w:rPr>
          <w:lang w:eastAsia="ja-JP"/>
        </w:rPr>
      </w:pPr>
      <w:r>
        <w:rPr>
          <w:lang w:eastAsia="ja-JP"/>
        </w:rPr>
        <w:t>Given the same model complexity, t</w:t>
      </w:r>
      <w:r w:rsidR="00B90741">
        <w:rPr>
          <w:lang w:eastAsia="ja-JP"/>
        </w:rPr>
        <w:t>h</w:t>
      </w:r>
      <w:r>
        <w:rPr>
          <w:lang w:eastAsia="ja-JP"/>
        </w:rPr>
        <w:t>is</w:t>
      </w:r>
      <w:r w:rsidR="00B90741">
        <w:rPr>
          <w:lang w:eastAsia="ja-JP"/>
        </w:rPr>
        <w:t xml:space="preserve"> </w:t>
      </w:r>
      <w:r>
        <w:rPr>
          <w:lang w:eastAsia="ja-JP"/>
        </w:rPr>
        <w:t>observed positioning</w:t>
      </w:r>
      <w:r w:rsidR="00B90741">
        <w:rPr>
          <w:lang w:eastAsia="ja-JP"/>
        </w:rPr>
        <w:t xml:space="preserve"> accuracy degradation with fewer </w:t>
      </w:r>
      <w:r w:rsidR="009E3162">
        <w:rPr>
          <w:lang w:eastAsia="ja-JP"/>
        </w:rPr>
        <w:t xml:space="preserve">active TRP </w:t>
      </w:r>
      <w:r w:rsidR="00B06DF6">
        <w:rPr>
          <w:lang w:eastAsia="ja-JP"/>
        </w:rPr>
        <w:t xml:space="preserve">inputs </w:t>
      </w:r>
      <w:r w:rsidR="00137F06">
        <w:rPr>
          <w:lang w:eastAsia="ja-JP"/>
        </w:rPr>
        <w:t>is to be expected</w:t>
      </w:r>
      <w:r w:rsidR="00D80328">
        <w:rPr>
          <w:lang w:eastAsia="ja-JP"/>
        </w:rPr>
        <w:t>.</w:t>
      </w:r>
      <w:r w:rsidR="00137F06">
        <w:rPr>
          <w:lang w:eastAsia="ja-JP"/>
        </w:rPr>
        <w:t xml:space="preserve"> </w:t>
      </w:r>
      <w:r w:rsidR="00766774">
        <w:rPr>
          <w:lang w:val="en-US" w:eastAsia="ja-JP"/>
        </w:rPr>
        <w:t xml:space="preserve">With fewer active TRP measurement inputs, </w:t>
      </w:r>
      <w:r w:rsidR="004F3B56">
        <w:rPr>
          <w:lang w:val="en-US" w:eastAsia="ja-JP"/>
        </w:rPr>
        <w:t>less information and signal energy</w:t>
      </w:r>
      <w:r w:rsidR="00314080">
        <w:rPr>
          <w:lang w:val="en-US" w:eastAsia="ja-JP"/>
        </w:rPr>
        <w:t xml:space="preserve"> is collected for the AI/ML models to process.</w:t>
      </w:r>
    </w:p>
    <w:p w14:paraId="53D6F619" w14:textId="587F9B16" w:rsidR="00AC3797" w:rsidRPr="00086111" w:rsidRDefault="00AC3797" w:rsidP="00BC3630">
      <w:pPr>
        <w:pStyle w:val="ListParagraph"/>
        <w:numPr>
          <w:ilvl w:val="0"/>
          <w:numId w:val="62"/>
        </w:numPr>
        <w:rPr>
          <w:lang w:eastAsia="ja-JP"/>
        </w:rPr>
      </w:pPr>
      <w:r>
        <w:rPr>
          <w:lang w:val="en-US" w:eastAsia="ja-JP"/>
        </w:rPr>
        <w:t xml:space="preserve">When compared to static TRP reduction approach 2-A, </w:t>
      </w:r>
      <w:r w:rsidR="00FB3181">
        <w:rPr>
          <w:lang w:val="en-US" w:eastAsia="ja-JP"/>
        </w:rPr>
        <w:t xml:space="preserve">a larger model with </w:t>
      </w:r>
      <w:r>
        <w:rPr>
          <w:lang w:val="en-US" w:eastAsia="ja-JP"/>
        </w:rPr>
        <w:t xml:space="preserve">higher </w:t>
      </w:r>
      <w:r w:rsidR="003B126E">
        <w:rPr>
          <w:lang w:val="en-US" w:eastAsia="ja-JP"/>
        </w:rPr>
        <w:t xml:space="preserve">complexity is needed to </w:t>
      </w:r>
      <w:r w:rsidR="006F5FA0">
        <w:rPr>
          <w:lang w:val="en-US" w:eastAsia="ja-JP"/>
        </w:rPr>
        <w:t>achieve similar positioning accuracy.</w:t>
      </w:r>
    </w:p>
    <w:p w14:paraId="7F97D4C3" w14:textId="77777777" w:rsidR="00FE4ED5" w:rsidRDefault="00FE4ED5" w:rsidP="00FE4ED5">
      <w:pPr>
        <w:rPr>
          <w:lang w:eastAsia="ja-JP"/>
        </w:rPr>
      </w:pPr>
    </w:p>
    <w:p w14:paraId="173CC931" w14:textId="326D780E" w:rsidR="00162B35" w:rsidRPr="00086111" w:rsidRDefault="007B5152" w:rsidP="00741FF7">
      <w:pPr>
        <w:pStyle w:val="Observation"/>
      </w:pPr>
      <w:bookmarkStart w:id="106" w:name="_Toc142672316"/>
      <w:r>
        <w:t xml:space="preserve">Dynamic TRP reduction approach 1-B where a single AI/ML model is trained to handle arbitrary </w:t>
      </w:r>
      <w:r w:rsidR="00364525">
        <w:t xml:space="preserve">set of </w:t>
      </w:r>
      <w:r w:rsidR="00364525" w:rsidRPr="00086111">
        <w:t>N'</w:t>
      </w:r>
      <w:r w:rsidR="00364525" w:rsidRPr="00086111">
        <w:rPr>
          <w:vertAlign w:val="subscript"/>
        </w:rPr>
        <w:t>TRP</w:t>
      </w:r>
      <w:r w:rsidR="00364525">
        <w:rPr>
          <w:lang w:val="en-GB"/>
        </w:rPr>
        <w:t xml:space="preserve"> active TRPs </w:t>
      </w:r>
      <w:r w:rsidR="00DB7C79">
        <w:rPr>
          <w:lang w:val="en-GB"/>
        </w:rPr>
        <w:t xml:space="preserve">(by zeroing out inactive </w:t>
      </w:r>
      <w:r w:rsidR="000A7B75">
        <w:rPr>
          <w:lang w:val="en-GB"/>
        </w:rPr>
        <w:t>TRP inputs</w:t>
      </w:r>
      <w:r w:rsidR="00DB7C79">
        <w:rPr>
          <w:lang w:val="en-GB"/>
        </w:rPr>
        <w:t xml:space="preserve">) </w:t>
      </w:r>
      <w:r w:rsidR="00364525">
        <w:rPr>
          <w:lang w:val="en-GB"/>
        </w:rPr>
        <w:t>is feasible</w:t>
      </w:r>
      <w:r w:rsidR="00B87EDE">
        <w:t xml:space="preserve"> and can achieve desired positioning accuracy with sufficient model </w:t>
      </w:r>
      <w:r w:rsidR="00FB3181">
        <w:t>complexity</w:t>
      </w:r>
      <w:r w:rsidR="00162B35" w:rsidRPr="00086111">
        <w:t>.</w:t>
      </w:r>
      <w:bookmarkEnd w:id="106"/>
    </w:p>
    <w:p w14:paraId="4685D4AD" w14:textId="77777777" w:rsidR="00766757" w:rsidRDefault="00766757" w:rsidP="00FE4ED5">
      <w:pPr>
        <w:rPr>
          <w:lang w:eastAsia="ja-JP"/>
        </w:rPr>
      </w:pPr>
    </w:p>
    <w:p w14:paraId="2467E8E7" w14:textId="78AD0F67" w:rsidR="00766757" w:rsidRPr="00086111" w:rsidRDefault="00766757" w:rsidP="00766757">
      <w:pPr>
        <w:pStyle w:val="Caption"/>
      </w:pPr>
      <w:bookmarkStart w:id="107" w:name="_Ref141279449"/>
      <w:r w:rsidRPr="00086111">
        <w:t xml:space="preserve">Table </w:t>
      </w:r>
      <w:r w:rsidRPr="00086111">
        <w:fldChar w:fldCharType="begin"/>
      </w:r>
      <w:r w:rsidRPr="00086111">
        <w:instrText xml:space="preserve"> SEQ Table \* ARABIC </w:instrText>
      </w:r>
      <w:r w:rsidRPr="00086111">
        <w:fldChar w:fldCharType="separate"/>
      </w:r>
      <w:r w:rsidR="003C1417">
        <w:rPr>
          <w:noProof/>
        </w:rPr>
        <w:t>16</w:t>
      </w:r>
      <w:r w:rsidRPr="00086111">
        <w:fldChar w:fldCharType="end"/>
      </w:r>
      <w:bookmarkEnd w:id="107"/>
      <w:r w:rsidRPr="00086111">
        <w:t xml:space="preserve"> UE 2D positioning errors for {60%, 6m, 2m} test dataset at different percentiles and different numbers of </w:t>
      </w:r>
      <w:r w:rsidRPr="00086111">
        <w:rPr>
          <w:lang w:eastAsia="ja-JP"/>
        </w:rPr>
        <w:t xml:space="preserve">retained </w:t>
      </w:r>
      <w:r w:rsidRPr="00086111">
        <w:t>taps (training dataset size = 40,000 samples).</w:t>
      </w:r>
    </w:p>
    <w:tbl>
      <w:tblPr>
        <w:tblStyle w:val="TableGrid"/>
        <w:tblW w:w="9985" w:type="dxa"/>
        <w:tblLook w:val="04A0" w:firstRow="1" w:lastRow="0" w:firstColumn="1" w:lastColumn="0" w:noHBand="0" w:noVBand="1"/>
      </w:tblPr>
      <w:tblGrid>
        <w:gridCol w:w="1072"/>
        <w:gridCol w:w="1527"/>
        <w:gridCol w:w="1708"/>
        <w:gridCol w:w="1643"/>
        <w:gridCol w:w="2017"/>
        <w:gridCol w:w="2018"/>
      </w:tblGrid>
      <w:tr w:rsidR="00766757" w:rsidRPr="00086111" w14:paraId="202EF79F" w14:textId="77777777" w:rsidTr="00E65510">
        <w:tc>
          <w:tcPr>
            <w:tcW w:w="1072" w:type="dxa"/>
            <w:vMerge w:val="restart"/>
            <w:vAlign w:val="center"/>
          </w:tcPr>
          <w:p w14:paraId="415EA083" w14:textId="77777777" w:rsidR="00766757" w:rsidRPr="00086111" w:rsidRDefault="00766757" w:rsidP="00E65510">
            <w:pPr>
              <w:spacing w:before="60" w:after="60"/>
              <w:jc w:val="center"/>
              <w:rPr>
                <w:lang w:eastAsia="ja-JP"/>
              </w:rPr>
            </w:pPr>
            <w:r w:rsidRPr="00086111">
              <w:rPr>
                <w:lang w:eastAsia="ja-JP"/>
              </w:rPr>
              <w:t>Input type</w:t>
            </w:r>
          </w:p>
        </w:tc>
        <w:tc>
          <w:tcPr>
            <w:tcW w:w="1527" w:type="dxa"/>
            <w:vMerge w:val="restart"/>
            <w:vAlign w:val="center"/>
          </w:tcPr>
          <w:p w14:paraId="66409D13" w14:textId="38BDCA29" w:rsidR="00766757" w:rsidRPr="00086111" w:rsidRDefault="00766757" w:rsidP="00E65510">
            <w:pPr>
              <w:spacing w:before="60" w:after="60"/>
              <w:jc w:val="center"/>
              <w:rPr>
                <w:lang w:eastAsia="ja-JP"/>
              </w:rPr>
            </w:pPr>
            <w:r w:rsidRPr="00086111">
              <w:rPr>
                <w:lang w:eastAsia="ja-JP"/>
              </w:rPr>
              <w:t xml:space="preserve">Number of </w:t>
            </w:r>
            <w:r w:rsidR="009660DF">
              <w:rPr>
                <w:lang w:eastAsia="ja-JP"/>
              </w:rPr>
              <w:t xml:space="preserve">dynamically </w:t>
            </w:r>
            <w:r w:rsidRPr="00086111">
              <w:rPr>
                <w:lang w:eastAsia="ja-JP"/>
              </w:rPr>
              <w:t>retained TRPs</w:t>
            </w:r>
          </w:p>
        </w:tc>
        <w:tc>
          <w:tcPr>
            <w:tcW w:w="1708" w:type="dxa"/>
            <w:vMerge w:val="restart"/>
            <w:vAlign w:val="center"/>
          </w:tcPr>
          <w:p w14:paraId="57D6D9C9" w14:textId="77777777" w:rsidR="00766757" w:rsidRPr="00086111" w:rsidRDefault="00766757" w:rsidP="00E65510">
            <w:pPr>
              <w:spacing w:before="60" w:after="60"/>
              <w:jc w:val="center"/>
              <w:rPr>
                <w:lang w:eastAsia="ja-JP"/>
              </w:rPr>
            </w:pPr>
            <w:r w:rsidRPr="00086111">
              <w:rPr>
                <w:lang w:eastAsia="ja-JP"/>
              </w:rPr>
              <w:t>Model complexity</w:t>
            </w:r>
            <w:r w:rsidRPr="00086111">
              <w:rPr>
                <w:lang w:eastAsia="ja-JP"/>
              </w:rPr>
              <w:br/>
              <w:t>[# parameters]</w:t>
            </w:r>
          </w:p>
        </w:tc>
        <w:tc>
          <w:tcPr>
            <w:tcW w:w="1643" w:type="dxa"/>
            <w:vMerge w:val="restart"/>
            <w:vAlign w:val="center"/>
          </w:tcPr>
          <w:p w14:paraId="686DE5D5" w14:textId="77777777" w:rsidR="00766757" w:rsidRPr="00086111" w:rsidRDefault="00766757" w:rsidP="00E65510">
            <w:pPr>
              <w:spacing w:before="60" w:after="60"/>
              <w:jc w:val="center"/>
              <w:rPr>
                <w:lang w:eastAsia="ja-JP"/>
              </w:rPr>
            </w:pPr>
            <w:r w:rsidRPr="00086111">
              <w:rPr>
                <w:lang w:eastAsia="ja-JP"/>
              </w:rPr>
              <w:t>Computational complexity</w:t>
            </w:r>
            <w:r w:rsidRPr="00086111">
              <w:rPr>
                <w:lang w:eastAsia="ja-JP"/>
              </w:rPr>
              <w:br/>
              <w:t>[FLOPs]</w:t>
            </w:r>
          </w:p>
        </w:tc>
        <w:tc>
          <w:tcPr>
            <w:tcW w:w="4035" w:type="dxa"/>
            <w:gridSpan w:val="2"/>
            <w:vAlign w:val="center"/>
          </w:tcPr>
          <w:p w14:paraId="5B171935" w14:textId="77777777" w:rsidR="00766757" w:rsidRPr="00086111" w:rsidRDefault="00766757" w:rsidP="00E65510">
            <w:pPr>
              <w:spacing w:before="60" w:after="60"/>
              <w:jc w:val="center"/>
              <w:rPr>
                <w:lang w:eastAsia="ja-JP"/>
              </w:rPr>
            </w:pPr>
            <w:r w:rsidRPr="00086111">
              <w:rPr>
                <w:lang w:eastAsia="ja-JP"/>
              </w:rPr>
              <w:t>90%tile 2D positioning error [m] in {60%, 6m, 2m} InF-DH</w:t>
            </w:r>
          </w:p>
        </w:tc>
      </w:tr>
      <w:tr w:rsidR="00766757" w:rsidRPr="00086111" w14:paraId="58707B1E" w14:textId="77777777" w:rsidTr="00E65510">
        <w:tc>
          <w:tcPr>
            <w:tcW w:w="1072" w:type="dxa"/>
            <w:vMerge/>
            <w:tcBorders>
              <w:bottom w:val="double" w:sz="4" w:space="0" w:color="auto"/>
            </w:tcBorders>
            <w:vAlign w:val="center"/>
          </w:tcPr>
          <w:p w14:paraId="44DE61C8" w14:textId="77777777" w:rsidR="00766757" w:rsidRPr="00086111" w:rsidRDefault="00766757" w:rsidP="00E65510">
            <w:pPr>
              <w:spacing w:before="60" w:after="60"/>
              <w:jc w:val="center"/>
              <w:rPr>
                <w:lang w:eastAsia="ja-JP"/>
              </w:rPr>
            </w:pPr>
          </w:p>
        </w:tc>
        <w:tc>
          <w:tcPr>
            <w:tcW w:w="1527" w:type="dxa"/>
            <w:vMerge/>
            <w:tcBorders>
              <w:bottom w:val="double" w:sz="4" w:space="0" w:color="auto"/>
            </w:tcBorders>
            <w:vAlign w:val="center"/>
          </w:tcPr>
          <w:p w14:paraId="225A1963" w14:textId="77777777" w:rsidR="00766757" w:rsidRPr="00086111" w:rsidRDefault="00766757" w:rsidP="00E65510">
            <w:pPr>
              <w:spacing w:before="60" w:after="60"/>
              <w:jc w:val="center"/>
              <w:rPr>
                <w:lang w:eastAsia="ja-JP"/>
              </w:rPr>
            </w:pPr>
          </w:p>
        </w:tc>
        <w:tc>
          <w:tcPr>
            <w:tcW w:w="1708" w:type="dxa"/>
            <w:vMerge/>
            <w:tcBorders>
              <w:bottom w:val="double" w:sz="4" w:space="0" w:color="auto"/>
            </w:tcBorders>
            <w:vAlign w:val="center"/>
          </w:tcPr>
          <w:p w14:paraId="758CBBBC" w14:textId="77777777" w:rsidR="00766757" w:rsidRPr="00086111" w:rsidRDefault="00766757" w:rsidP="00E65510">
            <w:pPr>
              <w:spacing w:before="60" w:after="60"/>
              <w:jc w:val="center"/>
              <w:rPr>
                <w:lang w:eastAsia="ja-JP"/>
              </w:rPr>
            </w:pPr>
          </w:p>
        </w:tc>
        <w:tc>
          <w:tcPr>
            <w:tcW w:w="1643" w:type="dxa"/>
            <w:vMerge/>
            <w:tcBorders>
              <w:bottom w:val="double" w:sz="4" w:space="0" w:color="auto"/>
            </w:tcBorders>
            <w:vAlign w:val="center"/>
          </w:tcPr>
          <w:p w14:paraId="330B1428" w14:textId="77777777" w:rsidR="00766757" w:rsidRPr="00086111" w:rsidRDefault="00766757" w:rsidP="00E65510">
            <w:pPr>
              <w:spacing w:before="60" w:after="60"/>
              <w:jc w:val="center"/>
              <w:rPr>
                <w:lang w:eastAsia="ja-JP"/>
              </w:rPr>
            </w:pPr>
          </w:p>
        </w:tc>
        <w:tc>
          <w:tcPr>
            <w:tcW w:w="2017" w:type="dxa"/>
            <w:tcBorders>
              <w:bottom w:val="double" w:sz="4" w:space="0" w:color="auto"/>
            </w:tcBorders>
            <w:vAlign w:val="center"/>
          </w:tcPr>
          <w:p w14:paraId="4B111BEC" w14:textId="77777777" w:rsidR="00766757" w:rsidRPr="00086111" w:rsidRDefault="00766757" w:rsidP="00E65510">
            <w:pPr>
              <w:spacing w:before="60" w:after="60"/>
              <w:jc w:val="center"/>
              <w:rPr>
                <w:lang w:eastAsia="ja-JP"/>
              </w:rPr>
            </w:pPr>
            <w:r w:rsidRPr="00086111">
              <w:rPr>
                <w:lang w:eastAsia="ja-JP"/>
              </w:rPr>
              <w:t>Cent. Assist.</w:t>
            </w:r>
          </w:p>
        </w:tc>
        <w:tc>
          <w:tcPr>
            <w:tcW w:w="2018" w:type="dxa"/>
            <w:tcBorders>
              <w:bottom w:val="double" w:sz="4" w:space="0" w:color="auto"/>
            </w:tcBorders>
            <w:vAlign w:val="center"/>
          </w:tcPr>
          <w:p w14:paraId="6A68FAF5" w14:textId="77777777" w:rsidR="00766757" w:rsidRPr="00086111" w:rsidRDefault="00766757" w:rsidP="00E65510">
            <w:pPr>
              <w:spacing w:before="60" w:after="60"/>
              <w:jc w:val="center"/>
              <w:rPr>
                <w:lang w:eastAsia="ja-JP"/>
              </w:rPr>
            </w:pPr>
            <w:r w:rsidRPr="00086111">
              <w:rPr>
                <w:lang w:eastAsia="ja-JP"/>
              </w:rPr>
              <w:t>Cent. Direct</w:t>
            </w:r>
          </w:p>
        </w:tc>
      </w:tr>
      <w:tr w:rsidR="00E65510" w:rsidRPr="00086111" w14:paraId="54238373" w14:textId="77777777" w:rsidTr="00E65510">
        <w:tc>
          <w:tcPr>
            <w:tcW w:w="1072" w:type="dxa"/>
            <w:vMerge w:val="restart"/>
            <w:tcBorders>
              <w:top w:val="double" w:sz="4" w:space="0" w:color="auto"/>
            </w:tcBorders>
            <w:vAlign w:val="center"/>
          </w:tcPr>
          <w:p w14:paraId="6E30203D" w14:textId="77777777" w:rsidR="00E65510" w:rsidRPr="00086111" w:rsidRDefault="00E65510" w:rsidP="00E65510">
            <w:pPr>
              <w:spacing w:before="60" w:after="60"/>
              <w:jc w:val="center"/>
              <w:rPr>
                <w:lang w:eastAsia="ja-JP"/>
              </w:rPr>
            </w:pPr>
            <w:r w:rsidRPr="00086111">
              <w:rPr>
                <w:lang w:eastAsia="ja-JP"/>
              </w:rPr>
              <w:t>CIR</w:t>
            </w:r>
          </w:p>
        </w:tc>
        <w:tc>
          <w:tcPr>
            <w:tcW w:w="1527" w:type="dxa"/>
            <w:tcBorders>
              <w:top w:val="double" w:sz="4" w:space="0" w:color="auto"/>
            </w:tcBorders>
            <w:vAlign w:val="center"/>
          </w:tcPr>
          <w:p w14:paraId="4751A50B" w14:textId="77777777" w:rsidR="00E65510" w:rsidRPr="00086111" w:rsidRDefault="00E65510" w:rsidP="00E65510">
            <w:pPr>
              <w:spacing w:before="60" w:after="60"/>
              <w:jc w:val="center"/>
              <w:rPr>
                <w:lang w:eastAsia="ja-JP"/>
              </w:rPr>
            </w:pPr>
            <w:r w:rsidRPr="00086111">
              <w:rPr>
                <w:lang w:eastAsia="ja-JP"/>
              </w:rPr>
              <w:t>18</w:t>
            </w:r>
          </w:p>
        </w:tc>
        <w:tc>
          <w:tcPr>
            <w:tcW w:w="1708" w:type="dxa"/>
            <w:vMerge w:val="restart"/>
            <w:tcBorders>
              <w:top w:val="double" w:sz="4" w:space="0" w:color="auto"/>
            </w:tcBorders>
            <w:vAlign w:val="center"/>
          </w:tcPr>
          <w:p w14:paraId="22356B98" w14:textId="77777777" w:rsidR="00E65510" w:rsidRPr="00086111" w:rsidRDefault="00E65510" w:rsidP="00E65510">
            <w:pPr>
              <w:spacing w:before="60" w:after="60"/>
              <w:jc w:val="center"/>
              <w:rPr>
                <w:lang w:eastAsia="ja-JP"/>
              </w:rPr>
            </w:pPr>
            <w:r w:rsidRPr="00086111">
              <w:rPr>
                <w:lang w:eastAsia="ja-JP"/>
              </w:rPr>
              <w:t>0.73 M</w:t>
            </w:r>
          </w:p>
        </w:tc>
        <w:tc>
          <w:tcPr>
            <w:tcW w:w="1643" w:type="dxa"/>
            <w:vMerge w:val="restart"/>
            <w:tcBorders>
              <w:top w:val="double" w:sz="4" w:space="0" w:color="auto"/>
            </w:tcBorders>
            <w:vAlign w:val="center"/>
          </w:tcPr>
          <w:p w14:paraId="766D5C77" w14:textId="77777777" w:rsidR="00E65510" w:rsidRPr="00086111" w:rsidRDefault="00E65510" w:rsidP="00E65510">
            <w:pPr>
              <w:spacing w:before="60" w:after="60"/>
              <w:jc w:val="center"/>
              <w:rPr>
                <w:lang w:eastAsia="ja-JP"/>
              </w:rPr>
            </w:pPr>
            <w:r w:rsidRPr="00086111">
              <w:rPr>
                <w:lang w:eastAsia="ja-JP"/>
              </w:rPr>
              <w:t>32 M</w:t>
            </w:r>
          </w:p>
        </w:tc>
        <w:tc>
          <w:tcPr>
            <w:tcW w:w="2017" w:type="dxa"/>
            <w:tcBorders>
              <w:top w:val="double" w:sz="4" w:space="0" w:color="auto"/>
            </w:tcBorders>
            <w:vAlign w:val="center"/>
          </w:tcPr>
          <w:p w14:paraId="5C812E8D" w14:textId="54E3297D" w:rsidR="00E65510" w:rsidRPr="00086111" w:rsidRDefault="00E65510" w:rsidP="00E65510">
            <w:pPr>
              <w:spacing w:before="60" w:after="60"/>
              <w:jc w:val="center"/>
              <w:rPr>
                <w:lang w:eastAsia="ja-JP"/>
              </w:rPr>
            </w:pPr>
            <w:r w:rsidRPr="00086111">
              <w:t>0.36</w:t>
            </w:r>
            <w:r w:rsidR="006456E5">
              <w:t>8</w:t>
            </w:r>
          </w:p>
        </w:tc>
        <w:tc>
          <w:tcPr>
            <w:tcW w:w="2018" w:type="dxa"/>
            <w:tcBorders>
              <w:top w:val="double" w:sz="4" w:space="0" w:color="auto"/>
            </w:tcBorders>
            <w:vAlign w:val="center"/>
          </w:tcPr>
          <w:p w14:paraId="62E3B1A9" w14:textId="77777777" w:rsidR="00E65510" w:rsidRPr="00086111" w:rsidRDefault="00E65510" w:rsidP="00E65510">
            <w:pPr>
              <w:spacing w:before="60" w:after="60"/>
              <w:jc w:val="center"/>
              <w:rPr>
                <w:lang w:eastAsia="ja-JP"/>
              </w:rPr>
            </w:pPr>
            <w:r w:rsidRPr="00086111">
              <w:rPr>
                <w:lang w:eastAsia="ja-JP"/>
              </w:rPr>
              <w:t>0.373</w:t>
            </w:r>
          </w:p>
        </w:tc>
      </w:tr>
      <w:tr w:rsidR="00E65510" w:rsidRPr="00086111" w14:paraId="01661E14" w14:textId="77777777" w:rsidTr="00E65510">
        <w:tc>
          <w:tcPr>
            <w:tcW w:w="1072" w:type="dxa"/>
            <w:vMerge/>
            <w:vAlign w:val="center"/>
          </w:tcPr>
          <w:p w14:paraId="7176B18F" w14:textId="44917C49" w:rsidR="00E65510" w:rsidRPr="00086111" w:rsidRDefault="00E65510" w:rsidP="00E65510">
            <w:pPr>
              <w:spacing w:before="60" w:after="60"/>
              <w:jc w:val="center"/>
              <w:rPr>
                <w:lang w:eastAsia="ja-JP"/>
              </w:rPr>
            </w:pPr>
          </w:p>
        </w:tc>
        <w:tc>
          <w:tcPr>
            <w:tcW w:w="1527" w:type="dxa"/>
            <w:vAlign w:val="center"/>
          </w:tcPr>
          <w:p w14:paraId="7186B288" w14:textId="77777777" w:rsidR="00E65510" w:rsidRPr="00086111" w:rsidRDefault="00E65510" w:rsidP="00E65510">
            <w:pPr>
              <w:spacing w:before="60" w:after="60"/>
              <w:jc w:val="center"/>
              <w:rPr>
                <w:lang w:eastAsia="ja-JP"/>
              </w:rPr>
            </w:pPr>
            <w:r w:rsidRPr="00086111">
              <w:rPr>
                <w:lang w:eastAsia="ja-JP"/>
              </w:rPr>
              <w:t>9</w:t>
            </w:r>
          </w:p>
        </w:tc>
        <w:tc>
          <w:tcPr>
            <w:tcW w:w="1708" w:type="dxa"/>
            <w:vMerge/>
            <w:vAlign w:val="center"/>
          </w:tcPr>
          <w:p w14:paraId="577C07B6" w14:textId="3A79703F" w:rsidR="00E65510" w:rsidRPr="00086111" w:rsidRDefault="00E65510" w:rsidP="00E65510">
            <w:pPr>
              <w:spacing w:before="60" w:after="60"/>
              <w:jc w:val="center"/>
              <w:rPr>
                <w:lang w:eastAsia="ja-JP"/>
              </w:rPr>
            </w:pPr>
          </w:p>
        </w:tc>
        <w:tc>
          <w:tcPr>
            <w:tcW w:w="1643" w:type="dxa"/>
            <w:vMerge/>
            <w:vAlign w:val="center"/>
          </w:tcPr>
          <w:p w14:paraId="4C40B825" w14:textId="7F249BC9" w:rsidR="00E65510" w:rsidRPr="00086111" w:rsidRDefault="00E65510" w:rsidP="00E65510">
            <w:pPr>
              <w:spacing w:before="60" w:after="60"/>
              <w:jc w:val="center"/>
              <w:rPr>
                <w:lang w:eastAsia="ja-JP"/>
              </w:rPr>
            </w:pPr>
          </w:p>
        </w:tc>
        <w:tc>
          <w:tcPr>
            <w:tcW w:w="2017" w:type="dxa"/>
            <w:vAlign w:val="center"/>
          </w:tcPr>
          <w:p w14:paraId="69E533EA" w14:textId="6BE63D2E" w:rsidR="00E65510" w:rsidRPr="00086111" w:rsidRDefault="00D86C7A" w:rsidP="00E65510">
            <w:pPr>
              <w:spacing w:before="60" w:after="60"/>
              <w:jc w:val="center"/>
              <w:rPr>
                <w:lang w:eastAsia="ja-JP"/>
              </w:rPr>
            </w:pPr>
            <w:r>
              <w:rPr>
                <w:lang w:eastAsia="ja-JP"/>
              </w:rPr>
              <w:t>0.984</w:t>
            </w:r>
          </w:p>
        </w:tc>
        <w:tc>
          <w:tcPr>
            <w:tcW w:w="2018" w:type="dxa"/>
            <w:vAlign w:val="center"/>
          </w:tcPr>
          <w:p w14:paraId="190574FF" w14:textId="44DC08D4" w:rsidR="00E65510" w:rsidRPr="00086111" w:rsidRDefault="00B9496B" w:rsidP="00E65510">
            <w:pPr>
              <w:spacing w:before="60" w:after="60"/>
              <w:jc w:val="center"/>
              <w:rPr>
                <w:lang w:eastAsia="ja-JP"/>
              </w:rPr>
            </w:pPr>
            <w:r w:rsidRPr="00B9496B">
              <w:rPr>
                <w:lang w:eastAsia="ja-JP"/>
              </w:rPr>
              <w:t>0.954</w:t>
            </w:r>
          </w:p>
        </w:tc>
      </w:tr>
      <w:tr w:rsidR="00E65510" w:rsidRPr="00086111" w14:paraId="7FD8448B" w14:textId="77777777" w:rsidTr="00E65510">
        <w:tc>
          <w:tcPr>
            <w:tcW w:w="1072" w:type="dxa"/>
            <w:vMerge/>
            <w:vAlign w:val="center"/>
          </w:tcPr>
          <w:p w14:paraId="145208CC" w14:textId="1C59E832" w:rsidR="00E65510" w:rsidRPr="00086111" w:rsidRDefault="00E65510" w:rsidP="00E65510">
            <w:pPr>
              <w:spacing w:before="60" w:after="60"/>
              <w:jc w:val="center"/>
              <w:rPr>
                <w:lang w:eastAsia="ja-JP"/>
              </w:rPr>
            </w:pPr>
          </w:p>
        </w:tc>
        <w:tc>
          <w:tcPr>
            <w:tcW w:w="1527" w:type="dxa"/>
            <w:vAlign w:val="center"/>
          </w:tcPr>
          <w:p w14:paraId="2A284111" w14:textId="3902EB8A" w:rsidR="00E65510" w:rsidRPr="00086111" w:rsidRDefault="00E65510" w:rsidP="00E65510">
            <w:pPr>
              <w:spacing w:before="60" w:after="60"/>
              <w:jc w:val="center"/>
              <w:rPr>
                <w:lang w:eastAsia="ja-JP"/>
              </w:rPr>
            </w:pPr>
            <w:r>
              <w:rPr>
                <w:lang w:eastAsia="ja-JP"/>
              </w:rPr>
              <w:t>6</w:t>
            </w:r>
          </w:p>
        </w:tc>
        <w:tc>
          <w:tcPr>
            <w:tcW w:w="1708" w:type="dxa"/>
            <w:vMerge/>
            <w:vAlign w:val="center"/>
          </w:tcPr>
          <w:p w14:paraId="6555038A" w14:textId="77777777" w:rsidR="00E65510" w:rsidRPr="00086111" w:rsidRDefault="00E65510" w:rsidP="00E65510">
            <w:pPr>
              <w:spacing w:before="60" w:after="60"/>
              <w:jc w:val="center"/>
              <w:rPr>
                <w:lang w:eastAsia="ja-JP"/>
              </w:rPr>
            </w:pPr>
          </w:p>
        </w:tc>
        <w:tc>
          <w:tcPr>
            <w:tcW w:w="1643" w:type="dxa"/>
            <w:vMerge/>
            <w:vAlign w:val="center"/>
          </w:tcPr>
          <w:p w14:paraId="0975A139" w14:textId="77777777" w:rsidR="00E65510" w:rsidRPr="00086111" w:rsidRDefault="00E65510" w:rsidP="00E65510">
            <w:pPr>
              <w:spacing w:before="60" w:after="60"/>
              <w:jc w:val="center"/>
              <w:rPr>
                <w:lang w:eastAsia="ja-JP"/>
              </w:rPr>
            </w:pPr>
          </w:p>
        </w:tc>
        <w:tc>
          <w:tcPr>
            <w:tcW w:w="2017" w:type="dxa"/>
            <w:vAlign w:val="center"/>
          </w:tcPr>
          <w:p w14:paraId="00B6C441" w14:textId="3DA424E2" w:rsidR="00E65510" w:rsidRPr="00086111" w:rsidRDefault="00D86C7A" w:rsidP="00E65510">
            <w:pPr>
              <w:spacing w:before="60" w:after="60"/>
              <w:jc w:val="center"/>
              <w:rPr>
                <w:lang w:eastAsia="ja-JP"/>
              </w:rPr>
            </w:pPr>
            <w:r>
              <w:rPr>
                <w:lang w:eastAsia="ja-JP"/>
              </w:rPr>
              <w:t>1.451</w:t>
            </w:r>
          </w:p>
        </w:tc>
        <w:tc>
          <w:tcPr>
            <w:tcW w:w="2018" w:type="dxa"/>
            <w:vAlign w:val="center"/>
          </w:tcPr>
          <w:p w14:paraId="7E939C18" w14:textId="38648FEA" w:rsidR="00E65510" w:rsidRPr="00086111" w:rsidRDefault="00B9496B" w:rsidP="00E65510">
            <w:pPr>
              <w:spacing w:before="60" w:after="60"/>
              <w:jc w:val="center"/>
              <w:rPr>
                <w:lang w:eastAsia="ja-JP"/>
              </w:rPr>
            </w:pPr>
            <w:r w:rsidRPr="00B9496B">
              <w:rPr>
                <w:lang w:eastAsia="ja-JP"/>
              </w:rPr>
              <w:t>1.391</w:t>
            </w:r>
          </w:p>
        </w:tc>
      </w:tr>
      <w:tr w:rsidR="00E65510" w:rsidRPr="00086111" w14:paraId="1355E0DD" w14:textId="77777777" w:rsidTr="00E65510">
        <w:tc>
          <w:tcPr>
            <w:tcW w:w="1072" w:type="dxa"/>
            <w:vMerge/>
            <w:tcBorders>
              <w:bottom w:val="double" w:sz="4" w:space="0" w:color="auto"/>
            </w:tcBorders>
            <w:vAlign w:val="center"/>
          </w:tcPr>
          <w:p w14:paraId="459C84A9" w14:textId="402D7A51" w:rsidR="00E65510" w:rsidRPr="00086111" w:rsidRDefault="00E65510" w:rsidP="00E65510">
            <w:pPr>
              <w:spacing w:before="60" w:after="60"/>
              <w:jc w:val="center"/>
              <w:rPr>
                <w:lang w:eastAsia="ja-JP"/>
              </w:rPr>
            </w:pPr>
          </w:p>
        </w:tc>
        <w:tc>
          <w:tcPr>
            <w:tcW w:w="1527" w:type="dxa"/>
            <w:tcBorders>
              <w:bottom w:val="double" w:sz="4" w:space="0" w:color="auto"/>
            </w:tcBorders>
            <w:vAlign w:val="center"/>
          </w:tcPr>
          <w:p w14:paraId="209A255C" w14:textId="31812121" w:rsidR="00E65510" w:rsidRPr="00086111" w:rsidRDefault="00E65510" w:rsidP="00E65510">
            <w:pPr>
              <w:spacing w:before="60" w:after="60"/>
              <w:jc w:val="center"/>
              <w:rPr>
                <w:lang w:eastAsia="ja-JP"/>
              </w:rPr>
            </w:pPr>
            <w:r>
              <w:rPr>
                <w:lang w:eastAsia="ja-JP"/>
              </w:rPr>
              <w:t>3</w:t>
            </w:r>
          </w:p>
        </w:tc>
        <w:tc>
          <w:tcPr>
            <w:tcW w:w="1708" w:type="dxa"/>
            <w:vMerge/>
            <w:tcBorders>
              <w:bottom w:val="double" w:sz="4" w:space="0" w:color="auto"/>
            </w:tcBorders>
            <w:vAlign w:val="center"/>
          </w:tcPr>
          <w:p w14:paraId="5497F0D2" w14:textId="6086176A" w:rsidR="00E65510" w:rsidRPr="00086111" w:rsidRDefault="00E65510" w:rsidP="00E65510">
            <w:pPr>
              <w:spacing w:before="60" w:after="60"/>
              <w:jc w:val="center"/>
              <w:rPr>
                <w:lang w:eastAsia="ja-JP"/>
              </w:rPr>
            </w:pPr>
          </w:p>
        </w:tc>
        <w:tc>
          <w:tcPr>
            <w:tcW w:w="1643" w:type="dxa"/>
            <w:vMerge/>
            <w:tcBorders>
              <w:bottom w:val="double" w:sz="4" w:space="0" w:color="auto"/>
            </w:tcBorders>
            <w:vAlign w:val="center"/>
          </w:tcPr>
          <w:p w14:paraId="63FE7D2E" w14:textId="5FD3EF09" w:rsidR="00E65510" w:rsidRPr="00086111" w:rsidRDefault="00E65510" w:rsidP="00E65510">
            <w:pPr>
              <w:spacing w:before="60" w:after="60"/>
              <w:jc w:val="center"/>
              <w:rPr>
                <w:lang w:eastAsia="ja-JP"/>
              </w:rPr>
            </w:pPr>
          </w:p>
        </w:tc>
        <w:tc>
          <w:tcPr>
            <w:tcW w:w="2017" w:type="dxa"/>
            <w:tcBorders>
              <w:bottom w:val="double" w:sz="4" w:space="0" w:color="auto"/>
            </w:tcBorders>
            <w:vAlign w:val="center"/>
          </w:tcPr>
          <w:p w14:paraId="35154632" w14:textId="5C1326EA" w:rsidR="00E65510" w:rsidRPr="00086111" w:rsidRDefault="00D86C7A" w:rsidP="00E65510">
            <w:pPr>
              <w:spacing w:before="60" w:after="60"/>
              <w:jc w:val="center"/>
              <w:rPr>
                <w:lang w:eastAsia="ja-JP"/>
              </w:rPr>
            </w:pPr>
            <w:r>
              <w:rPr>
                <w:lang w:eastAsia="ja-JP"/>
              </w:rPr>
              <w:t>2.337</w:t>
            </w:r>
          </w:p>
        </w:tc>
        <w:tc>
          <w:tcPr>
            <w:tcW w:w="2018" w:type="dxa"/>
            <w:tcBorders>
              <w:bottom w:val="double" w:sz="4" w:space="0" w:color="auto"/>
            </w:tcBorders>
            <w:vAlign w:val="center"/>
          </w:tcPr>
          <w:p w14:paraId="0C32C901" w14:textId="30F0DE95" w:rsidR="00E65510" w:rsidRPr="00086111" w:rsidRDefault="00B9496B" w:rsidP="00E65510">
            <w:pPr>
              <w:spacing w:before="60" w:after="60"/>
              <w:jc w:val="center"/>
              <w:rPr>
                <w:lang w:eastAsia="ja-JP"/>
              </w:rPr>
            </w:pPr>
            <w:r w:rsidRPr="00B9496B">
              <w:rPr>
                <w:lang w:eastAsia="ja-JP"/>
              </w:rPr>
              <w:t>2.184</w:t>
            </w:r>
          </w:p>
        </w:tc>
      </w:tr>
      <w:tr w:rsidR="00E65510" w:rsidRPr="00086111" w14:paraId="1CFC543E" w14:textId="77777777" w:rsidTr="00E65510">
        <w:tc>
          <w:tcPr>
            <w:tcW w:w="1072" w:type="dxa"/>
            <w:vMerge w:val="restart"/>
            <w:tcBorders>
              <w:top w:val="double" w:sz="4" w:space="0" w:color="auto"/>
            </w:tcBorders>
            <w:vAlign w:val="center"/>
          </w:tcPr>
          <w:p w14:paraId="60A04C49" w14:textId="77777777" w:rsidR="00E65510" w:rsidRPr="00086111" w:rsidRDefault="00E65510" w:rsidP="00E65510">
            <w:pPr>
              <w:spacing w:before="60" w:after="60"/>
              <w:jc w:val="center"/>
              <w:rPr>
                <w:lang w:eastAsia="ja-JP"/>
              </w:rPr>
            </w:pPr>
            <w:r w:rsidRPr="00086111">
              <w:rPr>
                <w:lang w:eastAsia="ja-JP"/>
              </w:rPr>
              <w:t>PDP</w:t>
            </w:r>
          </w:p>
        </w:tc>
        <w:tc>
          <w:tcPr>
            <w:tcW w:w="1527" w:type="dxa"/>
            <w:tcBorders>
              <w:top w:val="double" w:sz="4" w:space="0" w:color="auto"/>
            </w:tcBorders>
            <w:vAlign w:val="center"/>
          </w:tcPr>
          <w:p w14:paraId="009B69BC" w14:textId="77777777" w:rsidR="00E65510" w:rsidRPr="00086111" w:rsidRDefault="00E65510" w:rsidP="00E65510">
            <w:pPr>
              <w:spacing w:before="60" w:after="60"/>
              <w:jc w:val="center"/>
              <w:rPr>
                <w:lang w:eastAsia="ja-JP"/>
              </w:rPr>
            </w:pPr>
            <w:r w:rsidRPr="00086111">
              <w:rPr>
                <w:lang w:eastAsia="ja-JP"/>
              </w:rPr>
              <w:t>18</w:t>
            </w:r>
          </w:p>
        </w:tc>
        <w:tc>
          <w:tcPr>
            <w:tcW w:w="1708" w:type="dxa"/>
            <w:vMerge w:val="restart"/>
            <w:tcBorders>
              <w:top w:val="double" w:sz="4" w:space="0" w:color="auto"/>
            </w:tcBorders>
            <w:vAlign w:val="center"/>
          </w:tcPr>
          <w:p w14:paraId="65340346" w14:textId="77777777" w:rsidR="00E65510" w:rsidRPr="00086111" w:rsidRDefault="00E65510" w:rsidP="00E65510">
            <w:pPr>
              <w:spacing w:before="60" w:after="60"/>
              <w:jc w:val="center"/>
              <w:rPr>
                <w:lang w:eastAsia="ja-JP"/>
              </w:rPr>
            </w:pPr>
            <w:r w:rsidRPr="00086111">
              <w:rPr>
                <w:lang w:eastAsia="ja-JP"/>
              </w:rPr>
              <w:t>0.36 M</w:t>
            </w:r>
          </w:p>
        </w:tc>
        <w:tc>
          <w:tcPr>
            <w:tcW w:w="1643" w:type="dxa"/>
            <w:vMerge w:val="restart"/>
            <w:tcBorders>
              <w:top w:val="double" w:sz="4" w:space="0" w:color="auto"/>
            </w:tcBorders>
            <w:vAlign w:val="center"/>
          </w:tcPr>
          <w:p w14:paraId="176E7431" w14:textId="77777777" w:rsidR="00E65510" w:rsidRPr="00086111" w:rsidRDefault="00E65510" w:rsidP="00E65510">
            <w:pPr>
              <w:spacing w:before="60" w:after="60"/>
              <w:jc w:val="center"/>
              <w:rPr>
                <w:lang w:eastAsia="ja-JP"/>
              </w:rPr>
            </w:pPr>
            <w:r w:rsidRPr="00086111">
              <w:rPr>
                <w:lang w:eastAsia="ja-JP"/>
              </w:rPr>
              <w:t>9 M</w:t>
            </w:r>
          </w:p>
        </w:tc>
        <w:tc>
          <w:tcPr>
            <w:tcW w:w="2017" w:type="dxa"/>
            <w:tcBorders>
              <w:top w:val="double" w:sz="4" w:space="0" w:color="auto"/>
            </w:tcBorders>
            <w:vAlign w:val="center"/>
          </w:tcPr>
          <w:p w14:paraId="036C3FFD" w14:textId="7347E73E" w:rsidR="00E65510" w:rsidRPr="00086111" w:rsidRDefault="00E65510" w:rsidP="00E65510">
            <w:pPr>
              <w:spacing w:before="60" w:after="60"/>
              <w:jc w:val="center"/>
              <w:rPr>
                <w:lang w:eastAsia="ja-JP"/>
              </w:rPr>
            </w:pPr>
            <w:r w:rsidRPr="00086111">
              <w:t>0.52</w:t>
            </w:r>
            <w:r w:rsidR="00447D16">
              <w:t>7</w:t>
            </w:r>
          </w:p>
        </w:tc>
        <w:tc>
          <w:tcPr>
            <w:tcW w:w="2018" w:type="dxa"/>
            <w:tcBorders>
              <w:top w:val="double" w:sz="4" w:space="0" w:color="auto"/>
            </w:tcBorders>
            <w:vAlign w:val="center"/>
          </w:tcPr>
          <w:p w14:paraId="6ADF8B9F" w14:textId="77777777" w:rsidR="00E65510" w:rsidRPr="00086111" w:rsidRDefault="00E65510" w:rsidP="00E65510">
            <w:pPr>
              <w:spacing w:before="60" w:after="60"/>
              <w:jc w:val="center"/>
              <w:rPr>
                <w:lang w:eastAsia="ja-JP"/>
              </w:rPr>
            </w:pPr>
            <w:r w:rsidRPr="00086111">
              <w:rPr>
                <w:lang w:eastAsia="ja-JP"/>
              </w:rPr>
              <w:t>0.510</w:t>
            </w:r>
          </w:p>
        </w:tc>
      </w:tr>
      <w:tr w:rsidR="00E65510" w:rsidRPr="00086111" w14:paraId="22140091" w14:textId="77777777" w:rsidTr="00E65510">
        <w:tc>
          <w:tcPr>
            <w:tcW w:w="1072" w:type="dxa"/>
            <w:vMerge/>
            <w:vAlign w:val="center"/>
          </w:tcPr>
          <w:p w14:paraId="17387D35" w14:textId="2BBA3916" w:rsidR="00E65510" w:rsidRPr="00086111" w:rsidRDefault="00E65510" w:rsidP="002F1312">
            <w:pPr>
              <w:spacing w:before="60" w:after="60"/>
              <w:jc w:val="center"/>
              <w:rPr>
                <w:lang w:eastAsia="ja-JP"/>
              </w:rPr>
            </w:pPr>
          </w:p>
        </w:tc>
        <w:tc>
          <w:tcPr>
            <w:tcW w:w="1527" w:type="dxa"/>
            <w:vAlign w:val="center"/>
          </w:tcPr>
          <w:p w14:paraId="6D2813F2" w14:textId="044A520D" w:rsidR="00E65510" w:rsidRPr="00086111" w:rsidRDefault="00E65510" w:rsidP="002F1312">
            <w:pPr>
              <w:spacing w:before="60" w:after="60"/>
              <w:jc w:val="center"/>
              <w:rPr>
                <w:lang w:eastAsia="ja-JP"/>
              </w:rPr>
            </w:pPr>
            <w:r w:rsidRPr="00086111">
              <w:rPr>
                <w:lang w:eastAsia="ja-JP"/>
              </w:rPr>
              <w:t>9</w:t>
            </w:r>
          </w:p>
        </w:tc>
        <w:tc>
          <w:tcPr>
            <w:tcW w:w="1708" w:type="dxa"/>
            <w:vMerge/>
            <w:vAlign w:val="center"/>
          </w:tcPr>
          <w:p w14:paraId="359225DF" w14:textId="2DFF919A" w:rsidR="00E65510" w:rsidRPr="00086111" w:rsidRDefault="00E65510" w:rsidP="002F1312">
            <w:pPr>
              <w:spacing w:before="60" w:after="60"/>
              <w:jc w:val="center"/>
              <w:rPr>
                <w:lang w:eastAsia="ja-JP"/>
              </w:rPr>
            </w:pPr>
          </w:p>
        </w:tc>
        <w:tc>
          <w:tcPr>
            <w:tcW w:w="1643" w:type="dxa"/>
            <w:vMerge/>
            <w:vAlign w:val="center"/>
          </w:tcPr>
          <w:p w14:paraId="42C3B8B3" w14:textId="133D33F9" w:rsidR="00E65510" w:rsidRPr="00086111" w:rsidRDefault="00E65510" w:rsidP="002F1312">
            <w:pPr>
              <w:spacing w:before="60" w:after="60"/>
              <w:jc w:val="center"/>
              <w:rPr>
                <w:lang w:eastAsia="ja-JP"/>
              </w:rPr>
            </w:pPr>
          </w:p>
        </w:tc>
        <w:tc>
          <w:tcPr>
            <w:tcW w:w="2017" w:type="dxa"/>
            <w:vAlign w:val="center"/>
          </w:tcPr>
          <w:p w14:paraId="699178F3" w14:textId="1C9C58EC" w:rsidR="00E65510" w:rsidRPr="00086111" w:rsidRDefault="00447D16" w:rsidP="002F1312">
            <w:pPr>
              <w:spacing w:before="60" w:after="60"/>
              <w:jc w:val="center"/>
              <w:rPr>
                <w:lang w:eastAsia="ja-JP"/>
              </w:rPr>
            </w:pPr>
            <w:r>
              <w:rPr>
                <w:lang w:eastAsia="ja-JP"/>
              </w:rPr>
              <w:t>1.070</w:t>
            </w:r>
          </w:p>
        </w:tc>
        <w:tc>
          <w:tcPr>
            <w:tcW w:w="2018" w:type="dxa"/>
            <w:vAlign w:val="center"/>
          </w:tcPr>
          <w:p w14:paraId="0CD9FEE3" w14:textId="481825FE" w:rsidR="00E65510" w:rsidRPr="00086111" w:rsidRDefault="00373F60" w:rsidP="002F1312">
            <w:pPr>
              <w:spacing w:before="60" w:after="60"/>
              <w:jc w:val="center"/>
              <w:rPr>
                <w:lang w:eastAsia="ja-JP"/>
              </w:rPr>
            </w:pPr>
            <w:r w:rsidRPr="00C46AFD">
              <w:t>1.073</w:t>
            </w:r>
          </w:p>
        </w:tc>
      </w:tr>
      <w:tr w:rsidR="00E65510" w:rsidRPr="00086111" w14:paraId="7C5679D7" w14:textId="77777777" w:rsidTr="00E65510">
        <w:tc>
          <w:tcPr>
            <w:tcW w:w="1072" w:type="dxa"/>
            <w:vMerge/>
            <w:vAlign w:val="center"/>
          </w:tcPr>
          <w:p w14:paraId="48460240" w14:textId="222CDBA8" w:rsidR="00E65510" w:rsidRPr="00086111" w:rsidRDefault="00E65510" w:rsidP="002F1312">
            <w:pPr>
              <w:spacing w:before="60" w:after="60"/>
              <w:jc w:val="center"/>
              <w:rPr>
                <w:lang w:eastAsia="ja-JP"/>
              </w:rPr>
            </w:pPr>
          </w:p>
        </w:tc>
        <w:tc>
          <w:tcPr>
            <w:tcW w:w="1527" w:type="dxa"/>
            <w:vAlign w:val="center"/>
          </w:tcPr>
          <w:p w14:paraId="40D13ECC" w14:textId="323A6689" w:rsidR="00E65510" w:rsidRPr="00086111" w:rsidRDefault="00E65510" w:rsidP="002F1312">
            <w:pPr>
              <w:spacing w:before="60" w:after="60"/>
              <w:jc w:val="center"/>
              <w:rPr>
                <w:lang w:eastAsia="ja-JP"/>
              </w:rPr>
            </w:pPr>
            <w:r>
              <w:rPr>
                <w:lang w:eastAsia="ja-JP"/>
              </w:rPr>
              <w:t>6</w:t>
            </w:r>
          </w:p>
        </w:tc>
        <w:tc>
          <w:tcPr>
            <w:tcW w:w="1708" w:type="dxa"/>
            <w:vMerge/>
            <w:vAlign w:val="center"/>
          </w:tcPr>
          <w:p w14:paraId="3662E104" w14:textId="77777777" w:rsidR="00E65510" w:rsidRPr="00086111" w:rsidRDefault="00E65510" w:rsidP="002F1312">
            <w:pPr>
              <w:spacing w:before="60" w:after="60"/>
              <w:jc w:val="center"/>
              <w:rPr>
                <w:lang w:eastAsia="ja-JP"/>
              </w:rPr>
            </w:pPr>
          </w:p>
        </w:tc>
        <w:tc>
          <w:tcPr>
            <w:tcW w:w="1643" w:type="dxa"/>
            <w:vMerge/>
            <w:vAlign w:val="center"/>
          </w:tcPr>
          <w:p w14:paraId="0A5F262E" w14:textId="77777777" w:rsidR="00E65510" w:rsidRPr="00086111" w:rsidRDefault="00E65510" w:rsidP="002F1312">
            <w:pPr>
              <w:spacing w:before="60" w:after="60"/>
              <w:jc w:val="center"/>
              <w:rPr>
                <w:lang w:eastAsia="ja-JP"/>
              </w:rPr>
            </w:pPr>
          </w:p>
        </w:tc>
        <w:tc>
          <w:tcPr>
            <w:tcW w:w="2017" w:type="dxa"/>
            <w:vAlign w:val="center"/>
          </w:tcPr>
          <w:p w14:paraId="7F487060" w14:textId="79885CED" w:rsidR="00E65510" w:rsidRPr="00086111" w:rsidRDefault="00447D16" w:rsidP="002F1312">
            <w:pPr>
              <w:spacing w:before="60" w:after="60"/>
              <w:jc w:val="center"/>
              <w:rPr>
                <w:lang w:eastAsia="ja-JP"/>
              </w:rPr>
            </w:pPr>
            <w:r>
              <w:rPr>
                <w:lang w:eastAsia="ja-JP"/>
              </w:rPr>
              <w:t>1.545</w:t>
            </w:r>
          </w:p>
        </w:tc>
        <w:tc>
          <w:tcPr>
            <w:tcW w:w="2018" w:type="dxa"/>
            <w:vAlign w:val="center"/>
          </w:tcPr>
          <w:p w14:paraId="190BFF86" w14:textId="0B64B8A3" w:rsidR="00E65510" w:rsidRPr="00086111" w:rsidRDefault="00373F60" w:rsidP="002F1312">
            <w:pPr>
              <w:spacing w:before="60" w:after="60"/>
              <w:jc w:val="center"/>
              <w:rPr>
                <w:lang w:eastAsia="ja-JP"/>
              </w:rPr>
            </w:pPr>
            <w:r w:rsidRPr="008C6C70">
              <w:t>1.554</w:t>
            </w:r>
          </w:p>
        </w:tc>
      </w:tr>
      <w:tr w:rsidR="00E65510" w:rsidRPr="00086111" w14:paraId="2596057C" w14:textId="77777777" w:rsidTr="00E65510">
        <w:tc>
          <w:tcPr>
            <w:tcW w:w="1072" w:type="dxa"/>
            <w:vMerge/>
            <w:tcBorders>
              <w:bottom w:val="double" w:sz="4" w:space="0" w:color="auto"/>
            </w:tcBorders>
            <w:vAlign w:val="center"/>
          </w:tcPr>
          <w:p w14:paraId="746673B1" w14:textId="2DF38DA1" w:rsidR="00E65510" w:rsidRPr="00086111" w:rsidRDefault="00E65510" w:rsidP="002F1312">
            <w:pPr>
              <w:spacing w:before="60" w:after="60"/>
              <w:jc w:val="center"/>
              <w:rPr>
                <w:lang w:eastAsia="ja-JP"/>
              </w:rPr>
            </w:pPr>
          </w:p>
        </w:tc>
        <w:tc>
          <w:tcPr>
            <w:tcW w:w="1527" w:type="dxa"/>
            <w:tcBorders>
              <w:bottom w:val="double" w:sz="4" w:space="0" w:color="auto"/>
            </w:tcBorders>
            <w:vAlign w:val="center"/>
          </w:tcPr>
          <w:p w14:paraId="19715646" w14:textId="0E1DF006" w:rsidR="00E65510" w:rsidRPr="00086111" w:rsidRDefault="00E65510" w:rsidP="002F1312">
            <w:pPr>
              <w:spacing w:before="60" w:after="60"/>
              <w:jc w:val="center"/>
              <w:rPr>
                <w:lang w:eastAsia="ja-JP"/>
              </w:rPr>
            </w:pPr>
            <w:r>
              <w:rPr>
                <w:lang w:eastAsia="ja-JP"/>
              </w:rPr>
              <w:t>3</w:t>
            </w:r>
          </w:p>
        </w:tc>
        <w:tc>
          <w:tcPr>
            <w:tcW w:w="1708" w:type="dxa"/>
            <w:vMerge/>
            <w:tcBorders>
              <w:bottom w:val="double" w:sz="4" w:space="0" w:color="auto"/>
            </w:tcBorders>
            <w:vAlign w:val="center"/>
          </w:tcPr>
          <w:p w14:paraId="2C077068" w14:textId="46D6E5CC" w:rsidR="00E65510" w:rsidRPr="00086111" w:rsidRDefault="00E65510" w:rsidP="002F1312">
            <w:pPr>
              <w:spacing w:before="60" w:after="60"/>
              <w:jc w:val="center"/>
              <w:rPr>
                <w:lang w:eastAsia="ja-JP"/>
              </w:rPr>
            </w:pPr>
          </w:p>
        </w:tc>
        <w:tc>
          <w:tcPr>
            <w:tcW w:w="1643" w:type="dxa"/>
            <w:vMerge/>
            <w:tcBorders>
              <w:bottom w:val="double" w:sz="4" w:space="0" w:color="auto"/>
            </w:tcBorders>
            <w:vAlign w:val="center"/>
          </w:tcPr>
          <w:p w14:paraId="3470095E" w14:textId="408198FD" w:rsidR="00E65510" w:rsidRPr="00086111" w:rsidRDefault="00E65510" w:rsidP="002F1312">
            <w:pPr>
              <w:spacing w:before="60" w:after="60"/>
              <w:jc w:val="center"/>
              <w:rPr>
                <w:lang w:eastAsia="ja-JP"/>
              </w:rPr>
            </w:pPr>
          </w:p>
        </w:tc>
        <w:tc>
          <w:tcPr>
            <w:tcW w:w="2017" w:type="dxa"/>
            <w:tcBorders>
              <w:bottom w:val="double" w:sz="4" w:space="0" w:color="auto"/>
            </w:tcBorders>
            <w:vAlign w:val="center"/>
          </w:tcPr>
          <w:p w14:paraId="49242ED8" w14:textId="268CC2EE" w:rsidR="00E65510" w:rsidRPr="00086111" w:rsidRDefault="00447D16" w:rsidP="002F1312">
            <w:pPr>
              <w:spacing w:before="60" w:after="60"/>
              <w:jc w:val="center"/>
              <w:rPr>
                <w:lang w:eastAsia="ja-JP"/>
              </w:rPr>
            </w:pPr>
            <w:r>
              <w:rPr>
                <w:lang w:eastAsia="ja-JP"/>
              </w:rPr>
              <w:t>2.134</w:t>
            </w:r>
          </w:p>
        </w:tc>
        <w:tc>
          <w:tcPr>
            <w:tcW w:w="2018" w:type="dxa"/>
            <w:tcBorders>
              <w:bottom w:val="double" w:sz="4" w:space="0" w:color="auto"/>
            </w:tcBorders>
            <w:vAlign w:val="center"/>
          </w:tcPr>
          <w:p w14:paraId="0C25EA31" w14:textId="7516B4B7" w:rsidR="00E65510" w:rsidRPr="00086111" w:rsidRDefault="00373F60" w:rsidP="002F1312">
            <w:pPr>
              <w:spacing w:before="60" w:after="60"/>
              <w:jc w:val="center"/>
              <w:rPr>
                <w:lang w:eastAsia="ja-JP"/>
              </w:rPr>
            </w:pPr>
            <w:r w:rsidRPr="00A83AF9">
              <w:t>2.163</w:t>
            </w:r>
          </w:p>
        </w:tc>
      </w:tr>
      <w:tr w:rsidR="00E65510" w:rsidRPr="00086111" w14:paraId="417FAD0B" w14:textId="77777777" w:rsidTr="004352DE">
        <w:tc>
          <w:tcPr>
            <w:tcW w:w="1072" w:type="dxa"/>
            <w:vMerge w:val="restart"/>
            <w:tcBorders>
              <w:top w:val="double" w:sz="4" w:space="0" w:color="auto"/>
            </w:tcBorders>
            <w:vAlign w:val="center"/>
          </w:tcPr>
          <w:p w14:paraId="075D3BEB" w14:textId="77777777" w:rsidR="00E65510" w:rsidRPr="00086111" w:rsidRDefault="00E65510" w:rsidP="00E65510">
            <w:pPr>
              <w:spacing w:before="60" w:after="60"/>
              <w:jc w:val="center"/>
              <w:rPr>
                <w:lang w:eastAsia="ja-JP"/>
              </w:rPr>
            </w:pPr>
            <w:r w:rsidRPr="00086111">
              <w:rPr>
                <w:lang w:eastAsia="ja-JP"/>
              </w:rPr>
              <w:t>DP</w:t>
            </w:r>
          </w:p>
        </w:tc>
        <w:tc>
          <w:tcPr>
            <w:tcW w:w="1527" w:type="dxa"/>
            <w:tcBorders>
              <w:top w:val="double" w:sz="4" w:space="0" w:color="auto"/>
            </w:tcBorders>
            <w:vAlign w:val="center"/>
          </w:tcPr>
          <w:p w14:paraId="1ED05FFE" w14:textId="77777777" w:rsidR="00E65510" w:rsidRPr="00086111" w:rsidRDefault="00E65510" w:rsidP="00E65510">
            <w:pPr>
              <w:spacing w:before="60" w:after="60"/>
              <w:jc w:val="center"/>
              <w:rPr>
                <w:lang w:eastAsia="ja-JP"/>
              </w:rPr>
            </w:pPr>
            <w:r w:rsidRPr="00086111">
              <w:rPr>
                <w:lang w:eastAsia="ja-JP"/>
              </w:rPr>
              <w:t>18</w:t>
            </w:r>
          </w:p>
        </w:tc>
        <w:tc>
          <w:tcPr>
            <w:tcW w:w="1708" w:type="dxa"/>
            <w:vMerge w:val="restart"/>
            <w:tcBorders>
              <w:top w:val="double" w:sz="4" w:space="0" w:color="auto"/>
            </w:tcBorders>
            <w:vAlign w:val="center"/>
          </w:tcPr>
          <w:p w14:paraId="3AFF60E6" w14:textId="77777777" w:rsidR="00E65510" w:rsidRPr="00086111" w:rsidRDefault="00E65510" w:rsidP="00E65510">
            <w:pPr>
              <w:spacing w:before="60" w:after="60"/>
              <w:jc w:val="center"/>
              <w:rPr>
                <w:lang w:eastAsia="ja-JP"/>
              </w:rPr>
            </w:pPr>
            <w:r w:rsidRPr="00086111">
              <w:rPr>
                <w:lang w:eastAsia="ja-JP"/>
              </w:rPr>
              <w:t>0.36 M</w:t>
            </w:r>
          </w:p>
        </w:tc>
        <w:tc>
          <w:tcPr>
            <w:tcW w:w="1643" w:type="dxa"/>
            <w:vMerge w:val="restart"/>
            <w:tcBorders>
              <w:top w:val="double" w:sz="4" w:space="0" w:color="auto"/>
            </w:tcBorders>
            <w:vAlign w:val="center"/>
          </w:tcPr>
          <w:p w14:paraId="72353849" w14:textId="77777777" w:rsidR="00E65510" w:rsidRPr="00086111" w:rsidRDefault="00E65510" w:rsidP="00E65510">
            <w:pPr>
              <w:spacing w:before="60" w:after="60"/>
              <w:jc w:val="center"/>
              <w:rPr>
                <w:lang w:eastAsia="ja-JP"/>
              </w:rPr>
            </w:pPr>
            <w:r w:rsidRPr="00086111">
              <w:rPr>
                <w:lang w:eastAsia="ja-JP"/>
              </w:rPr>
              <w:t>9 M</w:t>
            </w:r>
          </w:p>
        </w:tc>
        <w:tc>
          <w:tcPr>
            <w:tcW w:w="2017" w:type="dxa"/>
            <w:tcBorders>
              <w:top w:val="double" w:sz="4" w:space="0" w:color="auto"/>
            </w:tcBorders>
          </w:tcPr>
          <w:p w14:paraId="7EBD3576" w14:textId="6823C6E2" w:rsidR="00E65510" w:rsidRPr="00086111" w:rsidRDefault="00E65510" w:rsidP="00E65510">
            <w:pPr>
              <w:spacing w:before="60" w:after="60"/>
              <w:jc w:val="center"/>
              <w:rPr>
                <w:lang w:eastAsia="ja-JP"/>
              </w:rPr>
            </w:pPr>
            <w:r w:rsidRPr="00086111">
              <w:t>0.</w:t>
            </w:r>
            <w:r w:rsidR="007A3A45" w:rsidRPr="009734AA">
              <w:t>661</w:t>
            </w:r>
          </w:p>
        </w:tc>
        <w:tc>
          <w:tcPr>
            <w:tcW w:w="2018" w:type="dxa"/>
            <w:tcBorders>
              <w:top w:val="double" w:sz="4" w:space="0" w:color="auto"/>
            </w:tcBorders>
          </w:tcPr>
          <w:p w14:paraId="3BB8F444" w14:textId="0067F893" w:rsidR="00E65510" w:rsidRPr="00086111" w:rsidRDefault="00E65510" w:rsidP="00E65510">
            <w:pPr>
              <w:spacing w:before="60" w:after="60"/>
              <w:jc w:val="center"/>
              <w:rPr>
                <w:lang w:eastAsia="ja-JP"/>
              </w:rPr>
            </w:pPr>
            <w:r w:rsidRPr="00E00083">
              <w:t>0.</w:t>
            </w:r>
            <w:r w:rsidR="007A3A45" w:rsidRPr="00E00083">
              <w:t>649</w:t>
            </w:r>
          </w:p>
        </w:tc>
      </w:tr>
      <w:tr w:rsidR="00E65510" w:rsidRPr="00086111" w14:paraId="39D34B3D" w14:textId="77777777" w:rsidTr="004352DE">
        <w:tc>
          <w:tcPr>
            <w:tcW w:w="1072" w:type="dxa"/>
            <w:vMerge/>
            <w:vAlign w:val="center"/>
          </w:tcPr>
          <w:p w14:paraId="5A1E5EC1" w14:textId="738D2BE8" w:rsidR="00E65510" w:rsidRPr="00086111" w:rsidRDefault="00E65510" w:rsidP="002F1312">
            <w:pPr>
              <w:spacing w:before="60" w:after="60"/>
              <w:jc w:val="center"/>
              <w:rPr>
                <w:lang w:eastAsia="ja-JP"/>
              </w:rPr>
            </w:pPr>
          </w:p>
        </w:tc>
        <w:tc>
          <w:tcPr>
            <w:tcW w:w="1527" w:type="dxa"/>
            <w:vAlign w:val="center"/>
          </w:tcPr>
          <w:p w14:paraId="5A25F132" w14:textId="776ECF8A" w:rsidR="00E65510" w:rsidRPr="00086111" w:rsidRDefault="00E65510" w:rsidP="002F1312">
            <w:pPr>
              <w:spacing w:before="60" w:after="60"/>
              <w:jc w:val="center"/>
              <w:rPr>
                <w:lang w:eastAsia="ja-JP"/>
              </w:rPr>
            </w:pPr>
            <w:r w:rsidRPr="00086111">
              <w:rPr>
                <w:lang w:eastAsia="ja-JP"/>
              </w:rPr>
              <w:t>9</w:t>
            </w:r>
          </w:p>
        </w:tc>
        <w:tc>
          <w:tcPr>
            <w:tcW w:w="1708" w:type="dxa"/>
            <w:vMerge/>
            <w:vAlign w:val="center"/>
          </w:tcPr>
          <w:p w14:paraId="7CA2F842" w14:textId="0A25C4AA" w:rsidR="00E65510" w:rsidRPr="00086111" w:rsidRDefault="00E65510" w:rsidP="002F1312">
            <w:pPr>
              <w:spacing w:before="60" w:after="60"/>
              <w:jc w:val="center"/>
              <w:rPr>
                <w:lang w:eastAsia="ja-JP"/>
              </w:rPr>
            </w:pPr>
          </w:p>
        </w:tc>
        <w:tc>
          <w:tcPr>
            <w:tcW w:w="1643" w:type="dxa"/>
            <w:vMerge/>
            <w:vAlign w:val="center"/>
          </w:tcPr>
          <w:p w14:paraId="131AE7CD" w14:textId="3D3A8C51" w:rsidR="00E65510" w:rsidRPr="00086111" w:rsidRDefault="00E65510" w:rsidP="002F1312">
            <w:pPr>
              <w:spacing w:before="60" w:after="60"/>
              <w:jc w:val="center"/>
              <w:rPr>
                <w:lang w:eastAsia="ja-JP"/>
              </w:rPr>
            </w:pPr>
          </w:p>
        </w:tc>
        <w:tc>
          <w:tcPr>
            <w:tcW w:w="2017" w:type="dxa"/>
            <w:shd w:val="clear" w:color="auto" w:fill="auto"/>
          </w:tcPr>
          <w:p w14:paraId="0A3B65A3" w14:textId="3F91BDC5" w:rsidR="00E65510" w:rsidRPr="00086111" w:rsidRDefault="007A3A45" w:rsidP="002F1312">
            <w:pPr>
              <w:spacing w:before="60" w:after="60"/>
              <w:jc w:val="center"/>
              <w:rPr>
                <w:lang w:eastAsia="ja-JP"/>
              </w:rPr>
            </w:pPr>
            <w:r w:rsidRPr="009734AA">
              <w:t>1.358</w:t>
            </w:r>
          </w:p>
        </w:tc>
        <w:tc>
          <w:tcPr>
            <w:tcW w:w="2018" w:type="dxa"/>
            <w:shd w:val="clear" w:color="auto" w:fill="auto"/>
          </w:tcPr>
          <w:p w14:paraId="23B6E09A" w14:textId="2FB7E0BE" w:rsidR="00E65510" w:rsidRPr="00086111" w:rsidRDefault="007A3A45" w:rsidP="002F1312">
            <w:pPr>
              <w:spacing w:before="60" w:after="60"/>
              <w:jc w:val="center"/>
              <w:rPr>
                <w:lang w:eastAsia="ja-JP"/>
              </w:rPr>
            </w:pPr>
            <w:r w:rsidRPr="00E00083">
              <w:t>1.352</w:t>
            </w:r>
          </w:p>
        </w:tc>
      </w:tr>
      <w:tr w:rsidR="00E65510" w:rsidRPr="00086111" w14:paraId="36F564B1" w14:textId="77777777" w:rsidTr="004352DE">
        <w:tc>
          <w:tcPr>
            <w:tcW w:w="1072" w:type="dxa"/>
            <w:vMerge/>
            <w:vAlign w:val="center"/>
          </w:tcPr>
          <w:p w14:paraId="31C444BA" w14:textId="09DA5BFF" w:rsidR="00E65510" w:rsidRPr="00086111" w:rsidRDefault="00E65510" w:rsidP="002F1312">
            <w:pPr>
              <w:spacing w:before="60" w:after="60"/>
              <w:jc w:val="center"/>
              <w:rPr>
                <w:lang w:eastAsia="ja-JP"/>
              </w:rPr>
            </w:pPr>
          </w:p>
        </w:tc>
        <w:tc>
          <w:tcPr>
            <w:tcW w:w="1527" w:type="dxa"/>
            <w:vAlign w:val="center"/>
          </w:tcPr>
          <w:p w14:paraId="518D5834" w14:textId="711CDD70" w:rsidR="00E65510" w:rsidRPr="00086111" w:rsidRDefault="00E65510" w:rsidP="002F1312">
            <w:pPr>
              <w:spacing w:before="60" w:after="60"/>
              <w:jc w:val="center"/>
              <w:rPr>
                <w:lang w:eastAsia="ja-JP"/>
              </w:rPr>
            </w:pPr>
            <w:r>
              <w:rPr>
                <w:lang w:eastAsia="ja-JP"/>
              </w:rPr>
              <w:t>6</w:t>
            </w:r>
          </w:p>
        </w:tc>
        <w:tc>
          <w:tcPr>
            <w:tcW w:w="1708" w:type="dxa"/>
            <w:vMerge/>
            <w:vAlign w:val="center"/>
          </w:tcPr>
          <w:p w14:paraId="367DAB6B" w14:textId="77777777" w:rsidR="00E65510" w:rsidRPr="00086111" w:rsidRDefault="00E65510" w:rsidP="002F1312">
            <w:pPr>
              <w:spacing w:before="60" w:after="60"/>
              <w:jc w:val="center"/>
              <w:rPr>
                <w:lang w:eastAsia="ja-JP"/>
              </w:rPr>
            </w:pPr>
          </w:p>
        </w:tc>
        <w:tc>
          <w:tcPr>
            <w:tcW w:w="1643" w:type="dxa"/>
            <w:vMerge/>
            <w:vAlign w:val="center"/>
          </w:tcPr>
          <w:p w14:paraId="0E25EA43" w14:textId="77777777" w:rsidR="00E65510" w:rsidRPr="00086111" w:rsidRDefault="00E65510" w:rsidP="002F1312">
            <w:pPr>
              <w:spacing w:before="60" w:after="60"/>
              <w:jc w:val="center"/>
              <w:rPr>
                <w:lang w:eastAsia="ja-JP"/>
              </w:rPr>
            </w:pPr>
          </w:p>
        </w:tc>
        <w:tc>
          <w:tcPr>
            <w:tcW w:w="2017" w:type="dxa"/>
            <w:shd w:val="clear" w:color="auto" w:fill="auto"/>
          </w:tcPr>
          <w:p w14:paraId="5F98BD44" w14:textId="5529F719" w:rsidR="00E65510" w:rsidRPr="00086111" w:rsidRDefault="009E3D67" w:rsidP="002F1312">
            <w:pPr>
              <w:spacing w:before="60" w:after="60"/>
              <w:jc w:val="center"/>
              <w:rPr>
                <w:lang w:eastAsia="ja-JP"/>
              </w:rPr>
            </w:pPr>
            <w:r w:rsidRPr="009734AA">
              <w:t>1.</w:t>
            </w:r>
            <w:r w:rsidR="007A3A45" w:rsidRPr="009734AA">
              <w:t>768</w:t>
            </w:r>
          </w:p>
        </w:tc>
        <w:tc>
          <w:tcPr>
            <w:tcW w:w="2018" w:type="dxa"/>
            <w:shd w:val="clear" w:color="auto" w:fill="auto"/>
          </w:tcPr>
          <w:p w14:paraId="01A1CB00" w14:textId="3C359B7D" w:rsidR="00E65510" w:rsidRPr="00086111" w:rsidRDefault="007A3A45" w:rsidP="002F1312">
            <w:pPr>
              <w:spacing w:before="60" w:after="60"/>
              <w:jc w:val="center"/>
              <w:rPr>
                <w:lang w:eastAsia="ja-JP"/>
              </w:rPr>
            </w:pPr>
            <w:r w:rsidRPr="00E00083">
              <w:t>1.815</w:t>
            </w:r>
          </w:p>
        </w:tc>
      </w:tr>
      <w:tr w:rsidR="00E65510" w:rsidRPr="00086111" w14:paraId="715555BF" w14:textId="77777777" w:rsidTr="004352DE">
        <w:tc>
          <w:tcPr>
            <w:tcW w:w="1072" w:type="dxa"/>
            <w:vMerge/>
            <w:vAlign w:val="center"/>
          </w:tcPr>
          <w:p w14:paraId="79FA2E16" w14:textId="1907EABB" w:rsidR="00E65510" w:rsidRPr="00086111" w:rsidRDefault="00E65510" w:rsidP="002F1312">
            <w:pPr>
              <w:spacing w:before="60" w:after="60"/>
              <w:jc w:val="center"/>
              <w:rPr>
                <w:lang w:eastAsia="ja-JP"/>
              </w:rPr>
            </w:pPr>
          </w:p>
        </w:tc>
        <w:tc>
          <w:tcPr>
            <w:tcW w:w="1527" w:type="dxa"/>
            <w:vAlign w:val="center"/>
          </w:tcPr>
          <w:p w14:paraId="0DC6F469" w14:textId="5EBD5507" w:rsidR="00E65510" w:rsidRPr="00086111" w:rsidRDefault="00E65510" w:rsidP="002F1312">
            <w:pPr>
              <w:spacing w:before="60" w:after="60"/>
              <w:jc w:val="center"/>
              <w:rPr>
                <w:lang w:eastAsia="ja-JP"/>
              </w:rPr>
            </w:pPr>
            <w:r>
              <w:rPr>
                <w:lang w:eastAsia="ja-JP"/>
              </w:rPr>
              <w:t>3</w:t>
            </w:r>
          </w:p>
        </w:tc>
        <w:tc>
          <w:tcPr>
            <w:tcW w:w="1708" w:type="dxa"/>
            <w:vMerge/>
            <w:vAlign w:val="center"/>
          </w:tcPr>
          <w:p w14:paraId="249B21B5" w14:textId="370B9755" w:rsidR="00E65510" w:rsidRPr="00086111" w:rsidRDefault="00E65510" w:rsidP="002F1312">
            <w:pPr>
              <w:spacing w:before="60" w:after="60"/>
              <w:jc w:val="center"/>
              <w:rPr>
                <w:lang w:eastAsia="ja-JP"/>
              </w:rPr>
            </w:pPr>
          </w:p>
        </w:tc>
        <w:tc>
          <w:tcPr>
            <w:tcW w:w="1643" w:type="dxa"/>
            <w:vMerge/>
            <w:vAlign w:val="center"/>
          </w:tcPr>
          <w:p w14:paraId="6E68F41E" w14:textId="65F65AF0" w:rsidR="00E65510" w:rsidRPr="00086111" w:rsidRDefault="00E65510" w:rsidP="002F1312">
            <w:pPr>
              <w:spacing w:before="60" w:after="60"/>
              <w:jc w:val="center"/>
              <w:rPr>
                <w:lang w:eastAsia="ja-JP"/>
              </w:rPr>
            </w:pPr>
          </w:p>
        </w:tc>
        <w:tc>
          <w:tcPr>
            <w:tcW w:w="2017" w:type="dxa"/>
          </w:tcPr>
          <w:p w14:paraId="4B6A1B28" w14:textId="45F94D54" w:rsidR="00E65510" w:rsidRPr="00086111" w:rsidRDefault="007A3A45" w:rsidP="002F1312">
            <w:pPr>
              <w:spacing w:before="60" w:after="60"/>
              <w:jc w:val="center"/>
              <w:rPr>
                <w:lang w:eastAsia="ja-JP"/>
              </w:rPr>
            </w:pPr>
            <w:r w:rsidRPr="009734AA">
              <w:t>3.821</w:t>
            </w:r>
          </w:p>
        </w:tc>
        <w:tc>
          <w:tcPr>
            <w:tcW w:w="2018" w:type="dxa"/>
          </w:tcPr>
          <w:p w14:paraId="40A0BBE7" w14:textId="6F9AD0B1" w:rsidR="00E65510" w:rsidRPr="00086111" w:rsidRDefault="007A3A45" w:rsidP="002F1312">
            <w:pPr>
              <w:spacing w:before="60" w:after="60"/>
              <w:jc w:val="center"/>
              <w:rPr>
                <w:lang w:eastAsia="ja-JP"/>
              </w:rPr>
            </w:pPr>
            <w:r w:rsidRPr="00E00083">
              <w:t>3.890</w:t>
            </w:r>
          </w:p>
        </w:tc>
      </w:tr>
    </w:tbl>
    <w:p w14:paraId="18355024" w14:textId="77777777" w:rsidR="00766757" w:rsidRDefault="00766757" w:rsidP="00FE4ED5">
      <w:pPr>
        <w:rPr>
          <w:lang w:eastAsia="ja-JP"/>
        </w:rPr>
      </w:pPr>
    </w:p>
    <w:p w14:paraId="7AC9AAE0" w14:textId="288EE700" w:rsidR="00386460" w:rsidRDefault="00386460" w:rsidP="005E6273">
      <w:pPr>
        <w:jc w:val="center"/>
        <w:rPr>
          <w:lang w:eastAsia="ja-JP"/>
        </w:rPr>
      </w:pPr>
      <w:r>
        <w:rPr>
          <w:noProof/>
          <w:lang w:eastAsia="ja-JP"/>
        </w:rPr>
        <w:drawing>
          <wp:inline distT="0" distB="0" distL="0" distR="0" wp14:anchorId="2C2B7854" wp14:editId="46AD1FBB">
            <wp:extent cx="4407408" cy="3300984"/>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407408" cy="3300984"/>
                    </a:xfrm>
                    <a:prstGeom prst="rect">
                      <a:avLst/>
                    </a:prstGeom>
                    <a:noFill/>
                    <a:ln>
                      <a:noFill/>
                    </a:ln>
                  </pic:spPr>
                </pic:pic>
              </a:graphicData>
            </a:graphic>
          </wp:inline>
        </w:drawing>
      </w:r>
    </w:p>
    <w:p w14:paraId="54B2A025" w14:textId="7F79D47E" w:rsidR="008326C9" w:rsidRPr="00086111" w:rsidRDefault="008326C9" w:rsidP="008326C9">
      <w:pPr>
        <w:pStyle w:val="Caption"/>
        <w:jc w:val="center"/>
        <w:rPr>
          <w:sz w:val="22"/>
          <w:szCs w:val="22"/>
        </w:rPr>
      </w:pPr>
      <w:bookmarkStart w:id="108" w:name="_Ref142487793"/>
      <w:r w:rsidRPr="00086111">
        <w:rPr>
          <w:sz w:val="22"/>
          <w:szCs w:val="22"/>
        </w:rPr>
        <w:t xml:space="preserve">Figure </w:t>
      </w:r>
      <w:r w:rsidRPr="00086111">
        <w:rPr>
          <w:sz w:val="22"/>
          <w:szCs w:val="22"/>
        </w:rPr>
        <w:fldChar w:fldCharType="begin"/>
      </w:r>
      <w:r w:rsidRPr="00086111">
        <w:rPr>
          <w:sz w:val="22"/>
          <w:szCs w:val="22"/>
        </w:rPr>
        <w:instrText xml:space="preserve"> SEQ Figure \* ARABIC </w:instrText>
      </w:r>
      <w:r w:rsidRPr="00086111">
        <w:rPr>
          <w:sz w:val="22"/>
          <w:szCs w:val="22"/>
        </w:rPr>
        <w:fldChar w:fldCharType="separate"/>
      </w:r>
      <w:r w:rsidR="003C1417">
        <w:rPr>
          <w:noProof/>
          <w:sz w:val="22"/>
          <w:szCs w:val="22"/>
        </w:rPr>
        <w:t>16</w:t>
      </w:r>
      <w:r w:rsidRPr="00086111">
        <w:rPr>
          <w:sz w:val="22"/>
          <w:szCs w:val="22"/>
        </w:rPr>
        <w:fldChar w:fldCharType="end"/>
      </w:r>
      <w:bookmarkEnd w:id="108"/>
      <w:r w:rsidRPr="00086111">
        <w:rPr>
          <w:sz w:val="22"/>
          <w:szCs w:val="22"/>
        </w:rPr>
        <w:t xml:space="preserve">: </w:t>
      </w:r>
      <w:r>
        <w:rPr>
          <w:sz w:val="22"/>
          <w:szCs w:val="22"/>
        </w:rPr>
        <w:t>Dynamic</w:t>
      </w:r>
      <w:r w:rsidRPr="00386460">
        <w:rPr>
          <w:sz w:val="22"/>
          <w:szCs w:val="22"/>
        </w:rPr>
        <w:t xml:space="preserve"> TRP reduction approach </w:t>
      </w:r>
      <w:r>
        <w:rPr>
          <w:sz w:val="22"/>
          <w:szCs w:val="22"/>
        </w:rPr>
        <w:t>1-B, p</w:t>
      </w:r>
      <w:r w:rsidRPr="00086111">
        <w:rPr>
          <w:sz w:val="22"/>
          <w:szCs w:val="22"/>
        </w:rPr>
        <w:t>ositioning accuracy vs number of active TRP (N'</w:t>
      </w:r>
      <w:r w:rsidRPr="00086111">
        <w:rPr>
          <w:sz w:val="22"/>
          <w:szCs w:val="22"/>
          <w:vertAlign w:val="subscript"/>
        </w:rPr>
        <w:t>TRP</w:t>
      </w:r>
      <w:r w:rsidRPr="00086111">
        <w:rPr>
          <w:sz w:val="22"/>
          <w:szCs w:val="22"/>
        </w:rPr>
        <w:t>) for centralized ML assisted positioning and centralized ML direct positioning.</w:t>
      </w:r>
    </w:p>
    <w:p w14:paraId="14E8EA92" w14:textId="77777777" w:rsidR="00386460" w:rsidRDefault="00386460" w:rsidP="00FE4ED5">
      <w:pPr>
        <w:rPr>
          <w:lang w:eastAsia="ja-JP"/>
        </w:rPr>
      </w:pPr>
    </w:p>
    <w:p w14:paraId="12FCFD74" w14:textId="671D6971" w:rsidR="00A26A08" w:rsidRPr="008425C6" w:rsidRDefault="00A26A08" w:rsidP="00A26A08">
      <w:pPr>
        <w:pStyle w:val="Heading3"/>
      </w:pPr>
      <w:bookmarkStart w:id="109" w:name="_Ref142488331"/>
      <w:bookmarkStart w:id="110" w:name="_Toc142671544"/>
      <w:r>
        <w:t xml:space="preserve">Dynamic TRP reduction </w:t>
      </w:r>
      <w:r w:rsidR="000F2795">
        <w:t xml:space="preserve">Approach </w:t>
      </w:r>
      <w:r>
        <w:t>2-B</w:t>
      </w:r>
      <w:bookmarkEnd w:id="109"/>
      <w:bookmarkEnd w:id="110"/>
    </w:p>
    <w:p w14:paraId="562D9A38" w14:textId="6F4D11BB" w:rsidR="008B5B8E" w:rsidRDefault="008B5B8E" w:rsidP="008B5B8E">
      <w:pPr>
        <w:rPr>
          <w:lang w:val="en-GB" w:eastAsia="ja-JP"/>
        </w:rPr>
      </w:pPr>
      <w:r>
        <w:rPr>
          <w:lang w:val="en-GB" w:eastAsia="ja-JP"/>
        </w:rPr>
        <w:t xml:space="preserve">In this section, we investigate the models and performance of TRP reduction approach 2-B where a model is developed to handle various patterns of </w:t>
      </w:r>
      <w:r w:rsidRPr="00086111">
        <w:t>N'</w:t>
      </w:r>
      <w:r w:rsidRPr="00086111">
        <w:rPr>
          <w:vertAlign w:val="subscript"/>
        </w:rPr>
        <w:t>TRP</w:t>
      </w:r>
      <w:r>
        <w:rPr>
          <w:lang w:val="en-GB" w:eastAsia="ja-JP"/>
        </w:rPr>
        <w:t xml:space="preserve"> active TRPs. That is, the models accept two sets of inputs:</w:t>
      </w:r>
    </w:p>
    <w:p w14:paraId="2E822D0A" w14:textId="77777777" w:rsidR="008B5B8E" w:rsidRDefault="008B5B8E" w:rsidP="008B5B8E">
      <w:pPr>
        <w:pStyle w:val="ListParagraph"/>
        <w:numPr>
          <w:ilvl w:val="0"/>
          <w:numId w:val="68"/>
        </w:numPr>
        <w:rPr>
          <w:lang w:val="en-GB" w:eastAsia="ja-JP"/>
        </w:rPr>
      </w:pPr>
      <w:r>
        <w:rPr>
          <w:lang w:val="en-GB" w:eastAsia="ja-JP"/>
        </w:rPr>
        <w:t xml:space="preserve">The received signals from </w:t>
      </w:r>
      <w:r w:rsidRPr="00086111">
        <w:t>N'</w:t>
      </w:r>
      <w:r w:rsidRPr="00086111">
        <w:rPr>
          <w:vertAlign w:val="subscript"/>
        </w:rPr>
        <w:t>TRP</w:t>
      </w:r>
      <w:r>
        <w:rPr>
          <w:lang w:val="en-GB" w:eastAsia="ja-JP"/>
        </w:rPr>
        <w:t xml:space="preserve"> active TRPs</w:t>
      </w:r>
    </w:p>
    <w:p w14:paraId="5306922D" w14:textId="77777777" w:rsidR="008B5B8E" w:rsidRPr="009F3F0A" w:rsidRDefault="008B5B8E" w:rsidP="008B5B8E">
      <w:pPr>
        <w:pStyle w:val="ListParagraph"/>
        <w:numPr>
          <w:ilvl w:val="0"/>
          <w:numId w:val="68"/>
        </w:numPr>
        <w:rPr>
          <w:lang w:val="en-GB" w:eastAsia="ja-JP"/>
        </w:rPr>
      </w:pPr>
      <w:r>
        <w:rPr>
          <w:lang w:val="en-GB" w:eastAsia="ja-JP"/>
        </w:rPr>
        <w:t xml:space="preserve">The TRP indices of the </w:t>
      </w:r>
      <w:r w:rsidRPr="00086111">
        <w:t>N'</w:t>
      </w:r>
      <w:r w:rsidRPr="00086111">
        <w:rPr>
          <w:vertAlign w:val="subscript"/>
        </w:rPr>
        <w:t>TRP</w:t>
      </w:r>
      <w:r>
        <w:rPr>
          <w:lang w:val="en-GB" w:eastAsia="ja-JP"/>
        </w:rPr>
        <w:t xml:space="preserve"> active TRPs</w:t>
      </w:r>
    </w:p>
    <w:p w14:paraId="5C3FFF13" w14:textId="77777777" w:rsidR="002A110A" w:rsidRDefault="002A110A" w:rsidP="008B5B8E">
      <w:pPr>
        <w:rPr>
          <w:lang w:val="en-GB" w:eastAsia="ja-JP"/>
        </w:rPr>
      </w:pPr>
    </w:p>
    <w:p w14:paraId="5E24B124" w14:textId="16B07047" w:rsidR="00E66BBF" w:rsidRDefault="00650C1B" w:rsidP="008B5B8E">
      <w:pPr>
        <w:rPr>
          <w:lang w:eastAsia="ja-JP"/>
        </w:rPr>
      </w:pPr>
      <w:r>
        <w:rPr>
          <w:lang w:val="en-GB" w:eastAsia="ja-JP"/>
        </w:rPr>
        <w:t xml:space="preserve">The impact on the </w:t>
      </w:r>
      <w:r w:rsidR="00DD0A6D" w:rsidRPr="00086111">
        <w:rPr>
          <w:lang w:eastAsia="ja-JP"/>
        </w:rPr>
        <w:t>dataset storage sizes</w:t>
      </w:r>
      <w:r w:rsidR="00DD0A6D">
        <w:rPr>
          <w:lang w:eastAsia="ja-JP"/>
        </w:rPr>
        <w:t xml:space="preserve"> and the associated observations are provided in Section </w:t>
      </w:r>
      <w:r w:rsidR="003F6B03">
        <w:rPr>
          <w:lang w:eastAsia="ja-JP"/>
        </w:rPr>
        <w:fldChar w:fldCharType="begin"/>
      </w:r>
      <w:r w:rsidR="003F6B03">
        <w:rPr>
          <w:lang w:eastAsia="ja-JP"/>
        </w:rPr>
        <w:instrText xml:space="preserve"> REF _Ref141278864 \r \h </w:instrText>
      </w:r>
      <w:r w:rsidR="003F6B03">
        <w:rPr>
          <w:lang w:eastAsia="ja-JP"/>
        </w:rPr>
      </w:r>
      <w:r w:rsidR="003F6B03">
        <w:rPr>
          <w:lang w:eastAsia="ja-JP"/>
        </w:rPr>
        <w:fldChar w:fldCharType="separate"/>
      </w:r>
      <w:r w:rsidR="003C1417">
        <w:rPr>
          <w:lang w:eastAsia="ja-JP"/>
        </w:rPr>
        <w:t>1.5.1</w:t>
      </w:r>
      <w:r w:rsidR="003F6B03">
        <w:rPr>
          <w:lang w:eastAsia="ja-JP"/>
        </w:rPr>
        <w:fldChar w:fldCharType="end"/>
      </w:r>
      <w:r w:rsidR="00DD0A6D">
        <w:rPr>
          <w:lang w:eastAsia="ja-JP"/>
        </w:rPr>
        <w:t>.</w:t>
      </w:r>
    </w:p>
    <w:p w14:paraId="1F7739C2" w14:textId="55A14E4B" w:rsidR="00AB48D6" w:rsidRDefault="00AB48D6" w:rsidP="00AB48D6">
      <w:pPr>
        <w:rPr>
          <w:lang w:eastAsia="ja-JP"/>
        </w:rPr>
      </w:pPr>
      <w:r>
        <w:rPr>
          <w:lang w:eastAsia="ja-JP"/>
        </w:rPr>
        <w:t xml:space="preserve">While the models operate on inputs </w:t>
      </w:r>
      <w:r>
        <w:rPr>
          <w:lang w:val="en-GB" w:eastAsia="ja-JP"/>
        </w:rPr>
        <w:t>corresponding to N'</w:t>
      </w:r>
      <w:r w:rsidRPr="00093565">
        <w:rPr>
          <w:vertAlign w:val="subscript"/>
          <w:lang w:val="en-GB" w:eastAsia="ja-JP"/>
        </w:rPr>
        <w:t>TRP</w:t>
      </w:r>
      <w:r>
        <w:rPr>
          <w:lang w:val="en-GB" w:eastAsia="ja-JP"/>
        </w:rPr>
        <w:t xml:space="preserve"> &lt; 18 TRPs, the model complexity does not </w:t>
      </w:r>
      <w:r w:rsidR="00682745">
        <w:rPr>
          <w:lang w:val="en-GB" w:eastAsia="ja-JP"/>
        </w:rPr>
        <w:t xml:space="preserve">much </w:t>
      </w:r>
      <w:r>
        <w:rPr>
          <w:lang w:val="en-GB" w:eastAsia="ja-JP"/>
        </w:rPr>
        <w:t>decrease with smaller N'</w:t>
      </w:r>
      <w:r w:rsidRPr="00093565">
        <w:rPr>
          <w:vertAlign w:val="subscript"/>
          <w:lang w:val="en-GB" w:eastAsia="ja-JP"/>
        </w:rPr>
        <w:t>TRP</w:t>
      </w:r>
      <w:r w:rsidR="00682745">
        <w:rPr>
          <w:lang w:val="en-GB" w:eastAsia="ja-JP"/>
        </w:rPr>
        <w:t>. This because the smaller number of inputs only impact the initial operations in the model</w:t>
      </w:r>
      <w:r w:rsidR="00B64181">
        <w:rPr>
          <w:lang w:val="en-GB" w:eastAsia="ja-JP"/>
        </w:rPr>
        <w:t>s leaving the rest of the model computation unaffected by the number of inputs.</w:t>
      </w:r>
    </w:p>
    <w:p w14:paraId="1BA00E32" w14:textId="5DBAF211" w:rsidR="00AB4BE2" w:rsidRDefault="00AB4BE2" w:rsidP="00AB4BE2">
      <w:pPr>
        <w:rPr>
          <w:lang w:eastAsia="ja-JP"/>
        </w:rPr>
      </w:pPr>
      <w:r w:rsidRPr="00086111">
        <w:rPr>
          <w:lang w:eastAsia="ja-JP"/>
        </w:rPr>
        <w:t xml:space="preserve">For a highly non-LoS environment such as the {60%, 6m, 2m} InF scenario, we summarized our results </w:t>
      </w:r>
      <w:r w:rsidR="00DB0F4D">
        <w:rPr>
          <w:lang w:eastAsia="ja-JP"/>
        </w:rPr>
        <w:t xml:space="preserve">in </w:t>
      </w:r>
      <w:r w:rsidR="00DB0F4D">
        <w:rPr>
          <w:lang w:eastAsia="ja-JP"/>
        </w:rPr>
        <w:fldChar w:fldCharType="begin"/>
      </w:r>
      <w:r w:rsidR="00DB0F4D">
        <w:rPr>
          <w:lang w:eastAsia="ja-JP"/>
        </w:rPr>
        <w:instrText xml:space="preserve"> REF _Ref141794009 \h </w:instrText>
      </w:r>
      <w:r w:rsidR="00DB0F4D">
        <w:rPr>
          <w:lang w:eastAsia="ja-JP"/>
        </w:rPr>
      </w:r>
      <w:r w:rsidR="00DB0F4D">
        <w:rPr>
          <w:lang w:eastAsia="ja-JP"/>
        </w:rPr>
        <w:fldChar w:fldCharType="separate"/>
      </w:r>
      <w:r w:rsidR="003C1417" w:rsidRPr="00086111">
        <w:t xml:space="preserve">Table </w:t>
      </w:r>
      <w:r w:rsidR="003C1417">
        <w:rPr>
          <w:noProof/>
        </w:rPr>
        <w:t>17</w:t>
      </w:r>
      <w:r w:rsidR="00DB0F4D">
        <w:rPr>
          <w:lang w:eastAsia="ja-JP"/>
        </w:rPr>
        <w:fldChar w:fldCharType="end"/>
      </w:r>
      <w:r w:rsidR="00DB0F4D">
        <w:rPr>
          <w:lang w:eastAsia="ja-JP"/>
        </w:rPr>
        <w:t xml:space="preserve"> for 40,000 training samples</w:t>
      </w:r>
      <w:r w:rsidR="00DB0F4D" w:rsidRPr="00086111">
        <w:rPr>
          <w:lang w:eastAsia="ja-JP"/>
        </w:rPr>
        <w:t xml:space="preserve"> </w:t>
      </w:r>
      <w:r w:rsidR="00DB0F4D">
        <w:rPr>
          <w:lang w:eastAsia="ja-JP"/>
        </w:rPr>
        <w:t xml:space="preserve">and </w:t>
      </w:r>
      <w:r w:rsidRPr="00086111">
        <w:rPr>
          <w:lang w:eastAsia="ja-JP"/>
        </w:rPr>
        <w:t>in</w:t>
      </w:r>
      <w:r>
        <w:rPr>
          <w:lang w:eastAsia="ja-JP"/>
        </w:rPr>
        <w:t xml:space="preserve"> </w:t>
      </w:r>
      <w:r>
        <w:rPr>
          <w:lang w:eastAsia="ja-JP"/>
        </w:rPr>
        <w:fldChar w:fldCharType="begin"/>
      </w:r>
      <w:r>
        <w:rPr>
          <w:lang w:eastAsia="ja-JP"/>
        </w:rPr>
        <w:instrText xml:space="preserve"> REF _Ref141794003 \h </w:instrText>
      </w:r>
      <w:r>
        <w:rPr>
          <w:lang w:eastAsia="ja-JP"/>
        </w:rPr>
      </w:r>
      <w:r>
        <w:rPr>
          <w:lang w:eastAsia="ja-JP"/>
        </w:rPr>
        <w:fldChar w:fldCharType="separate"/>
      </w:r>
      <w:r w:rsidR="003C1417" w:rsidRPr="00086111">
        <w:t xml:space="preserve">Table </w:t>
      </w:r>
      <w:r w:rsidR="003C1417">
        <w:rPr>
          <w:noProof/>
        </w:rPr>
        <w:t>18</w:t>
      </w:r>
      <w:r>
        <w:rPr>
          <w:lang w:eastAsia="ja-JP"/>
        </w:rPr>
        <w:fldChar w:fldCharType="end"/>
      </w:r>
      <w:r>
        <w:rPr>
          <w:lang w:eastAsia="ja-JP"/>
        </w:rPr>
        <w:t xml:space="preserve"> for 25,000 training samples.</w:t>
      </w:r>
      <w:r w:rsidRPr="00086111">
        <w:rPr>
          <w:lang w:eastAsia="ja-JP"/>
        </w:rPr>
        <w:t xml:space="preserve"> </w:t>
      </w:r>
      <w:r w:rsidR="002836AA">
        <w:rPr>
          <w:lang w:eastAsia="ja-JP"/>
        </w:rPr>
        <w:t xml:space="preserve">The results in </w:t>
      </w:r>
      <w:r w:rsidR="002836AA">
        <w:rPr>
          <w:lang w:eastAsia="ja-JP"/>
        </w:rPr>
        <w:fldChar w:fldCharType="begin"/>
      </w:r>
      <w:r w:rsidR="002836AA">
        <w:rPr>
          <w:lang w:eastAsia="ja-JP"/>
        </w:rPr>
        <w:instrText xml:space="preserve"> REF _Ref141794009 \h </w:instrText>
      </w:r>
      <w:r w:rsidR="002836AA">
        <w:rPr>
          <w:lang w:eastAsia="ja-JP"/>
        </w:rPr>
      </w:r>
      <w:r w:rsidR="002836AA">
        <w:rPr>
          <w:lang w:eastAsia="ja-JP"/>
        </w:rPr>
        <w:fldChar w:fldCharType="separate"/>
      </w:r>
      <w:r w:rsidR="003C1417" w:rsidRPr="00086111">
        <w:t xml:space="preserve">Table </w:t>
      </w:r>
      <w:r w:rsidR="003C1417">
        <w:rPr>
          <w:noProof/>
        </w:rPr>
        <w:t>17</w:t>
      </w:r>
      <w:r w:rsidR="002836AA">
        <w:rPr>
          <w:lang w:eastAsia="ja-JP"/>
        </w:rPr>
        <w:fldChar w:fldCharType="end"/>
      </w:r>
      <w:r w:rsidR="002836AA">
        <w:rPr>
          <w:lang w:eastAsia="ja-JP"/>
        </w:rPr>
        <w:t xml:space="preserve"> for model I </w:t>
      </w:r>
      <w:r w:rsidR="00FB3181" w:rsidRPr="00C26F12">
        <w:rPr>
          <w:lang w:eastAsia="ja-JP"/>
        </w:rPr>
        <w:t xml:space="preserve">is </w:t>
      </w:r>
      <w:r w:rsidR="00FB3181" w:rsidRPr="00FB3181">
        <w:rPr>
          <w:lang w:eastAsia="ja-JP"/>
        </w:rPr>
        <w:t xml:space="preserve">also </w:t>
      </w:r>
      <w:r w:rsidR="00FB3181" w:rsidRPr="002836AA">
        <w:rPr>
          <w:lang w:eastAsia="ja-JP"/>
        </w:rPr>
        <w:t xml:space="preserve">plotted in </w:t>
      </w:r>
      <w:r w:rsidR="002836AA" w:rsidRPr="002836AA">
        <w:rPr>
          <w:lang w:eastAsia="ja-JP"/>
        </w:rPr>
        <w:fldChar w:fldCharType="begin"/>
      </w:r>
      <w:r w:rsidR="002836AA" w:rsidRPr="002836AA">
        <w:rPr>
          <w:lang w:eastAsia="ja-JP"/>
        </w:rPr>
        <w:instrText xml:space="preserve"> REF _Ref142488176 \h </w:instrText>
      </w:r>
      <w:r w:rsidR="002836AA">
        <w:rPr>
          <w:lang w:eastAsia="ja-JP"/>
        </w:rPr>
        <w:instrText xml:space="preserve"> \* MERGEFORMAT </w:instrText>
      </w:r>
      <w:r w:rsidR="002836AA" w:rsidRPr="002836AA">
        <w:rPr>
          <w:lang w:eastAsia="ja-JP"/>
        </w:rPr>
      </w:r>
      <w:r w:rsidR="002836AA" w:rsidRPr="002836AA">
        <w:rPr>
          <w:lang w:eastAsia="ja-JP"/>
        </w:rPr>
        <w:fldChar w:fldCharType="separate"/>
      </w:r>
      <w:r w:rsidR="003C1417" w:rsidRPr="003C1417">
        <w:t xml:space="preserve">Figure </w:t>
      </w:r>
      <w:r w:rsidR="003C1417" w:rsidRPr="003C1417">
        <w:rPr>
          <w:noProof/>
        </w:rPr>
        <w:t>17</w:t>
      </w:r>
      <w:r w:rsidR="002836AA" w:rsidRPr="002836AA">
        <w:rPr>
          <w:lang w:eastAsia="ja-JP"/>
        </w:rPr>
        <w:fldChar w:fldCharType="end"/>
      </w:r>
      <w:r w:rsidR="002836AA">
        <w:rPr>
          <w:lang w:eastAsia="ja-JP"/>
        </w:rPr>
        <w:t>.</w:t>
      </w:r>
      <w:r w:rsidR="00FB3181" w:rsidRPr="002836AA">
        <w:rPr>
          <w:lang w:eastAsia="ja-JP"/>
        </w:rPr>
        <w:t xml:space="preserve"> </w:t>
      </w:r>
      <w:r w:rsidRPr="00086111">
        <w:rPr>
          <w:lang w:eastAsia="ja-JP"/>
        </w:rPr>
        <w:t>It can be observed that</w:t>
      </w:r>
      <w:r w:rsidR="009F2644">
        <w:rPr>
          <w:lang w:eastAsia="ja-JP"/>
        </w:rPr>
        <w:t>:</w:t>
      </w:r>
      <w:r w:rsidRPr="00086111">
        <w:rPr>
          <w:lang w:eastAsia="ja-JP"/>
        </w:rPr>
        <w:t xml:space="preserve"> </w:t>
      </w:r>
    </w:p>
    <w:p w14:paraId="664D483D" w14:textId="2238139F" w:rsidR="00AB4BE2" w:rsidRDefault="00AB4BE2" w:rsidP="00AB4BE2">
      <w:pPr>
        <w:pStyle w:val="ListParagraph"/>
        <w:numPr>
          <w:ilvl w:val="0"/>
          <w:numId w:val="62"/>
        </w:numPr>
        <w:rPr>
          <w:lang w:eastAsia="ja-JP"/>
        </w:rPr>
      </w:pPr>
      <w:r>
        <w:rPr>
          <w:lang w:val="en-US" w:eastAsia="ja-JP"/>
        </w:rPr>
        <w:t>R</w:t>
      </w:r>
      <w:r w:rsidRPr="00086111">
        <w:rPr>
          <w:lang w:eastAsia="ja-JP"/>
        </w:rPr>
        <w:t xml:space="preserve">educing the number of TRPs decreases the positioning accuracy </w:t>
      </w:r>
      <w:r>
        <w:rPr>
          <w:lang w:eastAsia="ja-JP"/>
        </w:rPr>
        <w:t>for both the centralized assisted and centralized direct positioning models.</w:t>
      </w:r>
    </w:p>
    <w:p w14:paraId="3DD92F37" w14:textId="0C9905CF" w:rsidR="00AB4BE2" w:rsidRPr="006F5FA0" w:rsidRDefault="00AB4BE2" w:rsidP="00AB4BE2">
      <w:pPr>
        <w:pStyle w:val="ListParagraph"/>
        <w:numPr>
          <w:ilvl w:val="0"/>
          <w:numId w:val="62"/>
        </w:numPr>
        <w:rPr>
          <w:lang w:eastAsia="ja-JP"/>
        </w:rPr>
      </w:pPr>
      <w:r>
        <w:rPr>
          <w:lang w:eastAsia="ja-JP"/>
        </w:rPr>
        <w:t xml:space="preserve">Given the same model complexity, this observed positioning accuracy degradation with fewer active TRP inputs is to be expected. </w:t>
      </w:r>
      <w:r>
        <w:rPr>
          <w:lang w:val="en-US" w:eastAsia="ja-JP"/>
        </w:rPr>
        <w:t>With fewer active TRP measurement inputs, less information and signal energy is collected for the AI/ML models to process.</w:t>
      </w:r>
    </w:p>
    <w:p w14:paraId="1070750A" w14:textId="6AC8180D" w:rsidR="006F5FA0" w:rsidRPr="00A32BC8" w:rsidRDefault="006F5FA0" w:rsidP="00AB4BE2">
      <w:pPr>
        <w:pStyle w:val="ListParagraph"/>
        <w:numPr>
          <w:ilvl w:val="0"/>
          <w:numId w:val="62"/>
        </w:numPr>
        <w:rPr>
          <w:lang w:eastAsia="ja-JP"/>
        </w:rPr>
      </w:pPr>
      <w:r>
        <w:rPr>
          <w:lang w:val="en-US" w:eastAsia="ja-JP"/>
        </w:rPr>
        <w:t xml:space="preserve">When compared to static TRP reduction approach 2-A, </w:t>
      </w:r>
      <w:r w:rsidR="00FB3181">
        <w:rPr>
          <w:lang w:val="en-US" w:eastAsia="ja-JP"/>
        </w:rPr>
        <w:t xml:space="preserve">a larger model with </w:t>
      </w:r>
      <w:r>
        <w:rPr>
          <w:lang w:val="en-US" w:eastAsia="ja-JP"/>
        </w:rPr>
        <w:t>higher complexity is needed to achieve similar positioning accuracy.</w:t>
      </w:r>
      <w:r w:rsidR="004808A4">
        <w:rPr>
          <w:lang w:val="en-US" w:eastAsia="ja-JP"/>
        </w:rPr>
        <w:t xml:space="preserve"> For e</w:t>
      </w:r>
      <w:r w:rsidR="00DE33DB">
        <w:rPr>
          <w:lang w:val="en-US" w:eastAsia="ja-JP"/>
        </w:rPr>
        <w:t>xample, comparing</w:t>
      </w:r>
      <w:r w:rsidR="008C54C0">
        <w:rPr>
          <w:lang w:val="en-US" w:eastAsia="ja-JP"/>
        </w:rPr>
        <w:t xml:space="preserve"> </w:t>
      </w:r>
      <w:r w:rsidR="00C80445">
        <w:rPr>
          <w:lang w:val="en-US" w:eastAsia="ja-JP"/>
        </w:rPr>
        <w:fldChar w:fldCharType="begin"/>
      </w:r>
      <w:r w:rsidR="00C80445">
        <w:rPr>
          <w:lang w:val="en-US" w:eastAsia="ja-JP"/>
        </w:rPr>
        <w:instrText xml:space="preserve"> REF _Ref142480777 \h </w:instrText>
      </w:r>
      <w:r w:rsidR="00C80445">
        <w:rPr>
          <w:lang w:val="en-US" w:eastAsia="ja-JP"/>
        </w:rPr>
      </w:r>
      <w:r w:rsidR="00C80445">
        <w:rPr>
          <w:lang w:val="en-US" w:eastAsia="ja-JP"/>
        </w:rPr>
        <w:fldChar w:fldCharType="separate"/>
      </w:r>
      <w:r w:rsidR="003C1417" w:rsidRPr="00086111">
        <w:t xml:space="preserve">Table </w:t>
      </w:r>
      <w:r w:rsidR="003C1417">
        <w:rPr>
          <w:noProof/>
        </w:rPr>
        <w:t>15</w:t>
      </w:r>
      <w:r w:rsidR="00C80445">
        <w:rPr>
          <w:lang w:val="en-US" w:eastAsia="ja-JP"/>
        </w:rPr>
        <w:fldChar w:fldCharType="end"/>
      </w:r>
      <w:r w:rsidR="008C54C0">
        <w:rPr>
          <w:lang w:val="en-US" w:eastAsia="ja-JP"/>
        </w:rPr>
        <w:t xml:space="preserve"> and</w:t>
      </w:r>
      <w:r w:rsidR="00DE33DB">
        <w:rPr>
          <w:lang w:val="en-US" w:eastAsia="ja-JP"/>
        </w:rPr>
        <w:t xml:space="preserve"> </w:t>
      </w:r>
      <w:r w:rsidR="008C54C0">
        <w:rPr>
          <w:lang w:eastAsia="ja-JP"/>
        </w:rPr>
        <w:fldChar w:fldCharType="begin"/>
      </w:r>
      <w:r w:rsidR="008C54C0">
        <w:rPr>
          <w:lang w:eastAsia="ja-JP"/>
        </w:rPr>
        <w:instrText xml:space="preserve"> REF _Ref141794009 \h </w:instrText>
      </w:r>
      <w:r w:rsidR="008C54C0">
        <w:rPr>
          <w:lang w:eastAsia="ja-JP"/>
        </w:rPr>
      </w:r>
      <w:r w:rsidR="008C54C0">
        <w:rPr>
          <w:lang w:eastAsia="ja-JP"/>
        </w:rPr>
        <w:fldChar w:fldCharType="separate"/>
      </w:r>
      <w:r w:rsidR="003C1417" w:rsidRPr="00086111">
        <w:t xml:space="preserve">Table </w:t>
      </w:r>
      <w:r w:rsidR="003C1417">
        <w:rPr>
          <w:noProof/>
        </w:rPr>
        <w:t>17</w:t>
      </w:r>
      <w:r w:rsidR="008C54C0">
        <w:rPr>
          <w:lang w:eastAsia="ja-JP"/>
        </w:rPr>
        <w:fldChar w:fldCharType="end"/>
      </w:r>
      <w:r w:rsidR="008C54C0">
        <w:rPr>
          <w:lang w:val="en-US" w:eastAsia="ja-JP"/>
        </w:rPr>
        <w:t xml:space="preserve">, the larger model (model II) </w:t>
      </w:r>
      <w:r w:rsidR="0061176F">
        <w:rPr>
          <w:lang w:val="en-US" w:eastAsia="ja-JP"/>
        </w:rPr>
        <w:t xml:space="preserve">with Approach 2-B can achieve similar performance as smaller model (model I) with </w:t>
      </w:r>
      <w:r w:rsidR="00694E0B">
        <w:rPr>
          <w:lang w:val="en-US" w:eastAsia="ja-JP"/>
        </w:rPr>
        <w:t xml:space="preserve">Approach 2-A, while smaller model (model I) with Approach 2-B </w:t>
      </w:r>
      <w:r w:rsidR="00AE2BF3">
        <w:rPr>
          <w:lang w:val="en-US" w:eastAsia="ja-JP"/>
        </w:rPr>
        <w:t>cannot.</w:t>
      </w:r>
    </w:p>
    <w:p w14:paraId="3AB0D448" w14:textId="7A2AE9BA" w:rsidR="00A32BC8" w:rsidRPr="00A32BC8" w:rsidRDefault="00A32BC8" w:rsidP="00AB4BE2">
      <w:pPr>
        <w:pStyle w:val="ListParagraph"/>
        <w:numPr>
          <w:ilvl w:val="0"/>
          <w:numId w:val="62"/>
        </w:numPr>
        <w:rPr>
          <w:lang w:eastAsia="ja-JP"/>
        </w:rPr>
      </w:pPr>
      <w:r>
        <w:rPr>
          <w:lang w:val="en-US" w:eastAsia="ja-JP"/>
        </w:rPr>
        <w:t>When compared to dynamic TRP reduction approach 1-B:</w:t>
      </w:r>
    </w:p>
    <w:p w14:paraId="7A019B30" w14:textId="13FF7C62" w:rsidR="00A32BC8" w:rsidRPr="003A14BA" w:rsidRDefault="001A75DC" w:rsidP="00A32BC8">
      <w:pPr>
        <w:pStyle w:val="ListParagraph"/>
        <w:numPr>
          <w:ilvl w:val="1"/>
          <w:numId w:val="62"/>
        </w:numPr>
        <w:rPr>
          <w:lang w:eastAsia="ja-JP"/>
        </w:rPr>
      </w:pPr>
      <w:r>
        <w:rPr>
          <w:lang w:val="en-US" w:eastAsia="ja-JP"/>
        </w:rPr>
        <w:t xml:space="preserve">Dynamic TRP reduction approach 2-B requires </w:t>
      </w:r>
      <w:r w:rsidR="00FB3181">
        <w:rPr>
          <w:lang w:val="en-US" w:eastAsia="ja-JP"/>
        </w:rPr>
        <w:t xml:space="preserve">a larger model with higher complexity </w:t>
      </w:r>
      <w:r>
        <w:rPr>
          <w:lang w:val="en-US" w:eastAsia="ja-JP"/>
        </w:rPr>
        <w:t>to achieve similar positioning accuracy</w:t>
      </w:r>
      <w:r w:rsidR="003A14BA">
        <w:rPr>
          <w:lang w:val="en-US" w:eastAsia="ja-JP"/>
        </w:rPr>
        <w:t xml:space="preserve"> for N’</w:t>
      </w:r>
      <w:r w:rsidR="003A14BA" w:rsidRPr="003A14BA">
        <w:rPr>
          <w:vertAlign w:val="subscript"/>
          <w:lang w:val="en-US" w:eastAsia="ja-JP"/>
        </w:rPr>
        <w:t>TRP</w:t>
      </w:r>
      <w:r w:rsidR="003A14BA">
        <w:rPr>
          <w:lang w:val="en-US" w:eastAsia="ja-JP"/>
        </w:rPr>
        <w:t xml:space="preserve"> = 9 and 6.</w:t>
      </w:r>
    </w:p>
    <w:p w14:paraId="41DECC7B" w14:textId="4B5371B3" w:rsidR="003A14BA" w:rsidRPr="00992265" w:rsidRDefault="003A14BA">
      <w:pPr>
        <w:pStyle w:val="ListParagraph"/>
        <w:numPr>
          <w:ilvl w:val="1"/>
          <w:numId w:val="62"/>
        </w:numPr>
        <w:rPr>
          <w:lang w:eastAsia="ja-JP"/>
        </w:rPr>
      </w:pPr>
      <w:r w:rsidRPr="008B4828">
        <w:rPr>
          <w:lang w:val="en-US" w:eastAsia="ja-JP"/>
        </w:rPr>
        <w:t xml:space="preserve">Dynamic TRP reduction approach 2-B requires similar model </w:t>
      </w:r>
      <w:r w:rsidR="00FB3181">
        <w:rPr>
          <w:lang w:val="en-US" w:eastAsia="ja-JP"/>
        </w:rPr>
        <w:t>size</w:t>
      </w:r>
      <w:r w:rsidR="00FB3181" w:rsidRPr="008B4828">
        <w:rPr>
          <w:lang w:val="en-US" w:eastAsia="ja-JP"/>
        </w:rPr>
        <w:t xml:space="preserve"> </w:t>
      </w:r>
      <w:r w:rsidRPr="008B4828">
        <w:rPr>
          <w:lang w:val="en-US" w:eastAsia="ja-JP"/>
        </w:rPr>
        <w:t>and complexity to achieve similar positioning accuracy for N’</w:t>
      </w:r>
      <w:r w:rsidRPr="008B4828">
        <w:rPr>
          <w:vertAlign w:val="subscript"/>
          <w:lang w:val="en-US" w:eastAsia="ja-JP"/>
        </w:rPr>
        <w:t>TRP</w:t>
      </w:r>
      <w:r w:rsidRPr="008B4828">
        <w:rPr>
          <w:lang w:val="en-US" w:eastAsia="ja-JP"/>
        </w:rPr>
        <w:t xml:space="preserve"> = </w:t>
      </w:r>
      <w:r w:rsidR="008B4828" w:rsidRPr="008B4828">
        <w:rPr>
          <w:lang w:val="en-US" w:eastAsia="ja-JP"/>
        </w:rPr>
        <w:t>3</w:t>
      </w:r>
      <w:r w:rsidRPr="008B4828">
        <w:rPr>
          <w:lang w:val="en-US" w:eastAsia="ja-JP"/>
        </w:rPr>
        <w:t>.</w:t>
      </w:r>
    </w:p>
    <w:p w14:paraId="48211355" w14:textId="77777777" w:rsidR="000701F3" w:rsidRDefault="000701F3" w:rsidP="008B5B8E">
      <w:pPr>
        <w:rPr>
          <w:lang w:val="en-GB" w:eastAsia="ja-JP"/>
        </w:rPr>
      </w:pPr>
    </w:p>
    <w:p w14:paraId="523886D5" w14:textId="6AE501BF" w:rsidR="00B96D12" w:rsidRPr="00086111" w:rsidRDefault="00B96D12" w:rsidP="00741FF7">
      <w:pPr>
        <w:pStyle w:val="Observation"/>
      </w:pPr>
      <w:bookmarkStart w:id="111" w:name="_Toc142672317"/>
      <w:r>
        <w:t xml:space="preserve">Dynamic TRP reduction approach 2-B where a single AI/ML model is trained to handle arbitrary set of </w:t>
      </w:r>
      <w:r w:rsidRPr="00086111">
        <w:t>N'</w:t>
      </w:r>
      <w:r w:rsidRPr="00086111">
        <w:rPr>
          <w:vertAlign w:val="subscript"/>
        </w:rPr>
        <w:t>TRP</w:t>
      </w:r>
      <w:r>
        <w:rPr>
          <w:lang w:val="en-GB"/>
        </w:rPr>
        <w:t xml:space="preserve"> active TRPs </w:t>
      </w:r>
      <w:r w:rsidR="000A7B75">
        <w:rPr>
          <w:lang w:val="en-GB"/>
        </w:rPr>
        <w:t>(by taking only active TRP inputs</w:t>
      </w:r>
      <w:r w:rsidR="00771D0A">
        <w:rPr>
          <w:lang w:val="en-GB"/>
        </w:rPr>
        <w:t xml:space="preserve"> and active TRP </w:t>
      </w:r>
      <w:r w:rsidR="003E0079">
        <w:rPr>
          <w:lang w:val="en-GB"/>
        </w:rPr>
        <w:t>IDs</w:t>
      </w:r>
      <w:r w:rsidR="000A7B75">
        <w:rPr>
          <w:lang w:val="en-GB"/>
        </w:rPr>
        <w:t xml:space="preserve">) </w:t>
      </w:r>
      <w:r>
        <w:rPr>
          <w:lang w:val="en-GB"/>
        </w:rPr>
        <w:t>is feasible</w:t>
      </w:r>
      <w:r w:rsidR="002F3DDA">
        <w:t xml:space="preserve"> and can achieve desired positioning accuracy with </w:t>
      </w:r>
      <w:r w:rsidR="00B87EDE">
        <w:t xml:space="preserve">sufficient model </w:t>
      </w:r>
      <w:r w:rsidR="00FB3181">
        <w:t>complexity</w:t>
      </w:r>
      <w:r w:rsidR="00B87EDE">
        <w:t>.</w:t>
      </w:r>
      <w:bookmarkEnd w:id="111"/>
    </w:p>
    <w:p w14:paraId="2B369720" w14:textId="65A07C04" w:rsidR="00A84AA6" w:rsidRPr="00086111" w:rsidRDefault="00A84AA6" w:rsidP="00741FF7">
      <w:pPr>
        <w:pStyle w:val="Observation"/>
      </w:pPr>
      <w:bookmarkStart w:id="112" w:name="_Toc142672318"/>
      <w:r>
        <w:t>To achieve similar positioning accuracy</w:t>
      </w:r>
      <w:r w:rsidR="002D2133">
        <w:t xml:space="preserve"> with the same </w:t>
      </w:r>
      <w:r w:rsidR="00E020CF">
        <w:t>training dataset size</w:t>
      </w:r>
      <w:r>
        <w:t>,</w:t>
      </w:r>
      <w:r>
        <w:br/>
        <w:t xml:space="preserve">- dynamic TRP reduction approach 2-B requires </w:t>
      </w:r>
      <w:r w:rsidR="00FB3181">
        <w:t xml:space="preserve">a larger model with </w:t>
      </w:r>
      <w:r>
        <w:t>higher complexity than dynamic TRP reduction approach 1-B for N’</w:t>
      </w:r>
      <w:r w:rsidRPr="003A14BA">
        <w:rPr>
          <w:vertAlign w:val="subscript"/>
        </w:rPr>
        <w:t>TRP</w:t>
      </w:r>
      <w:r>
        <w:t xml:space="preserve"> = 9 and 6; and</w:t>
      </w:r>
      <w:r>
        <w:br/>
        <w:t xml:space="preserve">- dynamic TRP reduction approach 2-B requires similar model </w:t>
      </w:r>
      <w:r w:rsidR="00FB3181">
        <w:t xml:space="preserve">size </w:t>
      </w:r>
      <w:r>
        <w:t>and complexity as dynamic TRP reduction approach 1-B for N’</w:t>
      </w:r>
      <w:r w:rsidRPr="003A14BA">
        <w:rPr>
          <w:vertAlign w:val="subscript"/>
        </w:rPr>
        <w:t>TRP</w:t>
      </w:r>
      <w:r>
        <w:t xml:space="preserve"> = 3.</w:t>
      </w:r>
      <w:bookmarkEnd w:id="112"/>
    </w:p>
    <w:p w14:paraId="48A26DBA" w14:textId="77777777" w:rsidR="00A84AA6" w:rsidRDefault="00A84AA6" w:rsidP="00FE4ED5">
      <w:pPr>
        <w:rPr>
          <w:lang w:eastAsia="ja-JP"/>
        </w:rPr>
      </w:pPr>
    </w:p>
    <w:p w14:paraId="7FE0FDAB" w14:textId="0333A548" w:rsidR="00205F87" w:rsidRPr="00086111" w:rsidRDefault="00205F87" w:rsidP="00205F87">
      <w:pPr>
        <w:pStyle w:val="Caption"/>
      </w:pPr>
      <w:bookmarkStart w:id="113" w:name="_Ref141794009"/>
      <w:r w:rsidRPr="00086111">
        <w:t xml:space="preserve">Table </w:t>
      </w:r>
      <w:r w:rsidRPr="00086111">
        <w:fldChar w:fldCharType="begin"/>
      </w:r>
      <w:r w:rsidRPr="00086111">
        <w:instrText xml:space="preserve"> SEQ Table \* ARABIC </w:instrText>
      </w:r>
      <w:r w:rsidRPr="00086111">
        <w:fldChar w:fldCharType="separate"/>
      </w:r>
      <w:r w:rsidR="003C1417">
        <w:rPr>
          <w:noProof/>
        </w:rPr>
        <w:t>17</w:t>
      </w:r>
      <w:r w:rsidRPr="00086111">
        <w:fldChar w:fldCharType="end"/>
      </w:r>
      <w:bookmarkEnd w:id="113"/>
      <w:r w:rsidRPr="00086111">
        <w:t xml:space="preserve"> UE 2D positioning errors for {60%, 6m, 2m} test dataset at different percentiles and different numbers of </w:t>
      </w:r>
      <w:r w:rsidRPr="00086111">
        <w:rPr>
          <w:lang w:eastAsia="ja-JP"/>
        </w:rPr>
        <w:t xml:space="preserve">retained </w:t>
      </w:r>
      <w:r w:rsidRPr="00086111">
        <w:t xml:space="preserve">taps (training dataset size = </w:t>
      </w:r>
      <w:r>
        <w:t>40</w:t>
      </w:r>
      <w:r w:rsidRPr="00086111">
        <w:t>,000 samples).</w:t>
      </w:r>
    </w:p>
    <w:tbl>
      <w:tblPr>
        <w:tblStyle w:val="TableGrid"/>
        <w:tblW w:w="9985" w:type="dxa"/>
        <w:tblLook w:val="04A0" w:firstRow="1" w:lastRow="0" w:firstColumn="1" w:lastColumn="0" w:noHBand="0" w:noVBand="1"/>
      </w:tblPr>
      <w:tblGrid>
        <w:gridCol w:w="1072"/>
        <w:gridCol w:w="1527"/>
        <w:gridCol w:w="1708"/>
        <w:gridCol w:w="1643"/>
        <w:gridCol w:w="2017"/>
        <w:gridCol w:w="2018"/>
      </w:tblGrid>
      <w:tr w:rsidR="00205F87" w:rsidRPr="00086111" w14:paraId="3ED21F54" w14:textId="77777777">
        <w:tc>
          <w:tcPr>
            <w:tcW w:w="1072" w:type="dxa"/>
            <w:vMerge w:val="restart"/>
            <w:vAlign w:val="center"/>
          </w:tcPr>
          <w:p w14:paraId="75708367" w14:textId="77777777" w:rsidR="00205F87" w:rsidRPr="00086111" w:rsidRDefault="00205F87">
            <w:pPr>
              <w:spacing w:before="60" w:after="60"/>
              <w:jc w:val="center"/>
              <w:rPr>
                <w:lang w:eastAsia="ja-JP"/>
              </w:rPr>
            </w:pPr>
            <w:r w:rsidRPr="00086111">
              <w:rPr>
                <w:lang w:eastAsia="ja-JP"/>
              </w:rPr>
              <w:t>Input type</w:t>
            </w:r>
          </w:p>
        </w:tc>
        <w:tc>
          <w:tcPr>
            <w:tcW w:w="1527" w:type="dxa"/>
            <w:vMerge w:val="restart"/>
            <w:vAlign w:val="center"/>
          </w:tcPr>
          <w:p w14:paraId="786DF10A" w14:textId="77777777" w:rsidR="00205F87" w:rsidRPr="00086111" w:rsidRDefault="00205F87">
            <w:pPr>
              <w:spacing w:before="60" w:after="60"/>
              <w:jc w:val="center"/>
              <w:rPr>
                <w:lang w:eastAsia="ja-JP"/>
              </w:rPr>
            </w:pPr>
            <w:r w:rsidRPr="00086111">
              <w:rPr>
                <w:lang w:eastAsia="ja-JP"/>
              </w:rPr>
              <w:t xml:space="preserve">Number of </w:t>
            </w:r>
            <w:r>
              <w:rPr>
                <w:lang w:eastAsia="ja-JP"/>
              </w:rPr>
              <w:t xml:space="preserve">dynamically </w:t>
            </w:r>
            <w:r w:rsidRPr="00086111">
              <w:rPr>
                <w:lang w:eastAsia="ja-JP"/>
              </w:rPr>
              <w:t>retained TRPs</w:t>
            </w:r>
          </w:p>
        </w:tc>
        <w:tc>
          <w:tcPr>
            <w:tcW w:w="1708" w:type="dxa"/>
            <w:vMerge w:val="restart"/>
            <w:vAlign w:val="center"/>
          </w:tcPr>
          <w:p w14:paraId="2CC4F8C1" w14:textId="77777777" w:rsidR="00205F87" w:rsidRPr="00086111" w:rsidRDefault="00205F87">
            <w:pPr>
              <w:spacing w:before="60" w:after="60"/>
              <w:jc w:val="center"/>
              <w:rPr>
                <w:lang w:eastAsia="ja-JP"/>
              </w:rPr>
            </w:pPr>
            <w:r w:rsidRPr="00086111">
              <w:rPr>
                <w:lang w:eastAsia="ja-JP"/>
              </w:rPr>
              <w:t>Model complexity</w:t>
            </w:r>
            <w:r w:rsidRPr="00086111">
              <w:rPr>
                <w:lang w:eastAsia="ja-JP"/>
              </w:rPr>
              <w:br/>
              <w:t>[# parameters]</w:t>
            </w:r>
          </w:p>
        </w:tc>
        <w:tc>
          <w:tcPr>
            <w:tcW w:w="1643" w:type="dxa"/>
            <w:vMerge w:val="restart"/>
            <w:vAlign w:val="center"/>
          </w:tcPr>
          <w:p w14:paraId="1B87E227" w14:textId="77777777" w:rsidR="00205F87" w:rsidRPr="00086111" w:rsidRDefault="00205F87">
            <w:pPr>
              <w:spacing w:before="60" w:after="60"/>
              <w:jc w:val="center"/>
              <w:rPr>
                <w:lang w:eastAsia="ja-JP"/>
              </w:rPr>
            </w:pPr>
            <w:r w:rsidRPr="00086111">
              <w:rPr>
                <w:lang w:eastAsia="ja-JP"/>
              </w:rPr>
              <w:t>Computational complexity</w:t>
            </w:r>
            <w:r w:rsidRPr="00086111">
              <w:rPr>
                <w:lang w:eastAsia="ja-JP"/>
              </w:rPr>
              <w:br/>
              <w:t>[FLOPs]</w:t>
            </w:r>
          </w:p>
        </w:tc>
        <w:tc>
          <w:tcPr>
            <w:tcW w:w="4035" w:type="dxa"/>
            <w:gridSpan w:val="2"/>
            <w:vAlign w:val="center"/>
          </w:tcPr>
          <w:p w14:paraId="46FBA412" w14:textId="77777777" w:rsidR="00205F87" w:rsidRPr="00086111" w:rsidRDefault="00205F87">
            <w:pPr>
              <w:spacing w:before="60" w:after="60"/>
              <w:jc w:val="center"/>
              <w:rPr>
                <w:lang w:eastAsia="ja-JP"/>
              </w:rPr>
            </w:pPr>
            <w:r w:rsidRPr="00086111">
              <w:rPr>
                <w:lang w:eastAsia="ja-JP"/>
              </w:rPr>
              <w:t>90%tile 2D positioning error [m] in {60%, 6m, 2m} InF-DH</w:t>
            </w:r>
          </w:p>
        </w:tc>
      </w:tr>
      <w:tr w:rsidR="00205F87" w:rsidRPr="00086111" w14:paraId="77CF4F70" w14:textId="77777777">
        <w:tc>
          <w:tcPr>
            <w:tcW w:w="1072" w:type="dxa"/>
            <w:vMerge/>
            <w:tcBorders>
              <w:bottom w:val="double" w:sz="4" w:space="0" w:color="auto"/>
            </w:tcBorders>
            <w:vAlign w:val="center"/>
          </w:tcPr>
          <w:p w14:paraId="1E08BCB9" w14:textId="77777777" w:rsidR="00205F87" w:rsidRPr="00086111" w:rsidRDefault="00205F87">
            <w:pPr>
              <w:spacing w:before="60" w:after="60"/>
              <w:jc w:val="center"/>
              <w:rPr>
                <w:lang w:eastAsia="ja-JP"/>
              </w:rPr>
            </w:pPr>
          </w:p>
        </w:tc>
        <w:tc>
          <w:tcPr>
            <w:tcW w:w="1527" w:type="dxa"/>
            <w:vMerge/>
            <w:tcBorders>
              <w:bottom w:val="double" w:sz="4" w:space="0" w:color="auto"/>
            </w:tcBorders>
            <w:vAlign w:val="center"/>
          </w:tcPr>
          <w:p w14:paraId="503CCB90" w14:textId="77777777" w:rsidR="00205F87" w:rsidRPr="00086111" w:rsidRDefault="00205F87">
            <w:pPr>
              <w:spacing w:before="60" w:after="60"/>
              <w:jc w:val="center"/>
              <w:rPr>
                <w:lang w:eastAsia="ja-JP"/>
              </w:rPr>
            </w:pPr>
          </w:p>
        </w:tc>
        <w:tc>
          <w:tcPr>
            <w:tcW w:w="1708" w:type="dxa"/>
            <w:vMerge/>
            <w:tcBorders>
              <w:bottom w:val="double" w:sz="4" w:space="0" w:color="auto"/>
            </w:tcBorders>
            <w:vAlign w:val="center"/>
          </w:tcPr>
          <w:p w14:paraId="475A42A8" w14:textId="77777777" w:rsidR="00205F87" w:rsidRPr="00086111" w:rsidRDefault="00205F87">
            <w:pPr>
              <w:spacing w:before="60" w:after="60"/>
              <w:jc w:val="center"/>
              <w:rPr>
                <w:lang w:eastAsia="ja-JP"/>
              </w:rPr>
            </w:pPr>
          </w:p>
        </w:tc>
        <w:tc>
          <w:tcPr>
            <w:tcW w:w="1643" w:type="dxa"/>
            <w:vMerge/>
            <w:tcBorders>
              <w:bottom w:val="double" w:sz="4" w:space="0" w:color="auto"/>
            </w:tcBorders>
            <w:vAlign w:val="center"/>
          </w:tcPr>
          <w:p w14:paraId="6CBBFDB9" w14:textId="77777777" w:rsidR="00205F87" w:rsidRPr="00086111" w:rsidRDefault="00205F87">
            <w:pPr>
              <w:spacing w:before="60" w:after="60"/>
              <w:jc w:val="center"/>
              <w:rPr>
                <w:lang w:eastAsia="ja-JP"/>
              </w:rPr>
            </w:pPr>
          </w:p>
        </w:tc>
        <w:tc>
          <w:tcPr>
            <w:tcW w:w="2017" w:type="dxa"/>
            <w:tcBorders>
              <w:bottom w:val="double" w:sz="4" w:space="0" w:color="auto"/>
            </w:tcBorders>
            <w:vAlign w:val="center"/>
          </w:tcPr>
          <w:p w14:paraId="0301821F" w14:textId="77777777" w:rsidR="00205F87" w:rsidRPr="00086111" w:rsidRDefault="00205F87">
            <w:pPr>
              <w:spacing w:before="60" w:after="60"/>
              <w:jc w:val="center"/>
              <w:rPr>
                <w:lang w:eastAsia="ja-JP"/>
              </w:rPr>
            </w:pPr>
            <w:r w:rsidRPr="00086111">
              <w:rPr>
                <w:lang w:eastAsia="ja-JP"/>
              </w:rPr>
              <w:t>Cent. Assist.</w:t>
            </w:r>
          </w:p>
        </w:tc>
        <w:tc>
          <w:tcPr>
            <w:tcW w:w="2018" w:type="dxa"/>
            <w:tcBorders>
              <w:bottom w:val="double" w:sz="4" w:space="0" w:color="auto"/>
            </w:tcBorders>
            <w:vAlign w:val="center"/>
          </w:tcPr>
          <w:p w14:paraId="6BE97F8E" w14:textId="77777777" w:rsidR="00205F87" w:rsidRPr="00086111" w:rsidRDefault="00205F87">
            <w:pPr>
              <w:spacing w:before="60" w:after="60"/>
              <w:jc w:val="center"/>
              <w:rPr>
                <w:lang w:eastAsia="ja-JP"/>
              </w:rPr>
            </w:pPr>
            <w:r w:rsidRPr="00086111">
              <w:rPr>
                <w:lang w:eastAsia="ja-JP"/>
              </w:rPr>
              <w:t>Cent. Direct</w:t>
            </w:r>
          </w:p>
        </w:tc>
      </w:tr>
      <w:tr w:rsidR="005D1D38" w:rsidRPr="00086111" w14:paraId="2DE05E94" w14:textId="77777777">
        <w:tc>
          <w:tcPr>
            <w:tcW w:w="1072" w:type="dxa"/>
            <w:vMerge w:val="restart"/>
            <w:tcBorders>
              <w:top w:val="double" w:sz="4" w:space="0" w:color="auto"/>
            </w:tcBorders>
            <w:vAlign w:val="center"/>
          </w:tcPr>
          <w:p w14:paraId="6C84FE42" w14:textId="77777777" w:rsidR="005D1D38" w:rsidRPr="00086111" w:rsidRDefault="005D1D38">
            <w:pPr>
              <w:spacing w:before="60" w:after="60"/>
              <w:jc w:val="center"/>
              <w:rPr>
                <w:lang w:eastAsia="ja-JP"/>
              </w:rPr>
            </w:pPr>
            <w:r w:rsidRPr="00086111">
              <w:rPr>
                <w:lang w:eastAsia="ja-JP"/>
              </w:rPr>
              <w:t>PDP</w:t>
            </w:r>
          </w:p>
        </w:tc>
        <w:tc>
          <w:tcPr>
            <w:tcW w:w="1527" w:type="dxa"/>
            <w:tcBorders>
              <w:top w:val="double" w:sz="4" w:space="0" w:color="auto"/>
            </w:tcBorders>
            <w:vAlign w:val="center"/>
          </w:tcPr>
          <w:p w14:paraId="451B1892" w14:textId="77777777" w:rsidR="005D1D38" w:rsidRPr="00086111" w:rsidRDefault="005D1D38">
            <w:pPr>
              <w:spacing w:before="60" w:after="60"/>
              <w:jc w:val="center"/>
              <w:rPr>
                <w:lang w:eastAsia="ja-JP"/>
              </w:rPr>
            </w:pPr>
            <w:r w:rsidRPr="00086111">
              <w:rPr>
                <w:lang w:eastAsia="ja-JP"/>
              </w:rPr>
              <w:t>18</w:t>
            </w:r>
          </w:p>
        </w:tc>
        <w:tc>
          <w:tcPr>
            <w:tcW w:w="1708" w:type="dxa"/>
            <w:vMerge w:val="restart"/>
            <w:tcBorders>
              <w:top w:val="double" w:sz="4" w:space="0" w:color="auto"/>
            </w:tcBorders>
            <w:vAlign w:val="center"/>
          </w:tcPr>
          <w:p w14:paraId="340DBD37" w14:textId="77777777" w:rsidR="005D1D38" w:rsidRDefault="005D1D38">
            <w:pPr>
              <w:spacing w:before="60" w:after="60"/>
              <w:jc w:val="center"/>
              <w:rPr>
                <w:lang w:eastAsia="ja-JP"/>
              </w:rPr>
            </w:pPr>
            <w:r w:rsidRPr="00086111">
              <w:rPr>
                <w:lang w:eastAsia="ja-JP"/>
              </w:rPr>
              <w:t>0.</w:t>
            </w:r>
            <w:r>
              <w:rPr>
                <w:lang w:eastAsia="ja-JP"/>
              </w:rPr>
              <w:t>36</w:t>
            </w:r>
            <w:r w:rsidRPr="00086111">
              <w:rPr>
                <w:lang w:eastAsia="ja-JP"/>
              </w:rPr>
              <w:t xml:space="preserve"> M</w:t>
            </w:r>
          </w:p>
          <w:p w14:paraId="3B8A76C6" w14:textId="2DD02FF0" w:rsidR="00900AA4" w:rsidRPr="00086111" w:rsidRDefault="00900AA4">
            <w:pPr>
              <w:spacing w:before="60" w:after="60"/>
              <w:jc w:val="center"/>
              <w:rPr>
                <w:lang w:eastAsia="ja-JP"/>
              </w:rPr>
            </w:pPr>
            <w:r>
              <w:rPr>
                <w:lang w:eastAsia="ja-JP"/>
              </w:rPr>
              <w:t>(Model I)</w:t>
            </w:r>
          </w:p>
        </w:tc>
        <w:tc>
          <w:tcPr>
            <w:tcW w:w="1643" w:type="dxa"/>
            <w:vMerge w:val="restart"/>
            <w:tcBorders>
              <w:top w:val="double" w:sz="4" w:space="0" w:color="auto"/>
            </w:tcBorders>
            <w:vAlign w:val="center"/>
          </w:tcPr>
          <w:p w14:paraId="7C014DB2" w14:textId="77777777" w:rsidR="005D1D38" w:rsidRDefault="005D1D38">
            <w:pPr>
              <w:spacing w:before="60" w:after="60"/>
              <w:jc w:val="center"/>
              <w:rPr>
                <w:lang w:eastAsia="ja-JP"/>
              </w:rPr>
            </w:pPr>
            <w:r>
              <w:rPr>
                <w:lang w:eastAsia="ja-JP"/>
              </w:rPr>
              <w:t>~9</w:t>
            </w:r>
            <w:r w:rsidRPr="00086111">
              <w:rPr>
                <w:lang w:eastAsia="ja-JP"/>
              </w:rPr>
              <w:t xml:space="preserve"> M</w:t>
            </w:r>
          </w:p>
          <w:p w14:paraId="49FB6CAF" w14:textId="2A38B84F" w:rsidR="00900AA4" w:rsidRPr="00086111" w:rsidRDefault="00900AA4">
            <w:pPr>
              <w:spacing w:before="60" w:after="60"/>
              <w:jc w:val="center"/>
              <w:rPr>
                <w:lang w:eastAsia="ja-JP"/>
              </w:rPr>
            </w:pPr>
            <w:r>
              <w:rPr>
                <w:lang w:eastAsia="ja-JP"/>
              </w:rPr>
              <w:t>(Model I)</w:t>
            </w:r>
          </w:p>
        </w:tc>
        <w:tc>
          <w:tcPr>
            <w:tcW w:w="2017" w:type="dxa"/>
            <w:tcBorders>
              <w:top w:val="double" w:sz="4" w:space="0" w:color="auto"/>
            </w:tcBorders>
            <w:vAlign w:val="center"/>
          </w:tcPr>
          <w:p w14:paraId="4D855ED9" w14:textId="7CF0A42C" w:rsidR="005D1D38" w:rsidRPr="00086111" w:rsidRDefault="006A00ED">
            <w:pPr>
              <w:spacing w:before="60" w:after="60"/>
              <w:jc w:val="center"/>
              <w:rPr>
                <w:lang w:eastAsia="ja-JP"/>
              </w:rPr>
            </w:pPr>
            <w:r>
              <w:rPr>
                <w:lang w:eastAsia="ja-JP"/>
              </w:rPr>
              <w:t>0.508</w:t>
            </w:r>
          </w:p>
        </w:tc>
        <w:tc>
          <w:tcPr>
            <w:tcW w:w="2018" w:type="dxa"/>
            <w:tcBorders>
              <w:top w:val="double" w:sz="4" w:space="0" w:color="auto"/>
            </w:tcBorders>
            <w:vAlign w:val="center"/>
          </w:tcPr>
          <w:p w14:paraId="10948C8B" w14:textId="61F76142" w:rsidR="005D1D38" w:rsidRPr="00086111" w:rsidRDefault="009F769A">
            <w:pPr>
              <w:spacing w:before="60" w:after="60"/>
              <w:jc w:val="center"/>
              <w:rPr>
                <w:lang w:eastAsia="ja-JP"/>
              </w:rPr>
            </w:pPr>
            <w:r>
              <w:rPr>
                <w:lang w:eastAsia="ja-JP"/>
              </w:rPr>
              <w:t>0.515</w:t>
            </w:r>
          </w:p>
        </w:tc>
      </w:tr>
      <w:tr w:rsidR="005D1D38" w:rsidRPr="00086111" w14:paraId="1D499572" w14:textId="77777777">
        <w:tc>
          <w:tcPr>
            <w:tcW w:w="1072" w:type="dxa"/>
            <w:vMerge/>
            <w:vAlign w:val="center"/>
          </w:tcPr>
          <w:p w14:paraId="13992272" w14:textId="77777777" w:rsidR="005D1D38" w:rsidRPr="00086111" w:rsidRDefault="005D1D38">
            <w:pPr>
              <w:spacing w:before="60" w:after="60"/>
              <w:jc w:val="center"/>
              <w:rPr>
                <w:lang w:eastAsia="ja-JP"/>
              </w:rPr>
            </w:pPr>
          </w:p>
        </w:tc>
        <w:tc>
          <w:tcPr>
            <w:tcW w:w="1527" w:type="dxa"/>
            <w:vAlign w:val="center"/>
          </w:tcPr>
          <w:p w14:paraId="74CB183F" w14:textId="77777777" w:rsidR="005D1D38" w:rsidRPr="00086111" w:rsidRDefault="005D1D38">
            <w:pPr>
              <w:spacing w:before="60" w:after="60"/>
              <w:jc w:val="center"/>
              <w:rPr>
                <w:lang w:eastAsia="ja-JP"/>
              </w:rPr>
            </w:pPr>
            <w:r w:rsidRPr="00086111">
              <w:rPr>
                <w:lang w:eastAsia="ja-JP"/>
              </w:rPr>
              <w:t>9</w:t>
            </w:r>
          </w:p>
        </w:tc>
        <w:tc>
          <w:tcPr>
            <w:tcW w:w="1708" w:type="dxa"/>
            <w:vMerge/>
            <w:vAlign w:val="center"/>
          </w:tcPr>
          <w:p w14:paraId="2E6E28DE" w14:textId="77777777" w:rsidR="005D1D38" w:rsidRPr="00086111" w:rsidRDefault="005D1D38">
            <w:pPr>
              <w:spacing w:before="60" w:after="60"/>
              <w:jc w:val="center"/>
              <w:rPr>
                <w:lang w:eastAsia="ja-JP"/>
              </w:rPr>
            </w:pPr>
          </w:p>
        </w:tc>
        <w:tc>
          <w:tcPr>
            <w:tcW w:w="1643" w:type="dxa"/>
            <w:vMerge/>
            <w:vAlign w:val="center"/>
          </w:tcPr>
          <w:p w14:paraId="5322896A" w14:textId="77777777" w:rsidR="005D1D38" w:rsidRPr="00086111" w:rsidRDefault="005D1D38">
            <w:pPr>
              <w:spacing w:before="60" w:after="60"/>
              <w:jc w:val="center"/>
              <w:rPr>
                <w:lang w:eastAsia="ja-JP"/>
              </w:rPr>
            </w:pPr>
          </w:p>
        </w:tc>
        <w:tc>
          <w:tcPr>
            <w:tcW w:w="2017" w:type="dxa"/>
            <w:vAlign w:val="center"/>
          </w:tcPr>
          <w:p w14:paraId="6EFE8D42" w14:textId="20C7784E" w:rsidR="005D1D38" w:rsidRPr="00086111" w:rsidRDefault="006A00ED">
            <w:pPr>
              <w:spacing w:before="60" w:after="60"/>
              <w:jc w:val="center"/>
              <w:rPr>
                <w:lang w:eastAsia="ja-JP"/>
              </w:rPr>
            </w:pPr>
            <w:r>
              <w:rPr>
                <w:lang w:eastAsia="ja-JP"/>
              </w:rPr>
              <w:t>1.396</w:t>
            </w:r>
          </w:p>
        </w:tc>
        <w:tc>
          <w:tcPr>
            <w:tcW w:w="2018" w:type="dxa"/>
            <w:vAlign w:val="center"/>
          </w:tcPr>
          <w:p w14:paraId="367E1071" w14:textId="153D9CC2" w:rsidR="005D1D38" w:rsidRPr="00086111" w:rsidRDefault="009F769A">
            <w:pPr>
              <w:spacing w:before="60" w:after="60"/>
              <w:jc w:val="center"/>
              <w:rPr>
                <w:lang w:eastAsia="ja-JP"/>
              </w:rPr>
            </w:pPr>
            <w:r>
              <w:rPr>
                <w:lang w:eastAsia="ja-JP"/>
              </w:rPr>
              <w:t>1.443</w:t>
            </w:r>
          </w:p>
        </w:tc>
      </w:tr>
      <w:tr w:rsidR="005D1D38" w:rsidRPr="00086111" w14:paraId="705701A5" w14:textId="77777777">
        <w:tc>
          <w:tcPr>
            <w:tcW w:w="1072" w:type="dxa"/>
            <w:vMerge/>
            <w:vAlign w:val="center"/>
          </w:tcPr>
          <w:p w14:paraId="2AF6FA73" w14:textId="77777777" w:rsidR="005D1D38" w:rsidRPr="00086111" w:rsidRDefault="005D1D38">
            <w:pPr>
              <w:spacing w:before="60" w:after="60"/>
              <w:jc w:val="center"/>
              <w:rPr>
                <w:lang w:eastAsia="ja-JP"/>
              </w:rPr>
            </w:pPr>
          </w:p>
        </w:tc>
        <w:tc>
          <w:tcPr>
            <w:tcW w:w="1527" w:type="dxa"/>
            <w:vAlign w:val="center"/>
          </w:tcPr>
          <w:p w14:paraId="5FF2E4EB" w14:textId="77777777" w:rsidR="005D1D38" w:rsidRPr="00086111" w:rsidRDefault="005D1D38">
            <w:pPr>
              <w:spacing w:before="60" w:after="60"/>
              <w:jc w:val="center"/>
              <w:rPr>
                <w:lang w:eastAsia="ja-JP"/>
              </w:rPr>
            </w:pPr>
            <w:r>
              <w:rPr>
                <w:lang w:eastAsia="ja-JP"/>
              </w:rPr>
              <w:t>6</w:t>
            </w:r>
          </w:p>
        </w:tc>
        <w:tc>
          <w:tcPr>
            <w:tcW w:w="1708" w:type="dxa"/>
            <w:vMerge/>
            <w:vAlign w:val="center"/>
          </w:tcPr>
          <w:p w14:paraId="0444EEBB" w14:textId="77777777" w:rsidR="005D1D38" w:rsidRPr="00086111" w:rsidRDefault="005D1D38">
            <w:pPr>
              <w:spacing w:before="60" w:after="60"/>
              <w:jc w:val="center"/>
              <w:rPr>
                <w:lang w:eastAsia="ja-JP"/>
              </w:rPr>
            </w:pPr>
          </w:p>
        </w:tc>
        <w:tc>
          <w:tcPr>
            <w:tcW w:w="1643" w:type="dxa"/>
            <w:vMerge/>
            <w:vAlign w:val="center"/>
          </w:tcPr>
          <w:p w14:paraId="638729DD" w14:textId="77777777" w:rsidR="005D1D38" w:rsidRPr="00086111" w:rsidRDefault="005D1D38">
            <w:pPr>
              <w:spacing w:before="60" w:after="60"/>
              <w:jc w:val="center"/>
              <w:rPr>
                <w:lang w:eastAsia="ja-JP"/>
              </w:rPr>
            </w:pPr>
          </w:p>
        </w:tc>
        <w:tc>
          <w:tcPr>
            <w:tcW w:w="2017" w:type="dxa"/>
            <w:vAlign w:val="center"/>
          </w:tcPr>
          <w:p w14:paraId="535DEA63" w14:textId="16D9C49E" w:rsidR="005D1D38" w:rsidRPr="00086111" w:rsidRDefault="006A00ED">
            <w:pPr>
              <w:spacing w:before="60" w:after="60"/>
              <w:jc w:val="center"/>
              <w:rPr>
                <w:lang w:eastAsia="ja-JP"/>
              </w:rPr>
            </w:pPr>
            <w:r>
              <w:rPr>
                <w:lang w:eastAsia="ja-JP"/>
              </w:rPr>
              <w:t>1.659</w:t>
            </w:r>
          </w:p>
        </w:tc>
        <w:tc>
          <w:tcPr>
            <w:tcW w:w="2018" w:type="dxa"/>
            <w:vAlign w:val="center"/>
          </w:tcPr>
          <w:p w14:paraId="54F5AF68" w14:textId="775156BA" w:rsidR="005D1D38" w:rsidRPr="00086111" w:rsidRDefault="009F769A">
            <w:pPr>
              <w:spacing w:before="60" w:after="60"/>
              <w:jc w:val="center"/>
              <w:rPr>
                <w:lang w:eastAsia="ja-JP"/>
              </w:rPr>
            </w:pPr>
            <w:r>
              <w:rPr>
                <w:lang w:eastAsia="ja-JP"/>
              </w:rPr>
              <w:t>1.644</w:t>
            </w:r>
          </w:p>
        </w:tc>
      </w:tr>
      <w:tr w:rsidR="005D1D38" w:rsidRPr="00086111" w14:paraId="18463A1E" w14:textId="77777777">
        <w:tc>
          <w:tcPr>
            <w:tcW w:w="1072" w:type="dxa"/>
            <w:vMerge/>
            <w:tcBorders>
              <w:bottom w:val="single" w:sz="4" w:space="0" w:color="auto"/>
            </w:tcBorders>
            <w:vAlign w:val="center"/>
          </w:tcPr>
          <w:p w14:paraId="54E7011D" w14:textId="77777777" w:rsidR="005D1D38" w:rsidRPr="00086111" w:rsidRDefault="005D1D38">
            <w:pPr>
              <w:spacing w:before="60" w:after="60"/>
              <w:jc w:val="center"/>
              <w:rPr>
                <w:lang w:eastAsia="ja-JP"/>
              </w:rPr>
            </w:pPr>
          </w:p>
        </w:tc>
        <w:tc>
          <w:tcPr>
            <w:tcW w:w="1527" w:type="dxa"/>
            <w:tcBorders>
              <w:bottom w:val="single" w:sz="4" w:space="0" w:color="auto"/>
            </w:tcBorders>
            <w:vAlign w:val="center"/>
          </w:tcPr>
          <w:p w14:paraId="3D229E36" w14:textId="77777777" w:rsidR="005D1D38" w:rsidRPr="00086111" w:rsidRDefault="005D1D38">
            <w:pPr>
              <w:spacing w:before="60" w:after="60"/>
              <w:jc w:val="center"/>
              <w:rPr>
                <w:lang w:eastAsia="ja-JP"/>
              </w:rPr>
            </w:pPr>
            <w:r>
              <w:rPr>
                <w:lang w:eastAsia="ja-JP"/>
              </w:rPr>
              <w:t>3</w:t>
            </w:r>
          </w:p>
        </w:tc>
        <w:tc>
          <w:tcPr>
            <w:tcW w:w="1708" w:type="dxa"/>
            <w:vMerge/>
            <w:tcBorders>
              <w:bottom w:val="single" w:sz="4" w:space="0" w:color="auto"/>
            </w:tcBorders>
            <w:vAlign w:val="center"/>
          </w:tcPr>
          <w:p w14:paraId="741C4DF0" w14:textId="77777777" w:rsidR="005D1D38" w:rsidRPr="00086111" w:rsidRDefault="005D1D38">
            <w:pPr>
              <w:spacing w:before="60" w:after="60"/>
              <w:jc w:val="center"/>
              <w:rPr>
                <w:lang w:eastAsia="ja-JP"/>
              </w:rPr>
            </w:pPr>
          </w:p>
        </w:tc>
        <w:tc>
          <w:tcPr>
            <w:tcW w:w="1643" w:type="dxa"/>
            <w:vMerge/>
            <w:tcBorders>
              <w:bottom w:val="single" w:sz="4" w:space="0" w:color="auto"/>
            </w:tcBorders>
            <w:vAlign w:val="center"/>
          </w:tcPr>
          <w:p w14:paraId="7CE6E599" w14:textId="77777777" w:rsidR="005D1D38" w:rsidRPr="00086111" w:rsidRDefault="005D1D38">
            <w:pPr>
              <w:spacing w:before="60" w:after="60"/>
              <w:jc w:val="center"/>
              <w:rPr>
                <w:lang w:eastAsia="ja-JP"/>
              </w:rPr>
            </w:pPr>
          </w:p>
        </w:tc>
        <w:tc>
          <w:tcPr>
            <w:tcW w:w="2017" w:type="dxa"/>
            <w:tcBorders>
              <w:bottom w:val="single" w:sz="4" w:space="0" w:color="auto"/>
            </w:tcBorders>
            <w:vAlign w:val="center"/>
          </w:tcPr>
          <w:p w14:paraId="410310B3" w14:textId="54F334CB" w:rsidR="005D1D38" w:rsidRPr="00086111" w:rsidRDefault="006A00ED">
            <w:pPr>
              <w:spacing w:before="60" w:after="60"/>
              <w:jc w:val="center"/>
              <w:rPr>
                <w:lang w:eastAsia="ja-JP"/>
              </w:rPr>
            </w:pPr>
            <w:r>
              <w:rPr>
                <w:lang w:eastAsia="ja-JP"/>
              </w:rPr>
              <w:t>1.954</w:t>
            </w:r>
          </w:p>
        </w:tc>
        <w:tc>
          <w:tcPr>
            <w:tcW w:w="2018" w:type="dxa"/>
            <w:tcBorders>
              <w:bottom w:val="single" w:sz="4" w:space="0" w:color="auto"/>
            </w:tcBorders>
            <w:vAlign w:val="center"/>
          </w:tcPr>
          <w:p w14:paraId="2DA46F15" w14:textId="61A4942F" w:rsidR="005D1D38" w:rsidRPr="00086111" w:rsidRDefault="009F769A">
            <w:pPr>
              <w:spacing w:before="60" w:after="60"/>
              <w:jc w:val="center"/>
              <w:rPr>
                <w:lang w:eastAsia="ja-JP"/>
              </w:rPr>
            </w:pPr>
            <w:r>
              <w:rPr>
                <w:lang w:eastAsia="ja-JP"/>
              </w:rPr>
              <w:t>2.047</w:t>
            </w:r>
          </w:p>
        </w:tc>
      </w:tr>
      <w:tr w:rsidR="005D1D38" w:rsidRPr="00086111" w14:paraId="3441713E" w14:textId="77777777">
        <w:tc>
          <w:tcPr>
            <w:tcW w:w="1072" w:type="dxa"/>
            <w:vMerge w:val="restart"/>
            <w:tcBorders>
              <w:top w:val="double" w:sz="4" w:space="0" w:color="auto"/>
            </w:tcBorders>
            <w:vAlign w:val="center"/>
          </w:tcPr>
          <w:p w14:paraId="5930614C" w14:textId="77777777" w:rsidR="005D1D38" w:rsidRPr="00086111" w:rsidRDefault="005D1D38" w:rsidP="005D1D38">
            <w:pPr>
              <w:spacing w:before="60" w:after="60"/>
              <w:jc w:val="center"/>
              <w:rPr>
                <w:lang w:eastAsia="ja-JP"/>
              </w:rPr>
            </w:pPr>
            <w:r w:rsidRPr="00086111">
              <w:rPr>
                <w:lang w:eastAsia="ja-JP"/>
              </w:rPr>
              <w:t>DP</w:t>
            </w:r>
          </w:p>
        </w:tc>
        <w:tc>
          <w:tcPr>
            <w:tcW w:w="1527" w:type="dxa"/>
            <w:tcBorders>
              <w:top w:val="double" w:sz="4" w:space="0" w:color="auto"/>
            </w:tcBorders>
            <w:vAlign w:val="center"/>
          </w:tcPr>
          <w:p w14:paraId="301176A1" w14:textId="77777777" w:rsidR="005D1D38" w:rsidRPr="00086111" w:rsidRDefault="005D1D38" w:rsidP="005D1D38">
            <w:pPr>
              <w:spacing w:before="60" w:after="60"/>
              <w:jc w:val="center"/>
              <w:rPr>
                <w:lang w:eastAsia="ja-JP"/>
              </w:rPr>
            </w:pPr>
            <w:r w:rsidRPr="00086111">
              <w:rPr>
                <w:lang w:eastAsia="ja-JP"/>
              </w:rPr>
              <w:t>18</w:t>
            </w:r>
          </w:p>
        </w:tc>
        <w:tc>
          <w:tcPr>
            <w:tcW w:w="1708" w:type="dxa"/>
            <w:vMerge w:val="restart"/>
            <w:tcBorders>
              <w:top w:val="double" w:sz="4" w:space="0" w:color="auto"/>
            </w:tcBorders>
            <w:vAlign w:val="center"/>
          </w:tcPr>
          <w:p w14:paraId="61A40D7D" w14:textId="77777777" w:rsidR="005D1D38" w:rsidRDefault="005D1D38" w:rsidP="005D1D38">
            <w:pPr>
              <w:spacing w:before="60" w:after="60"/>
              <w:jc w:val="center"/>
              <w:rPr>
                <w:lang w:eastAsia="ja-JP"/>
              </w:rPr>
            </w:pPr>
            <w:r w:rsidRPr="00086111">
              <w:rPr>
                <w:lang w:eastAsia="ja-JP"/>
              </w:rPr>
              <w:t>0.</w:t>
            </w:r>
            <w:r>
              <w:rPr>
                <w:lang w:eastAsia="ja-JP"/>
              </w:rPr>
              <w:t>36</w:t>
            </w:r>
            <w:r w:rsidRPr="00086111">
              <w:rPr>
                <w:lang w:eastAsia="ja-JP"/>
              </w:rPr>
              <w:t xml:space="preserve"> M</w:t>
            </w:r>
          </w:p>
          <w:p w14:paraId="2900C60C" w14:textId="62A787F9" w:rsidR="00900AA4" w:rsidRPr="00086111" w:rsidRDefault="00900AA4" w:rsidP="005D1D38">
            <w:pPr>
              <w:spacing w:before="60" w:after="60"/>
              <w:jc w:val="center"/>
              <w:rPr>
                <w:lang w:eastAsia="ja-JP"/>
              </w:rPr>
            </w:pPr>
            <w:r>
              <w:rPr>
                <w:lang w:eastAsia="ja-JP"/>
              </w:rPr>
              <w:t>(Model I)</w:t>
            </w:r>
          </w:p>
        </w:tc>
        <w:tc>
          <w:tcPr>
            <w:tcW w:w="1643" w:type="dxa"/>
            <w:vMerge w:val="restart"/>
            <w:tcBorders>
              <w:top w:val="double" w:sz="4" w:space="0" w:color="auto"/>
            </w:tcBorders>
            <w:vAlign w:val="center"/>
          </w:tcPr>
          <w:p w14:paraId="651D4BB1" w14:textId="77777777" w:rsidR="005D1D38" w:rsidRDefault="005D1D38" w:rsidP="005D1D38">
            <w:pPr>
              <w:spacing w:before="60" w:after="60"/>
              <w:jc w:val="center"/>
              <w:rPr>
                <w:lang w:eastAsia="ja-JP"/>
              </w:rPr>
            </w:pPr>
            <w:r>
              <w:rPr>
                <w:lang w:eastAsia="ja-JP"/>
              </w:rPr>
              <w:t>~9</w:t>
            </w:r>
            <w:r w:rsidRPr="00086111">
              <w:rPr>
                <w:lang w:eastAsia="ja-JP"/>
              </w:rPr>
              <w:t xml:space="preserve"> M</w:t>
            </w:r>
          </w:p>
          <w:p w14:paraId="1DBA7FBF" w14:textId="246810E3" w:rsidR="00900AA4" w:rsidRPr="00086111" w:rsidRDefault="00900AA4" w:rsidP="005D1D38">
            <w:pPr>
              <w:spacing w:before="60" w:after="60"/>
              <w:jc w:val="center"/>
              <w:rPr>
                <w:lang w:eastAsia="ja-JP"/>
              </w:rPr>
            </w:pPr>
            <w:r>
              <w:rPr>
                <w:lang w:eastAsia="ja-JP"/>
              </w:rPr>
              <w:t>(Model I)</w:t>
            </w:r>
          </w:p>
        </w:tc>
        <w:tc>
          <w:tcPr>
            <w:tcW w:w="2017" w:type="dxa"/>
            <w:tcBorders>
              <w:top w:val="double" w:sz="4" w:space="0" w:color="auto"/>
            </w:tcBorders>
            <w:vAlign w:val="center"/>
          </w:tcPr>
          <w:p w14:paraId="16C37D82" w14:textId="420556D3" w:rsidR="005D1D38" w:rsidRPr="00086111" w:rsidRDefault="000B04BD" w:rsidP="005D1D38">
            <w:pPr>
              <w:spacing w:before="60" w:after="60"/>
              <w:jc w:val="center"/>
              <w:rPr>
                <w:lang w:eastAsia="ja-JP"/>
              </w:rPr>
            </w:pPr>
            <w:r>
              <w:rPr>
                <w:lang w:eastAsia="ja-JP"/>
              </w:rPr>
              <w:t>0.668</w:t>
            </w:r>
          </w:p>
        </w:tc>
        <w:tc>
          <w:tcPr>
            <w:tcW w:w="2018" w:type="dxa"/>
            <w:tcBorders>
              <w:top w:val="double" w:sz="4" w:space="0" w:color="auto"/>
            </w:tcBorders>
            <w:vAlign w:val="center"/>
          </w:tcPr>
          <w:p w14:paraId="64B2A3C4" w14:textId="3922F339" w:rsidR="005D1D38" w:rsidRPr="00086111" w:rsidRDefault="009F769A" w:rsidP="005D1D38">
            <w:pPr>
              <w:spacing w:before="60" w:after="60"/>
              <w:jc w:val="center"/>
              <w:rPr>
                <w:lang w:eastAsia="ja-JP"/>
              </w:rPr>
            </w:pPr>
            <w:r>
              <w:rPr>
                <w:lang w:eastAsia="ja-JP"/>
              </w:rPr>
              <w:t>0.667</w:t>
            </w:r>
          </w:p>
        </w:tc>
      </w:tr>
      <w:tr w:rsidR="005D1D38" w:rsidRPr="00086111" w14:paraId="4E5C9214" w14:textId="77777777">
        <w:tc>
          <w:tcPr>
            <w:tcW w:w="1072" w:type="dxa"/>
            <w:vMerge/>
            <w:vAlign w:val="center"/>
          </w:tcPr>
          <w:p w14:paraId="4DA22599" w14:textId="77777777" w:rsidR="005D1D38" w:rsidRPr="00086111" w:rsidRDefault="005D1D38">
            <w:pPr>
              <w:spacing w:before="60" w:after="60"/>
              <w:jc w:val="center"/>
              <w:rPr>
                <w:lang w:eastAsia="ja-JP"/>
              </w:rPr>
            </w:pPr>
          </w:p>
        </w:tc>
        <w:tc>
          <w:tcPr>
            <w:tcW w:w="1527" w:type="dxa"/>
            <w:vAlign w:val="center"/>
          </w:tcPr>
          <w:p w14:paraId="608942C2" w14:textId="77777777" w:rsidR="005D1D38" w:rsidRPr="00086111" w:rsidRDefault="005D1D38">
            <w:pPr>
              <w:spacing w:before="60" w:after="60"/>
              <w:jc w:val="center"/>
              <w:rPr>
                <w:lang w:eastAsia="ja-JP"/>
              </w:rPr>
            </w:pPr>
            <w:r w:rsidRPr="00086111">
              <w:rPr>
                <w:lang w:eastAsia="ja-JP"/>
              </w:rPr>
              <w:t>9</w:t>
            </w:r>
          </w:p>
        </w:tc>
        <w:tc>
          <w:tcPr>
            <w:tcW w:w="1708" w:type="dxa"/>
            <w:vMerge/>
            <w:vAlign w:val="center"/>
          </w:tcPr>
          <w:p w14:paraId="0CD30710" w14:textId="77777777" w:rsidR="005D1D38" w:rsidRPr="00086111" w:rsidRDefault="005D1D38">
            <w:pPr>
              <w:spacing w:before="60" w:after="60"/>
              <w:jc w:val="center"/>
              <w:rPr>
                <w:lang w:eastAsia="ja-JP"/>
              </w:rPr>
            </w:pPr>
          </w:p>
        </w:tc>
        <w:tc>
          <w:tcPr>
            <w:tcW w:w="1643" w:type="dxa"/>
            <w:vMerge/>
            <w:vAlign w:val="center"/>
          </w:tcPr>
          <w:p w14:paraId="16C2AA96" w14:textId="77777777" w:rsidR="005D1D38" w:rsidRPr="00086111" w:rsidRDefault="005D1D38">
            <w:pPr>
              <w:spacing w:before="60" w:after="60"/>
              <w:jc w:val="center"/>
              <w:rPr>
                <w:lang w:eastAsia="ja-JP"/>
              </w:rPr>
            </w:pPr>
          </w:p>
        </w:tc>
        <w:tc>
          <w:tcPr>
            <w:tcW w:w="2017" w:type="dxa"/>
          </w:tcPr>
          <w:p w14:paraId="4516F1B1" w14:textId="769FD77A" w:rsidR="005D1D38" w:rsidRPr="00086111" w:rsidRDefault="009F769A">
            <w:pPr>
              <w:spacing w:before="60" w:after="60"/>
              <w:jc w:val="center"/>
              <w:rPr>
                <w:lang w:eastAsia="ja-JP"/>
              </w:rPr>
            </w:pPr>
            <w:r>
              <w:rPr>
                <w:lang w:eastAsia="ja-JP"/>
              </w:rPr>
              <w:t>1.948</w:t>
            </w:r>
          </w:p>
        </w:tc>
        <w:tc>
          <w:tcPr>
            <w:tcW w:w="2018" w:type="dxa"/>
          </w:tcPr>
          <w:p w14:paraId="1C42EBCB" w14:textId="0CCD212C" w:rsidR="005D1D38" w:rsidRPr="00086111" w:rsidRDefault="009F769A">
            <w:pPr>
              <w:spacing w:before="60" w:after="60"/>
              <w:jc w:val="center"/>
              <w:rPr>
                <w:lang w:eastAsia="ja-JP"/>
              </w:rPr>
            </w:pPr>
            <w:r>
              <w:rPr>
                <w:lang w:eastAsia="ja-JP"/>
              </w:rPr>
              <w:t>1.916</w:t>
            </w:r>
          </w:p>
        </w:tc>
      </w:tr>
      <w:tr w:rsidR="005D1D38" w:rsidRPr="00086111" w14:paraId="43341FB4" w14:textId="77777777">
        <w:tc>
          <w:tcPr>
            <w:tcW w:w="1072" w:type="dxa"/>
            <w:vMerge/>
            <w:vAlign w:val="center"/>
          </w:tcPr>
          <w:p w14:paraId="505CE01B" w14:textId="77777777" w:rsidR="005D1D38" w:rsidRPr="00086111" w:rsidRDefault="005D1D38">
            <w:pPr>
              <w:spacing w:before="60" w:after="60"/>
              <w:jc w:val="center"/>
              <w:rPr>
                <w:lang w:eastAsia="ja-JP"/>
              </w:rPr>
            </w:pPr>
          </w:p>
        </w:tc>
        <w:tc>
          <w:tcPr>
            <w:tcW w:w="1527" w:type="dxa"/>
            <w:vAlign w:val="center"/>
          </w:tcPr>
          <w:p w14:paraId="160E59A8" w14:textId="77777777" w:rsidR="005D1D38" w:rsidRPr="00086111" w:rsidRDefault="005D1D38">
            <w:pPr>
              <w:spacing w:before="60" w:after="60"/>
              <w:jc w:val="center"/>
              <w:rPr>
                <w:lang w:eastAsia="ja-JP"/>
              </w:rPr>
            </w:pPr>
            <w:r>
              <w:rPr>
                <w:lang w:eastAsia="ja-JP"/>
              </w:rPr>
              <w:t>6</w:t>
            </w:r>
          </w:p>
        </w:tc>
        <w:tc>
          <w:tcPr>
            <w:tcW w:w="1708" w:type="dxa"/>
            <w:vMerge/>
            <w:vAlign w:val="center"/>
          </w:tcPr>
          <w:p w14:paraId="3F924072" w14:textId="77777777" w:rsidR="005D1D38" w:rsidRPr="00086111" w:rsidRDefault="005D1D38">
            <w:pPr>
              <w:spacing w:before="60" w:after="60"/>
              <w:jc w:val="center"/>
              <w:rPr>
                <w:lang w:eastAsia="ja-JP"/>
              </w:rPr>
            </w:pPr>
          </w:p>
        </w:tc>
        <w:tc>
          <w:tcPr>
            <w:tcW w:w="1643" w:type="dxa"/>
            <w:vMerge/>
            <w:vAlign w:val="center"/>
          </w:tcPr>
          <w:p w14:paraId="68BF3B04" w14:textId="77777777" w:rsidR="005D1D38" w:rsidRPr="00086111" w:rsidRDefault="005D1D38">
            <w:pPr>
              <w:spacing w:before="60" w:after="60"/>
              <w:jc w:val="center"/>
              <w:rPr>
                <w:lang w:eastAsia="ja-JP"/>
              </w:rPr>
            </w:pPr>
          </w:p>
        </w:tc>
        <w:tc>
          <w:tcPr>
            <w:tcW w:w="2017" w:type="dxa"/>
          </w:tcPr>
          <w:p w14:paraId="0B47EDFC" w14:textId="6CFB0CA5" w:rsidR="005D1D38" w:rsidRPr="00086111" w:rsidRDefault="008804C4">
            <w:pPr>
              <w:spacing w:before="60" w:after="60"/>
              <w:jc w:val="center"/>
              <w:rPr>
                <w:lang w:eastAsia="ja-JP"/>
              </w:rPr>
            </w:pPr>
            <w:r>
              <w:rPr>
                <w:lang w:eastAsia="ja-JP"/>
              </w:rPr>
              <w:t>2.318</w:t>
            </w:r>
          </w:p>
        </w:tc>
        <w:tc>
          <w:tcPr>
            <w:tcW w:w="2018" w:type="dxa"/>
          </w:tcPr>
          <w:p w14:paraId="618194BE" w14:textId="5412F690" w:rsidR="005D1D38" w:rsidRPr="00086111" w:rsidRDefault="009F769A">
            <w:pPr>
              <w:spacing w:before="60" w:after="60"/>
              <w:jc w:val="center"/>
              <w:rPr>
                <w:lang w:eastAsia="ja-JP"/>
              </w:rPr>
            </w:pPr>
            <w:r>
              <w:rPr>
                <w:lang w:eastAsia="ja-JP"/>
              </w:rPr>
              <w:t>2.339</w:t>
            </w:r>
          </w:p>
        </w:tc>
      </w:tr>
      <w:tr w:rsidR="005D1D38" w:rsidRPr="00086111" w14:paraId="5CFE0C76" w14:textId="77777777">
        <w:tc>
          <w:tcPr>
            <w:tcW w:w="1072" w:type="dxa"/>
            <w:vMerge/>
            <w:vAlign w:val="center"/>
          </w:tcPr>
          <w:p w14:paraId="41B11EB2" w14:textId="77777777" w:rsidR="005D1D38" w:rsidRPr="00086111" w:rsidRDefault="005D1D38">
            <w:pPr>
              <w:spacing w:before="60" w:after="60"/>
              <w:jc w:val="center"/>
              <w:rPr>
                <w:lang w:eastAsia="ja-JP"/>
              </w:rPr>
            </w:pPr>
          </w:p>
        </w:tc>
        <w:tc>
          <w:tcPr>
            <w:tcW w:w="1527" w:type="dxa"/>
            <w:vAlign w:val="center"/>
          </w:tcPr>
          <w:p w14:paraId="42F3787E" w14:textId="77777777" w:rsidR="005D1D38" w:rsidRPr="00086111" w:rsidRDefault="005D1D38">
            <w:pPr>
              <w:spacing w:before="60" w:after="60"/>
              <w:jc w:val="center"/>
              <w:rPr>
                <w:lang w:eastAsia="ja-JP"/>
              </w:rPr>
            </w:pPr>
            <w:r>
              <w:rPr>
                <w:lang w:eastAsia="ja-JP"/>
              </w:rPr>
              <w:t>3</w:t>
            </w:r>
          </w:p>
        </w:tc>
        <w:tc>
          <w:tcPr>
            <w:tcW w:w="1708" w:type="dxa"/>
            <w:vMerge/>
            <w:vAlign w:val="center"/>
          </w:tcPr>
          <w:p w14:paraId="11624DD9" w14:textId="77777777" w:rsidR="005D1D38" w:rsidRPr="00086111" w:rsidRDefault="005D1D38">
            <w:pPr>
              <w:spacing w:before="60" w:after="60"/>
              <w:jc w:val="center"/>
              <w:rPr>
                <w:lang w:eastAsia="ja-JP"/>
              </w:rPr>
            </w:pPr>
          </w:p>
        </w:tc>
        <w:tc>
          <w:tcPr>
            <w:tcW w:w="1643" w:type="dxa"/>
            <w:vMerge/>
            <w:vAlign w:val="center"/>
          </w:tcPr>
          <w:p w14:paraId="035129AB" w14:textId="77777777" w:rsidR="005D1D38" w:rsidRPr="00086111" w:rsidRDefault="005D1D38">
            <w:pPr>
              <w:spacing w:before="60" w:after="60"/>
              <w:jc w:val="center"/>
              <w:rPr>
                <w:lang w:eastAsia="ja-JP"/>
              </w:rPr>
            </w:pPr>
          </w:p>
        </w:tc>
        <w:tc>
          <w:tcPr>
            <w:tcW w:w="2017" w:type="dxa"/>
          </w:tcPr>
          <w:p w14:paraId="5BB84290" w14:textId="18C39998" w:rsidR="005D1D38" w:rsidRPr="00086111" w:rsidRDefault="008804C4">
            <w:pPr>
              <w:spacing w:before="60" w:after="60"/>
              <w:jc w:val="center"/>
              <w:rPr>
                <w:lang w:eastAsia="ja-JP"/>
              </w:rPr>
            </w:pPr>
            <w:r>
              <w:rPr>
                <w:lang w:eastAsia="ja-JP"/>
              </w:rPr>
              <w:t>3.584</w:t>
            </w:r>
          </w:p>
        </w:tc>
        <w:tc>
          <w:tcPr>
            <w:tcW w:w="2018" w:type="dxa"/>
          </w:tcPr>
          <w:p w14:paraId="46DE660E" w14:textId="32005394" w:rsidR="005D1D38" w:rsidRPr="00086111" w:rsidRDefault="00246E42">
            <w:pPr>
              <w:spacing w:before="60" w:after="60"/>
              <w:jc w:val="center"/>
              <w:rPr>
                <w:lang w:eastAsia="ja-JP"/>
              </w:rPr>
            </w:pPr>
            <w:r>
              <w:rPr>
                <w:lang w:eastAsia="ja-JP"/>
              </w:rPr>
              <w:t>3.715</w:t>
            </w:r>
          </w:p>
        </w:tc>
      </w:tr>
      <w:tr w:rsidR="00983EDE" w:rsidRPr="00086111" w14:paraId="2D50767F" w14:textId="77777777">
        <w:tc>
          <w:tcPr>
            <w:tcW w:w="1072" w:type="dxa"/>
            <w:vMerge w:val="restart"/>
            <w:tcBorders>
              <w:top w:val="double" w:sz="4" w:space="0" w:color="auto"/>
            </w:tcBorders>
            <w:vAlign w:val="center"/>
          </w:tcPr>
          <w:p w14:paraId="7FEB1AD8" w14:textId="77777777" w:rsidR="00983EDE" w:rsidRPr="00086111" w:rsidRDefault="00983EDE">
            <w:pPr>
              <w:spacing w:before="60" w:after="60"/>
              <w:jc w:val="center"/>
              <w:rPr>
                <w:lang w:eastAsia="ja-JP"/>
              </w:rPr>
            </w:pPr>
            <w:r w:rsidRPr="00086111">
              <w:rPr>
                <w:lang w:eastAsia="ja-JP"/>
              </w:rPr>
              <w:t>PDP</w:t>
            </w:r>
          </w:p>
        </w:tc>
        <w:tc>
          <w:tcPr>
            <w:tcW w:w="1527" w:type="dxa"/>
            <w:tcBorders>
              <w:top w:val="double" w:sz="4" w:space="0" w:color="auto"/>
            </w:tcBorders>
            <w:vAlign w:val="center"/>
          </w:tcPr>
          <w:p w14:paraId="7971C534" w14:textId="77777777" w:rsidR="00983EDE" w:rsidRPr="00086111" w:rsidRDefault="00983EDE">
            <w:pPr>
              <w:spacing w:before="60" w:after="60"/>
              <w:jc w:val="center"/>
              <w:rPr>
                <w:lang w:eastAsia="ja-JP"/>
              </w:rPr>
            </w:pPr>
            <w:r w:rsidRPr="00086111">
              <w:rPr>
                <w:lang w:eastAsia="ja-JP"/>
              </w:rPr>
              <w:t>18</w:t>
            </w:r>
          </w:p>
        </w:tc>
        <w:tc>
          <w:tcPr>
            <w:tcW w:w="1708" w:type="dxa"/>
            <w:vMerge w:val="restart"/>
            <w:tcBorders>
              <w:top w:val="double" w:sz="4" w:space="0" w:color="auto"/>
            </w:tcBorders>
            <w:vAlign w:val="center"/>
          </w:tcPr>
          <w:p w14:paraId="1E54D9CD" w14:textId="77777777" w:rsidR="00983EDE" w:rsidRDefault="00983EDE">
            <w:pPr>
              <w:spacing w:before="60" w:after="60"/>
              <w:jc w:val="center"/>
              <w:rPr>
                <w:lang w:eastAsia="ja-JP"/>
              </w:rPr>
            </w:pPr>
            <w:r w:rsidRPr="00086111">
              <w:rPr>
                <w:lang w:eastAsia="ja-JP"/>
              </w:rPr>
              <w:t>0.</w:t>
            </w:r>
            <w:r>
              <w:rPr>
                <w:lang w:eastAsia="ja-JP"/>
              </w:rPr>
              <w:t>99</w:t>
            </w:r>
            <w:r w:rsidRPr="00086111">
              <w:rPr>
                <w:lang w:eastAsia="ja-JP"/>
              </w:rPr>
              <w:t xml:space="preserve"> M</w:t>
            </w:r>
          </w:p>
          <w:p w14:paraId="1CA75C18" w14:textId="415F3633" w:rsidR="00900AA4" w:rsidRPr="00086111" w:rsidRDefault="00900AA4">
            <w:pPr>
              <w:spacing w:before="60" w:after="60"/>
              <w:jc w:val="center"/>
              <w:rPr>
                <w:lang w:eastAsia="ja-JP"/>
              </w:rPr>
            </w:pPr>
            <w:r>
              <w:rPr>
                <w:lang w:eastAsia="ja-JP"/>
              </w:rPr>
              <w:t>(Model II)</w:t>
            </w:r>
          </w:p>
        </w:tc>
        <w:tc>
          <w:tcPr>
            <w:tcW w:w="1643" w:type="dxa"/>
            <w:vMerge w:val="restart"/>
            <w:tcBorders>
              <w:top w:val="double" w:sz="4" w:space="0" w:color="auto"/>
            </w:tcBorders>
            <w:vAlign w:val="center"/>
          </w:tcPr>
          <w:p w14:paraId="1FADC6FB" w14:textId="77777777" w:rsidR="00983EDE" w:rsidRDefault="00983EDE">
            <w:pPr>
              <w:spacing w:before="60" w:after="60"/>
              <w:jc w:val="center"/>
              <w:rPr>
                <w:lang w:eastAsia="ja-JP"/>
              </w:rPr>
            </w:pPr>
            <w:r>
              <w:rPr>
                <w:lang w:eastAsia="ja-JP"/>
              </w:rPr>
              <w:t>~23</w:t>
            </w:r>
            <w:r w:rsidRPr="00086111">
              <w:rPr>
                <w:lang w:eastAsia="ja-JP"/>
              </w:rPr>
              <w:t xml:space="preserve"> M</w:t>
            </w:r>
          </w:p>
          <w:p w14:paraId="5B84D677" w14:textId="5F904DE8" w:rsidR="00900AA4" w:rsidRPr="00086111" w:rsidRDefault="00900AA4">
            <w:pPr>
              <w:spacing w:before="60" w:after="60"/>
              <w:jc w:val="center"/>
              <w:rPr>
                <w:lang w:eastAsia="ja-JP"/>
              </w:rPr>
            </w:pPr>
            <w:r>
              <w:rPr>
                <w:lang w:eastAsia="ja-JP"/>
              </w:rPr>
              <w:t>(Model II)</w:t>
            </w:r>
          </w:p>
        </w:tc>
        <w:tc>
          <w:tcPr>
            <w:tcW w:w="2017" w:type="dxa"/>
            <w:tcBorders>
              <w:top w:val="double" w:sz="4" w:space="0" w:color="auto"/>
            </w:tcBorders>
            <w:vAlign w:val="center"/>
          </w:tcPr>
          <w:p w14:paraId="12247397" w14:textId="77777777" w:rsidR="00983EDE" w:rsidRPr="00086111" w:rsidRDefault="00983EDE">
            <w:pPr>
              <w:spacing w:before="60" w:after="60"/>
              <w:jc w:val="center"/>
              <w:rPr>
                <w:lang w:eastAsia="ja-JP"/>
              </w:rPr>
            </w:pPr>
            <w:r>
              <w:rPr>
                <w:lang w:eastAsia="ja-JP"/>
              </w:rPr>
              <w:t>0.393</w:t>
            </w:r>
          </w:p>
        </w:tc>
        <w:tc>
          <w:tcPr>
            <w:tcW w:w="2018" w:type="dxa"/>
            <w:tcBorders>
              <w:top w:val="double" w:sz="4" w:space="0" w:color="auto"/>
            </w:tcBorders>
            <w:vAlign w:val="center"/>
          </w:tcPr>
          <w:p w14:paraId="1B7331F6" w14:textId="77777777" w:rsidR="00983EDE" w:rsidRPr="00086111" w:rsidRDefault="00983EDE">
            <w:pPr>
              <w:spacing w:before="60" w:after="60"/>
              <w:jc w:val="center"/>
              <w:rPr>
                <w:lang w:eastAsia="ja-JP"/>
              </w:rPr>
            </w:pPr>
            <w:r>
              <w:rPr>
                <w:lang w:eastAsia="ja-JP"/>
              </w:rPr>
              <w:t>0.387</w:t>
            </w:r>
          </w:p>
        </w:tc>
      </w:tr>
      <w:tr w:rsidR="00983EDE" w:rsidRPr="00086111" w14:paraId="4E26F213" w14:textId="77777777">
        <w:tc>
          <w:tcPr>
            <w:tcW w:w="1072" w:type="dxa"/>
            <w:vMerge/>
            <w:vAlign w:val="center"/>
          </w:tcPr>
          <w:p w14:paraId="02DEAE99" w14:textId="77777777" w:rsidR="00983EDE" w:rsidRPr="00086111" w:rsidRDefault="00983EDE">
            <w:pPr>
              <w:spacing w:before="60" w:after="60"/>
              <w:jc w:val="center"/>
              <w:rPr>
                <w:lang w:eastAsia="ja-JP"/>
              </w:rPr>
            </w:pPr>
          </w:p>
        </w:tc>
        <w:tc>
          <w:tcPr>
            <w:tcW w:w="1527" w:type="dxa"/>
            <w:vAlign w:val="center"/>
          </w:tcPr>
          <w:p w14:paraId="33DCC97F" w14:textId="77777777" w:rsidR="00983EDE" w:rsidRPr="00086111" w:rsidRDefault="00983EDE">
            <w:pPr>
              <w:spacing w:before="60" w:after="60"/>
              <w:jc w:val="center"/>
              <w:rPr>
                <w:lang w:eastAsia="ja-JP"/>
              </w:rPr>
            </w:pPr>
            <w:r w:rsidRPr="00086111">
              <w:rPr>
                <w:lang w:eastAsia="ja-JP"/>
              </w:rPr>
              <w:t>9</w:t>
            </w:r>
          </w:p>
        </w:tc>
        <w:tc>
          <w:tcPr>
            <w:tcW w:w="1708" w:type="dxa"/>
            <w:vMerge/>
            <w:vAlign w:val="center"/>
          </w:tcPr>
          <w:p w14:paraId="382AE388" w14:textId="77777777" w:rsidR="00983EDE" w:rsidRPr="00086111" w:rsidRDefault="00983EDE">
            <w:pPr>
              <w:spacing w:before="60" w:after="60"/>
              <w:jc w:val="center"/>
              <w:rPr>
                <w:lang w:eastAsia="ja-JP"/>
              </w:rPr>
            </w:pPr>
          </w:p>
        </w:tc>
        <w:tc>
          <w:tcPr>
            <w:tcW w:w="1643" w:type="dxa"/>
            <w:vMerge/>
            <w:vAlign w:val="center"/>
          </w:tcPr>
          <w:p w14:paraId="6067B371" w14:textId="77777777" w:rsidR="00983EDE" w:rsidRPr="00086111" w:rsidRDefault="00983EDE">
            <w:pPr>
              <w:spacing w:before="60" w:after="60"/>
              <w:jc w:val="center"/>
              <w:rPr>
                <w:lang w:eastAsia="ja-JP"/>
              </w:rPr>
            </w:pPr>
          </w:p>
        </w:tc>
        <w:tc>
          <w:tcPr>
            <w:tcW w:w="2017" w:type="dxa"/>
            <w:vAlign w:val="center"/>
          </w:tcPr>
          <w:p w14:paraId="055BEA7E" w14:textId="77777777" w:rsidR="00983EDE" w:rsidRPr="00086111" w:rsidRDefault="00983EDE">
            <w:pPr>
              <w:spacing w:before="60" w:after="60"/>
              <w:jc w:val="center"/>
              <w:rPr>
                <w:lang w:eastAsia="ja-JP"/>
              </w:rPr>
            </w:pPr>
            <w:r w:rsidRPr="009C2B85">
              <w:t>1.014</w:t>
            </w:r>
          </w:p>
        </w:tc>
        <w:tc>
          <w:tcPr>
            <w:tcW w:w="2018" w:type="dxa"/>
            <w:vAlign w:val="center"/>
          </w:tcPr>
          <w:p w14:paraId="323FA197" w14:textId="77777777" w:rsidR="00983EDE" w:rsidRPr="00086111" w:rsidRDefault="00983EDE">
            <w:pPr>
              <w:spacing w:before="60" w:after="60"/>
              <w:jc w:val="center"/>
              <w:rPr>
                <w:lang w:eastAsia="ja-JP"/>
              </w:rPr>
            </w:pPr>
            <w:r w:rsidRPr="009C2B85">
              <w:t>0.907</w:t>
            </w:r>
          </w:p>
        </w:tc>
      </w:tr>
      <w:tr w:rsidR="00983EDE" w:rsidRPr="00086111" w14:paraId="2A4713FB" w14:textId="77777777">
        <w:tc>
          <w:tcPr>
            <w:tcW w:w="1072" w:type="dxa"/>
            <w:vMerge/>
            <w:vAlign w:val="center"/>
          </w:tcPr>
          <w:p w14:paraId="4721A309" w14:textId="77777777" w:rsidR="00983EDE" w:rsidRPr="00086111" w:rsidRDefault="00983EDE">
            <w:pPr>
              <w:spacing w:before="60" w:after="60"/>
              <w:jc w:val="center"/>
              <w:rPr>
                <w:lang w:eastAsia="ja-JP"/>
              </w:rPr>
            </w:pPr>
          </w:p>
        </w:tc>
        <w:tc>
          <w:tcPr>
            <w:tcW w:w="1527" w:type="dxa"/>
            <w:vAlign w:val="center"/>
          </w:tcPr>
          <w:p w14:paraId="70786BD4" w14:textId="77777777" w:rsidR="00983EDE" w:rsidRPr="00086111" w:rsidRDefault="00983EDE">
            <w:pPr>
              <w:spacing w:before="60" w:after="60"/>
              <w:jc w:val="center"/>
              <w:rPr>
                <w:lang w:eastAsia="ja-JP"/>
              </w:rPr>
            </w:pPr>
            <w:r>
              <w:rPr>
                <w:lang w:eastAsia="ja-JP"/>
              </w:rPr>
              <w:t>6</w:t>
            </w:r>
          </w:p>
        </w:tc>
        <w:tc>
          <w:tcPr>
            <w:tcW w:w="1708" w:type="dxa"/>
            <w:vMerge/>
            <w:vAlign w:val="center"/>
          </w:tcPr>
          <w:p w14:paraId="56CDA2DE" w14:textId="77777777" w:rsidR="00983EDE" w:rsidRPr="00086111" w:rsidRDefault="00983EDE">
            <w:pPr>
              <w:spacing w:before="60" w:after="60"/>
              <w:jc w:val="center"/>
              <w:rPr>
                <w:lang w:eastAsia="ja-JP"/>
              </w:rPr>
            </w:pPr>
          </w:p>
        </w:tc>
        <w:tc>
          <w:tcPr>
            <w:tcW w:w="1643" w:type="dxa"/>
            <w:vMerge/>
            <w:vAlign w:val="center"/>
          </w:tcPr>
          <w:p w14:paraId="29EE0C6C" w14:textId="77777777" w:rsidR="00983EDE" w:rsidRPr="00086111" w:rsidRDefault="00983EDE">
            <w:pPr>
              <w:spacing w:before="60" w:after="60"/>
              <w:jc w:val="center"/>
              <w:rPr>
                <w:lang w:eastAsia="ja-JP"/>
              </w:rPr>
            </w:pPr>
          </w:p>
        </w:tc>
        <w:tc>
          <w:tcPr>
            <w:tcW w:w="2017" w:type="dxa"/>
            <w:vAlign w:val="center"/>
          </w:tcPr>
          <w:p w14:paraId="2C5F42AF" w14:textId="77777777" w:rsidR="00983EDE" w:rsidRPr="00086111" w:rsidRDefault="00983EDE">
            <w:pPr>
              <w:spacing w:before="60" w:after="60"/>
              <w:jc w:val="center"/>
              <w:rPr>
                <w:lang w:eastAsia="ja-JP"/>
              </w:rPr>
            </w:pPr>
            <w:r w:rsidRPr="009C2B85">
              <w:t>1.143</w:t>
            </w:r>
          </w:p>
        </w:tc>
        <w:tc>
          <w:tcPr>
            <w:tcW w:w="2018" w:type="dxa"/>
            <w:vAlign w:val="center"/>
          </w:tcPr>
          <w:p w14:paraId="5D8DF6EF" w14:textId="77777777" w:rsidR="00983EDE" w:rsidRPr="00086111" w:rsidRDefault="00983EDE">
            <w:pPr>
              <w:spacing w:before="60" w:after="60"/>
              <w:jc w:val="center"/>
              <w:rPr>
                <w:lang w:eastAsia="ja-JP"/>
              </w:rPr>
            </w:pPr>
            <w:r w:rsidRPr="009C2B85">
              <w:t>1.1</w:t>
            </w:r>
            <w:r>
              <w:t>94</w:t>
            </w:r>
          </w:p>
        </w:tc>
      </w:tr>
      <w:tr w:rsidR="00983EDE" w:rsidRPr="00086111" w14:paraId="12B238B0" w14:textId="77777777">
        <w:tc>
          <w:tcPr>
            <w:tcW w:w="1072" w:type="dxa"/>
            <w:vMerge/>
            <w:tcBorders>
              <w:bottom w:val="single" w:sz="4" w:space="0" w:color="auto"/>
            </w:tcBorders>
            <w:vAlign w:val="center"/>
          </w:tcPr>
          <w:p w14:paraId="03D63FE8" w14:textId="77777777" w:rsidR="00983EDE" w:rsidRPr="00086111" w:rsidRDefault="00983EDE">
            <w:pPr>
              <w:spacing w:before="60" w:after="60"/>
              <w:jc w:val="center"/>
              <w:rPr>
                <w:lang w:eastAsia="ja-JP"/>
              </w:rPr>
            </w:pPr>
          </w:p>
        </w:tc>
        <w:tc>
          <w:tcPr>
            <w:tcW w:w="1527" w:type="dxa"/>
            <w:tcBorders>
              <w:bottom w:val="single" w:sz="4" w:space="0" w:color="auto"/>
            </w:tcBorders>
            <w:vAlign w:val="center"/>
          </w:tcPr>
          <w:p w14:paraId="4D5E51D7" w14:textId="77777777" w:rsidR="00983EDE" w:rsidRPr="00086111" w:rsidRDefault="00983EDE">
            <w:pPr>
              <w:spacing w:before="60" w:after="60"/>
              <w:jc w:val="center"/>
              <w:rPr>
                <w:lang w:eastAsia="ja-JP"/>
              </w:rPr>
            </w:pPr>
            <w:r>
              <w:rPr>
                <w:lang w:eastAsia="ja-JP"/>
              </w:rPr>
              <w:t>3</w:t>
            </w:r>
          </w:p>
        </w:tc>
        <w:tc>
          <w:tcPr>
            <w:tcW w:w="1708" w:type="dxa"/>
            <w:vMerge/>
            <w:tcBorders>
              <w:bottom w:val="single" w:sz="4" w:space="0" w:color="auto"/>
            </w:tcBorders>
            <w:vAlign w:val="center"/>
          </w:tcPr>
          <w:p w14:paraId="3676858A" w14:textId="77777777" w:rsidR="00983EDE" w:rsidRPr="00086111" w:rsidRDefault="00983EDE">
            <w:pPr>
              <w:spacing w:before="60" w:after="60"/>
              <w:jc w:val="center"/>
              <w:rPr>
                <w:lang w:eastAsia="ja-JP"/>
              </w:rPr>
            </w:pPr>
          </w:p>
        </w:tc>
        <w:tc>
          <w:tcPr>
            <w:tcW w:w="1643" w:type="dxa"/>
            <w:vMerge/>
            <w:tcBorders>
              <w:bottom w:val="single" w:sz="4" w:space="0" w:color="auto"/>
            </w:tcBorders>
            <w:vAlign w:val="center"/>
          </w:tcPr>
          <w:p w14:paraId="7BEDD034" w14:textId="77777777" w:rsidR="00983EDE" w:rsidRPr="00086111" w:rsidRDefault="00983EDE">
            <w:pPr>
              <w:spacing w:before="60" w:after="60"/>
              <w:jc w:val="center"/>
              <w:rPr>
                <w:lang w:eastAsia="ja-JP"/>
              </w:rPr>
            </w:pPr>
          </w:p>
        </w:tc>
        <w:tc>
          <w:tcPr>
            <w:tcW w:w="2017" w:type="dxa"/>
            <w:tcBorders>
              <w:bottom w:val="single" w:sz="4" w:space="0" w:color="auto"/>
            </w:tcBorders>
            <w:vAlign w:val="center"/>
          </w:tcPr>
          <w:p w14:paraId="6D594942" w14:textId="77777777" w:rsidR="00983EDE" w:rsidRPr="00086111" w:rsidRDefault="00983EDE">
            <w:pPr>
              <w:spacing w:before="60" w:after="60"/>
              <w:jc w:val="center"/>
              <w:rPr>
                <w:lang w:eastAsia="ja-JP"/>
              </w:rPr>
            </w:pPr>
            <w:r w:rsidRPr="009C2B85">
              <w:t>1.498</w:t>
            </w:r>
          </w:p>
        </w:tc>
        <w:tc>
          <w:tcPr>
            <w:tcW w:w="2018" w:type="dxa"/>
            <w:tcBorders>
              <w:bottom w:val="single" w:sz="4" w:space="0" w:color="auto"/>
            </w:tcBorders>
            <w:vAlign w:val="center"/>
          </w:tcPr>
          <w:p w14:paraId="155C583F" w14:textId="77777777" w:rsidR="00983EDE" w:rsidRPr="00086111" w:rsidRDefault="00983EDE">
            <w:pPr>
              <w:spacing w:before="60" w:after="60"/>
              <w:jc w:val="center"/>
              <w:rPr>
                <w:lang w:eastAsia="ja-JP"/>
              </w:rPr>
            </w:pPr>
            <w:r w:rsidRPr="009C2B85">
              <w:t>1.593</w:t>
            </w:r>
          </w:p>
        </w:tc>
      </w:tr>
      <w:tr w:rsidR="00983EDE" w:rsidRPr="00086111" w14:paraId="3038F2DC" w14:textId="77777777">
        <w:tc>
          <w:tcPr>
            <w:tcW w:w="1072" w:type="dxa"/>
            <w:vMerge w:val="restart"/>
            <w:tcBorders>
              <w:top w:val="double" w:sz="4" w:space="0" w:color="auto"/>
            </w:tcBorders>
            <w:vAlign w:val="center"/>
          </w:tcPr>
          <w:p w14:paraId="5A357C92" w14:textId="77777777" w:rsidR="00983EDE" w:rsidRPr="00086111" w:rsidRDefault="00983EDE">
            <w:pPr>
              <w:spacing w:before="60" w:after="60"/>
              <w:jc w:val="center"/>
              <w:rPr>
                <w:lang w:eastAsia="ja-JP"/>
              </w:rPr>
            </w:pPr>
            <w:r w:rsidRPr="00086111">
              <w:rPr>
                <w:lang w:eastAsia="ja-JP"/>
              </w:rPr>
              <w:t>DP</w:t>
            </w:r>
          </w:p>
        </w:tc>
        <w:tc>
          <w:tcPr>
            <w:tcW w:w="1527" w:type="dxa"/>
            <w:tcBorders>
              <w:top w:val="double" w:sz="4" w:space="0" w:color="auto"/>
            </w:tcBorders>
            <w:vAlign w:val="center"/>
          </w:tcPr>
          <w:p w14:paraId="50F8D590" w14:textId="77777777" w:rsidR="00983EDE" w:rsidRPr="00086111" w:rsidRDefault="00983EDE">
            <w:pPr>
              <w:spacing w:before="60" w:after="60"/>
              <w:jc w:val="center"/>
              <w:rPr>
                <w:lang w:eastAsia="ja-JP"/>
              </w:rPr>
            </w:pPr>
            <w:r w:rsidRPr="00086111">
              <w:rPr>
                <w:lang w:eastAsia="ja-JP"/>
              </w:rPr>
              <w:t>18</w:t>
            </w:r>
          </w:p>
        </w:tc>
        <w:tc>
          <w:tcPr>
            <w:tcW w:w="1708" w:type="dxa"/>
            <w:vMerge w:val="restart"/>
            <w:tcBorders>
              <w:top w:val="double" w:sz="4" w:space="0" w:color="auto"/>
            </w:tcBorders>
            <w:vAlign w:val="center"/>
          </w:tcPr>
          <w:p w14:paraId="307358D4" w14:textId="77777777" w:rsidR="00983EDE" w:rsidRDefault="00983EDE">
            <w:pPr>
              <w:spacing w:before="60" w:after="60"/>
              <w:jc w:val="center"/>
              <w:rPr>
                <w:lang w:eastAsia="ja-JP"/>
              </w:rPr>
            </w:pPr>
            <w:r w:rsidRPr="00086111">
              <w:rPr>
                <w:lang w:eastAsia="ja-JP"/>
              </w:rPr>
              <w:t>0.</w:t>
            </w:r>
            <w:r>
              <w:rPr>
                <w:lang w:eastAsia="ja-JP"/>
              </w:rPr>
              <w:t>99</w:t>
            </w:r>
            <w:r w:rsidRPr="00086111">
              <w:rPr>
                <w:lang w:eastAsia="ja-JP"/>
              </w:rPr>
              <w:t xml:space="preserve"> M</w:t>
            </w:r>
          </w:p>
          <w:p w14:paraId="7525DE0F" w14:textId="1DC683CA" w:rsidR="00900AA4" w:rsidRPr="00086111" w:rsidRDefault="00900AA4">
            <w:pPr>
              <w:spacing w:before="60" w:after="60"/>
              <w:jc w:val="center"/>
              <w:rPr>
                <w:lang w:eastAsia="ja-JP"/>
              </w:rPr>
            </w:pPr>
            <w:r>
              <w:rPr>
                <w:lang w:eastAsia="ja-JP"/>
              </w:rPr>
              <w:t>(Model II)</w:t>
            </w:r>
          </w:p>
        </w:tc>
        <w:tc>
          <w:tcPr>
            <w:tcW w:w="1643" w:type="dxa"/>
            <w:vMerge w:val="restart"/>
            <w:tcBorders>
              <w:top w:val="double" w:sz="4" w:space="0" w:color="auto"/>
            </w:tcBorders>
            <w:vAlign w:val="center"/>
          </w:tcPr>
          <w:p w14:paraId="151858C0" w14:textId="77777777" w:rsidR="00983EDE" w:rsidRDefault="00983EDE">
            <w:pPr>
              <w:spacing w:before="60" w:after="60"/>
              <w:jc w:val="center"/>
              <w:rPr>
                <w:lang w:eastAsia="ja-JP"/>
              </w:rPr>
            </w:pPr>
            <w:r>
              <w:rPr>
                <w:lang w:eastAsia="ja-JP"/>
              </w:rPr>
              <w:t>~23</w:t>
            </w:r>
            <w:r w:rsidRPr="00086111">
              <w:rPr>
                <w:lang w:eastAsia="ja-JP"/>
              </w:rPr>
              <w:t xml:space="preserve"> M</w:t>
            </w:r>
          </w:p>
          <w:p w14:paraId="48C4E31B" w14:textId="25892B53" w:rsidR="00900AA4" w:rsidRPr="00086111" w:rsidRDefault="00900AA4">
            <w:pPr>
              <w:spacing w:before="60" w:after="60"/>
              <w:jc w:val="center"/>
              <w:rPr>
                <w:lang w:eastAsia="ja-JP"/>
              </w:rPr>
            </w:pPr>
            <w:r>
              <w:rPr>
                <w:lang w:eastAsia="ja-JP"/>
              </w:rPr>
              <w:t>(Model II)</w:t>
            </w:r>
          </w:p>
        </w:tc>
        <w:tc>
          <w:tcPr>
            <w:tcW w:w="2017" w:type="dxa"/>
            <w:tcBorders>
              <w:top w:val="double" w:sz="4" w:space="0" w:color="auto"/>
            </w:tcBorders>
            <w:vAlign w:val="center"/>
          </w:tcPr>
          <w:p w14:paraId="44494DD0" w14:textId="77777777" w:rsidR="00983EDE" w:rsidRPr="00086111" w:rsidRDefault="00983EDE">
            <w:pPr>
              <w:spacing w:before="60" w:after="60"/>
              <w:jc w:val="center"/>
              <w:rPr>
                <w:lang w:eastAsia="ja-JP"/>
              </w:rPr>
            </w:pPr>
            <w:r>
              <w:rPr>
                <w:lang w:eastAsia="ja-JP"/>
              </w:rPr>
              <w:t>0.525</w:t>
            </w:r>
          </w:p>
        </w:tc>
        <w:tc>
          <w:tcPr>
            <w:tcW w:w="2018" w:type="dxa"/>
            <w:tcBorders>
              <w:top w:val="double" w:sz="4" w:space="0" w:color="auto"/>
            </w:tcBorders>
            <w:vAlign w:val="center"/>
          </w:tcPr>
          <w:p w14:paraId="4B3AF795" w14:textId="77777777" w:rsidR="00983EDE" w:rsidRPr="00086111" w:rsidRDefault="00983EDE">
            <w:pPr>
              <w:spacing w:before="60" w:after="60"/>
              <w:jc w:val="center"/>
              <w:rPr>
                <w:lang w:eastAsia="ja-JP"/>
              </w:rPr>
            </w:pPr>
            <w:r>
              <w:rPr>
                <w:lang w:eastAsia="ja-JP"/>
              </w:rPr>
              <w:t>0.515</w:t>
            </w:r>
          </w:p>
        </w:tc>
      </w:tr>
      <w:tr w:rsidR="00983EDE" w:rsidRPr="00086111" w14:paraId="4694FBAD" w14:textId="77777777">
        <w:tc>
          <w:tcPr>
            <w:tcW w:w="1072" w:type="dxa"/>
            <w:vMerge/>
            <w:vAlign w:val="center"/>
          </w:tcPr>
          <w:p w14:paraId="13C9B2B3" w14:textId="77777777" w:rsidR="00983EDE" w:rsidRPr="00086111" w:rsidRDefault="00983EDE">
            <w:pPr>
              <w:spacing w:before="60" w:after="60"/>
              <w:jc w:val="center"/>
              <w:rPr>
                <w:lang w:eastAsia="ja-JP"/>
              </w:rPr>
            </w:pPr>
          </w:p>
        </w:tc>
        <w:tc>
          <w:tcPr>
            <w:tcW w:w="1527" w:type="dxa"/>
            <w:vAlign w:val="center"/>
          </w:tcPr>
          <w:p w14:paraId="3BD92929" w14:textId="77777777" w:rsidR="00983EDE" w:rsidRPr="00086111" w:rsidRDefault="00983EDE">
            <w:pPr>
              <w:spacing w:before="60" w:after="60"/>
              <w:jc w:val="center"/>
              <w:rPr>
                <w:lang w:eastAsia="ja-JP"/>
              </w:rPr>
            </w:pPr>
            <w:r w:rsidRPr="00086111">
              <w:rPr>
                <w:lang w:eastAsia="ja-JP"/>
              </w:rPr>
              <w:t>9</w:t>
            </w:r>
          </w:p>
        </w:tc>
        <w:tc>
          <w:tcPr>
            <w:tcW w:w="1708" w:type="dxa"/>
            <w:vMerge/>
            <w:vAlign w:val="center"/>
          </w:tcPr>
          <w:p w14:paraId="150CE336" w14:textId="77777777" w:rsidR="00983EDE" w:rsidRPr="00086111" w:rsidRDefault="00983EDE">
            <w:pPr>
              <w:spacing w:before="60" w:after="60"/>
              <w:jc w:val="center"/>
              <w:rPr>
                <w:lang w:eastAsia="ja-JP"/>
              </w:rPr>
            </w:pPr>
          </w:p>
        </w:tc>
        <w:tc>
          <w:tcPr>
            <w:tcW w:w="1643" w:type="dxa"/>
            <w:vMerge/>
            <w:vAlign w:val="center"/>
          </w:tcPr>
          <w:p w14:paraId="2A7555E0" w14:textId="77777777" w:rsidR="00983EDE" w:rsidRPr="00086111" w:rsidRDefault="00983EDE">
            <w:pPr>
              <w:spacing w:before="60" w:after="60"/>
              <w:jc w:val="center"/>
              <w:rPr>
                <w:lang w:eastAsia="ja-JP"/>
              </w:rPr>
            </w:pPr>
          </w:p>
        </w:tc>
        <w:tc>
          <w:tcPr>
            <w:tcW w:w="2017" w:type="dxa"/>
          </w:tcPr>
          <w:p w14:paraId="726C423F" w14:textId="77777777" w:rsidR="00983EDE" w:rsidRPr="00086111" w:rsidRDefault="00983EDE">
            <w:pPr>
              <w:spacing w:before="60" w:after="60"/>
              <w:jc w:val="center"/>
              <w:rPr>
                <w:lang w:eastAsia="ja-JP"/>
              </w:rPr>
            </w:pPr>
            <w:r w:rsidRPr="006C1B3B">
              <w:t>1.280</w:t>
            </w:r>
          </w:p>
        </w:tc>
        <w:tc>
          <w:tcPr>
            <w:tcW w:w="2018" w:type="dxa"/>
          </w:tcPr>
          <w:p w14:paraId="3E365CDA" w14:textId="77777777" w:rsidR="00983EDE" w:rsidRPr="00086111" w:rsidRDefault="00983EDE">
            <w:pPr>
              <w:spacing w:before="60" w:after="60"/>
              <w:jc w:val="center"/>
              <w:rPr>
                <w:lang w:eastAsia="ja-JP"/>
              </w:rPr>
            </w:pPr>
            <w:r w:rsidRPr="006C1B3B">
              <w:t>1.284</w:t>
            </w:r>
          </w:p>
        </w:tc>
      </w:tr>
      <w:tr w:rsidR="00983EDE" w:rsidRPr="00086111" w14:paraId="21020F1E" w14:textId="77777777">
        <w:tc>
          <w:tcPr>
            <w:tcW w:w="1072" w:type="dxa"/>
            <w:vMerge/>
            <w:vAlign w:val="center"/>
          </w:tcPr>
          <w:p w14:paraId="5C87E593" w14:textId="77777777" w:rsidR="00983EDE" w:rsidRPr="00086111" w:rsidRDefault="00983EDE">
            <w:pPr>
              <w:spacing w:before="60" w:after="60"/>
              <w:jc w:val="center"/>
              <w:rPr>
                <w:lang w:eastAsia="ja-JP"/>
              </w:rPr>
            </w:pPr>
          </w:p>
        </w:tc>
        <w:tc>
          <w:tcPr>
            <w:tcW w:w="1527" w:type="dxa"/>
            <w:vAlign w:val="center"/>
          </w:tcPr>
          <w:p w14:paraId="647F2E6A" w14:textId="77777777" w:rsidR="00983EDE" w:rsidRPr="00086111" w:rsidRDefault="00983EDE">
            <w:pPr>
              <w:spacing w:before="60" w:after="60"/>
              <w:jc w:val="center"/>
              <w:rPr>
                <w:lang w:eastAsia="ja-JP"/>
              </w:rPr>
            </w:pPr>
            <w:r>
              <w:rPr>
                <w:lang w:eastAsia="ja-JP"/>
              </w:rPr>
              <w:t>6</w:t>
            </w:r>
          </w:p>
        </w:tc>
        <w:tc>
          <w:tcPr>
            <w:tcW w:w="1708" w:type="dxa"/>
            <w:vMerge/>
            <w:vAlign w:val="center"/>
          </w:tcPr>
          <w:p w14:paraId="7E247591" w14:textId="77777777" w:rsidR="00983EDE" w:rsidRPr="00086111" w:rsidRDefault="00983EDE">
            <w:pPr>
              <w:spacing w:before="60" w:after="60"/>
              <w:jc w:val="center"/>
              <w:rPr>
                <w:lang w:eastAsia="ja-JP"/>
              </w:rPr>
            </w:pPr>
          </w:p>
        </w:tc>
        <w:tc>
          <w:tcPr>
            <w:tcW w:w="1643" w:type="dxa"/>
            <w:vMerge/>
            <w:vAlign w:val="center"/>
          </w:tcPr>
          <w:p w14:paraId="57BF2C71" w14:textId="77777777" w:rsidR="00983EDE" w:rsidRPr="00086111" w:rsidRDefault="00983EDE">
            <w:pPr>
              <w:spacing w:before="60" w:after="60"/>
              <w:jc w:val="center"/>
              <w:rPr>
                <w:lang w:eastAsia="ja-JP"/>
              </w:rPr>
            </w:pPr>
          </w:p>
        </w:tc>
        <w:tc>
          <w:tcPr>
            <w:tcW w:w="2017" w:type="dxa"/>
          </w:tcPr>
          <w:p w14:paraId="5C18D320" w14:textId="77777777" w:rsidR="00983EDE" w:rsidRPr="00086111" w:rsidRDefault="00983EDE">
            <w:pPr>
              <w:spacing w:before="60" w:after="60"/>
              <w:jc w:val="center"/>
              <w:rPr>
                <w:lang w:eastAsia="ja-JP"/>
              </w:rPr>
            </w:pPr>
            <w:r w:rsidRPr="006C1B3B">
              <w:t>1.611</w:t>
            </w:r>
          </w:p>
        </w:tc>
        <w:tc>
          <w:tcPr>
            <w:tcW w:w="2018" w:type="dxa"/>
          </w:tcPr>
          <w:p w14:paraId="3F6857EE" w14:textId="77777777" w:rsidR="00983EDE" w:rsidRPr="00086111" w:rsidRDefault="00983EDE">
            <w:pPr>
              <w:spacing w:before="60" w:after="60"/>
              <w:jc w:val="center"/>
              <w:rPr>
                <w:lang w:eastAsia="ja-JP"/>
              </w:rPr>
            </w:pPr>
            <w:r w:rsidRPr="006C1B3B">
              <w:t>1.629</w:t>
            </w:r>
          </w:p>
        </w:tc>
      </w:tr>
      <w:tr w:rsidR="00983EDE" w:rsidRPr="00086111" w14:paraId="5D0B9A55" w14:textId="77777777">
        <w:tc>
          <w:tcPr>
            <w:tcW w:w="1072" w:type="dxa"/>
            <w:vMerge/>
            <w:vAlign w:val="center"/>
          </w:tcPr>
          <w:p w14:paraId="670ABA94" w14:textId="77777777" w:rsidR="00983EDE" w:rsidRPr="00086111" w:rsidRDefault="00983EDE">
            <w:pPr>
              <w:spacing w:before="60" w:after="60"/>
              <w:jc w:val="center"/>
              <w:rPr>
                <w:lang w:eastAsia="ja-JP"/>
              </w:rPr>
            </w:pPr>
          </w:p>
        </w:tc>
        <w:tc>
          <w:tcPr>
            <w:tcW w:w="1527" w:type="dxa"/>
            <w:vAlign w:val="center"/>
          </w:tcPr>
          <w:p w14:paraId="21A4A0F3" w14:textId="77777777" w:rsidR="00983EDE" w:rsidRPr="00086111" w:rsidRDefault="00983EDE">
            <w:pPr>
              <w:spacing w:before="60" w:after="60"/>
              <w:jc w:val="center"/>
              <w:rPr>
                <w:lang w:eastAsia="ja-JP"/>
              </w:rPr>
            </w:pPr>
            <w:r>
              <w:rPr>
                <w:lang w:eastAsia="ja-JP"/>
              </w:rPr>
              <w:t>3</w:t>
            </w:r>
          </w:p>
        </w:tc>
        <w:tc>
          <w:tcPr>
            <w:tcW w:w="1708" w:type="dxa"/>
            <w:vMerge/>
            <w:vAlign w:val="center"/>
          </w:tcPr>
          <w:p w14:paraId="43BF544E" w14:textId="77777777" w:rsidR="00983EDE" w:rsidRPr="00086111" w:rsidRDefault="00983EDE">
            <w:pPr>
              <w:spacing w:before="60" w:after="60"/>
              <w:jc w:val="center"/>
              <w:rPr>
                <w:lang w:eastAsia="ja-JP"/>
              </w:rPr>
            </w:pPr>
          </w:p>
        </w:tc>
        <w:tc>
          <w:tcPr>
            <w:tcW w:w="1643" w:type="dxa"/>
            <w:vMerge/>
            <w:vAlign w:val="center"/>
          </w:tcPr>
          <w:p w14:paraId="1E121FDC" w14:textId="77777777" w:rsidR="00983EDE" w:rsidRPr="00086111" w:rsidRDefault="00983EDE">
            <w:pPr>
              <w:spacing w:before="60" w:after="60"/>
              <w:jc w:val="center"/>
              <w:rPr>
                <w:lang w:eastAsia="ja-JP"/>
              </w:rPr>
            </w:pPr>
          </w:p>
        </w:tc>
        <w:tc>
          <w:tcPr>
            <w:tcW w:w="2017" w:type="dxa"/>
          </w:tcPr>
          <w:p w14:paraId="385D0780" w14:textId="77777777" w:rsidR="00983EDE" w:rsidRPr="00086111" w:rsidRDefault="00983EDE">
            <w:pPr>
              <w:spacing w:before="60" w:after="60"/>
              <w:jc w:val="center"/>
              <w:rPr>
                <w:lang w:eastAsia="ja-JP"/>
              </w:rPr>
            </w:pPr>
            <w:r w:rsidRPr="006C1B3B">
              <w:t>3.097</w:t>
            </w:r>
          </w:p>
        </w:tc>
        <w:tc>
          <w:tcPr>
            <w:tcW w:w="2018" w:type="dxa"/>
          </w:tcPr>
          <w:p w14:paraId="63F58567" w14:textId="77777777" w:rsidR="00983EDE" w:rsidRPr="00086111" w:rsidRDefault="00983EDE">
            <w:pPr>
              <w:spacing w:before="60" w:after="60"/>
              <w:jc w:val="center"/>
              <w:rPr>
                <w:lang w:eastAsia="ja-JP"/>
              </w:rPr>
            </w:pPr>
            <w:r w:rsidRPr="006C1B3B">
              <w:t>3.103</w:t>
            </w:r>
          </w:p>
        </w:tc>
      </w:tr>
    </w:tbl>
    <w:p w14:paraId="7CCBAA3A" w14:textId="77777777" w:rsidR="00E444DB" w:rsidRDefault="00E444DB" w:rsidP="00FE4ED5">
      <w:pPr>
        <w:rPr>
          <w:lang w:eastAsia="ja-JP"/>
        </w:rPr>
      </w:pPr>
    </w:p>
    <w:p w14:paraId="1564FD89" w14:textId="6480981B" w:rsidR="00D103A4" w:rsidRPr="00086111" w:rsidRDefault="00D103A4" w:rsidP="00D103A4">
      <w:pPr>
        <w:pStyle w:val="Caption"/>
      </w:pPr>
      <w:bookmarkStart w:id="114" w:name="_Ref141794003"/>
      <w:r w:rsidRPr="00086111">
        <w:t xml:space="preserve">Table </w:t>
      </w:r>
      <w:r w:rsidRPr="00086111">
        <w:fldChar w:fldCharType="begin"/>
      </w:r>
      <w:r w:rsidRPr="00086111">
        <w:instrText xml:space="preserve"> SEQ Table \* ARABIC </w:instrText>
      </w:r>
      <w:r w:rsidRPr="00086111">
        <w:fldChar w:fldCharType="separate"/>
      </w:r>
      <w:r w:rsidR="003C1417">
        <w:rPr>
          <w:noProof/>
        </w:rPr>
        <w:t>18</w:t>
      </w:r>
      <w:r w:rsidRPr="00086111">
        <w:fldChar w:fldCharType="end"/>
      </w:r>
      <w:bookmarkEnd w:id="114"/>
      <w:r w:rsidRPr="00086111">
        <w:t xml:space="preserve"> UE 2D positioning errors for {60%, 6m, 2m} test dataset at different percentiles and different numbers of </w:t>
      </w:r>
      <w:r w:rsidRPr="00086111">
        <w:rPr>
          <w:lang w:eastAsia="ja-JP"/>
        </w:rPr>
        <w:t xml:space="preserve">retained </w:t>
      </w:r>
      <w:r w:rsidRPr="00086111">
        <w:t xml:space="preserve">taps (training dataset size = </w:t>
      </w:r>
      <w:r>
        <w:t>25</w:t>
      </w:r>
      <w:r w:rsidRPr="00086111">
        <w:t>,000 samples).</w:t>
      </w:r>
    </w:p>
    <w:tbl>
      <w:tblPr>
        <w:tblStyle w:val="TableGrid"/>
        <w:tblW w:w="9985" w:type="dxa"/>
        <w:tblLook w:val="04A0" w:firstRow="1" w:lastRow="0" w:firstColumn="1" w:lastColumn="0" w:noHBand="0" w:noVBand="1"/>
      </w:tblPr>
      <w:tblGrid>
        <w:gridCol w:w="1072"/>
        <w:gridCol w:w="1527"/>
        <w:gridCol w:w="1708"/>
        <w:gridCol w:w="1643"/>
        <w:gridCol w:w="2017"/>
        <w:gridCol w:w="2018"/>
      </w:tblGrid>
      <w:tr w:rsidR="00D103A4" w:rsidRPr="00086111" w14:paraId="48A92456" w14:textId="77777777">
        <w:tc>
          <w:tcPr>
            <w:tcW w:w="1072" w:type="dxa"/>
            <w:vMerge w:val="restart"/>
            <w:vAlign w:val="center"/>
          </w:tcPr>
          <w:p w14:paraId="5E5F26A4" w14:textId="77777777" w:rsidR="00D103A4" w:rsidRPr="00086111" w:rsidRDefault="00D103A4">
            <w:pPr>
              <w:spacing w:before="60" w:after="60"/>
              <w:jc w:val="center"/>
              <w:rPr>
                <w:lang w:eastAsia="ja-JP"/>
              </w:rPr>
            </w:pPr>
            <w:r w:rsidRPr="00086111">
              <w:rPr>
                <w:lang w:eastAsia="ja-JP"/>
              </w:rPr>
              <w:t>Input type</w:t>
            </w:r>
          </w:p>
        </w:tc>
        <w:tc>
          <w:tcPr>
            <w:tcW w:w="1527" w:type="dxa"/>
            <w:vMerge w:val="restart"/>
            <w:vAlign w:val="center"/>
          </w:tcPr>
          <w:p w14:paraId="035A526D" w14:textId="77777777" w:rsidR="00D103A4" w:rsidRPr="00086111" w:rsidRDefault="00D103A4">
            <w:pPr>
              <w:spacing w:before="60" w:after="60"/>
              <w:jc w:val="center"/>
              <w:rPr>
                <w:lang w:eastAsia="ja-JP"/>
              </w:rPr>
            </w:pPr>
            <w:r w:rsidRPr="00086111">
              <w:rPr>
                <w:lang w:eastAsia="ja-JP"/>
              </w:rPr>
              <w:t xml:space="preserve">Number of </w:t>
            </w:r>
            <w:r>
              <w:rPr>
                <w:lang w:eastAsia="ja-JP"/>
              </w:rPr>
              <w:t xml:space="preserve">dynamically </w:t>
            </w:r>
            <w:r w:rsidRPr="00086111">
              <w:rPr>
                <w:lang w:eastAsia="ja-JP"/>
              </w:rPr>
              <w:t>retained TRPs</w:t>
            </w:r>
          </w:p>
        </w:tc>
        <w:tc>
          <w:tcPr>
            <w:tcW w:w="1708" w:type="dxa"/>
            <w:vMerge w:val="restart"/>
            <w:vAlign w:val="center"/>
          </w:tcPr>
          <w:p w14:paraId="3B18C1D7" w14:textId="77777777" w:rsidR="00D103A4" w:rsidRPr="00086111" w:rsidRDefault="00D103A4">
            <w:pPr>
              <w:spacing w:before="60" w:after="60"/>
              <w:jc w:val="center"/>
              <w:rPr>
                <w:lang w:eastAsia="ja-JP"/>
              </w:rPr>
            </w:pPr>
            <w:r w:rsidRPr="00086111">
              <w:rPr>
                <w:lang w:eastAsia="ja-JP"/>
              </w:rPr>
              <w:t>Model complexity</w:t>
            </w:r>
            <w:r w:rsidRPr="00086111">
              <w:rPr>
                <w:lang w:eastAsia="ja-JP"/>
              </w:rPr>
              <w:br/>
              <w:t>[# parameters]</w:t>
            </w:r>
          </w:p>
        </w:tc>
        <w:tc>
          <w:tcPr>
            <w:tcW w:w="1643" w:type="dxa"/>
            <w:vMerge w:val="restart"/>
            <w:vAlign w:val="center"/>
          </w:tcPr>
          <w:p w14:paraId="3FD12F52" w14:textId="77777777" w:rsidR="00D103A4" w:rsidRPr="00086111" w:rsidRDefault="00D103A4">
            <w:pPr>
              <w:spacing w:before="60" w:after="60"/>
              <w:jc w:val="center"/>
              <w:rPr>
                <w:lang w:eastAsia="ja-JP"/>
              </w:rPr>
            </w:pPr>
            <w:r w:rsidRPr="00086111">
              <w:rPr>
                <w:lang w:eastAsia="ja-JP"/>
              </w:rPr>
              <w:t>Computational complexity</w:t>
            </w:r>
            <w:r w:rsidRPr="00086111">
              <w:rPr>
                <w:lang w:eastAsia="ja-JP"/>
              </w:rPr>
              <w:br/>
              <w:t>[FLOPs]</w:t>
            </w:r>
          </w:p>
        </w:tc>
        <w:tc>
          <w:tcPr>
            <w:tcW w:w="4035" w:type="dxa"/>
            <w:gridSpan w:val="2"/>
            <w:vAlign w:val="center"/>
          </w:tcPr>
          <w:p w14:paraId="57112AF0" w14:textId="77777777" w:rsidR="00D103A4" w:rsidRPr="00086111" w:rsidRDefault="00D103A4">
            <w:pPr>
              <w:spacing w:before="60" w:after="60"/>
              <w:jc w:val="center"/>
              <w:rPr>
                <w:lang w:eastAsia="ja-JP"/>
              </w:rPr>
            </w:pPr>
            <w:r w:rsidRPr="00086111">
              <w:rPr>
                <w:lang w:eastAsia="ja-JP"/>
              </w:rPr>
              <w:t>90%tile 2D positioning error [m] in {60%, 6m, 2m} InF-DH</w:t>
            </w:r>
          </w:p>
        </w:tc>
      </w:tr>
      <w:tr w:rsidR="00D103A4" w:rsidRPr="00086111" w14:paraId="5A52FAAE" w14:textId="77777777">
        <w:tc>
          <w:tcPr>
            <w:tcW w:w="1072" w:type="dxa"/>
            <w:vMerge/>
            <w:tcBorders>
              <w:bottom w:val="double" w:sz="4" w:space="0" w:color="auto"/>
            </w:tcBorders>
            <w:vAlign w:val="center"/>
          </w:tcPr>
          <w:p w14:paraId="1BE3C758" w14:textId="77777777" w:rsidR="00D103A4" w:rsidRPr="00086111" w:rsidRDefault="00D103A4">
            <w:pPr>
              <w:spacing w:before="60" w:after="60"/>
              <w:jc w:val="center"/>
              <w:rPr>
                <w:lang w:eastAsia="ja-JP"/>
              </w:rPr>
            </w:pPr>
          </w:p>
        </w:tc>
        <w:tc>
          <w:tcPr>
            <w:tcW w:w="1527" w:type="dxa"/>
            <w:vMerge/>
            <w:tcBorders>
              <w:bottom w:val="double" w:sz="4" w:space="0" w:color="auto"/>
            </w:tcBorders>
            <w:vAlign w:val="center"/>
          </w:tcPr>
          <w:p w14:paraId="0C63351E" w14:textId="77777777" w:rsidR="00D103A4" w:rsidRPr="00086111" w:rsidRDefault="00D103A4">
            <w:pPr>
              <w:spacing w:before="60" w:after="60"/>
              <w:jc w:val="center"/>
              <w:rPr>
                <w:lang w:eastAsia="ja-JP"/>
              </w:rPr>
            </w:pPr>
          </w:p>
        </w:tc>
        <w:tc>
          <w:tcPr>
            <w:tcW w:w="1708" w:type="dxa"/>
            <w:vMerge/>
            <w:tcBorders>
              <w:bottom w:val="double" w:sz="4" w:space="0" w:color="auto"/>
            </w:tcBorders>
            <w:vAlign w:val="center"/>
          </w:tcPr>
          <w:p w14:paraId="54F97193" w14:textId="77777777" w:rsidR="00D103A4" w:rsidRPr="00086111" w:rsidRDefault="00D103A4">
            <w:pPr>
              <w:spacing w:before="60" w:after="60"/>
              <w:jc w:val="center"/>
              <w:rPr>
                <w:lang w:eastAsia="ja-JP"/>
              </w:rPr>
            </w:pPr>
          </w:p>
        </w:tc>
        <w:tc>
          <w:tcPr>
            <w:tcW w:w="1643" w:type="dxa"/>
            <w:vMerge/>
            <w:tcBorders>
              <w:bottom w:val="double" w:sz="4" w:space="0" w:color="auto"/>
            </w:tcBorders>
            <w:vAlign w:val="center"/>
          </w:tcPr>
          <w:p w14:paraId="0086FEA8" w14:textId="77777777" w:rsidR="00D103A4" w:rsidRPr="00086111" w:rsidRDefault="00D103A4">
            <w:pPr>
              <w:spacing w:before="60" w:after="60"/>
              <w:jc w:val="center"/>
              <w:rPr>
                <w:lang w:eastAsia="ja-JP"/>
              </w:rPr>
            </w:pPr>
          </w:p>
        </w:tc>
        <w:tc>
          <w:tcPr>
            <w:tcW w:w="2017" w:type="dxa"/>
            <w:tcBorders>
              <w:bottom w:val="double" w:sz="4" w:space="0" w:color="auto"/>
            </w:tcBorders>
            <w:vAlign w:val="center"/>
          </w:tcPr>
          <w:p w14:paraId="55E415DF" w14:textId="77777777" w:rsidR="00D103A4" w:rsidRPr="00086111" w:rsidRDefault="00D103A4">
            <w:pPr>
              <w:spacing w:before="60" w:after="60"/>
              <w:jc w:val="center"/>
              <w:rPr>
                <w:lang w:eastAsia="ja-JP"/>
              </w:rPr>
            </w:pPr>
            <w:r w:rsidRPr="00086111">
              <w:rPr>
                <w:lang w:eastAsia="ja-JP"/>
              </w:rPr>
              <w:t>Cent. Assist.</w:t>
            </w:r>
          </w:p>
        </w:tc>
        <w:tc>
          <w:tcPr>
            <w:tcW w:w="2018" w:type="dxa"/>
            <w:tcBorders>
              <w:bottom w:val="double" w:sz="4" w:space="0" w:color="auto"/>
            </w:tcBorders>
            <w:vAlign w:val="center"/>
          </w:tcPr>
          <w:p w14:paraId="2A27F79D" w14:textId="77777777" w:rsidR="00D103A4" w:rsidRPr="00086111" w:rsidRDefault="00D103A4">
            <w:pPr>
              <w:spacing w:before="60" w:after="60"/>
              <w:jc w:val="center"/>
              <w:rPr>
                <w:lang w:eastAsia="ja-JP"/>
              </w:rPr>
            </w:pPr>
            <w:r w:rsidRPr="00086111">
              <w:rPr>
                <w:lang w:eastAsia="ja-JP"/>
              </w:rPr>
              <w:t>Cent. Direct</w:t>
            </w:r>
          </w:p>
        </w:tc>
      </w:tr>
      <w:tr w:rsidR="00D103A4" w:rsidRPr="00086111" w14:paraId="5787AA0C" w14:textId="77777777">
        <w:tc>
          <w:tcPr>
            <w:tcW w:w="1072" w:type="dxa"/>
            <w:vMerge w:val="restart"/>
            <w:tcBorders>
              <w:top w:val="double" w:sz="4" w:space="0" w:color="auto"/>
            </w:tcBorders>
            <w:vAlign w:val="center"/>
          </w:tcPr>
          <w:p w14:paraId="3C67CB57" w14:textId="77777777" w:rsidR="00D103A4" w:rsidRPr="00086111" w:rsidRDefault="00D103A4">
            <w:pPr>
              <w:spacing w:before="60" w:after="60"/>
              <w:jc w:val="center"/>
              <w:rPr>
                <w:lang w:eastAsia="ja-JP"/>
              </w:rPr>
            </w:pPr>
            <w:r w:rsidRPr="00086111">
              <w:rPr>
                <w:lang w:eastAsia="ja-JP"/>
              </w:rPr>
              <w:t>PDP</w:t>
            </w:r>
          </w:p>
        </w:tc>
        <w:tc>
          <w:tcPr>
            <w:tcW w:w="1527" w:type="dxa"/>
            <w:tcBorders>
              <w:top w:val="double" w:sz="4" w:space="0" w:color="auto"/>
            </w:tcBorders>
            <w:vAlign w:val="center"/>
          </w:tcPr>
          <w:p w14:paraId="74F0922F" w14:textId="77777777" w:rsidR="00D103A4" w:rsidRPr="00086111" w:rsidRDefault="00D103A4">
            <w:pPr>
              <w:spacing w:before="60" w:after="60"/>
              <w:jc w:val="center"/>
              <w:rPr>
                <w:lang w:eastAsia="ja-JP"/>
              </w:rPr>
            </w:pPr>
            <w:r w:rsidRPr="00086111">
              <w:rPr>
                <w:lang w:eastAsia="ja-JP"/>
              </w:rPr>
              <w:t>18</w:t>
            </w:r>
          </w:p>
        </w:tc>
        <w:tc>
          <w:tcPr>
            <w:tcW w:w="1708" w:type="dxa"/>
            <w:vMerge w:val="restart"/>
            <w:tcBorders>
              <w:top w:val="double" w:sz="4" w:space="0" w:color="auto"/>
            </w:tcBorders>
            <w:vAlign w:val="center"/>
          </w:tcPr>
          <w:p w14:paraId="4C24FD26" w14:textId="77777777" w:rsidR="00D103A4" w:rsidRPr="00086111" w:rsidRDefault="00D103A4">
            <w:pPr>
              <w:spacing w:before="60" w:after="60"/>
              <w:jc w:val="center"/>
              <w:rPr>
                <w:lang w:eastAsia="ja-JP"/>
              </w:rPr>
            </w:pPr>
            <w:r w:rsidRPr="00086111">
              <w:rPr>
                <w:lang w:eastAsia="ja-JP"/>
              </w:rPr>
              <w:t>0.</w:t>
            </w:r>
            <w:r>
              <w:rPr>
                <w:lang w:eastAsia="ja-JP"/>
              </w:rPr>
              <w:t>99</w:t>
            </w:r>
            <w:r w:rsidRPr="00086111">
              <w:rPr>
                <w:lang w:eastAsia="ja-JP"/>
              </w:rPr>
              <w:t xml:space="preserve"> M</w:t>
            </w:r>
          </w:p>
        </w:tc>
        <w:tc>
          <w:tcPr>
            <w:tcW w:w="1643" w:type="dxa"/>
            <w:vMerge w:val="restart"/>
            <w:tcBorders>
              <w:top w:val="double" w:sz="4" w:space="0" w:color="auto"/>
            </w:tcBorders>
            <w:vAlign w:val="center"/>
          </w:tcPr>
          <w:p w14:paraId="4210802F" w14:textId="07A594B7" w:rsidR="00D103A4" w:rsidRPr="00086111" w:rsidRDefault="00D103A4">
            <w:pPr>
              <w:spacing w:before="60" w:after="60"/>
              <w:jc w:val="center"/>
              <w:rPr>
                <w:lang w:eastAsia="ja-JP"/>
              </w:rPr>
            </w:pPr>
            <w:r>
              <w:rPr>
                <w:lang w:eastAsia="ja-JP"/>
              </w:rPr>
              <w:t>~23</w:t>
            </w:r>
            <w:r w:rsidRPr="00086111">
              <w:rPr>
                <w:lang w:eastAsia="ja-JP"/>
              </w:rPr>
              <w:t xml:space="preserve"> M</w:t>
            </w:r>
          </w:p>
        </w:tc>
        <w:tc>
          <w:tcPr>
            <w:tcW w:w="2017" w:type="dxa"/>
            <w:tcBorders>
              <w:top w:val="double" w:sz="4" w:space="0" w:color="auto"/>
            </w:tcBorders>
            <w:vAlign w:val="center"/>
          </w:tcPr>
          <w:p w14:paraId="0E125BB3" w14:textId="77777777" w:rsidR="00D103A4" w:rsidRPr="00086111" w:rsidRDefault="00D103A4">
            <w:pPr>
              <w:spacing w:before="60" w:after="60"/>
              <w:jc w:val="center"/>
              <w:rPr>
                <w:lang w:eastAsia="ja-JP"/>
              </w:rPr>
            </w:pPr>
            <w:r>
              <w:rPr>
                <w:lang w:eastAsia="ja-JP"/>
              </w:rPr>
              <w:t>0.467</w:t>
            </w:r>
          </w:p>
        </w:tc>
        <w:tc>
          <w:tcPr>
            <w:tcW w:w="2018" w:type="dxa"/>
            <w:tcBorders>
              <w:top w:val="double" w:sz="4" w:space="0" w:color="auto"/>
            </w:tcBorders>
            <w:vAlign w:val="center"/>
          </w:tcPr>
          <w:p w14:paraId="7154A696" w14:textId="77777777" w:rsidR="00D103A4" w:rsidRPr="00086111" w:rsidRDefault="00D103A4">
            <w:pPr>
              <w:spacing w:before="60" w:after="60"/>
              <w:jc w:val="center"/>
              <w:rPr>
                <w:lang w:eastAsia="ja-JP"/>
              </w:rPr>
            </w:pPr>
            <w:r>
              <w:rPr>
                <w:rFonts w:cs="Calibri"/>
                <w:color w:val="000000"/>
              </w:rPr>
              <w:t>0.472</w:t>
            </w:r>
          </w:p>
        </w:tc>
      </w:tr>
      <w:tr w:rsidR="00D103A4" w:rsidRPr="00086111" w14:paraId="5420CCC4" w14:textId="77777777">
        <w:tc>
          <w:tcPr>
            <w:tcW w:w="1072" w:type="dxa"/>
            <w:vMerge/>
            <w:vAlign w:val="center"/>
          </w:tcPr>
          <w:p w14:paraId="0A937B62" w14:textId="77777777" w:rsidR="00D103A4" w:rsidRPr="00086111" w:rsidRDefault="00D103A4">
            <w:pPr>
              <w:spacing w:before="60" w:after="60"/>
              <w:jc w:val="center"/>
              <w:rPr>
                <w:lang w:eastAsia="ja-JP"/>
              </w:rPr>
            </w:pPr>
          </w:p>
        </w:tc>
        <w:tc>
          <w:tcPr>
            <w:tcW w:w="1527" w:type="dxa"/>
            <w:vAlign w:val="center"/>
          </w:tcPr>
          <w:p w14:paraId="56F11D17" w14:textId="77777777" w:rsidR="00D103A4" w:rsidRPr="00086111" w:rsidRDefault="00D103A4">
            <w:pPr>
              <w:spacing w:before="60" w:after="60"/>
              <w:jc w:val="center"/>
              <w:rPr>
                <w:lang w:eastAsia="ja-JP"/>
              </w:rPr>
            </w:pPr>
            <w:r w:rsidRPr="00086111">
              <w:rPr>
                <w:lang w:eastAsia="ja-JP"/>
              </w:rPr>
              <w:t>9</w:t>
            </w:r>
          </w:p>
        </w:tc>
        <w:tc>
          <w:tcPr>
            <w:tcW w:w="1708" w:type="dxa"/>
            <w:vMerge/>
            <w:vAlign w:val="center"/>
          </w:tcPr>
          <w:p w14:paraId="7AF5E7EC" w14:textId="77777777" w:rsidR="00D103A4" w:rsidRPr="00086111" w:rsidRDefault="00D103A4">
            <w:pPr>
              <w:spacing w:before="60" w:after="60"/>
              <w:jc w:val="center"/>
              <w:rPr>
                <w:lang w:eastAsia="ja-JP"/>
              </w:rPr>
            </w:pPr>
          </w:p>
        </w:tc>
        <w:tc>
          <w:tcPr>
            <w:tcW w:w="1643" w:type="dxa"/>
            <w:vMerge/>
            <w:vAlign w:val="center"/>
          </w:tcPr>
          <w:p w14:paraId="46CF5081" w14:textId="77777777" w:rsidR="00D103A4" w:rsidRPr="00086111" w:rsidRDefault="00D103A4">
            <w:pPr>
              <w:spacing w:before="60" w:after="60"/>
              <w:jc w:val="center"/>
              <w:rPr>
                <w:lang w:eastAsia="ja-JP"/>
              </w:rPr>
            </w:pPr>
          </w:p>
        </w:tc>
        <w:tc>
          <w:tcPr>
            <w:tcW w:w="2017" w:type="dxa"/>
            <w:vAlign w:val="center"/>
          </w:tcPr>
          <w:p w14:paraId="1A5043CD" w14:textId="77777777" w:rsidR="00D103A4" w:rsidRPr="00086111" w:rsidRDefault="00D103A4">
            <w:pPr>
              <w:spacing w:before="60" w:after="60"/>
              <w:jc w:val="center"/>
              <w:rPr>
                <w:lang w:eastAsia="ja-JP"/>
              </w:rPr>
            </w:pPr>
            <w:r w:rsidRPr="008B2857">
              <w:t>1.172</w:t>
            </w:r>
          </w:p>
        </w:tc>
        <w:tc>
          <w:tcPr>
            <w:tcW w:w="2018" w:type="dxa"/>
            <w:vAlign w:val="center"/>
          </w:tcPr>
          <w:p w14:paraId="1445C845" w14:textId="77777777" w:rsidR="00D103A4" w:rsidRPr="00086111" w:rsidRDefault="00D103A4">
            <w:pPr>
              <w:spacing w:before="60" w:after="60"/>
              <w:jc w:val="center"/>
              <w:rPr>
                <w:lang w:eastAsia="ja-JP"/>
              </w:rPr>
            </w:pPr>
            <w:r w:rsidRPr="008B2857">
              <w:t>1.078</w:t>
            </w:r>
          </w:p>
        </w:tc>
      </w:tr>
      <w:tr w:rsidR="00D103A4" w:rsidRPr="00086111" w14:paraId="7FA622E4" w14:textId="77777777">
        <w:tc>
          <w:tcPr>
            <w:tcW w:w="1072" w:type="dxa"/>
            <w:vMerge/>
            <w:vAlign w:val="center"/>
          </w:tcPr>
          <w:p w14:paraId="095C62E8" w14:textId="77777777" w:rsidR="00D103A4" w:rsidRPr="00086111" w:rsidRDefault="00D103A4">
            <w:pPr>
              <w:spacing w:before="60" w:after="60"/>
              <w:jc w:val="center"/>
              <w:rPr>
                <w:lang w:eastAsia="ja-JP"/>
              </w:rPr>
            </w:pPr>
          </w:p>
        </w:tc>
        <w:tc>
          <w:tcPr>
            <w:tcW w:w="1527" w:type="dxa"/>
            <w:vAlign w:val="center"/>
          </w:tcPr>
          <w:p w14:paraId="384B20BE" w14:textId="77777777" w:rsidR="00D103A4" w:rsidRPr="00086111" w:rsidRDefault="00D103A4">
            <w:pPr>
              <w:spacing w:before="60" w:after="60"/>
              <w:jc w:val="center"/>
              <w:rPr>
                <w:lang w:eastAsia="ja-JP"/>
              </w:rPr>
            </w:pPr>
            <w:r>
              <w:rPr>
                <w:lang w:eastAsia="ja-JP"/>
              </w:rPr>
              <w:t>6</w:t>
            </w:r>
          </w:p>
        </w:tc>
        <w:tc>
          <w:tcPr>
            <w:tcW w:w="1708" w:type="dxa"/>
            <w:vMerge/>
            <w:vAlign w:val="center"/>
          </w:tcPr>
          <w:p w14:paraId="3533F749" w14:textId="77777777" w:rsidR="00D103A4" w:rsidRPr="00086111" w:rsidRDefault="00D103A4">
            <w:pPr>
              <w:spacing w:before="60" w:after="60"/>
              <w:jc w:val="center"/>
              <w:rPr>
                <w:lang w:eastAsia="ja-JP"/>
              </w:rPr>
            </w:pPr>
          </w:p>
        </w:tc>
        <w:tc>
          <w:tcPr>
            <w:tcW w:w="1643" w:type="dxa"/>
            <w:vMerge/>
            <w:vAlign w:val="center"/>
          </w:tcPr>
          <w:p w14:paraId="25A27254" w14:textId="77777777" w:rsidR="00D103A4" w:rsidRPr="00086111" w:rsidRDefault="00D103A4">
            <w:pPr>
              <w:spacing w:before="60" w:after="60"/>
              <w:jc w:val="center"/>
              <w:rPr>
                <w:lang w:eastAsia="ja-JP"/>
              </w:rPr>
            </w:pPr>
          </w:p>
        </w:tc>
        <w:tc>
          <w:tcPr>
            <w:tcW w:w="2017" w:type="dxa"/>
            <w:vAlign w:val="center"/>
          </w:tcPr>
          <w:p w14:paraId="6408CCF1" w14:textId="77777777" w:rsidR="00D103A4" w:rsidRPr="00086111" w:rsidRDefault="00D103A4">
            <w:pPr>
              <w:spacing w:before="60" w:after="60"/>
              <w:jc w:val="center"/>
              <w:rPr>
                <w:lang w:eastAsia="ja-JP"/>
              </w:rPr>
            </w:pPr>
            <w:r w:rsidRPr="008B2857">
              <w:t>1.370</w:t>
            </w:r>
          </w:p>
        </w:tc>
        <w:tc>
          <w:tcPr>
            <w:tcW w:w="2018" w:type="dxa"/>
            <w:vAlign w:val="center"/>
          </w:tcPr>
          <w:p w14:paraId="40AB1DE1" w14:textId="77777777" w:rsidR="00D103A4" w:rsidRPr="00086111" w:rsidRDefault="00D103A4">
            <w:pPr>
              <w:spacing w:before="60" w:after="60"/>
              <w:jc w:val="center"/>
              <w:rPr>
                <w:lang w:eastAsia="ja-JP"/>
              </w:rPr>
            </w:pPr>
            <w:r w:rsidRPr="008B2857">
              <w:t>1.392</w:t>
            </w:r>
          </w:p>
        </w:tc>
      </w:tr>
      <w:tr w:rsidR="00D103A4" w:rsidRPr="00086111" w14:paraId="66FC04A8" w14:textId="77777777">
        <w:tc>
          <w:tcPr>
            <w:tcW w:w="1072" w:type="dxa"/>
            <w:vMerge/>
            <w:tcBorders>
              <w:bottom w:val="double" w:sz="4" w:space="0" w:color="auto"/>
            </w:tcBorders>
            <w:vAlign w:val="center"/>
          </w:tcPr>
          <w:p w14:paraId="23958316" w14:textId="77777777" w:rsidR="00D103A4" w:rsidRPr="00086111" w:rsidRDefault="00D103A4">
            <w:pPr>
              <w:spacing w:before="60" w:after="60"/>
              <w:jc w:val="center"/>
              <w:rPr>
                <w:lang w:eastAsia="ja-JP"/>
              </w:rPr>
            </w:pPr>
          </w:p>
        </w:tc>
        <w:tc>
          <w:tcPr>
            <w:tcW w:w="1527" w:type="dxa"/>
            <w:tcBorders>
              <w:bottom w:val="double" w:sz="4" w:space="0" w:color="auto"/>
            </w:tcBorders>
            <w:vAlign w:val="center"/>
          </w:tcPr>
          <w:p w14:paraId="39D29904" w14:textId="77777777" w:rsidR="00D103A4" w:rsidRPr="00086111" w:rsidRDefault="00D103A4">
            <w:pPr>
              <w:spacing w:before="60" w:after="60"/>
              <w:jc w:val="center"/>
              <w:rPr>
                <w:lang w:eastAsia="ja-JP"/>
              </w:rPr>
            </w:pPr>
            <w:r>
              <w:rPr>
                <w:lang w:eastAsia="ja-JP"/>
              </w:rPr>
              <w:t>3</w:t>
            </w:r>
          </w:p>
        </w:tc>
        <w:tc>
          <w:tcPr>
            <w:tcW w:w="1708" w:type="dxa"/>
            <w:vMerge/>
            <w:tcBorders>
              <w:bottom w:val="double" w:sz="4" w:space="0" w:color="auto"/>
            </w:tcBorders>
            <w:vAlign w:val="center"/>
          </w:tcPr>
          <w:p w14:paraId="5F4506DE" w14:textId="77777777" w:rsidR="00D103A4" w:rsidRPr="00086111" w:rsidRDefault="00D103A4">
            <w:pPr>
              <w:spacing w:before="60" w:after="60"/>
              <w:jc w:val="center"/>
              <w:rPr>
                <w:lang w:eastAsia="ja-JP"/>
              </w:rPr>
            </w:pPr>
          </w:p>
        </w:tc>
        <w:tc>
          <w:tcPr>
            <w:tcW w:w="1643" w:type="dxa"/>
            <w:vMerge/>
            <w:tcBorders>
              <w:bottom w:val="double" w:sz="4" w:space="0" w:color="auto"/>
            </w:tcBorders>
            <w:vAlign w:val="center"/>
          </w:tcPr>
          <w:p w14:paraId="7625595F" w14:textId="77777777" w:rsidR="00D103A4" w:rsidRPr="00086111" w:rsidRDefault="00D103A4">
            <w:pPr>
              <w:spacing w:before="60" w:after="60"/>
              <w:jc w:val="center"/>
              <w:rPr>
                <w:lang w:eastAsia="ja-JP"/>
              </w:rPr>
            </w:pPr>
          </w:p>
        </w:tc>
        <w:tc>
          <w:tcPr>
            <w:tcW w:w="2017" w:type="dxa"/>
            <w:tcBorders>
              <w:bottom w:val="double" w:sz="4" w:space="0" w:color="auto"/>
            </w:tcBorders>
            <w:vAlign w:val="center"/>
          </w:tcPr>
          <w:p w14:paraId="11E292D7" w14:textId="77777777" w:rsidR="00D103A4" w:rsidRPr="00086111" w:rsidRDefault="00D103A4">
            <w:pPr>
              <w:spacing w:before="60" w:after="60"/>
              <w:jc w:val="center"/>
              <w:rPr>
                <w:lang w:eastAsia="ja-JP"/>
              </w:rPr>
            </w:pPr>
            <w:r w:rsidRPr="008B2857">
              <w:t>1.971</w:t>
            </w:r>
          </w:p>
        </w:tc>
        <w:tc>
          <w:tcPr>
            <w:tcW w:w="2018" w:type="dxa"/>
            <w:tcBorders>
              <w:bottom w:val="double" w:sz="4" w:space="0" w:color="auto"/>
            </w:tcBorders>
            <w:vAlign w:val="center"/>
          </w:tcPr>
          <w:p w14:paraId="3C28095D" w14:textId="77777777" w:rsidR="00D103A4" w:rsidRPr="00086111" w:rsidRDefault="00D103A4">
            <w:pPr>
              <w:spacing w:before="60" w:after="60"/>
              <w:jc w:val="center"/>
              <w:rPr>
                <w:lang w:eastAsia="ja-JP"/>
              </w:rPr>
            </w:pPr>
            <w:r w:rsidRPr="008B2857">
              <w:t>2.000</w:t>
            </w:r>
          </w:p>
        </w:tc>
      </w:tr>
      <w:tr w:rsidR="00D103A4" w:rsidRPr="00086111" w14:paraId="05FBE9C3" w14:textId="77777777">
        <w:tc>
          <w:tcPr>
            <w:tcW w:w="1072" w:type="dxa"/>
            <w:vMerge w:val="restart"/>
            <w:tcBorders>
              <w:top w:val="double" w:sz="4" w:space="0" w:color="auto"/>
            </w:tcBorders>
            <w:vAlign w:val="center"/>
          </w:tcPr>
          <w:p w14:paraId="6D4B92FF" w14:textId="77777777" w:rsidR="00D103A4" w:rsidRPr="00086111" w:rsidRDefault="00D103A4">
            <w:pPr>
              <w:spacing w:before="60" w:after="60"/>
              <w:jc w:val="center"/>
              <w:rPr>
                <w:lang w:eastAsia="ja-JP"/>
              </w:rPr>
            </w:pPr>
            <w:r w:rsidRPr="00086111">
              <w:rPr>
                <w:lang w:eastAsia="ja-JP"/>
              </w:rPr>
              <w:t>DP</w:t>
            </w:r>
          </w:p>
        </w:tc>
        <w:tc>
          <w:tcPr>
            <w:tcW w:w="1527" w:type="dxa"/>
            <w:tcBorders>
              <w:top w:val="double" w:sz="4" w:space="0" w:color="auto"/>
            </w:tcBorders>
            <w:vAlign w:val="center"/>
          </w:tcPr>
          <w:p w14:paraId="0753250B" w14:textId="77777777" w:rsidR="00D103A4" w:rsidRPr="00086111" w:rsidRDefault="00D103A4">
            <w:pPr>
              <w:spacing w:before="60" w:after="60"/>
              <w:jc w:val="center"/>
              <w:rPr>
                <w:lang w:eastAsia="ja-JP"/>
              </w:rPr>
            </w:pPr>
            <w:r w:rsidRPr="00086111">
              <w:rPr>
                <w:lang w:eastAsia="ja-JP"/>
              </w:rPr>
              <w:t>18</w:t>
            </w:r>
          </w:p>
        </w:tc>
        <w:tc>
          <w:tcPr>
            <w:tcW w:w="1708" w:type="dxa"/>
            <w:vMerge w:val="restart"/>
            <w:tcBorders>
              <w:top w:val="double" w:sz="4" w:space="0" w:color="auto"/>
            </w:tcBorders>
            <w:vAlign w:val="center"/>
          </w:tcPr>
          <w:p w14:paraId="1BC0D9C2" w14:textId="77777777" w:rsidR="00D103A4" w:rsidRPr="00086111" w:rsidRDefault="00D103A4">
            <w:pPr>
              <w:spacing w:before="60" w:after="60"/>
              <w:jc w:val="center"/>
              <w:rPr>
                <w:lang w:eastAsia="ja-JP"/>
              </w:rPr>
            </w:pPr>
            <w:r w:rsidRPr="00086111">
              <w:rPr>
                <w:lang w:eastAsia="ja-JP"/>
              </w:rPr>
              <w:t>0.</w:t>
            </w:r>
            <w:r>
              <w:rPr>
                <w:lang w:eastAsia="ja-JP"/>
              </w:rPr>
              <w:t>99</w:t>
            </w:r>
            <w:r w:rsidRPr="00086111">
              <w:rPr>
                <w:lang w:eastAsia="ja-JP"/>
              </w:rPr>
              <w:t xml:space="preserve"> M</w:t>
            </w:r>
          </w:p>
        </w:tc>
        <w:tc>
          <w:tcPr>
            <w:tcW w:w="1643" w:type="dxa"/>
            <w:vMerge w:val="restart"/>
            <w:tcBorders>
              <w:top w:val="double" w:sz="4" w:space="0" w:color="auto"/>
            </w:tcBorders>
            <w:vAlign w:val="center"/>
          </w:tcPr>
          <w:p w14:paraId="506EBB3F" w14:textId="18C67E20" w:rsidR="00D103A4" w:rsidRPr="00086111" w:rsidRDefault="00D103A4">
            <w:pPr>
              <w:spacing w:before="60" w:after="60"/>
              <w:jc w:val="center"/>
              <w:rPr>
                <w:lang w:eastAsia="ja-JP"/>
              </w:rPr>
            </w:pPr>
            <w:r>
              <w:rPr>
                <w:lang w:eastAsia="ja-JP"/>
              </w:rPr>
              <w:t>~23</w:t>
            </w:r>
            <w:r w:rsidRPr="00086111">
              <w:rPr>
                <w:lang w:eastAsia="ja-JP"/>
              </w:rPr>
              <w:t xml:space="preserve"> M</w:t>
            </w:r>
          </w:p>
        </w:tc>
        <w:tc>
          <w:tcPr>
            <w:tcW w:w="2017" w:type="dxa"/>
            <w:tcBorders>
              <w:top w:val="double" w:sz="4" w:space="0" w:color="auto"/>
            </w:tcBorders>
            <w:vAlign w:val="center"/>
          </w:tcPr>
          <w:p w14:paraId="43123C93" w14:textId="77777777" w:rsidR="00D103A4" w:rsidRPr="00086111" w:rsidRDefault="00D103A4">
            <w:pPr>
              <w:spacing w:before="60" w:after="60"/>
              <w:jc w:val="center"/>
              <w:rPr>
                <w:lang w:eastAsia="ja-JP"/>
              </w:rPr>
            </w:pPr>
            <w:r>
              <w:rPr>
                <w:lang w:eastAsia="ja-JP"/>
              </w:rPr>
              <w:t>0.600</w:t>
            </w:r>
          </w:p>
        </w:tc>
        <w:tc>
          <w:tcPr>
            <w:tcW w:w="2018" w:type="dxa"/>
            <w:tcBorders>
              <w:top w:val="double" w:sz="4" w:space="0" w:color="auto"/>
            </w:tcBorders>
            <w:vAlign w:val="center"/>
          </w:tcPr>
          <w:p w14:paraId="2DAAA154" w14:textId="77777777" w:rsidR="00D103A4" w:rsidRPr="00086111" w:rsidRDefault="00D103A4">
            <w:pPr>
              <w:spacing w:before="60" w:after="60"/>
              <w:jc w:val="center"/>
              <w:rPr>
                <w:lang w:eastAsia="ja-JP"/>
              </w:rPr>
            </w:pPr>
            <w:r>
              <w:rPr>
                <w:rFonts w:cs="Calibri"/>
                <w:color w:val="000000"/>
              </w:rPr>
              <w:t>0.596</w:t>
            </w:r>
          </w:p>
        </w:tc>
      </w:tr>
      <w:tr w:rsidR="00D103A4" w:rsidRPr="00086111" w14:paraId="43696591" w14:textId="77777777">
        <w:tc>
          <w:tcPr>
            <w:tcW w:w="1072" w:type="dxa"/>
            <w:vMerge/>
            <w:vAlign w:val="center"/>
          </w:tcPr>
          <w:p w14:paraId="2C4393F1" w14:textId="77777777" w:rsidR="00D103A4" w:rsidRPr="00086111" w:rsidRDefault="00D103A4">
            <w:pPr>
              <w:spacing w:before="60" w:after="60"/>
              <w:jc w:val="center"/>
              <w:rPr>
                <w:lang w:eastAsia="ja-JP"/>
              </w:rPr>
            </w:pPr>
          </w:p>
        </w:tc>
        <w:tc>
          <w:tcPr>
            <w:tcW w:w="1527" w:type="dxa"/>
            <w:vAlign w:val="center"/>
          </w:tcPr>
          <w:p w14:paraId="378F3D92" w14:textId="77777777" w:rsidR="00D103A4" w:rsidRPr="00086111" w:rsidRDefault="00D103A4">
            <w:pPr>
              <w:spacing w:before="60" w:after="60"/>
              <w:jc w:val="center"/>
              <w:rPr>
                <w:lang w:eastAsia="ja-JP"/>
              </w:rPr>
            </w:pPr>
            <w:r w:rsidRPr="00086111">
              <w:rPr>
                <w:lang w:eastAsia="ja-JP"/>
              </w:rPr>
              <w:t>9</w:t>
            </w:r>
          </w:p>
        </w:tc>
        <w:tc>
          <w:tcPr>
            <w:tcW w:w="1708" w:type="dxa"/>
            <w:vMerge/>
            <w:vAlign w:val="center"/>
          </w:tcPr>
          <w:p w14:paraId="0D39ECA6" w14:textId="77777777" w:rsidR="00D103A4" w:rsidRPr="00086111" w:rsidRDefault="00D103A4">
            <w:pPr>
              <w:spacing w:before="60" w:after="60"/>
              <w:jc w:val="center"/>
              <w:rPr>
                <w:lang w:eastAsia="ja-JP"/>
              </w:rPr>
            </w:pPr>
          </w:p>
        </w:tc>
        <w:tc>
          <w:tcPr>
            <w:tcW w:w="1643" w:type="dxa"/>
            <w:vMerge/>
            <w:vAlign w:val="center"/>
          </w:tcPr>
          <w:p w14:paraId="02385148" w14:textId="77777777" w:rsidR="00D103A4" w:rsidRPr="00086111" w:rsidRDefault="00D103A4">
            <w:pPr>
              <w:spacing w:before="60" w:after="60"/>
              <w:jc w:val="center"/>
              <w:rPr>
                <w:lang w:eastAsia="ja-JP"/>
              </w:rPr>
            </w:pPr>
          </w:p>
        </w:tc>
        <w:tc>
          <w:tcPr>
            <w:tcW w:w="2017" w:type="dxa"/>
          </w:tcPr>
          <w:p w14:paraId="4592FABE" w14:textId="77777777" w:rsidR="00D103A4" w:rsidRPr="00086111" w:rsidRDefault="00D103A4">
            <w:pPr>
              <w:spacing w:before="60" w:after="60"/>
              <w:jc w:val="center"/>
              <w:rPr>
                <w:lang w:eastAsia="ja-JP"/>
              </w:rPr>
            </w:pPr>
            <w:r w:rsidRPr="005F45BE">
              <w:t>1.595</w:t>
            </w:r>
          </w:p>
        </w:tc>
        <w:tc>
          <w:tcPr>
            <w:tcW w:w="2018" w:type="dxa"/>
          </w:tcPr>
          <w:p w14:paraId="32AA1EB9" w14:textId="77777777" w:rsidR="00D103A4" w:rsidRPr="00086111" w:rsidRDefault="00D103A4">
            <w:pPr>
              <w:spacing w:before="60" w:after="60"/>
              <w:jc w:val="center"/>
              <w:rPr>
                <w:lang w:eastAsia="ja-JP"/>
              </w:rPr>
            </w:pPr>
            <w:r w:rsidRPr="005F45BE">
              <w:t>1.559</w:t>
            </w:r>
          </w:p>
        </w:tc>
      </w:tr>
      <w:tr w:rsidR="00D103A4" w:rsidRPr="00086111" w14:paraId="24062F63" w14:textId="77777777">
        <w:tc>
          <w:tcPr>
            <w:tcW w:w="1072" w:type="dxa"/>
            <w:vMerge/>
            <w:vAlign w:val="center"/>
          </w:tcPr>
          <w:p w14:paraId="3D6A34A8" w14:textId="77777777" w:rsidR="00D103A4" w:rsidRPr="00086111" w:rsidRDefault="00D103A4">
            <w:pPr>
              <w:spacing w:before="60" w:after="60"/>
              <w:jc w:val="center"/>
              <w:rPr>
                <w:lang w:eastAsia="ja-JP"/>
              </w:rPr>
            </w:pPr>
          </w:p>
        </w:tc>
        <w:tc>
          <w:tcPr>
            <w:tcW w:w="1527" w:type="dxa"/>
            <w:vAlign w:val="center"/>
          </w:tcPr>
          <w:p w14:paraId="2E72E7BA" w14:textId="77777777" w:rsidR="00D103A4" w:rsidRPr="00086111" w:rsidRDefault="00D103A4">
            <w:pPr>
              <w:spacing w:before="60" w:after="60"/>
              <w:jc w:val="center"/>
              <w:rPr>
                <w:lang w:eastAsia="ja-JP"/>
              </w:rPr>
            </w:pPr>
            <w:r>
              <w:rPr>
                <w:lang w:eastAsia="ja-JP"/>
              </w:rPr>
              <w:t>6</w:t>
            </w:r>
          </w:p>
        </w:tc>
        <w:tc>
          <w:tcPr>
            <w:tcW w:w="1708" w:type="dxa"/>
            <w:vMerge/>
            <w:vAlign w:val="center"/>
          </w:tcPr>
          <w:p w14:paraId="0930841E" w14:textId="77777777" w:rsidR="00D103A4" w:rsidRPr="00086111" w:rsidRDefault="00D103A4">
            <w:pPr>
              <w:spacing w:before="60" w:after="60"/>
              <w:jc w:val="center"/>
              <w:rPr>
                <w:lang w:eastAsia="ja-JP"/>
              </w:rPr>
            </w:pPr>
          </w:p>
        </w:tc>
        <w:tc>
          <w:tcPr>
            <w:tcW w:w="1643" w:type="dxa"/>
            <w:vMerge/>
            <w:vAlign w:val="center"/>
          </w:tcPr>
          <w:p w14:paraId="2549398F" w14:textId="77777777" w:rsidR="00D103A4" w:rsidRPr="00086111" w:rsidRDefault="00D103A4">
            <w:pPr>
              <w:spacing w:before="60" w:after="60"/>
              <w:jc w:val="center"/>
              <w:rPr>
                <w:lang w:eastAsia="ja-JP"/>
              </w:rPr>
            </w:pPr>
          </w:p>
        </w:tc>
        <w:tc>
          <w:tcPr>
            <w:tcW w:w="2017" w:type="dxa"/>
          </w:tcPr>
          <w:p w14:paraId="0531E171" w14:textId="77777777" w:rsidR="00D103A4" w:rsidRPr="00086111" w:rsidRDefault="00D103A4">
            <w:pPr>
              <w:spacing w:before="60" w:after="60"/>
              <w:jc w:val="center"/>
              <w:rPr>
                <w:lang w:eastAsia="ja-JP"/>
              </w:rPr>
            </w:pPr>
            <w:r w:rsidRPr="005F45BE">
              <w:t>2.182</w:t>
            </w:r>
          </w:p>
        </w:tc>
        <w:tc>
          <w:tcPr>
            <w:tcW w:w="2018" w:type="dxa"/>
          </w:tcPr>
          <w:p w14:paraId="65A27242" w14:textId="77777777" w:rsidR="00D103A4" w:rsidRPr="00086111" w:rsidRDefault="00D103A4">
            <w:pPr>
              <w:spacing w:before="60" w:after="60"/>
              <w:jc w:val="center"/>
              <w:rPr>
                <w:lang w:eastAsia="ja-JP"/>
              </w:rPr>
            </w:pPr>
            <w:r w:rsidRPr="005F45BE">
              <w:t>2.379</w:t>
            </w:r>
          </w:p>
        </w:tc>
      </w:tr>
      <w:tr w:rsidR="00D103A4" w:rsidRPr="00086111" w14:paraId="36B67A10" w14:textId="77777777">
        <w:tc>
          <w:tcPr>
            <w:tcW w:w="1072" w:type="dxa"/>
            <w:vMerge/>
            <w:vAlign w:val="center"/>
          </w:tcPr>
          <w:p w14:paraId="1C54A18A" w14:textId="77777777" w:rsidR="00D103A4" w:rsidRPr="00086111" w:rsidRDefault="00D103A4">
            <w:pPr>
              <w:spacing w:before="60" w:after="60"/>
              <w:jc w:val="center"/>
              <w:rPr>
                <w:lang w:eastAsia="ja-JP"/>
              </w:rPr>
            </w:pPr>
          </w:p>
        </w:tc>
        <w:tc>
          <w:tcPr>
            <w:tcW w:w="1527" w:type="dxa"/>
            <w:vAlign w:val="center"/>
          </w:tcPr>
          <w:p w14:paraId="75C5E3ED" w14:textId="77777777" w:rsidR="00D103A4" w:rsidRPr="00086111" w:rsidRDefault="00D103A4">
            <w:pPr>
              <w:spacing w:before="60" w:after="60"/>
              <w:jc w:val="center"/>
              <w:rPr>
                <w:lang w:eastAsia="ja-JP"/>
              </w:rPr>
            </w:pPr>
            <w:r>
              <w:rPr>
                <w:lang w:eastAsia="ja-JP"/>
              </w:rPr>
              <w:t>3</w:t>
            </w:r>
          </w:p>
        </w:tc>
        <w:tc>
          <w:tcPr>
            <w:tcW w:w="1708" w:type="dxa"/>
            <w:vMerge/>
            <w:vAlign w:val="center"/>
          </w:tcPr>
          <w:p w14:paraId="43C5EF29" w14:textId="77777777" w:rsidR="00D103A4" w:rsidRPr="00086111" w:rsidRDefault="00D103A4">
            <w:pPr>
              <w:spacing w:before="60" w:after="60"/>
              <w:jc w:val="center"/>
              <w:rPr>
                <w:lang w:eastAsia="ja-JP"/>
              </w:rPr>
            </w:pPr>
          </w:p>
        </w:tc>
        <w:tc>
          <w:tcPr>
            <w:tcW w:w="1643" w:type="dxa"/>
            <w:vMerge/>
            <w:vAlign w:val="center"/>
          </w:tcPr>
          <w:p w14:paraId="1B74DFAC" w14:textId="77777777" w:rsidR="00D103A4" w:rsidRPr="00086111" w:rsidRDefault="00D103A4">
            <w:pPr>
              <w:spacing w:before="60" w:after="60"/>
              <w:jc w:val="center"/>
              <w:rPr>
                <w:lang w:eastAsia="ja-JP"/>
              </w:rPr>
            </w:pPr>
          </w:p>
        </w:tc>
        <w:tc>
          <w:tcPr>
            <w:tcW w:w="2017" w:type="dxa"/>
          </w:tcPr>
          <w:p w14:paraId="6DB592E9" w14:textId="77777777" w:rsidR="00D103A4" w:rsidRPr="00086111" w:rsidRDefault="00D103A4">
            <w:pPr>
              <w:spacing w:before="60" w:after="60"/>
              <w:jc w:val="center"/>
              <w:rPr>
                <w:lang w:eastAsia="ja-JP"/>
              </w:rPr>
            </w:pPr>
            <w:r w:rsidRPr="005F45BE">
              <w:t>3.748</w:t>
            </w:r>
          </w:p>
        </w:tc>
        <w:tc>
          <w:tcPr>
            <w:tcW w:w="2018" w:type="dxa"/>
          </w:tcPr>
          <w:p w14:paraId="69D1F525" w14:textId="77777777" w:rsidR="00D103A4" w:rsidRPr="00086111" w:rsidRDefault="00D103A4">
            <w:pPr>
              <w:spacing w:before="60" w:after="60"/>
              <w:jc w:val="center"/>
              <w:rPr>
                <w:lang w:eastAsia="ja-JP"/>
              </w:rPr>
            </w:pPr>
            <w:r w:rsidRPr="005F45BE">
              <w:t>3.523</w:t>
            </w:r>
          </w:p>
        </w:tc>
      </w:tr>
    </w:tbl>
    <w:p w14:paraId="4E32C626" w14:textId="77777777" w:rsidR="00D103A4" w:rsidRDefault="00D103A4" w:rsidP="00FE4ED5">
      <w:pPr>
        <w:rPr>
          <w:lang w:eastAsia="ja-JP"/>
        </w:rPr>
      </w:pPr>
    </w:p>
    <w:p w14:paraId="5270260F" w14:textId="539BE2BA" w:rsidR="002D7200" w:rsidRDefault="002D7200" w:rsidP="005E6273">
      <w:pPr>
        <w:jc w:val="center"/>
        <w:rPr>
          <w:lang w:eastAsia="ja-JP"/>
        </w:rPr>
      </w:pPr>
      <w:r>
        <w:rPr>
          <w:noProof/>
          <w:lang w:eastAsia="ja-JP"/>
        </w:rPr>
        <w:drawing>
          <wp:inline distT="0" distB="0" distL="0" distR="0" wp14:anchorId="46E7C1C2" wp14:editId="41D4F990">
            <wp:extent cx="4407408" cy="3300984"/>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407408" cy="3300984"/>
                    </a:xfrm>
                    <a:prstGeom prst="rect">
                      <a:avLst/>
                    </a:prstGeom>
                    <a:noFill/>
                    <a:ln>
                      <a:noFill/>
                    </a:ln>
                  </pic:spPr>
                </pic:pic>
              </a:graphicData>
            </a:graphic>
          </wp:inline>
        </w:drawing>
      </w:r>
    </w:p>
    <w:p w14:paraId="0F7B6E2E" w14:textId="3033288E" w:rsidR="002D7200" w:rsidRPr="00086111" w:rsidRDefault="002D7200" w:rsidP="002D7200">
      <w:pPr>
        <w:pStyle w:val="Caption"/>
        <w:jc w:val="center"/>
        <w:rPr>
          <w:sz w:val="22"/>
          <w:szCs w:val="22"/>
        </w:rPr>
      </w:pPr>
      <w:bookmarkStart w:id="115" w:name="_Ref142488176"/>
      <w:r w:rsidRPr="00086111">
        <w:rPr>
          <w:sz w:val="22"/>
          <w:szCs w:val="22"/>
        </w:rPr>
        <w:t xml:space="preserve">Figure </w:t>
      </w:r>
      <w:r w:rsidRPr="00086111">
        <w:rPr>
          <w:sz w:val="22"/>
          <w:szCs w:val="22"/>
        </w:rPr>
        <w:fldChar w:fldCharType="begin"/>
      </w:r>
      <w:r w:rsidRPr="00086111">
        <w:rPr>
          <w:sz w:val="22"/>
          <w:szCs w:val="22"/>
        </w:rPr>
        <w:instrText xml:space="preserve"> SEQ Figure \* ARABIC </w:instrText>
      </w:r>
      <w:r w:rsidRPr="00086111">
        <w:rPr>
          <w:sz w:val="22"/>
          <w:szCs w:val="22"/>
        </w:rPr>
        <w:fldChar w:fldCharType="separate"/>
      </w:r>
      <w:r w:rsidR="003C1417">
        <w:rPr>
          <w:noProof/>
          <w:sz w:val="22"/>
          <w:szCs w:val="22"/>
        </w:rPr>
        <w:t>17</w:t>
      </w:r>
      <w:r w:rsidRPr="00086111">
        <w:rPr>
          <w:sz w:val="22"/>
          <w:szCs w:val="22"/>
        </w:rPr>
        <w:fldChar w:fldCharType="end"/>
      </w:r>
      <w:bookmarkEnd w:id="115"/>
      <w:r w:rsidRPr="00086111">
        <w:rPr>
          <w:sz w:val="22"/>
          <w:szCs w:val="22"/>
        </w:rPr>
        <w:t xml:space="preserve">: </w:t>
      </w:r>
      <w:r>
        <w:rPr>
          <w:sz w:val="22"/>
          <w:szCs w:val="22"/>
        </w:rPr>
        <w:t>Dynamic</w:t>
      </w:r>
      <w:r w:rsidRPr="00386460">
        <w:rPr>
          <w:sz w:val="22"/>
          <w:szCs w:val="22"/>
        </w:rPr>
        <w:t xml:space="preserve"> TRP reduction approach </w:t>
      </w:r>
      <w:r>
        <w:rPr>
          <w:sz w:val="22"/>
          <w:szCs w:val="22"/>
        </w:rPr>
        <w:t>2-B, model I, p</w:t>
      </w:r>
      <w:r w:rsidRPr="00086111">
        <w:rPr>
          <w:sz w:val="22"/>
          <w:szCs w:val="22"/>
        </w:rPr>
        <w:t>ositioning accuracy vs number of active TRP (N'</w:t>
      </w:r>
      <w:r w:rsidRPr="00086111">
        <w:rPr>
          <w:sz w:val="22"/>
          <w:szCs w:val="22"/>
          <w:vertAlign w:val="subscript"/>
        </w:rPr>
        <w:t>TRP</w:t>
      </w:r>
      <w:r w:rsidRPr="00086111">
        <w:rPr>
          <w:sz w:val="22"/>
          <w:szCs w:val="22"/>
        </w:rPr>
        <w:t>) for centralized ML assisted positioning and centralized ML direct positioning.</w:t>
      </w:r>
    </w:p>
    <w:p w14:paraId="70B4209A" w14:textId="77777777" w:rsidR="002D7200" w:rsidRDefault="002D7200" w:rsidP="00FE4ED5">
      <w:pPr>
        <w:rPr>
          <w:lang w:eastAsia="ja-JP"/>
        </w:rPr>
      </w:pPr>
    </w:p>
    <w:p w14:paraId="3CF42B52" w14:textId="77777777" w:rsidR="00123D2D" w:rsidRPr="00086111" w:rsidRDefault="00123D2D" w:rsidP="009B6CE7">
      <w:pPr>
        <w:pStyle w:val="Heading2"/>
        <w:rPr>
          <w:rFonts w:ascii="Times New Roman" w:hAnsi="Times New Roman" w:cs="Times New Roman"/>
          <w:lang w:val="en-US"/>
        </w:rPr>
      </w:pPr>
      <w:bookmarkStart w:id="116" w:name="_Toc142671545"/>
      <w:r w:rsidRPr="00086111">
        <w:rPr>
          <w:rFonts w:ascii="Times New Roman" w:hAnsi="Times New Roman" w:cs="Times New Roman"/>
          <w:lang w:val="en-US"/>
        </w:rPr>
        <w:t>Impact of labeled/unlabeled samples</w:t>
      </w:r>
      <w:bookmarkEnd w:id="116"/>
    </w:p>
    <w:p w14:paraId="7E2EAB79" w14:textId="77777777" w:rsidR="00123D2D" w:rsidRPr="00086111" w:rsidRDefault="00123D2D" w:rsidP="00123D2D">
      <w:pPr>
        <w:rPr>
          <w:lang w:eastAsia="ja-JP"/>
        </w:rPr>
      </w:pPr>
      <w:r w:rsidRPr="00086111">
        <w:rPr>
          <w:lang w:eastAsia="ja-JP"/>
        </w:rPr>
        <w:t>It was agreed in RAN1 #110:</w:t>
      </w:r>
    </w:p>
    <w:p w14:paraId="5F75341F" w14:textId="77777777" w:rsidR="00123D2D" w:rsidRPr="00086111" w:rsidRDefault="00123D2D" w:rsidP="00123D2D">
      <w:pPr>
        <w:ind w:left="567"/>
        <w:rPr>
          <w:rFonts w:cs="Times New Roman"/>
          <w:sz w:val="22"/>
          <w:szCs w:val="18"/>
          <w:lang w:val="en-GB"/>
        </w:rPr>
      </w:pPr>
      <w:r w:rsidRPr="00086111">
        <w:rPr>
          <w:rFonts w:cs="Times New Roman"/>
          <w:sz w:val="22"/>
          <w:szCs w:val="18"/>
          <w:highlight w:val="green"/>
          <w:lang w:val="en-GB"/>
        </w:rPr>
        <w:t>Agreement</w:t>
      </w:r>
    </w:p>
    <w:p w14:paraId="2E5D6A25" w14:textId="77777777" w:rsidR="00123D2D" w:rsidRPr="00086111" w:rsidRDefault="00123D2D" w:rsidP="00123D2D">
      <w:pPr>
        <w:ind w:left="567"/>
        <w:rPr>
          <w:rFonts w:cs="Times New Roman"/>
          <w:sz w:val="22"/>
          <w:szCs w:val="18"/>
          <w:lang w:val="en-GB"/>
        </w:rPr>
      </w:pPr>
      <w:r w:rsidRPr="00086111">
        <w:rPr>
          <w:rFonts w:cs="Times New Roman"/>
          <w:sz w:val="22"/>
          <w:szCs w:val="18"/>
          <w:lang w:val="en-GB"/>
        </w:rPr>
        <w:t>For evaluation of AI/ML based positioning, study the performance impact from availability of the ground truth labels (i.e., some training data may not have ground truth labels). The learning algorithm (e.g., supervised learning, semi-supervised learning, unsupervised learning) is reported by participating companies.</w:t>
      </w:r>
    </w:p>
    <w:p w14:paraId="50BDE1F6" w14:textId="66945114" w:rsidR="00123D2D" w:rsidRPr="00086111" w:rsidRDefault="00123D2D" w:rsidP="00123D2D">
      <w:pPr>
        <w:rPr>
          <w:lang w:eastAsia="ja-JP"/>
        </w:rPr>
      </w:pPr>
      <w:r w:rsidRPr="00086111">
        <w:rPr>
          <w:lang w:eastAsia="ja-JP"/>
        </w:rPr>
        <w:t xml:space="preserve">For datasets containing both labeled and unlabeled samples, semi-supervised learning </w:t>
      </w:r>
      <w:r w:rsidRPr="00086111">
        <w:rPr>
          <w:lang w:eastAsia="ja-JP"/>
        </w:rPr>
        <w:fldChar w:fldCharType="begin"/>
      </w:r>
      <w:r w:rsidRPr="00086111">
        <w:rPr>
          <w:lang w:eastAsia="ja-JP"/>
        </w:rPr>
        <w:instrText xml:space="preserve"> REF _Ref134193831 \r \h </w:instrText>
      </w:r>
      <w:r w:rsidRPr="00086111">
        <w:rPr>
          <w:lang w:eastAsia="ja-JP"/>
        </w:rPr>
      </w:r>
      <w:r w:rsidRPr="00086111">
        <w:rPr>
          <w:lang w:eastAsia="ja-JP"/>
        </w:rPr>
        <w:fldChar w:fldCharType="separate"/>
      </w:r>
      <w:r w:rsidR="003C1417">
        <w:rPr>
          <w:lang w:eastAsia="ja-JP"/>
        </w:rPr>
        <w:t>[6]</w:t>
      </w:r>
      <w:r w:rsidRPr="00086111">
        <w:rPr>
          <w:lang w:eastAsia="ja-JP"/>
        </w:rPr>
        <w:fldChar w:fldCharType="end"/>
      </w:r>
      <w:r w:rsidRPr="00086111">
        <w:rPr>
          <w:lang w:eastAsia="ja-JP"/>
        </w:rPr>
        <w:t xml:space="preserve"> can be used to obtain improved performance. We investigate the impact of different unlabeled percentages in the dataset on the performance of the centralized AI/ML assisted positioning approach and the AI/ML direct positioning approach in </w:t>
      </w:r>
      <w:r w:rsidR="00073A6D">
        <w:rPr>
          <w:lang w:eastAsia="ja-JP"/>
        </w:rPr>
        <w:fldChar w:fldCharType="begin"/>
      </w:r>
      <w:r w:rsidR="00073A6D">
        <w:rPr>
          <w:lang w:eastAsia="ja-JP"/>
        </w:rPr>
        <w:instrText xml:space="preserve"> REF _Ref142037963 \r \h </w:instrText>
      </w:r>
      <w:r w:rsidR="00073A6D">
        <w:rPr>
          <w:lang w:eastAsia="ja-JP"/>
        </w:rPr>
      </w:r>
      <w:r w:rsidR="00073A6D">
        <w:rPr>
          <w:lang w:eastAsia="ja-JP"/>
        </w:rPr>
        <w:fldChar w:fldCharType="separate"/>
      </w:r>
      <w:r w:rsidR="003C1417">
        <w:rPr>
          <w:lang w:eastAsia="ja-JP"/>
        </w:rPr>
        <w:t>[8]</w:t>
      </w:r>
      <w:r w:rsidR="00073A6D">
        <w:rPr>
          <w:lang w:eastAsia="ja-JP"/>
        </w:rPr>
        <w:fldChar w:fldCharType="end"/>
      </w:r>
      <w:r w:rsidRPr="00086111">
        <w:rPr>
          <w:lang w:eastAsia="ja-JP"/>
        </w:rPr>
        <w:t>.</w:t>
      </w:r>
    </w:p>
    <w:p w14:paraId="1F927003" w14:textId="420EE0B3" w:rsidR="00123D2D" w:rsidRPr="00086111" w:rsidRDefault="00123D2D" w:rsidP="00123D2D">
      <w:pPr>
        <w:rPr>
          <w:lang w:eastAsia="ja-JP"/>
        </w:rPr>
      </w:pPr>
      <w:r w:rsidRPr="00086111">
        <w:rPr>
          <w:lang w:eastAsia="ja-JP"/>
        </w:rPr>
        <w:t xml:space="preserve">For a highly non-LoS environment such as the {60%, 6m, 2m} InF scenario, we summarized our centralized AI/ML assisted positioning results in </w:t>
      </w:r>
      <w:r w:rsidRPr="00086111">
        <w:rPr>
          <w:lang w:eastAsia="ja-JP"/>
        </w:rPr>
        <w:fldChar w:fldCharType="begin"/>
      </w:r>
      <w:r w:rsidRPr="00086111">
        <w:rPr>
          <w:lang w:eastAsia="ja-JP"/>
        </w:rPr>
        <w:instrText xml:space="preserve"> REF _Ref134196476 \h </w:instrText>
      </w:r>
      <w:r w:rsidRPr="00086111">
        <w:rPr>
          <w:lang w:eastAsia="ja-JP"/>
        </w:rPr>
      </w:r>
      <w:r w:rsidRPr="00086111">
        <w:rPr>
          <w:lang w:eastAsia="ja-JP"/>
        </w:rPr>
        <w:fldChar w:fldCharType="separate"/>
      </w:r>
      <w:r w:rsidR="003C1417" w:rsidRPr="00086111">
        <w:t xml:space="preserve">Table </w:t>
      </w:r>
      <w:r w:rsidR="003C1417">
        <w:rPr>
          <w:noProof/>
        </w:rPr>
        <w:t>19</w:t>
      </w:r>
      <w:r w:rsidRPr="00086111">
        <w:rPr>
          <w:lang w:eastAsia="ja-JP"/>
        </w:rPr>
        <w:fldChar w:fldCharType="end"/>
      </w:r>
      <w:r w:rsidRPr="00086111">
        <w:rPr>
          <w:lang w:eastAsia="ja-JP"/>
        </w:rPr>
        <w:t xml:space="preserve"> and AI/ML direct positioning results in </w:t>
      </w:r>
      <w:r w:rsidRPr="00086111">
        <w:rPr>
          <w:lang w:eastAsia="ja-JP"/>
        </w:rPr>
        <w:fldChar w:fldCharType="begin"/>
      </w:r>
      <w:r w:rsidRPr="00086111">
        <w:rPr>
          <w:lang w:eastAsia="ja-JP"/>
        </w:rPr>
        <w:instrText xml:space="preserve"> REF _Ref134196478 \h </w:instrText>
      </w:r>
      <w:r w:rsidRPr="00086111">
        <w:rPr>
          <w:lang w:eastAsia="ja-JP"/>
        </w:rPr>
      </w:r>
      <w:r w:rsidRPr="00086111">
        <w:rPr>
          <w:lang w:eastAsia="ja-JP"/>
        </w:rPr>
        <w:fldChar w:fldCharType="separate"/>
      </w:r>
      <w:r w:rsidR="003C1417" w:rsidRPr="00086111">
        <w:t xml:space="preserve">Table </w:t>
      </w:r>
      <w:r w:rsidR="003C1417">
        <w:rPr>
          <w:noProof/>
        </w:rPr>
        <w:t>20</w:t>
      </w:r>
      <w:r w:rsidRPr="00086111">
        <w:rPr>
          <w:lang w:eastAsia="ja-JP"/>
        </w:rPr>
        <w:fldChar w:fldCharType="end"/>
      </w:r>
      <w:r w:rsidRPr="00086111">
        <w:rPr>
          <w:lang w:eastAsia="ja-JP"/>
        </w:rPr>
        <w:t>. It can be observed that semi-supervised learning performance increases with the percentage of labeled samples in the dataset. That is, semi-supervised learning is a viable solution when not all samples in a dataset are labeled.</w:t>
      </w:r>
    </w:p>
    <w:p w14:paraId="4FDFEE2B" w14:textId="77777777" w:rsidR="00123D2D" w:rsidRPr="00086111" w:rsidRDefault="00123D2D" w:rsidP="00123D2D">
      <w:pPr>
        <w:rPr>
          <w:lang w:eastAsia="ja-JP"/>
        </w:rPr>
      </w:pPr>
    </w:p>
    <w:p w14:paraId="5CC0C19C" w14:textId="6A31F086" w:rsidR="00123D2D" w:rsidRPr="00086111" w:rsidRDefault="00123D2D" w:rsidP="00123D2D">
      <w:pPr>
        <w:pStyle w:val="Caption"/>
        <w:rPr>
          <w:lang w:eastAsia="ja-JP"/>
        </w:rPr>
      </w:pPr>
      <w:bookmarkStart w:id="117" w:name="_Ref134196476"/>
      <w:r w:rsidRPr="00086111">
        <w:t xml:space="preserve">Table </w:t>
      </w:r>
      <w:r w:rsidRPr="00086111">
        <w:fldChar w:fldCharType="begin"/>
      </w:r>
      <w:r w:rsidRPr="00086111">
        <w:instrText>SEQ Table \* ARABIC</w:instrText>
      </w:r>
      <w:r w:rsidRPr="00086111">
        <w:fldChar w:fldCharType="separate"/>
      </w:r>
      <w:r w:rsidR="003C1417">
        <w:rPr>
          <w:noProof/>
        </w:rPr>
        <w:t>19</w:t>
      </w:r>
      <w:r w:rsidRPr="00086111">
        <w:fldChar w:fldCharType="end"/>
      </w:r>
      <w:bookmarkEnd w:id="117"/>
      <w:r w:rsidRPr="00086111">
        <w:t xml:space="preserve"> </w:t>
      </w:r>
      <w:r w:rsidRPr="00086111">
        <w:rPr>
          <w:lang w:eastAsia="ja-JP"/>
        </w:rPr>
        <w:t xml:space="preserve">90%tile </w:t>
      </w:r>
      <w:r w:rsidRPr="00086111">
        <w:t xml:space="preserve">2D positioning accuracy using PDP inputs for </w:t>
      </w:r>
      <w:r w:rsidRPr="00086111">
        <w:rPr>
          <w:lang w:eastAsia="ja-JP"/>
        </w:rPr>
        <w:t xml:space="preserve">centralized AI/ML assisted positioning approach </w:t>
      </w:r>
      <w:r w:rsidRPr="00086111">
        <w:t xml:space="preserve">and different unlabeled sample percentages in the </w:t>
      </w:r>
      <w:r w:rsidRPr="00086111">
        <w:rPr>
          <w:lang w:eastAsia="ja-JP"/>
        </w:rPr>
        <w:t>{60%, 6m, 2m} InF-DH dataset</w:t>
      </w:r>
      <w:r w:rsidRPr="00086111">
        <w:t>.</w:t>
      </w:r>
    </w:p>
    <w:tbl>
      <w:tblPr>
        <w:tblStyle w:val="TableGrid"/>
        <w:tblW w:w="9895" w:type="dxa"/>
        <w:tblLayout w:type="fixed"/>
        <w:tblLook w:val="04A0" w:firstRow="1" w:lastRow="0" w:firstColumn="1" w:lastColumn="0" w:noHBand="0" w:noVBand="1"/>
      </w:tblPr>
      <w:tblGrid>
        <w:gridCol w:w="895"/>
        <w:gridCol w:w="1530"/>
        <w:gridCol w:w="990"/>
        <w:gridCol w:w="1260"/>
        <w:gridCol w:w="1260"/>
        <w:gridCol w:w="1260"/>
        <w:gridCol w:w="1260"/>
        <w:gridCol w:w="1440"/>
      </w:tblGrid>
      <w:tr w:rsidR="00086111" w:rsidRPr="00086111" w14:paraId="78C99A76" w14:textId="77777777" w:rsidTr="00DD651D">
        <w:tc>
          <w:tcPr>
            <w:tcW w:w="895" w:type="dxa"/>
            <w:vAlign w:val="center"/>
          </w:tcPr>
          <w:p w14:paraId="69D05D47" w14:textId="77777777" w:rsidR="00123D2D" w:rsidRPr="00086111" w:rsidRDefault="00123D2D" w:rsidP="00DD651D">
            <w:pPr>
              <w:spacing w:before="60" w:after="60"/>
              <w:jc w:val="center"/>
              <w:rPr>
                <w:lang w:eastAsia="ja-JP"/>
              </w:rPr>
            </w:pPr>
            <w:r w:rsidRPr="00086111">
              <w:rPr>
                <w:lang w:eastAsia="ja-JP"/>
              </w:rPr>
              <w:t>Input</w:t>
            </w:r>
          </w:p>
        </w:tc>
        <w:tc>
          <w:tcPr>
            <w:tcW w:w="1530" w:type="dxa"/>
            <w:vAlign w:val="center"/>
          </w:tcPr>
          <w:p w14:paraId="7997644D" w14:textId="77777777" w:rsidR="00123D2D" w:rsidRPr="00086111" w:rsidRDefault="00123D2D" w:rsidP="00DD651D">
            <w:pPr>
              <w:spacing w:before="60" w:after="60"/>
              <w:jc w:val="center"/>
              <w:rPr>
                <w:lang w:eastAsia="ja-JP"/>
              </w:rPr>
            </w:pPr>
            <w:r w:rsidRPr="00086111">
              <w:rPr>
                <w:lang w:eastAsia="ja-JP"/>
              </w:rPr>
              <w:t>Unlabeled %</w:t>
            </w:r>
          </w:p>
        </w:tc>
        <w:tc>
          <w:tcPr>
            <w:tcW w:w="990" w:type="dxa"/>
            <w:vAlign w:val="center"/>
          </w:tcPr>
          <w:p w14:paraId="3FEFD350" w14:textId="77777777" w:rsidR="00123D2D" w:rsidRPr="00086111" w:rsidRDefault="00123D2D" w:rsidP="00DD651D">
            <w:pPr>
              <w:spacing w:before="60" w:after="60"/>
              <w:jc w:val="center"/>
              <w:rPr>
                <w:lang w:eastAsia="ja-JP"/>
              </w:rPr>
            </w:pPr>
            <w:r w:rsidRPr="00086111">
              <w:rPr>
                <w:lang w:eastAsia="ja-JP"/>
              </w:rPr>
              <w:t>Labeled</w:t>
            </w:r>
          </w:p>
        </w:tc>
        <w:tc>
          <w:tcPr>
            <w:tcW w:w="1260" w:type="dxa"/>
            <w:vAlign w:val="center"/>
          </w:tcPr>
          <w:p w14:paraId="6E8A68EB" w14:textId="77777777" w:rsidR="00123D2D" w:rsidRPr="00086111" w:rsidRDefault="00123D2D" w:rsidP="00DD651D">
            <w:pPr>
              <w:spacing w:before="60" w:after="60"/>
              <w:jc w:val="center"/>
              <w:rPr>
                <w:lang w:eastAsia="ja-JP"/>
              </w:rPr>
            </w:pPr>
            <w:r w:rsidRPr="00086111">
              <w:rPr>
                <w:lang w:eastAsia="ja-JP"/>
              </w:rPr>
              <w:t>Unlabeled</w:t>
            </w:r>
          </w:p>
        </w:tc>
        <w:tc>
          <w:tcPr>
            <w:tcW w:w="1260" w:type="dxa"/>
            <w:vAlign w:val="center"/>
          </w:tcPr>
          <w:p w14:paraId="4EE7FCCD" w14:textId="77777777" w:rsidR="00123D2D" w:rsidRPr="00086111" w:rsidRDefault="00123D2D" w:rsidP="00DD651D">
            <w:pPr>
              <w:spacing w:before="60" w:after="60"/>
              <w:jc w:val="center"/>
              <w:rPr>
                <w:lang w:eastAsia="ja-JP"/>
              </w:rPr>
            </w:pPr>
            <w:r w:rsidRPr="00086111">
              <w:rPr>
                <w:lang w:eastAsia="ja-JP"/>
              </w:rPr>
              <w:t>Total</w:t>
            </w:r>
          </w:p>
        </w:tc>
        <w:tc>
          <w:tcPr>
            <w:tcW w:w="1260" w:type="dxa"/>
            <w:vAlign w:val="center"/>
          </w:tcPr>
          <w:p w14:paraId="34DA2103" w14:textId="77777777" w:rsidR="00123D2D" w:rsidRPr="00086111" w:rsidRDefault="00123D2D" w:rsidP="00DD651D">
            <w:pPr>
              <w:spacing w:before="60" w:after="60"/>
              <w:jc w:val="center"/>
              <w:rPr>
                <w:lang w:eastAsia="ja-JP"/>
              </w:rPr>
            </w:pPr>
            <w:r w:rsidRPr="00086111">
              <w:rPr>
                <w:lang w:eastAsia="ja-JP"/>
              </w:rPr>
              <w:t>M paras</w:t>
            </w:r>
          </w:p>
        </w:tc>
        <w:tc>
          <w:tcPr>
            <w:tcW w:w="1260" w:type="dxa"/>
            <w:vAlign w:val="center"/>
          </w:tcPr>
          <w:p w14:paraId="2F313014" w14:textId="77777777" w:rsidR="00123D2D" w:rsidRPr="00086111" w:rsidRDefault="00123D2D" w:rsidP="00DD651D">
            <w:pPr>
              <w:spacing w:before="60" w:after="60"/>
              <w:jc w:val="center"/>
              <w:rPr>
                <w:lang w:eastAsia="ja-JP"/>
              </w:rPr>
            </w:pPr>
            <w:r w:rsidRPr="00086111">
              <w:rPr>
                <w:lang w:eastAsia="ja-JP"/>
              </w:rPr>
              <w:t>M FLOPs</w:t>
            </w:r>
          </w:p>
        </w:tc>
        <w:tc>
          <w:tcPr>
            <w:tcW w:w="1440" w:type="dxa"/>
            <w:vAlign w:val="center"/>
          </w:tcPr>
          <w:p w14:paraId="0D0E4DC1" w14:textId="77777777" w:rsidR="00123D2D" w:rsidRPr="00086111" w:rsidRDefault="00123D2D" w:rsidP="00DD651D">
            <w:pPr>
              <w:spacing w:before="60" w:after="60"/>
              <w:jc w:val="center"/>
              <w:rPr>
                <w:lang w:eastAsia="ja-JP"/>
              </w:rPr>
            </w:pPr>
            <w:r w:rsidRPr="00086111">
              <w:rPr>
                <w:lang w:eastAsia="ja-JP"/>
              </w:rPr>
              <w:t>90%tile [m]</w:t>
            </w:r>
          </w:p>
        </w:tc>
      </w:tr>
      <w:tr w:rsidR="00086111" w:rsidRPr="00086111" w14:paraId="456B2337" w14:textId="77777777" w:rsidTr="00DD651D">
        <w:tc>
          <w:tcPr>
            <w:tcW w:w="895" w:type="dxa"/>
            <w:vAlign w:val="center"/>
          </w:tcPr>
          <w:p w14:paraId="6937874B" w14:textId="77777777" w:rsidR="00123D2D" w:rsidRPr="00086111" w:rsidRDefault="00123D2D" w:rsidP="00DD651D">
            <w:pPr>
              <w:spacing w:before="60" w:after="60"/>
              <w:jc w:val="center"/>
              <w:rPr>
                <w:lang w:eastAsia="ja-JP"/>
              </w:rPr>
            </w:pPr>
            <w:r w:rsidRPr="00086111">
              <w:rPr>
                <w:lang w:eastAsia="ja-JP"/>
              </w:rPr>
              <w:t>PDP</w:t>
            </w:r>
          </w:p>
        </w:tc>
        <w:tc>
          <w:tcPr>
            <w:tcW w:w="1530" w:type="dxa"/>
            <w:vAlign w:val="center"/>
          </w:tcPr>
          <w:p w14:paraId="124E2DC7" w14:textId="77777777" w:rsidR="00123D2D" w:rsidRPr="00086111" w:rsidRDefault="00123D2D" w:rsidP="00DD651D">
            <w:pPr>
              <w:spacing w:before="60" w:after="60"/>
              <w:jc w:val="center"/>
              <w:rPr>
                <w:lang w:eastAsia="ja-JP"/>
              </w:rPr>
            </w:pPr>
            <w:r w:rsidRPr="00086111">
              <w:rPr>
                <w:lang w:eastAsia="ja-JP"/>
              </w:rPr>
              <w:t>97.50%</w:t>
            </w:r>
          </w:p>
        </w:tc>
        <w:tc>
          <w:tcPr>
            <w:tcW w:w="990" w:type="dxa"/>
            <w:vAlign w:val="center"/>
          </w:tcPr>
          <w:p w14:paraId="5C3EE37D" w14:textId="77777777" w:rsidR="00123D2D" w:rsidRPr="00086111" w:rsidRDefault="00123D2D" w:rsidP="00DD651D">
            <w:pPr>
              <w:spacing w:before="60" w:after="60"/>
              <w:jc w:val="center"/>
              <w:rPr>
                <w:lang w:eastAsia="ja-JP"/>
              </w:rPr>
            </w:pPr>
            <w:r w:rsidRPr="00086111">
              <w:rPr>
                <w:lang w:eastAsia="ja-JP"/>
              </w:rPr>
              <w:t>1,000</w:t>
            </w:r>
          </w:p>
        </w:tc>
        <w:tc>
          <w:tcPr>
            <w:tcW w:w="1260" w:type="dxa"/>
            <w:vAlign w:val="center"/>
          </w:tcPr>
          <w:p w14:paraId="73AA1516" w14:textId="77777777" w:rsidR="00123D2D" w:rsidRPr="00086111" w:rsidRDefault="00123D2D" w:rsidP="00DD651D">
            <w:pPr>
              <w:spacing w:before="60" w:after="60"/>
              <w:jc w:val="center"/>
              <w:rPr>
                <w:lang w:eastAsia="ja-JP"/>
              </w:rPr>
            </w:pPr>
            <w:r w:rsidRPr="00086111">
              <w:rPr>
                <w:lang w:eastAsia="ja-JP"/>
              </w:rPr>
              <w:t>39,000</w:t>
            </w:r>
          </w:p>
        </w:tc>
        <w:tc>
          <w:tcPr>
            <w:tcW w:w="1260" w:type="dxa"/>
            <w:vAlign w:val="center"/>
          </w:tcPr>
          <w:p w14:paraId="5EF7F5A9" w14:textId="77777777" w:rsidR="00123D2D" w:rsidRPr="00086111" w:rsidRDefault="00123D2D" w:rsidP="00DD651D">
            <w:pPr>
              <w:spacing w:before="60" w:after="60"/>
              <w:jc w:val="center"/>
              <w:rPr>
                <w:lang w:eastAsia="ja-JP"/>
              </w:rPr>
            </w:pPr>
            <w:r w:rsidRPr="00086111">
              <w:rPr>
                <w:lang w:eastAsia="ja-JP"/>
              </w:rPr>
              <w:t>40,000</w:t>
            </w:r>
          </w:p>
        </w:tc>
        <w:tc>
          <w:tcPr>
            <w:tcW w:w="1260" w:type="dxa"/>
            <w:vAlign w:val="center"/>
          </w:tcPr>
          <w:p w14:paraId="69983A38" w14:textId="77777777" w:rsidR="00123D2D" w:rsidRPr="00086111" w:rsidRDefault="00123D2D" w:rsidP="00DD651D">
            <w:pPr>
              <w:spacing w:before="60" w:after="60"/>
              <w:jc w:val="center"/>
              <w:rPr>
                <w:lang w:eastAsia="ja-JP"/>
              </w:rPr>
            </w:pPr>
            <w:r w:rsidRPr="00086111">
              <w:rPr>
                <w:lang w:eastAsia="ja-JP"/>
              </w:rPr>
              <w:t>1.4</w:t>
            </w:r>
          </w:p>
        </w:tc>
        <w:tc>
          <w:tcPr>
            <w:tcW w:w="1260" w:type="dxa"/>
            <w:vAlign w:val="center"/>
          </w:tcPr>
          <w:p w14:paraId="0FFE70C8" w14:textId="77777777" w:rsidR="00123D2D" w:rsidRPr="00086111" w:rsidRDefault="00123D2D" w:rsidP="00DD651D">
            <w:pPr>
              <w:spacing w:before="60" w:after="60"/>
              <w:jc w:val="center"/>
              <w:rPr>
                <w:lang w:eastAsia="ja-JP"/>
              </w:rPr>
            </w:pPr>
            <w:r w:rsidRPr="00086111">
              <w:rPr>
                <w:lang w:eastAsia="ja-JP"/>
              </w:rPr>
              <w:t>34</w:t>
            </w:r>
          </w:p>
        </w:tc>
        <w:tc>
          <w:tcPr>
            <w:tcW w:w="1440" w:type="dxa"/>
            <w:vAlign w:val="center"/>
          </w:tcPr>
          <w:p w14:paraId="2F39547E" w14:textId="77777777" w:rsidR="00123D2D" w:rsidRPr="00086111" w:rsidRDefault="00123D2D" w:rsidP="00DD651D">
            <w:pPr>
              <w:spacing w:before="60" w:after="60"/>
              <w:jc w:val="center"/>
              <w:rPr>
                <w:lang w:eastAsia="ja-JP"/>
              </w:rPr>
            </w:pPr>
            <w:r w:rsidRPr="00086111">
              <w:rPr>
                <w:lang w:eastAsia="ja-JP"/>
              </w:rPr>
              <w:t>2.985</w:t>
            </w:r>
          </w:p>
        </w:tc>
      </w:tr>
      <w:tr w:rsidR="00086111" w:rsidRPr="00086111" w14:paraId="1158E429" w14:textId="77777777" w:rsidTr="00DD651D">
        <w:tc>
          <w:tcPr>
            <w:tcW w:w="895" w:type="dxa"/>
            <w:vAlign w:val="center"/>
          </w:tcPr>
          <w:p w14:paraId="3A32CCB9" w14:textId="77777777" w:rsidR="00123D2D" w:rsidRPr="00086111" w:rsidRDefault="00123D2D" w:rsidP="00DD651D">
            <w:pPr>
              <w:spacing w:before="60" w:after="60"/>
              <w:jc w:val="center"/>
              <w:rPr>
                <w:lang w:eastAsia="ja-JP"/>
              </w:rPr>
            </w:pPr>
            <w:r w:rsidRPr="00086111">
              <w:rPr>
                <w:lang w:eastAsia="ja-JP"/>
              </w:rPr>
              <w:t>PDP</w:t>
            </w:r>
          </w:p>
        </w:tc>
        <w:tc>
          <w:tcPr>
            <w:tcW w:w="1530" w:type="dxa"/>
            <w:vAlign w:val="center"/>
          </w:tcPr>
          <w:p w14:paraId="49E4A395" w14:textId="77777777" w:rsidR="00123D2D" w:rsidRPr="00086111" w:rsidRDefault="00123D2D" w:rsidP="00DD651D">
            <w:pPr>
              <w:spacing w:before="60" w:after="60"/>
              <w:jc w:val="center"/>
              <w:rPr>
                <w:lang w:eastAsia="ja-JP"/>
              </w:rPr>
            </w:pPr>
            <w:r w:rsidRPr="00086111">
              <w:rPr>
                <w:lang w:eastAsia="ja-JP"/>
              </w:rPr>
              <w:t>97.50%</w:t>
            </w:r>
          </w:p>
        </w:tc>
        <w:tc>
          <w:tcPr>
            <w:tcW w:w="990" w:type="dxa"/>
            <w:vAlign w:val="center"/>
          </w:tcPr>
          <w:p w14:paraId="636464D1" w14:textId="77777777" w:rsidR="00123D2D" w:rsidRPr="00086111" w:rsidRDefault="00123D2D" w:rsidP="00DD651D">
            <w:pPr>
              <w:spacing w:before="60" w:after="60"/>
              <w:jc w:val="center"/>
              <w:rPr>
                <w:lang w:eastAsia="ja-JP"/>
              </w:rPr>
            </w:pPr>
            <w:r w:rsidRPr="00086111">
              <w:rPr>
                <w:lang w:eastAsia="ja-JP"/>
              </w:rPr>
              <w:t>2,000</w:t>
            </w:r>
          </w:p>
        </w:tc>
        <w:tc>
          <w:tcPr>
            <w:tcW w:w="1260" w:type="dxa"/>
            <w:vAlign w:val="center"/>
          </w:tcPr>
          <w:p w14:paraId="1D7C9007" w14:textId="77777777" w:rsidR="00123D2D" w:rsidRPr="00086111" w:rsidRDefault="00123D2D" w:rsidP="00DD651D">
            <w:pPr>
              <w:spacing w:before="60" w:after="60"/>
              <w:jc w:val="center"/>
              <w:rPr>
                <w:lang w:eastAsia="ja-JP"/>
              </w:rPr>
            </w:pPr>
            <w:r w:rsidRPr="00086111">
              <w:rPr>
                <w:lang w:eastAsia="ja-JP"/>
              </w:rPr>
              <w:t>78,000</w:t>
            </w:r>
          </w:p>
        </w:tc>
        <w:tc>
          <w:tcPr>
            <w:tcW w:w="1260" w:type="dxa"/>
            <w:vAlign w:val="center"/>
          </w:tcPr>
          <w:p w14:paraId="4EAE17D0" w14:textId="77777777" w:rsidR="00123D2D" w:rsidRPr="00086111" w:rsidRDefault="00123D2D" w:rsidP="00DD651D">
            <w:pPr>
              <w:spacing w:before="60" w:after="60"/>
              <w:jc w:val="center"/>
              <w:rPr>
                <w:lang w:eastAsia="ja-JP"/>
              </w:rPr>
            </w:pPr>
            <w:r w:rsidRPr="00086111">
              <w:rPr>
                <w:lang w:eastAsia="ja-JP"/>
              </w:rPr>
              <w:t>80,000</w:t>
            </w:r>
          </w:p>
        </w:tc>
        <w:tc>
          <w:tcPr>
            <w:tcW w:w="1260" w:type="dxa"/>
            <w:vAlign w:val="center"/>
          </w:tcPr>
          <w:p w14:paraId="07D4540B" w14:textId="77777777" w:rsidR="00123D2D" w:rsidRPr="00086111" w:rsidRDefault="00123D2D" w:rsidP="00DD651D">
            <w:pPr>
              <w:spacing w:before="60" w:after="60"/>
              <w:jc w:val="center"/>
              <w:rPr>
                <w:lang w:eastAsia="ja-JP"/>
              </w:rPr>
            </w:pPr>
            <w:r w:rsidRPr="00086111">
              <w:rPr>
                <w:lang w:eastAsia="ja-JP"/>
              </w:rPr>
              <w:t>1.4</w:t>
            </w:r>
          </w:p>
        </w:tc>
        <w:tc>
          <w:tcPr>
            <w:tcW w:w="1260" w:type="dxa"/>
            <w:vAlign w:val="center"/>
          </w:tcPr>
          <w:p w14:paraId="77A8D66D" w14:textId="77777777" w:rsidR="00123D2D" w:rsidRPr="00086111" w:rsidRDefault="00123D2D" w:rsidP="00DD651D">
            <w:pPr>
              <w:spacing w:before="60" w:after="60"/>
              <w:jc w:val="center"/>
              <w:rPr>
                <w:lang w:eastAsia="ja-JP"/>
              </w:rPr>
            </w:pPr>
            <w:r w:rsidRPr="00086111">
              <w:rPr>
                <w:lang w:eastAsia="ja-JP"/>
              </w:rPr>
              <w:t>34</w:t>
            </w:r>
          </w:p>
        </w:tc>
        <w:tc>
          <w:tcPr>
            <w:tcW w:w="1440" w:type="dxa"/>
            <w:vAlign w:val="center"/>
          </w:tcPr>
          <w:p w14:paraId="233708CA" w14:textId="77777777" w:rsidR="00123D2D" w:rsidRPr="00086111" w:rsidRDefault="00123D2D" w:rsidP="00DD651D">
            <w:pPr>
              <w:spacing w:before="60" w:after="60"/>
              <w:jc w:val="center"/>
              <w:rPr>
                <w:lang w:eastAsia="ja-JP"/>
              </w:rPr>
            </w:pPr>
            <w:r w:rsidRPr="00086111">
              <w:rPr>
                <w:lang w:eastAsia="ja-JP"/>
              </w:rPr>
              <w:t>1.898</w:t>
            </w:r>
          </w:p>
        </w:tc>
      </w:tr>
      <w:tr w:rsidR="00086111" w:rsidRPr="00086111" w14:paraId="6041E504" w14:textId="77777777" w:rsidTr="00DD651D">
        <w:tc>
          <w:tcPr>
            <w:tcW w:w="895" w:type="dxa"/>
            <w:vAlign w:val="center"/>
          </w:tcPr>
          <w:p w14:paraId="1A35A3E8" w14:textId="77777777" w:rsidR="00123D2D" w:rsidRPr="00086111" w:rsidRDefault="00123D2D" w:rsidP="00DD651D">
            <w:pPr>
              <w:spacing w:before="60" w:after="60"/>
              <w:jc w:val="center"/>
              <w:rPr>
                <w:lang w:eastAsia="ja-JP"/>
              </w:rPr>
            </w:pPr>
            <w:r w:rsidRPr="00086111">
              <w:rPr>
                <w:lang w:eastAsia="ja-JP"/>
              </w:rPr>
              <w:t>PDP</w:t>
            </w:r>
          </w:p>
        </w:tc>
        <w:tc>
          <w:tcPr>
            <w:tcW w:w="1530" w:type="dxa"/>
            <w:vAlign w:val="center"/>
          </w:tcPr>
          <w:p w14:paraId="16DDB8CD" w14:textId="77777777" w:rsidR="00123D2D" w:rsidRPr="00086111" w:rsidRDefault="00123D2D" w:rsidP="00DD651D">
            <w:pPr>
              <w:spacing w:before="60" w:after="60"/>
              <w:jc w:val="center"/>
              <w:rPr>
                <w:lang w:eastAsia="ja-JP"/>
              </w:rPr>
            </w:pPr>
            <w:r w:rsidRPr="00086111">
              <w:rPr>
                <w:lang w:eastAsia="ja-JP"/>
              </w:rPr>
              <w:t>95.00%</w:t>
            </w:r>
          </w:p>
        </w:tc>
        <w:tc>
          <w:tcPr>
            <w:tcW w:w="990" w:type="dxa"/>
            <w:vAlign w:val="center"/>
          </w:tcPr>
          <w:p w14:paraId="530748D1" w14:textId="77777777" w:rsidR="00123D2D" w:rsidRPr="00086111" w:rsidRDefault="00123D2D" w:rsidP="00DD651D">
            <w:pPr>
              <w:spacing w:before="60" w:after="60"/>
              <w:jc w:val="center"/>
              <w:rPr>
                <w:lang w:eastAsia="ja-JP"/>
              </w:rPr>
            </w:pPr>
            <w:r w:rsidRPr="00086111">
              <w:rPr>
                <w:lang w:eastAsia="ja-JP"/>
              </w:rPr>
              <w:t>1,000</w:t>
            </w:r>
          </w:p>
        </w:tc>
        <w:tc>
          <w:tcPr>
            <w:tcW w:w="1260" w:type="dxa"/>
            <w:vAlign w:val="center"/>
          </w:tcPr>
          <w:p w14:paraId="59816A8B" w14:textId="77777777" w:rsidR="00123D2D" w:rsidRPr="00086111" w:rsidRDefault="00123D2D" w:rsidP="00DD651D">
            <w:pPr>
              <w:spacing w:before="60" w:after="60"/>
              <w:jc w:val="center"/>
              <w:rPr>
                <w:lang w:eastAsia="ja-JP"/>
              </w:rPr>
            </w:pPr>
            <w:r w:rsidRPr="00086111">
              <w:t>19,000</w:t>
            </w:r>
          </w:p>
        </w:tc>
        <w:tc>
          <w:tcPr>
            <w:tcW w:w="1260" w:type="dxa"/>
            <w:vAlign w:val="center"/>
          </w:tcPr>
          <w:p w14:paraId="54E1308F" w14:textId="77777777" w:rsidR="00123D2D" w:rsidRPr="00086111" w:rsidRDefault="00123D2D" w:rsidP="00DD651D">
            <w:pPr>
              <w:spacing w:before="60" w:after="60"/>
              <w:jc w:val="center"/>
              <w:rPr>
                <w:lang w:eastAsia="ja-JP"/>
              </w:rPr>
            </w:pPr>
            <w:r w:rsidRPr="00086111">
              <w:rPr>
                <w:lang w:eastAsia="ja-JP"/>
              </w:rPr>
              <w:t>20,000</w:t>
            </w:r>
          </w:p>
        </w:tc>
        <w:tc>
          <w:tcPr>
            <w:tcW w:w="1260" w:type="dxa"/>
            <w:vAlign w:val="center"/>
          </w:tcPr>
          <w:p w14:paraId="5E10C486" w14:textId="77777777" w:rsidR="00123D2D" w:rsidRPr="00086111" w:rsidRDefault="00123D2D" w:rsidP="00DD651D">
            <w:pPr>
              <w:spacing w:before="60" w:after="60"/>
              <w:jc w:val="center"/>
              <w:rPr>
                <w:lang w:eastAsia="ja-JP"/>
              </w:rPr>
            </w:pPr>
            <w:r w:rsidRPr="00086111">
              <w:rPr>
                <w:lang w:eastAsia="ja-JP"/>
              </w:rPr>
              <w:t>1.4</w:t>
            </w:r>
          </w:p>
        </w:tc>
        <w:tc>
          <w:tcPr>
            <w:tcW w:w="1260" w:type="dxa"/>
            <w:vAlign w:val="center"/>
          </w:tcPr>
          <w:p w14:paraId="44503C12" w14:textId="77777777" w:rsidR="00123D2D" w:rsidRPr="00086111" w:rsidRDefault="00123D2D" w:rsidP="00DD651D">
            <w:pPr>
              <w:spacing w:before="60" w:after="60"/>
              <w:jc w:val="center"/>
              <w:rPr>
                <w:lang w:eastAsia="ja-JP"/>
              </w:rPr>
            </w:pPr>
            <w:r w:rsidRPr="00086111">
              <w:rPr>
                <w:lang w:eastAsia="ja-JP"/>
              </w:rPr>
              <w:t>34</w:t>
            </w:r>
          </w:p>
        </w:tc>
        <w:tc>
          <w:tcPr>
            <w:tcW w:w="1440" w:type="dxa"/>
            <w:vAlign w:val="center"/>
          </w:tcPr>
          <w:p w14:paraId="551D4DE3" w14:textId="77777777" w:rsidR="00123D2D" w:rsidRPr="00086111" w:rsidRDefault="00123D2D" w:rsidP="00DD651D">
            <w:pPr>
              <w:spacing w:before="60" w:after="60"/>
              <w:jc w:val="center"/>
              <w:rPr>
                <w:lang w:eastAsia="ja-JP"/>
              </w:rPr>
            </w:pPr>
            <w:r w:rsidRPr="00086111">
              <w:rPr>
                <w:lang w:eastAsia="ja-JP"/>
              </w:rPr>
              <w:t>3.081</w:t>
            </w:r>
          </w:p>
        </w:tc>
      </w:tr>
      <w:tr w:rsidR="00086111" w:rsidRPr="00086111" w14:paraId="73F6370A" w14:textId="77777777" w:rsidTr="00DD651D">
        <w:tc>
          <w:tcPr>
            <w:tcW w:w="895" w:type="dxa"/>
            <w:vAlign w:val="center"/>
          </w:tcPr>
          <w:p w14:paraId="5AFBA557" w14:textId="77777777" w:rsidR="00123D2D" w:rsidRPr="00086111" w:rsidRDefault="00123D2D" w:rsidP="00DD651D">
            <w:pPr>
              <w:spacing w:before="60" w:after="60"/>
              <w:jc w:val="center"/>
              <w:rPr>
                <w:lang w:eastAsia="ja-JP"/>
              </w:rPr>
            </w:pPr>
            <w:r w:rsidRPr="00086111">
              <w:rPr>
                <w:lang w:eastAsia="ja-JP"/>
              </w:rPr>
              <w:t>PDP</w:t>
            </w:r>
          </w:p>
        </w:tc>
        <w:tc>
          <w:tcPr>
            <w:tcW w:w="1530" w:type="dxa"/>
            <w:vAlign w:val="center"/>
          </w:tcPr>
          <w:p w14:paraId="0302E11D" w14:textId="77777777" w:rsidR="00123D2D" w:rsidRPr="00086111" w:rsidRDefault="00123D2D" w:rsidP="00DD651D">
            <w:pPr>
              <w:spacing w:before="60" w:after="60"/>
              <w:jc w:val="center"/>
              <w:rPr>
                <w:lang w:eastAsia="ja-JP"/>
              </w:rPr>
            </w:pPr>
            <w:r w:rsidRPr="00086111">
              <w:rPr>
                <w:lang w:eastAsia="ja-JP"/>
              </w:rPr>
              <w:t>95.00%</w:t>
            </w:r>
          </w:p>
        </w:tc>
        <w:tc>
          <w:tcPr>
            <w:tcW w:w="990" w:type="dxa"/>
            <w:vAlign w:val="center"/>
          </w:tcPr>
          <w:p w14:paraId="2082B53B" w14:textId="77777777" w:rsidR="00123D2D" w:rsidRPr="00086111" w:rsidRDefault="00123D2D" w:rsidP="00DD651D">
            <w:pPr>
              <w:spacing w:before="60" w:after="60"/>
              <w:jc w:val="center"/>
              <w:rPr>
                <w:lang w:eastAsia="ja-JP"/>
              </w:rPr>
            </w:pPr>
            <w:r w:rsidRPr="00086111">
              <w:rPr>
                <w:lang w:eastAsia="ja-JP"/>
              </w:rPr>
              <w:t>2,000</w:t>
            </w:r>
          </w:p>
        </w:tc>
        <w:tc>
          <w:tcPr>
            <w:tcW w:w="1260" w:type="dxa"/>
            <w:vAlign w:val="center"/>
          </w:tcPr>
          <w:p w14:paraId="516F6BE8" w14:textId="77777777" w:rsidR="00123D2D" w:rsidRPr="00086111" w:rsidRDefault="00123D2D" w:rsidP="00DD651D">
            <w:pPr>
              <w:spacing w:before="60" w:after="60"/>
              <w:jc w:val="center"/>
              <w:rPr>
                <w:lang w:eastAsia="ja-JP"/>
              </w:rPr>
            </w:pPr>
            <w:r w:rsidRPr="00086111">
              <w:t>38,000</w:t>
            </w:r>
          </w:p>
        </w:tc>
        <w:tc>
          <w:tcPr>
            <w:tcW w:w="1260" w:type="dxa"/>
            <w:vAlign w:val="center"/>
          </w:tcPr>
          <w:p w14:paraId="3A8B7B19" w14:textId="77777777" w:rsidR="00123D2D" w:rsidRPr="00086111" w:rsidRDefault="00123D2D" w:rsidP="00DD651D">
            <w:pPr>
              <w:spacing w:before="60" w:after="60"/>
              <w:jc w:val="center"/>
              <w:rPr>
                <w:lang w:eastAsia="ja-JP"/>
              </w:rPr>
            </w:pPr>
            <w:r w:rsidRPr="00086111">
              <w:rPr>
                <w:lang w:eastAsia="ja-JP"/>
              </w:rPr>
              <w:t>40,000</w:t>
            </w:r>
          </w:p>
        </w:tc>
        <w:tc>
          <w:tcPr>
            <w:tcW w:w="1260" w:type="dxa"/>
            <w:vAlign w:val="center"/>
          </w:tcPr>
          <w:p w14:paraId="13FE436E" w14:textId="77777777" w:rsidR="00123D2D" w:rsidRPr="00086111" w:rsidRDefault="00123D2D" w:rsidP="00DD651D">
            <w:pPr>
              <w:spacing w:before="60" w:after="60"/>
              <w:jc w:val="center"/>
              <w:rPr>
                <w:lang w:eastAsia="ja-JP"/>
              </w:rPr>
            </w:pPr>
            <w:r w:rsidRPr="00086111">
              <w:rPr>
                <w:lang w:eastAsia="ja-JP"/>
              </w:rPr>
              <w:t>1.4</w:t>
            </w:r>
          </w:p>
        </w:tc>
        <w:tc>
          <w:tcPr>
            <w:tcW w:w="1260" w:type="dxa"/>
            <w:vAlign w:val="center"/>
          </w:tcPr>
          <w:p w14:paraId="1C6D822B" w14:textId="77777777" w:rsidR="00123D2D" w:rsidRPr="00086111" w:rsidRDefault="00123D2D" w:rsidP="00DD651D">
            <w:pPr>
              <w:spacing w:before="60" w:after="60"/>
              <w:jc w:val="center"/>
              <w:rPr>
                <w:lang w:eastAsia="ja-JP"/>
              </w:rPr>
            </w:pPr>
            <w:r w:rsidRPr="00086111">
              <w:rPr>
                <w:lang w:eastAsia="ja-JP"/>
              </w:rPr>
              <w:t>34</w:t>
            </w:r>
          </w:p>
        </w:tc>
        <w:tc>
          <w:tcPr>
            <w:tcW w:w="1440" w:type="dxa"/>
            <w:vAlign w:val="center"/>
          </w:tcPr>
          <w:p w14:paraId="30276FBB" w14:textId="77777777" w:rsidR="00123D2D" w:rsidRPr="00086111" w:rsidRDefault="00123D2D" w:rsidP="00DD651D">
            <w:pPr>
              <w:spacing w:before="60" w:after="60"/>
              <w:jc w:val="center"/>
              <w:rPr>
                <w:lang w:eastAsia="ja-JP"/>
              </w:rPr>
            </w:pPr>
            <w:r w:rsidRPr="00086111">
              <w:rPr>
                <w:lang w:eastAsia="ja-JP"/>
              </w:rPr>
              <w:t>1.975</w:t>
            </w:r>
          </w:p>
        </w:tc>
      </w:tr>
      <w:tr w:rsidR="00086111" w:rsidRPr="00086111" w14:paraId="1A92B307" w14:textId="77777777" w:rsidTr="00DD651D">
        <w:tc>
          <w:tcPr>
            <w:tcW w:w="895" w:type="dxa"/>
            <w:vAlign w:val="center"/>
          </w:tcPr>
          <w:p w14:paraId="47AA803B" w14:textId="77777777" w:rsidR="00123D2D" w:rsidRPr="00086111" w:rsidRDefault="00123D2D" w:rsidP="00DD651D">
            <w:pPr>
              <w:spacing w:before="60" w:after="60"/>
              <w:jc w:val="center"/>
              <w:rPr>
                <w:lang w:eastAsia="ja-JP"/>
              </w:rPr>
            </w:pPr>
            <w:r w:rsidRPr="00086111">
              <w:rPr>
                <w:lang w:eastAsia="ja-JP"/>
              </w:rPr>
              <w:t>PDP</w:t>
            </w:r>
          </w:p>
        </w:tc>
        <w:tc>
          <w:tcPr>
            <w:tcW w:w="1530" w:type="dxa"/>
            <w:vAlign w:val="center"/>
          </w:tcPr>
          <w:p w14:paraId="73062C2D" w14:textId="77777777" w:rsidR="00123D2D" w:rsidRPr="00086111" w:rsidRDefault="00123D2D" w:rsidP="00DD651D">
            <w:pPr>
              <w:spacing w:before="60" w:after="60"/>
              <w:jc w:val="center"/>
              <w:rPr>
                <w:lang w:eastAsia="ja-JP"/>
              </w:rPr>
            </w:pPr>
            <w:r w:rsidRPr="00086111">
              <w:rPr>
                <w:lang w:eastAsia="ja-JP"/>
              </w:rPr>
              <w:t>95.00%</w:t>
            </w:r>
          </w:p>
        </w:tc>
        <w:tc>
          <w:tcPr>
            <w:tcW w:w="990" w:type="dxa"/>
            <w:vAlign w:val="center"/>
          </w:tcPr>
          <w:p w14:paraId="4ED9A4E5" w14:textId="77777777" w:rsidR="00123D2D" w:rsidRPr="00086111" w:rsidRDefault="00123D2D" w:rsidP="00DD651D">
            <w:pPr>
              <w:spacing w:before="60" w:after="60"/>
              <w:jc w:val="center"/>
              <w:rPr>
                <w:lang w:eastAsia="ja-JP"/>
              </w:rPr>
            </w:pPr>
            <w:r w:rsidRPr="00086111">
              <w:rPr>
                <w:lang w:eastAsia="ja-JP"/>
              </w:rPr>
              <w:t>4,000</w:t>
            </w:r>
          </w:p>
        </w:tc>
        <w:tc>
          <w:tcPr>
            <w:tcW w:w="1260" w:type="dxa"/>
            <w:vAlign w:val="center"/>
          </w:tcPr>
          <w:p w14:paraId="0E97CA6C" w14:textId="77777777" w:rsidR="00123D2D" w:rsidRPr="00086111" w:rsidRDefault="00123D2D" w:rsidP="00DD651D">
            <w:pPr>
              <w:spacing w:before="60" w:after="60"/>
              <w:jc w:val="center"/>
              <w:rPr>
                <w:lang w:eastAsia="ja-JP"/>
              </w:rPr>
            </w:pPr>
            <w:r w:rsidRPr="00086111">
              <w:t>76,000</w:t>
            </w:r>
          </w:p>
        </w:tc>
        <w:tc>
          <w:tcPr>
            <w:tcW w:w="1260" w:type="dxa"/>
            <w:vAlign w:val="center"/>
          </w:tcPr>
          <w:p w14:paraId="703D53EB" w14:textId="77777777" w:rsidR="00123D2D" w:rsidRPr="00086111" w:rsidRDefault="00123D2D" w:rsidP="00DD651D">
            <w:pPr>
              <w:spacing w:before="60" w:after="60"/>
              <w:jc w:val="center"/>
              <w:rPr>
                <w:lang w:eastAsia="ja-JP"/>
              </w:rPr>
            </w:pPr>
            <w:r w:rsidRPr="00086111">
              <w:rPr>
                <w:lang w:eastAsia="ja-JP"/>
              </w:rPr>
              <w:t>80,000</w:t>
            </w:r>
          </w:p>
        </w:tc>
        <w:tc>
          <w:tcPr>
            <w:tcW w:w="1260" w:type="dxa"/>
            <w:vAlign w:val="center"/>
          </w:tcPr>
          <w:p w14:paraId="7BC95188" w14:textId="77777777" w:rsidR="00123D2D" w:rsidRPr="00086111" w:rsidRDefault="00123D2D" w:rsidP="00DD651D">
            <w:pPr>
              <w:spacing w:before="60" w:after="60"/>
              <w:jc w:val="center"/>
              <w:rPr>
                <w:lang w:eastAsia="ja-JP"/>
              </w:rPr>
            </w:pPr>
            <w:r w:rsidRPr="00086111">
              <w:rPr>
                <w:lang w:eastAsia="ja-JP"/>
              </w:rPr>
              <w:t>1.4</w:t>
            </w:r>
          </w:p>
        </w:tc>
        <w:tc>
          <w:tcPr>
            <w:tcW w:w="1260" w:type="dxa"/>
            <w:vAlign w:val="center"/>
          </w:tcPr>
          <w:p w14:paraId="7549D5A6" w14:textId="77777777" w:rsidR="00123D2D" w:rsidRPr="00086111" w:rsidRDefault="00123D2D" w:rsidP="00DD651D">
            <w:pPr>
              <w:spacing w:before="60" w:after="60"/>
              <w:jc w:val="center"/>
              <w:rPr>
                <w:lang w:eastAsia="ja-JP"/>
              </w:rPr>
            </w:pPr>
            <w:r w:rsidRPr="00086111">
              <w:rPr>
                <w:lang w:eastAsia="ja-JP"/>
              </w:rPr>
              <w:t>34</w:t>
            </w:r>
          </w:p>
        </w:tc>
        <w:tc>
          <w:tcPr>
            <w:tcW w:w="1440" w:type="dxa"/>
            <w:vAlign w:val="center"/>
          </w:tcPr>
          <w:p w14:paraId="2C963C43" w14:textId="77777777" w:rsidR="00123D2D" w:rsidRPr="00086111" w:rsidRDefault="00123D2D" w:rsidP="00DD651D">
            <w:pPr>
              <w:spacing w:before="60" w:after="60"/>
              <w:jc w:val="center"/>
              <w:rPr>
                <w:lang w:eastAsia="ja-JP"/>
              </w:rPr>
            </w:pPr>
            <w:r w:rsidRPr="00086111">
              <w:rPr>
                <w:lang w:eastAsia="ja-JP"/>
              </w:rPr>
              <w:t>1.188</w:t>
            </w:r>
          </w:p>
        </w:tc>
      </w:tr>
      <w:tr w:rsidR="00086111" w:rsidRPr="00086111" w14:paraId="05740535" w14:textId="77777777" w:rsidTr="00DD651D">
        <w:tc>
          <w:tcPr>
            <w:tcW w:w="895" w:type="dxa"/>
            <w:vAlign w:val="center"/>
          </w:tcPr>
          <w:p w14:paraId="08EAE179" w14:textId="77777777" w:rsidR="00123D2D" w:rsidRPr="00086111" w:rsidRDefault="00123D2D" w:rsidP="00DD651D">
            <w:pPr>
              <w:spacing w:before="60" w:after="60"/>
              <w:jc w:val="center"/>
              <w:rPr>
                <w:lang w:eastAsia="ja-JP"/>
              </w:rPr>
            </w:pPr>
            <w:r w:rsidRPr="00086111">
              <w:rPr>
                <w:lang w:eastAsia="ja-JP"/>
              </w:rPr>
              <w:t>PDP</w:t>
            </w:r>
          </w:p>
        </w:tc>
        <w:tc>
          <w:tcPr>
            <w:tcW w:w="1530" w:type="dxa"/>
            <w:vAlign w:val="center"/>
          </w:tcPr>
          <w:p w14:paraId="35D88ED6" w14:textId="77777777" w:rsidR="00123D2D" w:rsidRPr="00086111" w:rsidRDefault="00123D2D" w:rsidP="00DD651D">
            <w:pPr>
              <w:spacing w:before="60" w:after="60"/>
              <w:jc w:val="center"/>
              <w:rPr>
                <w:lang w:eastAsia="ja-JP"/>
              </w:rPr>
            </w:pPr>
            <w:r w:rsidRPr="00086111">
              <w:rPr>
                <w:lang w:eastAsia="ja-JP"/>
              </w:rPr>
              <w:t>90.00%</w:t>
            </w:r>
          </w:p>
        </w:tc>
        <w:tc>
          <w:tcPr>
            <w:tcW w:w="990" w:type="dxa"/>
            <w:vAlign w:val="center"/>
          </w:tcPr>
          <w:p w14:paraId="4FEC8434" w14:textId="77777777" w:rsidR="00123D2D" w:rsidRPr="00086111" w:rsidRDefault="00123D2D" w:rsidP="00DD651D">
            <w:pPr>
              <w:spacing w:before="60" w:after="60"/>
              <w:jc w:val="center"/>
              <w:rPr>
                <w:lang w:eastAsia="ja-JP"/>
              </w:rPr>
            </w:pPr>
            <w:r w:rsidRPr="00086111">
              <w:rPr>
                <w:lang w:eastAsia="ja-JP"/>
              </w:rPr>
              <w:t>1,000</w:t>
            </w:r>
          </w:p>
        </w:tc>
        <w:tc>
          <w:tcPr>
            <w:tcW w:w="1260" w:type="dxa"/>
            <w:vAlign w:val="center"/>
          </w:tcPr>
          <w:p w14:paraId="3F989E46" w14:textId="77777777" w:rsidR="00123D2D" w:rsidRPr="00086111" w:rsidRDefault="00123D2D" w:rsidP="00DD651D">
            <w:pPr>
              <w:spacing w:before="60" w:after="60"/>
              <w:jc w:val="center"/>
              <w:rPr>
                <w:lang w:eastAsia="ja-JP"/>
              </w:rPr>
            </w:pPr>
            <w:r w:rsidRPr="00086111">
              <w:t>9,000</w:t>
            </w:r>
          </w:p>
        </w:tc>
        <w:tc>
          <w:tcPr>
            <w:tcW w:w="1260" w:type="dxa"/>
            <w:vAlign w:val="center"/>
          </w:tcPr>
          <w:p w14:paraId="5CFCC609" w14:textId="77777777" w:rsidR="00123D2D" w:rsidRPr="00086111" w:rsidRDefault="00123D2D" w:rsidP="00DD651D">
            <w:pPr>
              <w:spacing w:before="60" w:after="60"/>
              <w:jc w:val="center"/>
              <w:rPr>
                <w:lang w:eastAsia="ja-JP"/>
              </w:rPr>
            </w:pPr>
            <w:r w:rsidRPr="00086111">
              <w:rPr>
                <w:lang w:eastAsia="ja-JP"/>
              </w:rPr>
              <w:t>10,000</w:t>
            </w:r>
          </w:p>
        </w:tc>
        <w:tc>
          <w:tcPr>
            <w:tcW w:w="1260" w:type="dxa"/>
            <w:vAlign w:val="center"/>
          </w:tcPr>
          <w:p w14:paraId="6846229B" w14:textId="77777777" w:rsidR="00123D2D" w:rsidRPr="00086111" w:rsidRDefault="00123D2D" w:rsidP="00DD651D">
            <w:pPr>
              <w:spacing w:before="60" w:after="60"/>
              <w:jc w:val="center"/>
              <w:rPr>
                <w:lang w:eastAsia="ja-JP"/>
              </w:rPr>
            </w:pPr>
            <w:r w:rsidRPr="00086111">
              <w:rPr>
                <w:lang w:eastAsia="ja-JP"/>
              </w:rPr>
              <w:t>1.4</w:t>
            </w:r>
          </w:p>
        </w:tc>
        <w:tc>
          <w:tcPr>
            <w:tcW w:w="1260" w:type="dxa"/>
            <w:vAlign w:val="center"/>
          </w:tcPr>
          <w:p w14:paraId="65AA7E41" w14:textId="77777777" w:rsidR="00123D2D" w:rsidRPr="00086111" w:rsidRDefault="00123D2D" w:rsidP="00DD651D">
            <w:pPr>
              <w:spacing w:before="60" w:after="60"/>
              <w:jc w:val="center"/>
              <w:rPr>
                <w:lang w:eastAsia="ja-JP"/>
              </w:rPr>
            </w:pPr>
            <w:r w:rsidRPr="00086111">
              <w:rPr>
                <w:lang w:eastAsia="ja-JP"/>
              </w:rPr>
              <w:t>34</w:t>
            </w:r>
          </w:p>
        </w:tc>
        <w:tc>
          <w:tcPr>
            <w:tcW w:w="1440" w:type="dxa"/>
            <w:vAlign w:val="center"/>
          </w:tcPr>
          <w:p w14:paraId="58BA7DAC" w14:textId="77777777" w:rsidR="00123D2D" w:rsidRPr="00086111" w:rsidRDefault="00123D2D" w:rsidP="00DD651D">
            <w:pPr>
              <w:spacing w:before="60" w:after="60"/>
              <w:jc w:val="center"/>
              <w:rPr>
                <w:lang w:eastAsia="ja-JP"/>
              </w:rPr>
            </w:pPr>
            <w:r w:rsidRPr="00086111">
              <w:rPr>
                <w:lang w:eastAsia="ja-JP"/>
              </w:rPr>
              <w:t>3.212</w:t>
            </w:r>
          </w:p>
        </w:tc>
      </w:tr>
      <w:tr w:rsidR="00086111" w:rsidRPr="00086111" w14:paraId="5A7AF64C" w14:textId="77777777" w:rsidTr="00DD651D">
        <w:tc>
          <w:tcPr>
            <w:tcW w:w="895" w:type="dxa"/>
            <w:vAlign w:val="center"/>
          </w:tcPr>
          <w:p w14:paraId="4EF86DF0" w14:textId="77777777" w:rsidR="00123D2D" w:rsidRPr="00086111" w:rsidRDefault="00123D2D" w:rsidP="00DD651D">
            <w:pPr>
              <w:spacing w:before="60" w:after="60"/>
              <w:jc w:val="center"/>
              <w:rPr>
                <w:lang w:eastAsia="ja-JP"/>
              </w:rPr>
            </w:pPr>
            <w:r w:rsidRPr="00086111">
              <w:rPr>
                <w:lang w:eastAsia="ja-JP"/>
              </w:rPr>
              <w:t>PDP</w:t>
            </w:r>
          </w:p>
        </w:tc>
        <w:tc>
          <w:tcPr>
            <w:tcW w:w="1530" w:type="dxa"/>
            <w:vAlign w:val="center"/>
          </w:tcPr>
          <w:p w14:paraId="2B9E660F" w14:textId="77777777" w:rsidR="00123D2D" w:rsidRPr="00086111" w:rsidRDefault="00123D2D" w:rsidP="00DD651D">
            <w:pPr>
              <w:spacing w:before="60" w:after="60"/>
              <w:jc w:val="center"/>
              <w:rPr>
                <w:lang w:eastAsia="ja-JP"/>
              </w:rPr>
            </w:pPr>
            <w:r w:rsidRPr="00086111">
              <w:rPr>
                <w:lang w:eastAsia="ja-JP"/>
              </w:rPr>
              <w:t>90.00%</w:t>
            </w:r>
          </w:p>
        </w:tc>
        <w:tc>
          <w:tcPr>
            <w:tcW w:w="990" w:type="dxa"/>
            <w:vAlign w:val="center"/>
          </w:tcPr>
          <w:p w14:paraId="76BE0711" w14:textId="77777777" w:rsidR="00123D2D" w:rsidRPr="00086111" w:rsidRDefault="00123D2D" w:rsidP="00DD651D">
            <w:pPr>
              <w:spacing w:before="60" w:after="60"/>
              <w:jc w:val="center"/>
              <w:rPr>
                <w:lang w:eastAsia="ja-JP"/>
              </w:rPr>
            </w:pPr>
            <w:r w:rsidRPr="00086111">
              <w:rPr>
                <w:lang w:eastAsia="ja-JP"/>
              </w:rPr>
              <w:t>2,000</w:t>
            </w:r>
          </w:p>
        </w:tc>
        <w:tc>
          <w:tcPr>
            <w:tcW w:w="1260" w:type="dxa"/>
            <w:vAlign w:val="center"/>
          </w:tcPr>
          <w:p w14:paraId="73220B29" w14:textId="77777777" w:rsidR="00123D2D" w:rsidRPr="00086111" w:rsidRDefault="00123D2D" w:rsidP="00DD651D">
            <w:pPr>
              <w:spacing w:before="60" w:after="60"/>
              <w:jc w:val="center"/>
              <w:rPr>
                <w:lang w:eastAsia="ja-JP"/>
              </w:rPr>
            </w:pPr>
            <w:r w:rsidRPr="00086111">
              <w:t>18,000</w:t>
            </w:r>
          </w:p>
        </w:tc>
        <w:tc>
          <w:tcPr>
            <w:tcW w:w="1260" w:type="dxa"/>
            <w:vAlign w:val="center"/>
          </w:tcPr>
          <w:p w14:paraId="7C132AFD" w14:textId="77777777" w:rsidR="00123D2D" w:rsidRPr="00086111" w:rsidRDefault="00123D2D" w:rsidP="00DD651D">
            <w:pPr>
              <w:spacing w:before="60" w:after="60"/>
              <w:jc w:val="center"/>
              <w:rPr>
                <w:lang w:eastAsia="ja-JP"/>
              </w:rPr>
            </w:pPr>
            <w:r w:rsidRPr="00086111">
              <w:rPr>
                <w:lang w:eastAsia="ja-JP"/>
              </w:rPr>
              <w:t>20,000</w:t>
            </w:r>
          </w:p>
        </w:tc>
        <w:tc>
          <w:tcPr>
            <w:tcW w:w="1260" w:type="dxa"/>
            <w:vAlign w:val="center"/>
          </w:tcPr>
          <w:p w14:paraId="066518EF" w14:textId="77777777" w:rsidR="00123D2D" w:rsidRPr="00086111" w:rsidRDefault="00123D2D" w:rsidP="00DD651D">
            <w:pPr>
              <w:spacing w:before="60" w:after="60"/>
              <w:jc w:val="center"/>
              <w:rPr>
                <w:lang w:eastAsia="ja-JP"/>
              </w:rPr>
            </w:pPr>
            <w:r w:rsidRPr="00086111">
              <w:rPr>
                <w:lang w:eastAsia="ja-JP"/>
              </w:rPr>
              <w:t>1.4</w:t>
            </w:r>
          </w:p>
        </w:tc>
        <w:tc>
          <w:tcPr>
            <w:tcW w:w="1260" w:type="dxa"/>
            <w:vAlign w:val="center"/>
          </w:tcPr>
          <w:p w14:paraId="6F7A4763" w14:textId="77777777" w:rsidR="00123D2D" w:rsidRPr="00086111" w:rsidRDefault="00123D2D" w:rsidP="00DD651D">
            <w:pPr>
              <w:spacing w:before="60" w:after="60"/>
              <w:jc w:val="center"/>
              <w:rPr>
                <w:lang w:eastAsia="ja-JP"/>
              </w:rPr>
            </w:pPr>
            <w:r w:rsidRPr="00086111">
              <w:rPr>
                <w:lang w:eastAsia="ja-JP"/>
              </w:rPr>
              <w:t>34</w:t>
            </w:r>
          </w:p>
        </w:tc>
        <w:tc>
          <w:tcPr>
            <w:tcW w:w="1440" w:type="dxa"/>
            <w:vAlign w:val="center"/>
          </w:tcPr>
          <w:p w14:paraId="41119481" w14:textId="77777777" w:rsidR="00123D2D" w:rsidRPr="00086111" w:rsidRDefault="00123D2D" w:rsidP="00DD651D">
            <w:pPr>
              <w:spacing w:before="60" w:after="60"/>
              <w:jc w:val="center"/>
              <w:rPr>
                <w:lang w:eastAsia="ja-JP"/>
              </w:rPr>
            </w:pPr>
            <w:r w:rsidRPr="00086111">
              <w:rPr>
                <w:lang w:eastAsia="ja-JP"/>
              </w:rPr>
              <w:t>2.040</w:t>
            </w:r>
          </w:p>
        </w:tc>
      </w:tr>
      <w:tr w:rsidR="00086111" w:rsidRPr="00086111" w14:paraId="1E342464" w14:textId="77777777" w:rsidTr="00DD651D">
        <w:tc>
          <w:tcPr>
            <w:tcW w:w="895" w:type="dxa"/>
            <w:vAlign w:val="center"/>
          </w:tcPr>
          <w:p w14:paraId="3A47AEDB" w14:textId="77777777" w:rsidR="00123D2D" w:rsidRPr="00086111" w:rsidRDefault="00123D2D" w:rsidP="00DD651D">
            <w:pPr>
              <w:spacing w:before="60" w:after="60"/>
              <w:jc w:val="center"/>
              <w:rPr>
                <w:lang w:eastAsia="ja-JP"/>
              </w:rPr>
            </w:pPr>
            <w:r w:rsidRPr="00086111">
              <w:rPr>
                <w:lang w:eastAsia="ja-JP"/>
              </w:rPr>
              <w:t>PDP</w:t>
            </w:r>
          </w:p>
        </w:tc>
        <w:tc>
          <w:tcPr>
            <w:tcW w:w="1530" w:type="dxa"/>
            <w:vAlign w:val="center"/>
          </w:tcPr>
          <w:p w14:paraId="6B0BDAF4" w14:textId="77777777" w:rsidR="00123D2D" w:rsidRPr="00086111" w:rsidRDefault="00123D2D" w:rsidP="00DD651D">
            <w:pPr>
              <w:spacing w:before="60" w:after="60"/>
              <w:jc w:val="center"/>
              <w:rPr>
                <w:lang w:eastAsia="ja-JP"/>
              </w:rPr>
            </w:pPr>
            <w:r w:rsidRPr="00086111">
              <w:rPr>
                <w:lang w:eastAsia="ja-JP"/>
              </w:rPr>
              <w:t>90.00%</w:t>
            </w:r>
          </w:p>
        </w:tc>
        <w:tc>
          <w:tcPr>
            <w:tcW w:w="990" w:type="dxa"/>
            <w:vAlign w:val="center"/>
          </w:tcPr>
          <w:p w14:paraId="40DBA2D9" w14:textId="77777777" w:rsidR="00123D2D" w:rsidRPr="00086111" w:rsidRDefault="00123D2D" w:rsidP="00DD651D">
            <w:pPr>
              <w:spacing w:before="60" w:after="60"/>
              <w:jc w:val="center"/>
              <w:rPr>
                <w:lang w:eastAsia="ja-JP"/>
              </w:rPr>
            </w:pPr>
            <w:r w:rsidRPr="00086111">
              <w:rPr>
                <w:lang w:eastAsia="ja-JP"/>
              </w:rPr>
              <w:t>4,000</w:t>
            </w:r>
          </w:p>
        </w:tc>
        <w:tc>
          <w:tcPr>
            <w:tcW w:w="1260" w:type="dxa"/>
            <w:vAlign w:val="center"/>
          </w:tcPr>
          <w:p w14:paraId="4503415D" w14:textId="77777777" w:rsidR="00123D2D" w:rsidRPr="00086111" w:rsidRDefault="00123D2D" w:rsidP="00DD651D">
            <w:pPr>
              <w:spacing w:before="60" w:after="60"/>
              <w:jc w:val="center"/>
              <w:rPr>
                <w:lang w:eastAsia="ja-JP"/>
              </w:rPr>
            </w:pPr>
            <w:r w:rsidRPr="00086111">
              <w:t>36,000</w:t>
            </w:r>
          </w:p>
        </w:tc>
        <w:tc>
          <w:tcPr>
            <w:tcW w:w="1260" w:type="dxa"/>
            <w:vAlign w:val="center"/>
          </w:tcPr>
          <w:p w14:paraId="28EF6128" w14:textId="77777777" w:rsidR="00123D2D" w:rsidRPr="00086111" w:rsidRDefault="00123D2D" w:rsidP="00DD651D">
            <w:pPr>
              <w:spacing w:before="60" w:after="60"/>
              <w:jc w:val="center"/>
              <w:rPr>
                <w:lang w:eastAsia="ja-JP"/>
              </w:rPr>
            </w:pPr>
            <w:r w:rsidRPr="00086111">
              <w:rPr>
                <w:lang w:eastAsia="ja-JP"/>
              </w:rPr>
              <w:t>40,000</w:t>
            </w:r>
          </w:p>
        </w:tc>
        <w:tc>
          <w:tcPr>
            <w:tcW w:w="1260" w:type="dxa"/>
            <w:vAlign w:val="center"/>
          </w:tcPr>
          <w:p w14:paraId="026F033E" w14:textId="77777777" w:rsidR="00123D2D" w:rsidRPr="00086111" w:rsidRDefault="00123D2D" w:rsidP="00DD651D">
            <w:pPr>
              <w:spacing w:before="60" w:after="60"/>
              <w:jc w:val="center"/>
              <w:rPr>
                <w:lang w:eastAsia="ja-JP"/>
              </w:rPr>
            </w:pPr>
            <w:r w:rsidRPr="00086111">
              <w:rPr>
                <w:lang w:eastAsia="ja-JP"/>
              </w:rPr>
              <w:t>1.4</w:t>
            </w:r>
          </w:p>
        </w:tc>
        <w:tc>
          <w:tcPr>
            <w:tcW w:w="1260" w:type="dxa"/>
            <w:vAlign w:val="center"/>
          </w:tcPr>
          <w:p w14:paraId="77DC0E7A" w14:textId="77777777" w:rsidR="00123D2D" w:rsidRPr="00086111" w:rsidRDefault="00123D2D" w:rsidP="00DD651D">
            <w:pPr>
              <w:spacing w:before="60" w:after="60"/>
              <w:jc w:val="center"/>
              <w:rPr>
                <w:lang w:eastAsia="ja-JP"/>
              </w:rPr>
            </w:pPr>
            <w:r w:rsidRPr="00086111">
              <w:rPr>
                <w:lang w:eastAsia="ja-JP"/>
              </w:rPr>
              <w:t>34</w:t>
            </w:r>
          </w:p>
        </w:tc>
        <w:tc>
          <w:tcPr>
            <w:tcW w:w="1440" w:type="dxa"/>
            <w:vAlign w:val="center"/>
          </w:tcPr>
          <w:p w14:paraId="50245DED" w14:textId="77777777" w:rsidR="00123D2D" w:rsidRPr="00086111" w:rsidRDefault="00123D2D" w:rsidP="00DD651D">
            <w:pPr>
              <w:spacing w:before="60" w:after="60"/>
              <w:jc w:val="center"/>
              <w:rPr>
                <w:lang w:eastAsia="ja-JP"/>
              </w:rPr>
            </w:pPr>
            <w:r w:rsidRPr="00086111">
              <w:rPr>
                <w:lang w:eastAsia="ja-JP"/>
              </w:rPr>
              <w:t>1.247</w:t>
            </w:r>
          </w:p>
        </w:tc>
      </w:tr>
      <w:tr w:rsidR="00086111" w:rsidRPr="00086111" w14:paraId="71D2AFB2" w14:textId="77777777" w:rsidTr="00DD651D">
        <w:tc>
          <w:tcPr>
            <w:tcW w:w="895" w:type="dxa"/>
            <w:vAlign w:val="center"/>
          </w:tcPr>
          <w:p w14:paraId="5164DB41" w14:textId="77777777" w:rsidR="00123D2D" w:rsidRPr="00086111" w:rsidRDefault="00123D2D" w:rsidP="00DD651D">
            <w:pPr>
              <w:spacing w:before="60" w:after="60"/>
              <w:jc w:val="center"/>
              <w:rPr>
                <w:lang w:eastAsia="ja-JP"/>
              </w:rPr>
            </w:pPr>
            <w:r w:rsidRPr="00086111">
              <w:rPr>
                <w:lang w:eastAsia="ja-JP"/>
              </w:rPr>
              <w:t>PDP</w:t>
            </w:r>
          </w:p>
        </w:tc>
        <w:tc>
          <w:tcPr>
            <w:tcW w:w="1530" w:type="dxa"/>
            <w:vAlign w:val="center"/>
          </w:tcPr>
          <w:p w14:paraId="253C3F08" w14:textId="77777777" w:rsidR="00123D2D" w:rsidRPr="00086111" w:rsidRDefault="00123D2D" w:rsidP="00DD651D">
            <w:pPr>
              <w:spacing w:before="60" w:after="60"/>
              <w:jc w:val="center"/>
              <w:rPr>
                <w:lang w:eastAsia="ja-JP"/>
              </w:rPr>
            </w:pPr>
            <w:r w:rsidRPr="00086111">
              <w:rPr>
                <w:lang w:eastAsia="ja-JP"/>
              </w:rPr>
              <w:t>90.00%</w:t>
            </w:r>
          </w:p>
        </w:tc>
        <w:tc>
          <w:tcPr>
            <w:tcW w:w="990" w:type="dxa"/>
            <w:vAlign w:val="center"/>
          </w:tcPr>
          <w:p w14:paraId="134AD766" w14:textId="77777777" w:rsidR="00123D2D" w:rsidRPr="00086111" w:rsidRDefault="00123D2D" w:rsidP="00DD651D">
            <w:pPr>
              <w:spacing w:before="60" w:after="60"/>
              <w:jc w:val="center"/>
              <w:rPr>
                <w:lang w:eastAsia="ja-JP"/>
              </w:rPr>
            </w:pPr>
            <w:r w:rsidRPr="00086111">
              <w:rPr>
                <w:lang w:eastAsia="ja-JP"/>
              </w:rPr>
              <w:t>8,000</w:t>
            </w:r>
          </w:p>
        </w:tc>
        <w:tc>
          <w:tcPr>
            <w:tcW w:w="1260" w:type="dxa"/>
            <w:vAlign w:val="center"/>
          </w:tcPr>
          <w:p w14:paraId="39360E17" w14:textId="77777777" w:rsidR="00123D2D" w:rsidRPr="00086111" w:rsidRDefault="00123D2D" w:rsidP="00DD651D">
            <w:pPr>
              <w:spacing w:before="60" w:after="60"/>
              <w:jc w:val="center"/>
              <w:rPr>
                <w:lang w:eastAsia="ja-JP"/>
              </w:rPr>
            </w:pPr>
            <w:r w:rsidRPr="00086111">
              <w:t>72,000</w:t>
            </w:r>
          </w:p>
        </w:tc>
        <w:tc>
          <w:tcPr>
            <w:tcW w:w="1260" w:type="dxa"/>
            <w:vAlign w:val="center"/>
          </w:tcPr>
          <w:p w14:paraId="69C75E5F" w14:textId="77777777" w:rsidR="00123D2D" w:rsidRPr="00086111" w:rsidRDefault="00123D2D" w:rsidP="00DD651D">
            <w:pPr>
              <w:spacing w:before="60" w:after="60"/>
              <w:jc w:val="center"/>
              <w:rPr>
                <w:lang w:eastAsia="ja-JP"/>
              </w:rPr>
            </w:pPr>
            <w:r w:rsidRPr="00086111">
              <w:rPr>
                <w:lang w:eastAsia="ja-JP"/>
              </w:rPr>
              <w:t>80,000</w:t>
            </w:r>
          </w:p>
        </w:tc>
        <w:tc>
          <w:tcPr>
            <w:tcW w:w="1260" w:type="dxa"/>
            <w:vAlign w:val="center"/>
          </w:tcPr>
          <w:p w14:paraId="207C506F" w14:textId="77777777" w:rsidR="00123D2D" w:rsidRPr="00086111" w:rsidRDefault="00123D2D" w:rsidP="00DD651D">
            <w:pPr>
              <w:spacing w:before="60" w:after="60"/>
              <w:jc w:val="center"/>
              <w:rPr>
                <w:lang w:eastAsia="ja-JP"/>
              </w:rPr>
            </w:pPr>
            <w:r w:rsidRPr="00086111">
              <w:rPr>
                <w:lang w:eastAsia="ja-JP"/>
              </w:rPr>
              <w:t>1.4</w:t>
            </w:r>
          </w:p>
        </w:tc>
        <w:tc>
          <w:tcPr>
            <w:tcW w:w="1260" w:type="dxa"/>
            <w:vAlign w:val="center"/>
          </w:tcPr>
          <w:p w14:paraId="5C2677B5" w14:textId="77777777" w:rsidR="00123D2D" w:rsidRPr="00086111" w:rsidRDefault="00123D2D" w:rsidP="00DD651D">
            <w:pPr>
              <w:spacing w:before="60" w:after="60"/>
              <w:jc w:val="center"/>
              <w:rPr>
                <w:lang w:eastAsia="ja-JP"/>
              </w:rPr>
            </w:pPr>
            <w:r w:rsidRPr="00086111">
              <w:rPr>
                <w:lang w:eastAsia="ja-JP"/>
              </w:rPr>
              <w:t>34</w:t>
            </w:r>
          </w:p>
        </w:tc>
        <w:tc>
          <w:tcPr>
            <w:tcW w:w="1440" w:type="dxa"/>
            <w:vAlign w:val="center"/>
          </w:tcPr>
          <w:p w14:paraId="4ACB3C3C" w14:textId="77777777" w:rsidR="00123D2D" w:rsidRPr="00086111" w:rsidRDefault="00123D2D" w:rsidP="00DD651D">
            <w:pPr>
              <w:spacing w:before="60" w:after="60"/>
              <w:jc w:val="center"/>
              <w:rPr>
                <w:lang w:eastAsia="ja-JP"/>
              </w:rPr>
            </w:pPr>
            <w:r w:rsidRPr="00086111">
              <w:rPr>
                <w:lang w:eastAsia="ja-JP"/>
              </w:rPr>
              <w:t>0.823</w:t>
            </w:r>
          </w:p>
        </w:tc>
      </w:tr>
      <w:tr w:rsidR="00086111" w:rsidRPr="00086111" w14:paraId="38AD48BB" w14:textId="77777777" w:rsidTr="00DD651D">
        <w:tc>
          <w:tcPr>
            <w:tcW w:w="895" w:type="dxa"/>
            <w:vAlign w:val="center"/>
          </w:tcPr>
          <w:p w14:paraId="3AAB4111" w14:textId="77777777" w:rsidR="00123D2D" w:rsidRPr="00086111" w:rsidRDefault="00123D2D" w:rsidP="00DD651D">
            <w:pPr>
              <w:spacing w:before="60" w:after="60"/>
              <w:jc w:val="center"/>
              <w:rPr>
                <w:lang w:eastAsia="ja-JP"/>
              </w:rPr>
            </w:pPr>
            <w:r w:rsidRPr="00086111">
              <w:rPr>
                <w:lang w:eastAsia="ja-JP"/>
              </w:rPr>
              <w:t>PDP</w:t>
            </w:r>
          </w:p>
        </w:tc>
        <w:tc>
          <w:tcPr>
            <w:tcW w:w="1530" w:type="dxa"/>
            <w:vAlign w:val="center"/>
          </w:tcPr>
          <w:p w14:paraId="56EBF753" w14:textId="77777777" w:rsidR="00123D2D" w:rsidRPr="00086111" w:rsidRDefault="00123D2D" w:rsidP="00DD651D">
            <w:pPr>
              <w:spacing w:before="60" w:after="60"/>
              <w:jc w:val="center"/>
              <w:rPr>
                <w:lang w:eastAsia="ja-JP"/>
              </w:rPr>
            </w:pPr>
            <w:r w:rsidRPr="00086111">
              <w:rPr>
                <w:lang w:eastAsia="ja-JP"/>
              </w:rPr>
              <w:t>80.00%</w:t>
            </w:r>
          </w:p>
        </w:tc>
        <w:tc>
          <w:tcPr>
            <w:tcW w:w="990" w:type="dxa"/>
            <w:vAlign w:val="center"/>
          </w:tcPr>
          <w:p w14:paraId="357C164D" w14:textId="77777777" w:rsidR="00123D2D" w:rsidRPr="00086111" w:rsidRDefault="00123D2D" w:rsidP="00DD651D">
            <w:pPr>
              <w:spacing w:before="60" w:after="60"/>
              <w:jc w:val="center"/>
              <w:rPr>
                <w:lang w:eastAsia="ja-JP"/>
              </w:rPr>
            </w:pPr>
            <w:r w:rsidRPr="00086111">
              <w:rPr>
                <w:lang w:eastAsia="ja-JP"/>
              </w:rPr>
              <w:t>4,000</w:t>
            </w:r>
          </w:p>
        </w:tc>
        <w:tc>
          <w:tcPr>
            <w:tcW w:w="1260" w:type="dxa"/>
            <w:vAlign w:val="center"/>
          </w:tcPr>
          <w:p w14:paraId="74705811" w14:textId="77777777" w:rsidR="00123D2D" w:rsidRPr="00086111" w:rsidRDefault="00123D2D" w:rsidP="00DD651D">
            <w:pPr>
              <w:spacing w:before="60" w:after="60"/>
              <w:jc w:val="center"/>
              <w:rPr>
                <w:lang w:eastAsia="ja-JP"/>
              </w:rPr>
            </w:pPr>
            <w:r w:rsidRPr="00086111">
              <w:t>16,000</w:t>
            </w:r>
          </w:p>
        </w:tc>
        <w:tc>
          <w:tcPr>
            <w:tcW w:w="1260" w:type="dxa"/>
            <w:vAlign w:val="center"/>
          </w:tcPr>
          <w:p w14:paraId="14EF8B0D" w14:textId="77777777" w:rsidR="00123D2D" w:rsidRPr="00086111" w:rsidRDefault="00123D2D" w:rsidP="00DD651D">
            <w:pPr>
              <w:spacing w:before="60" w:after="60"/>
              <w:jc w:val="center"/>
              <w:rPr>
                <w:lang w:eastAsia="ja-JP"/>
              </w:rPr>
            </w:pPr>
            <w:r w:rsidRPr="00086111">
              <w:rPr>
                <w:lang w:eastAsia="ja-JP"/>
              </w:rPr>
              <w:t>20,000</w:t>
            </w:r>
          </w:p>
        </w:tc>
        <w:tc>
          <w:tcPr>
            <w:tcW w:w="1260" w:type="dxa"/>
            <w:vAlign w:val="center"/>
          </w:tcPr>
          <w:p w14:paraId="44B62366" w14:textId="77777777" w:rsidR="00123D2D" w:rsidRPr="00086111" w:rsidRDefault="00123D2D" w:rsidP="00DD651D">
            <w:pPr>
              <w:spacing w:before="60" w:after="60"/>
              <w:jc w:val="center"/>
              <w:rPr>
                <w:lang w:eastAsia="ja-JP"/>
              </w:rPr>
            </w:pPr>
            <w:r w:rsidRPr="00086111">
              <w:rPr>
                <w:lang w:eastAsia="ja-JP"/>
              </w:rPr>
              <w:t>1.4</w:t>
            </w:r>
          </w:p>
        </w:tc>
        <w:tc>
          <w:tcPr>
            <w:tcW w:w="1260" w:type="dxa"/>
            <w:vAlign w:val="center"/>
          </w:tcPr>
          <w:p w14:paraId="1A78EA4E" w14:textId="77777777" w:rsidR="00123D2D" w:rsidRPr="00086111" w:rsidRDefault="00123D2D" w:rsidP="00DD651D">
            <w:pPr>
              <w:spacing w:before="60" w:after="60"/>
              <w:jc w:val="center"/>
              <w:rPr>
                <w:lang w:eastAsia="ja-JP"/>
              </w:rPr>
            </w:pPr>
            <w:r w:rsidRPr="00086111">
              <w:rPr>
                <w:lang w:eastAsia="ja-JP"/>
              </w:rPr>
              <w:t>34</w:t>
            </w:r>
          </w:p>
        </w:tc>
        <w:tc>
          <w:tcPr>
            <w:tcW w:w="1440" w:type="dxa"/>
            <w:vAlign w:val="center"/>
          </w:tcPr>
          <w:p w14:paraId="2BC17B8B" w14:textId="77777777" w:rsidR="00123D2D" w:rsidRPr="00086111" w:rsidRDefault="00123D2D" w:rsidP="00DD651D">
            <w:pPr>
              <w:spacing w:before="60" w:after="60"/>
              <w:jc w:val="center"/>
              <w:rPr>
                <w:lang w:eastAsia="ja-JP"/>
              </w:rPr>
            </w:pPr>
            <w:r w:rsidRPr="00086111">
              <w:rPr>
                <w:lang w:eastAsia="ja-JP"/>
              </w:rPr>
              <w:t>1.294</w:t>
            </w:r>
          </w:p>
        </w:tc>
      </w:tr>
      <w:tr w:rsidR="00086111" w:rsidRPr="00086111" w14:paraId="67BB2171" w14:textId="77777777" w:rsidTr="00DD651D">
        <w:tc>
          <w:tcPr>
            <w:tcW w:w="895" w:type="dxa"/>
            <w:vAlign w:val="center"/>
          </w:tcPr>
          <w:p w14:paraId="6ACC017A" w14:textId="77777777" w:rsidR="00123D2D" w:rsidRPr="00086111" w:rsidRDefault="00123D2D" w:rsidP="00DD651D">
            <w:pPr>
              <w:spacing w:before="60" w:after="60"/>
              <w:jc w:val="center"/>
              <w:rPr>
                <w:lang w:eastAsia="ja-JP"/>
              </w:rPr>
            </w:pPr>
            <w:r w:rsidRPr="00086111">
              <w:rPr>
                <w:lang w:eastAsia="ja-JP"/>
              </w:rPr>
              <w:t>PDP</w:t>
            </w:r>
          </w:p>
        </w:tc>
        <w:tc>
          <w:tcPr>
            <w:tcW w:w="1530" w:type="dxa"/>
            <w:vAlign w:val="center"/>
          </w:tcPr>
          <w:p w14:paraId="2F619377" w14:textId="77777777" w:rsidR="00123D2D" w:rsidRPr="00086111" w:rsidRDefault="00123D2D" w:rsidP="00DD651D">
            <w:pPr>
              <w:spacing w:before="60" w:after="60"/>
              <w:jc w:val="center"/>
              <w:rPr>
                <w:lang w:eastAsia="ja-JP"/>
              </w:rPr>
            </w:pPr>
            <w:r w:rsidRPr="00086111">
              <w:rPr>
                <w:lang w:eastAsia="ja-JP"/>
              </w:rPr>
              <w:t>80.00%</w:t>
            </w:r>
          </w:p>
        </w:tc>
        <w:tc>
          <w:tcPr>
            <w:tcW w:w="990" w:type="dxa"/>
            <w:vAlign w:val="center"/>
          </w:tcPr>
          <w:p w14:paraId="4D6316AB" w14:textId="77777777" w:rsidR="00123D2D" w:rsidRPr="00086111" w:rsidRDefault="00123D2D" w:rsidP="00DD651D">
            <w:pPr>
              <w:spacing w:before="60" w:after="60"/>
              <w:jc w:val="center"/>
              <w:rPr>
                <w:lang w:eastAsia="ja-JP"/>
              </w:rPr>
            </w:pPr>
            <w:r w:rsidRPr="00086111">
              <w:rPr>
                <w:lang w:eastAsia="ja-JP"/>
              </w:rPr>
              <w:t>8,000</w:t>
            </w:r>
          </w:p>
        </w:tc>
        <w:tc>
          <w:tcPr>
            <w:tcW w:w="1260" w:type="dxa"/>
            <w:vAlign w:val="center"/>
          </w:tcPr>
          <w:p w14:paraId="6D69812D" w14:textId="77777777" w:rsidR="00123D2D" w:rsidRPr="00086111" w:rsidRDefault="00123D2D" w:rsidP="00DD651D">
            <w:pPr>
              <w:spacing w:before="60" w:after="60"/>
              <w:jc w:val="center"/>
              <w:rPr>
                <w:lang w:eastAsia="ja-JP"/>
              </w:rPr>
            </w:pPr>
            <w:r w:rsidRPr="00086111">
              <w:t>32,000</w:t>
            </w:r>
          </w:p>
        </w:tc>
        <w:tc>
          <w:tcPr>
            <w:tcW w:w="1260" w:type="dxa"/>
            <w:vAlign w:val="center"/>
          </w:tcPr>
          <w:p w14:paraId="038D7A23" w14:textId="77777777" w:rsidR="00123D2D" w:rsidRPr="00086111" w:rsidRDefault="00123D2D" w:rsidP="00DD651D">
            <w:pPr>
              <w:spacing w:before="60" w:after="60"/>
              <w:jc w:val="center"/>
              <w:rPr>
                <w:lang w:eastAsia="ja-JP"/>
              </w:rPr>
            </w:pPr>
            <w:r w:rsidRPr="00086111">
              <w:rPr>
                <w:lang w:eastAsia="ja-JP"/>
              </w:rPr>
              <w:t>40,000</w:t>
            </w:r>
          </w:p>
        </w:tc>
        <w:tc>
          <w:tcPr>
            <w:tcW w:w="1260" w:type="dxa"/>
            <w:vAlign w:val="center"/>
          </w:tcPr>
          <w:p w14:paraId="65933BA6" w14:textId="77777777" w:rsidR="00123D2D" w:rsidRPr="00086111" w:rsidRDefault="00123D2D" w:rsidP="00DD651D">
            <w:pPr>
              <w:spacing w:before="60" w:after="60"/>
              <w:jc w:val="center"/>
              <w:rPr>
                <w:lang w:eastAsia="ja-JP"/>
              </w:rPr>
            </w:pPr>
            <w:r w:rsidRPr="00086111">
              <w:rPr>
                <w:lang w:eastAsia="ja-JP"/>
              </w:rPr>
              <w:t>1.4</w:t>
            </w:r>
          </w:p>
        </w:tc>
        <w:tc>
          <w:tcPr>
            <w:tcW w:w="1260" w:type="dxa"/>
            <w:vAlign w:val="center"/>
          </w:tcPr>
          <w:p w14:paraId="5C642C37" w14:textId="77777777" w:rsidR="00123D2D" w:rsidRPr="00086111" w:rsidRDefault="00123D2D" w:rsidP="00DD651D">
            <w:pPr>
              <w:spacing w:before="60" w:after="60"/>
              <w:jc w:val="center"/>
              <w:rPr>
                <w:lang w:eastAsia="ja-JP"/>
              </w:rPr>
            </w:pPr>
            <w:r w:rsidRPr="00086111">
              <w:rPr>
                <w:lang w:eastAsia="ja-JP"/>
              </w:rPr>
              <w:t>34</w:t>
            </w:r>
          </w:p>
        </w:tc>
        <w:tc>
          <w:tcPr>
            <w:tcW w:w="1440" w:type="dxa"/>
            <w:vAlign w:val="center"/>
          </w:tcPr>
          <w:p w14:paraId="0A011CD1" w14:textId="77777777" w:rsidR="00123D2D" w:rsidRPr="00086111" w:rsidRDefault="00123D2D" w:rsidP="00DD651D">
            <w:pPr>
              <w:spacing w:before="60" w:after="60"/>
              <w:jc w:val="center"/>
              <w:rPr>
                <w:lang w:eastAsia="ja-JP"/>
              </w:rPr>
            </w:pPr>
            <w:r w:rsidRPr="00086111">
              <w:rPr>
                <w:lang w:eastAsia="ja-JP"/>
              </w:rPr>
              <w:t>0.872</w:t>
            </w:r>
          </w:p>
        </w:tc>
      </w:tr>
      <w:tr w:rsidR="00123D2D" w:rsidRPr="00086111" w14:paraId="3FA67AB5" w14:textId="77777777" w:rsidTr="00DD651D">
        <w:tc>
          <w:tcPr>
            <w:tcW w:w="895" w:type="dxa"/>
          </w:tcPr>
          <w:p w14:paraId="10FEC9A4" w14:textId="77777777" w:rsidR="00123D2D" w:rsidRPr="00086111" w:rsidRDefault="00123D2D" w:rsidP="00DD651D">
            <w:pPr>
              <w:spacing w:before="60" w:after="60"/>
              <w:jc w:val="center"/>
              <w:rPr>
                <w:lang w:eastAsia="ja-JP"/>
              </w:rPr>
            </w:pPr>
            <w:r w:rsidRPr="00086111">
              <w:rPr>
                <w:lang w:eastAsia="ja-JP"/>
              </w:rPr>
              <w:t>PDP</w:t>
            </w:r>
          </w:p>
        </w:tc>
        <w:tc>
          <w:tcPr>
            <w:tcW w:w="1530" w:type="dxa"/>
            <w:vAlign w:val="center"/>
          </w:tcPr>
          <w:p w14:paraId="198A4709" w14:textId="77777777" w:rsidR="00123D2D" w:rsidRPr="00086111" w:rsidRDefault="00123D2D" w:rsidP="00DD651D">
            <w:pPr>
              <w:spacing w:before="60" w:after="60"/>
              <w:jc w:val="center"/>
              <w:rPr>
                <w:lang w:eastAsia="ja-JP"/>
              </w:rPr>
            </w:pPr>
            <w:r w:rsidRPr="00086111">
              <w:rPr>
                <w:lang w:eastAsia="ja-JP"/>
              </w:rPr>
              <w:t>80.00%</w:t>
            </w:r>
          </w:p>
        </w:tc>
        <w:tc>
          <w:tcPr>
            <w:tcW w:w="990" w:type="dxa"/>
            <w:vAlign w:val="center"/>
          </w:tcPr>
          <w:p w14:paraId="68D3EF6C" w14:textId="77777777" w:rsidR="00123D2D" w:rsidRPr="00086111" w:rsidRDefault="00123D2D" w:rsidP="00DD651D">
            <w:pPr>
              <w:spacing w:before="60" w:after="60"/>
              <w:jc w:val="center"/>
              <w:rPr>
                <w:lang w:eastAsia="ja-JP"/>
              </w:rPr>
            </w:pPr>
            <w:r w:rsidRPr="00086111">
              <w:rPr>
                <w:lang w:eastAsia="ja-JP"/>
              </w:rPr>
              <w:t>16,000</w:t>
            </w:r>
          </w:p>
        </w:tc>
        <w:tc>
          <w:tcPr>
            <w:tcW w:w="1260" w:type="dxa"/>
            <w:vAlign w:val="center"/>
          </w:tcPr>
          <w:p w14:paraId="2594E332" w14:textId="77777777" w:rsidR="00123D2D" w:rsidRPr="00086111" w:rsidRDefault="00123D2D" w:rsidP="00DD651D">
            <w:pPr>
              <w:spacing w:before="60" w:after="60"/>
              <w:jc w:val="center"/>
              <w:rPr>
                <w:lang w:eastAsia="ja-JP"/>
              </w:rPr>
            </w:pPr>
            <w:r w:rsidRPr="00086111">
              <w:t>64,000</w:t>
            </w:r>
          </w:p>
        </w:tc>
        <w:tc>
          <w:tcPr>
            <w:tcW w:w="1260" w:type="dxa"/>
            <w:vAlign w:val="center"/>
          </w:tcPr>
          <w:p w14:paraId="5BDCAA49" w14:textId="77777777" w:rsidR="00123D2D" w:rsidRPr="00086111" w:rsidRDefault="00123D2D" w:rsidP="00DD651D">
            <w:pPr>
              <w:spacing w:before="60" w:after="60"/>
              <w:jc w:val="center"/>
              <w:rPr>
                <w:lang w:eastAsia="ja-JP"/>
              </w:rPr>
            </w:pPr>
            <w:r w:rsidRPr="00086111">
              <w:rPr>
                <w:lang w:eastAsia="ja-JP"/>
              </w:rPr>
              <w:t>80,000</w:t>
            </w:r>
          </w:p>
        </w:tc>
        <w:tc>
          <w:tcPr>
            <w:tcW w:w="1260" w:type="dxa"/>
          </w:tcPr>
          <w:p w14:paraId="3B7DAA68" w14:textId="77777777" w:rsidR="00123D2D" w:rsidRPr="00086111" w:rsidRDefault="00123D2D" w:rsidP="00DD651D">
            <w:pPr>
              <w:spacing w:before="60" w:after="60"/>
              <w:jc w:val="center"/>
              <w:rPr>
                <w:lang w:eastAsia="ja-JP"/>
              </w:rPr>
            </w:pPr>
            <w:r w:rsidRPr="00086111">
              <w:rPr>
                <w:lang w:eastAsia="ja-JP"/>
              </w:rPr>
              <w:t>1.4</w:t>
            </w:r>
          </w:p>
        </w:tc>
        <w:tc>
          <w:tcPr>
            <w:tcW w:w="1260" w:type="dxa"/>
          </w:tcPr>
          <w:p w14:paraId="5EFF233C" w14:textId="77777777" w:rsidR="00123D2D" w:rsidRPr="00086111" w:rsidRDefault="00123D2D" w:rsidP="00DD651D">
            <w:pPr>
              <w:spacing w:before="60" w:after="60"/>
              <w:jc w:val="center"/>
              <w:rPr>
                <w:lang w:eastAsia="ja-JP"/>
              </w:rPr>
            </w:pPr>
            <w:r w:rsidRPr="00086111">
              <w:rPr>
                <w:lang w:eastAsia="ja-JP"/>
              </w:rPr>
              <w:t>34</w:t>
            </w:r>
          </w:p>
        </w:tc>
        <w:tc>
          <w:tcPr>
            <w:tcW w:w="1440" w:type="dxa"/>
            <w:vAlign w:val="center"/>
          </w:tcPr>
          <w:p w14:paraId="7CF78B43" w14:textId="77777777" w:rsidR="00123D2D" w:rsidRPr="00086111" w:rsidRDefault="00123D2D" w:rsidP="00DD651D">
            <w:pPr>
              <w:spacing w:before="60" w:after="60"/>
              <w:jc w:val="center"/>
              <w:rPr>
                <w:lang w:eastAsia="ja-JP"/>
              </w:rPr>
            </w:pPr>
            <w:r w:rsidRPr="00086111">
              <w:rPr>
                <w:lang w:eastAsia="ja-JP"/>
              </w:rPr>
              <w:t>0.598</w:t>
            </w:r>
          </w:p>
        </w:tc>
      </w:tr>
    </w:tbl>
    <w:p w14:paraId="70BE44D9" w14:textId="77777777" w:rsidR="00123D2D" w:rsidRPr="00086111" w:rsidRDefault="00123D2D" w:rsidP="00123D2D">
      <w:pPr>
        <w:rPr>
          <w:lang w:eastAsia="ja-JP"/>
        </w:rPr>
      </w:pPr>
    </w:p>
    <w:p w14:paraId="4E642388" w14:textId="0180E247" w:rsidR="00123D2D" w:rsidRPr="00086111" w:rsidRDefault="00123D2D" w:rsidP="00123D2D">
      <w:pPr>
        <w:pStyle w:val="Caption"/>
        <w:rPr>
          <w:lang w:eastAsia="ja-JP"/>
        </w:rPr>
      </w:pPr>
      <w:bookmarkStart w:id="118" w:name="_Ref134196478"/>
      <w:r w:rsidRPr="00086111">
        <w:t xml:space="preserve">Table </w:t>
      </w:r>
      <w:r w:rsidRPr="00086111">
        <w:fldChar w:fldCharType="begin"/>
      </w:r>
      <w:r w:rsidRPr="00086111">
        <w:instrText>SEQ Table \* ARABIC</w:instrText>
      </w:r>
      <w:r w:rsidRPr="00086111">
        <w:fldChar w:fldCharType="separate"/>
      </w:r>
      <w:r w:rsidR="003C1417">
        <w:rPr>
          <w:noProof/>
        </w:rPr>
        <w:t>20</w:t>
      </w:r>
      <w:r w:rsidRPr="00086111">
        <w:fldChar w:fldCharType="end"/>
      </w:r>
      <w:bookmarkEnd w:id="118"/>
      <w:r w:rsidRPr="00086111">
        <w:t xml:space="preserve"> </w:t>
      </w:r>
      <w:r w:rsidRPr="00086111">
        <w:rPr>
          <w:lang w:eastAsia="ja-JP"/>
        </w:rPr>
        <w:t xml:space="preserve">90%tile </w:t>
      </w:r>
      <w:r w:rsidRPr="00086111">
        <w:t xml:space="preserve">2D positioning accuracy using PDP inputs for </w:t>
      </w:r>
      <w:r w:rsidRPr="00086111">
        <w:rPr>
          <w:lang w:eastAsia="ja-JP"/>
        </w:rPr>
        <w:t xml:space="preserve">AI/ML direct positioning approach </w:t>
      </w:r>
      <w:r w:rsidRPr="00086111">
        <w:t xml:space="preserve">and different unlabeled sample percentages in the </w:t>
      </w:r>
      <w:r w:rsidRPr="00086111">
        <w:rPr>
          <w:lang w:eastAsia="ja-JP"/>
        </w:rPr>
        <w:t>{60%, 6m, 2m} InF-DH dataset</w:t>
      </w:r>
      <w:r w:rsidRPr="00086111">
        <w:t>.</w:t>
      </w:r>
    </w:p>
    <w:tbl>
      <w:tblPr>
        <w:tblStyle w:val="TableGrid"/>
        <w:tblW w:w="9895" w:type="dxa"/>
        <w:tblLayout w:type="fixed"/>
        <w:tblLook w:val="04A0" w:firstRow="1" w:lastRow="0" w:firstColumn="1" w:lastColumn="0" w:noHBand="0" w:noVBand="1"/>
      </w:tblPr>
      <w:tblGrid>
        <w:gridCol w:w="895"/>
        <w:gridCol w:w="1530"/>
        <w:gridCol w:w="990"/>
        <w:gridCol w:w="1260"/>
        <w:gridCol w:w="1260"/>
        <w:gridCol w:w="1260"/>
        <w:gridCol w:w="1260"/>
        <w:gridCol w:w="1440"/>
      </w:tblGrid>
      <w:tr w:rsidR="00086111" w:rsidRPr="00086111" w14:paraId="7BA50946" w14:textId="77777777" w:rsidTr="00DD651D">
        <w:tc>
          <w:tcPr>
            <w:tcW w:w="895" w:type="dxa"/>
            <w:vAlign w:val="center"/>
          </w:tcPr>
          <w:p w14:paraId="72B3E50E" w14:textId="77777777" w:rsidR="00123D2D" w:rsidRPr="00086111" w:rsidRDefault="00123D2D" w:rsidP="00DD651D">
            <w:pPr>
              <w:spacing w:before="60" w:after="60"/>
              <w:jc w:val="center"/>
              <w:rPr>
                <w:lang w:eastAsia="ja-JP"/>
              </w:rPr>
            </w:pPr>
            <w:r w:rsidRPr="00086111">
              <w:rPr>
                <w:lang w:eastAsia="ja-JP"/>
              </w:rPr>
              <w:t>Input</w:t>
            </w:r>
          </w:p>
        </w:tc>
        <w:tc>
          <w:tcPr>
            <w:tcW w:w="1530" w:type="dxa"/>
            <w:vAlign w:val="center"/>
          </w:tcPr>
          <w:p w14:paraId="7A674351" w14:textId="77777777" w:rsidR="00123D2D" w:rsidRPr="00086111" w:rsidRDefault="00123D2D" w:rsidP="00DD651D">
            <w:pPr>
              <w:spacing w:before="60" w:after="60"/>
              <w:jc w:val="center"/>
              <w:rPr>
                <w:lang w:eastAsia="ja-JP"/>
              </w:rPr>
            </w:pPr>
            <w:r w:rsidRPr="00086111">
              <w:rPr>
                <w:lang w:eastAsia="ja-JP"/>
              </w:rPr>
              <w:t>Unlabeled %</w:t>
            </w:r>
          </w:p>
        </w:tc>
        <w:tc>
          <w:tcPr>
            <w:tcW w:w="990" w:type="dxa"/>
            <w:vAlign w:val="center"/>
          </w:tcPr>
          <w:p w14:paraId="668E76BB" w14:textId="77777777" w:rsidR="00123D2D" w:rsidRPr="00086111" w:rsidRDefault="00123D2D" w:rsidP="00DD651D">
            <w:pPr>
              <w:spacing w:before="60" w:after="60"/>
              <w:jc w:val="center"/>
              <w:rPr>
                <w:lang w:eastAsia="ja-JP"/>
              </w:rPr>
            </w:pPr>
            <w:r w:rsidRPr="00086111">
              <w:rPr>
                <w:lang w:eastAsia="ja-JP"/>
              </w:rPr>
              <w:t>Labeled</w:t>
            </w:r>
          </w:p>
        </w:tc>
        <w:tc>
          <w:tcPr>
            <w:tcW w:w="1260" w:type="dxa"/>
            <w:vAlign w:val="center"/>
          </w:tcPr>
          <w:p w14:paraId="026DCAF7" w14:textId="77777777" w:rsidR="00123D2D" w:rsidRPr="00086111" w:rsidRDefault="00123D2D" w:rsidP="00DD651D">
            <w:pPr>
              <w:spacing w:before="60" w:after="60"/>
              <w:jc w:val="center"/>
              <w:rPr>
                <w:lang w:eastAsia="ja-JP"/>
              </w:rPr>
            </w:pPr>
            <w:r w:rsidRPr="00086111">
              <w:rPr>
                <w:lang w:eastAsia="ja-JP"/>
              </w:rPr>
              <w:t>Unlabeled</w:t>
            </w:r>
          </w:p>
        </w:tc>
        <w:tc>
          <w:tcPr>
            <w:tcW w:w="1260" w:type="dxa"/>
            <w:vAlign w:val="center"/>
          </w:tcPr>
          <w:p w14:paraId="49100FD7" w14:textId="77777777" w:rsidR="00123D2D" w:rsidRPr="00086111" w:rsidRDefault="00123D2D" w:rsidP="00DD651D">
            <w:pPr>
              <w:spacing w:before="60" w:after="60"/>
              <w:jc w:val="center"/>
              <w:rPr>
                <w:lang w:eastAsia="ja-JP"/>
              </w:rPr>
            </w:pPr>
            <w:r w:rsidRPr="00086111">
              <w:rPr>
                <w:lang w:eastAsia="ja-JP"/>
              </w:rPr>
              <w:t>Total</w:t>
            </w:r>
          </w:p>
        </w:tc>
        <w:tc>
          <w:tcPr>
            <w:tcW w:w="1260" w:type="dxa"/>
            <w:vAlign w:val="center"/>
          </w:tcPr>
          <w:p w14:paraId="083C8819" w14:textId="77777777" w:rsidR="00123D2D" w:rsidRPr="00086111" w:rsidRDefault="00123D2D" w:rsidP="00DD651D">
            <w:pPr>
              <w:spacing w:before="60" w:after="60"/>
              <w:jc w:val="center"/>
              <w:rPr>
                <w:lang w:eastAsia="ja-JP"/>
              </w:rPr>
            </w:pPr>
            <w:r w:rsidRPr="00086111">
              <w:rPr>
                <w:lang w:eastAsia="ja-JP"/>
              </w:rPr>
              <w:t>M paras</w:t>
            </w:r>
          </w:p>
        </w:tc>
        <w:tc>
          <w:tcPr>
            <w:tcW w:w="1260" w:type="dxa"/>
            <w:vAlign w:val="center"/>
          </w:tcPr>
          <w:p w14:paraId="153DDB29" w14:textId="77777777" w:rsidR="00123D2D" w:rsidRPr="00086111" w:rsidRDefault="00123D2D" w:rsidP="00DD651D">
            <w:pPr>
              <w:spacing w:before="60" w:after="60"/>
              <w:jc w:val="center"/>
              <w:rPr>
                <w:lang w:eastAsia="ja-JP"/>
              </w:rPr>
            </w:pPr>
            <w:r w:rsidRPr="00086111">
              <w:rPr>
                <w:lang w:eastAsia="ja-JP"/>
              </w:rPr>
              <w:t>M FLOPs</w:t>
            </w:r>
          </w:p>
        </w:tc>
        <w:tc>
          <w:tcPr>
            <w:tcW w:w="1440" w:type="dxa"/>
            <w:vAlign w:val="center"/>
          </w:tcPr>
          <w:p w14:paraId="010D7097" w14:textId="77777777" w:rsidR="00123D2D" w:rsidRPr="00086111" w:rsidRDefault="00123D2D" w:rsidP="00DD651D">
            <w:pPr>
              <w:spacing w:before="60" w:after="60"/>
              <w:jc w:val="center"/>
              <w:rPr>
                <w:lang w:eastAsia="ja-JP"/>
              </w:rPr>
            </w:pPr>
            <w:r w:rsidRPr="00086111">
              <w:rPr>
                <w:lang w:eastAsia="ja-JP"/>
              </w:rPr>
              <w:t>90%tile [m]</w:t>
            </w:r>
          </w:p>
        </w:tc>
      </w:tr>
      <w:tr w:rsidR="00086111" w:rsidRPr="00086111" w14:paraId="4AC3A7B7" w14:textId="77777777" w:rsidTr="00DD651D">
        <w:tc>
          <w:tcPr>
            <w:tcW w:w="895" w:type="dxa"/>
            <w:vAlign w:val="center"/>
          </w:tcPr>
          <w:p w14:paraId="0561BA05" w14:textId="77777777" w:rsidR="00123D2D" w:rsidRPr="00086111" w:rsidRDefault="00123D2D" w:rsidP="00DD651D">
            <w:pPr>
              <w:spacing w:before="60" w:after="60"/>
              <w:jc w:val="center"/>
              <w:rPr>
                <w:lang w:eastAsia="ja-JP"/>
              </w:rPr>
            </w:pPr>
            <w:r w:rsidRPr="00086111">
              <w:rPr>
                <w:lang w:eastAsia="ja-JP"/>
              </w:rPr>
              <w:t>PDP</w:t>
            </w:r>
          </w:p>
        </w:tc>
        <w:tc>
          <w:tcPr>
            <w:tcW w:w="1530" w:type="dxa"/>
            <w:vAlign w:val="center"/>
          </w:tcPr>
          <w:p w14:paraId="112A0CF0" w14:textId="77777777" w:rsidR="00123D2D" w:rsidRPr="00086111" w:rsidRDefault="00123D2D" w:rsidP="00DD651D">
            <w:pPr>
              <w:spacing w:before="60" w:after="60"/>
              <w:jc w:val="center"/>
              <w:rPr>
                <w:lang w:eastAsia="ja-JP"/>
              </w:rPr>
            </w:pPr>
            <w:r w:rsidRPr="00086111">
              <w:rPr>
                <w:lang w:eastAsia="ja-JP"/>
              </w:rPr>
              <w:t>97.50%</w:t>
            </w:r>
          </w:p>
        </w:tc>
        <w:tc>
          <w:tcPr>
            <w:tcW w:w="990" w:type="dxa"/>
            <w:vAlign w:val="center"/>
          </w:tcPr>
          <w:p w14:paraId="153F12BB" w14:textId="77777777" w:rsidR="00123D2D" w:rsidRPr="00086111" w:rsidRDefault="00123D2D" w:rsidP="00DD651D">
            <w:pPr>
              <w:spacing w:before="60" w:after="60"/>
              <w:jc w:val="center"/>
              <w:rPr>
                <w:lang w:eastAsia="ja-JP"/>
              </w:rPr>
            </w:pPr>
            <w:r w:rsidRPr="00086111">
              <w:rPr>
                <w:lang w:eastAsia="ja-JP"/>
              </w:rPr>
              <w:t>1,000</w:t>
            </w:r>
          </w:p>
        </w:tc>
        <w:tc>
          <w:tcPr>
            <w:tcW w:w="1260" w:type="dxa"/>
            <w:vAlign w:val="center"/>
          </w:tcPr>
          <w:p w14:paraId="2FBE449C" w14:textId="77777777" w:rsidR="00123D2D" w:rsidRPr="00086111" w:rsidRDefault="00123D2D" w:rsidP="00DD651D">
            <w:pPr>
              <w:spacing w:before="60" w:after="60"/>
              <w:jc w:val="center"/>
              <w:rPr>
                <w:lang w:eastAsia="ja-JP"/>
              </w:rPr>
            </w:pPr>
            <w:r w:rsidRPr="00086111">
              <w:rPr>
                <w:lang w:eastAsia="ja-JP"/>
              </w:rPr>
              <w:t>39,000</w:t>
            </w:r>
          </w:p>
        </w:tc>
        <w:tc>
          <w:tcPr>
            <w:tcW w:w="1260" w:type="dxa"/>
            <w:vAlign w:val="center"/>
          </w:tcPr>
          <w:p w14:paraId="315AE2C0" w14:textId="77777777" w:rsidR="00123D2D" w:rsidRPr="00086111" w:rsidRDefault="00123D2D" w:rsidP="00DD651D">
            <w:pPr>
              <w:spacing w:before="60" w:after="60"/>
              <w:jc w:val="center"/>
              <w:rPr>
                <w:lang w:eastAsia="ja-JP"/>
              </w:rPr>
            </w:pPr>
            <w:r w:rsidRPr="00086111">
              <w:rPr>
                <w:lang w:eastAsia="ja-JP"/>
              </w:rPr>
              <w:t>40,000</w:t>
            </w:r>
          </w:p>
        </w:tc>
        <w:tc>
          <w:tcPr>
            <w:tcW w:w="1260" w:type="dxa"/>
            <w:vAlign w:val="center"/>
          </w:tcPr>
          <w:p w14:paraId="06B99D92" w14:textId="77777777" w:rsidR="00123D2D" w:rsidRPr="00086111" w:rsidRDefault="00123D2D" w:rsidP="00DD651D">
            <w:pPr>
              <w:spacing w:before="60" w:after="60"/>
              <w:jc w:val="center"/>
              <w:rPr>
                <w:lang w:eastAsia="ja-JP"/>
              </w:rPr>
            </w:pPr>
            <w:r w:rsidRPr="00086111">
              <w:rPr>
                <w:lang w:eastAsia="ja-JP"/>
              </w:rPr>
              <w:t>1.4</w:t>
            </w:r>
          </w:p>
        </w:tc>
        <w:tc>
          <w:tcPr>
            <w:tcW w:w="1260" w:type="dxa"/>
            <w:vAlign w:val="center"/>
          </w:tcPr>
          <w:p w14:paraId="19DE97E6" w14:textId="77777777" w:rsidR="00123D2D" w:rsidRPr="00086111" w:rsidRDefault="00123D2D" w:rsidP="00DD651D">
            <w:pPr>
              <w:spacing w:before="60" w:after="60"/>
              <w:jc w:val="center"/>
              <w:rPr>
                <w:lang w:eastAsia="ja-JP"/>
              </w:rPr>
            </w:pPr>
            <w:r w:rsidRPr="00086111">
              <w:rPr>
                <w:lang w:eastAsia="ja-JP"/>
              </w:rPr>
              <w:t>34</w:t>
            </w:r>
          </w:p>
        </w:tc>
        <w:tc>
          <w:tcPr>
            <w:tcW w:w="1440" w:type="dxa"/>
            <w:vAlign w:val="center"/>
          </w:tcPr>
          <w:p w14:paraId="0B760C54" w14:textId="77777777" w:rsidR="00123D2D" w:rsidRPr="00086111" w:rsidRDefault="00123D2D" w:rsidP="00DD651D">
            <w:pPr>
              <w:spacing w:before="60" w:after="60"/>
              <w:jc w:val="center"/>
              <w:rPr>
                <w:lang w:eastAsia="ja-JP"/>
              </w:rPr>
            </w:pPr>
            <w:r w:rsidRPr="00086111">
              <w:rPr>
                <w:lang w:eastAsia="ja-JP"/>
              </w:rPr>
              <w:t>3.206</w:t>
            </w:r>
          </w:p>
        </w:tc>
      </w:tr>
      <w:tr w:rsidR="00086111" w:rsidRPr="00086111" w14:paraId="415E90A2" w14:textId="77777777" w:rsidTr="00DD651D">
        <w:tc>
          <w:tcPr>
            <w:tcW w:w="895" w:type="dxa"/>
            <w:vAlign w:val="center"/>
          </w:tcPr>
          <w:p w14:paraId="4F05EFF8" w14:textId="77777777" w:rsidR="00123D2D" w:rsidRPr="00086111" w:rsidRDefault="00123D2D" w:rsidP="00DD651D">
            <w:pPr>
              <w:spacing w:before="60" w:after="60"/>
              <w:jc w:val="center"/>
              <w:rPr>
                <w:lang w:eastAsia="ja-JP"/>
              </w:rPr>
            </w:pPr>
            <w:r w:rsidRPr="00086111">
              <w:rPr>
                <w:lang w:eastAsia="ja-JP"/>
              </w:rPr>
              <w:t>PDP</w:t>
            </w:r>
          </w:p>
        </w:tc>
        <w:tc>
          <w:tcPr>
            <w:tcW w:w="1530" w:type="dxa"/>
            <w:vAlign w:val="center"/>
          </w:tcPr>
          <w:p w14:paraId="31D3EACA" w14:textId="77777777" w:rsidR="00123D2D" w:rsidRPr="00086111" w:rsidRDefault="00123D2D" w:rsidP="00DD651D">
            <w:pPr>
              <w:spacing w:before="60" w:after="60"/>
              <w:jc w:val="center"/>
              <w:rPr>
                <w:lang w:eastAsia="ja-JP"/>
              </w:rPr>
            </w:pPr>
            <w:r w:rsidRPr="00086111">
              <w:rPr>
                <w:lang w:eastAsia="ja-JP"/>
              </w:rPr>
              <w:t>97.50%</w:t>
            </w:r>
          </w:p>
        </w:tc>
        <w:tc>
          <w:tcPr>
            <w:tcW w:w="990" w:type="dxa"/>
            <w:vAlign w:val="center"/>
          </w:tcPr>
          <w:p w14:paraId="29E31E3A" w14:textId="77777777" w:rsidR="00123D2D" w:rsidRPr="00086111" w:rsidRDefault="00123D2D" w:rsidP="00DD651D">
            <w:pPr>
              <w:spacing w:before="60" w:after="60"/>
              <w:jc w:val="center"/>
              <w:rPr>
                <w:lang w:eastAsia="ja-JP"/>
              </w:rPr>
            </w:pPr>
            <w:r w:rsidRPr="00086111">
              <w:rPr>
                <w:lang w:eastAsia="ja-JP"/>
              </w:rPr>
              <w:t>2,000</w:t>
            </w:r>
          </w:p>
        </w:tc>
        <w:tc>
          <w:tcPr>
            <w:tcW w:w="1260" w:type="dxa"/>
            <w:vAlign w:val="center"/>
          </w:tcPr>
          <w:p w14:paraId="090B5E8E" w14:textId="77777777" w:rsidR="00123D2D" w:rsidRPr="00086111" w:rsidRDefault="00123D2D" w:rsidP="00DD651D">
            <w:pPr>
              <w:spacing w:before="60" w:after="60"/>
              <w:jc w:val="center"/>
              <w:rPr>
                <w:lang w:eastAsia="ja-JP"/>
              </w:rPr>
            </w:pPr>
            <w:r w:rsidRPr="00086111">
              <w:rPr>
                <w:lang w:eastAsia="ja-JP"/>
              </w:rPr>
              <w:t>78,000</w:t>
            </w:r>
          </w:p>
        </w:tc>
        <w:tc>
          <w:tcPr>
            <w:tcW w:w="1260" w:type="dxa"/>
            <w:vAlign w:val="center"/>
          </w:tcPr>
          <w:p w14:paraId="14372C01" w14:textId="77777777" w:rsidR="00123D2D" w:rsidRPr="00086111" w:rsidRDefault="00123D2D" w:rsidP="00DD651D">
            <w:pPr>
              <w:spacing w:before="60" w:after="60"/>
              <w:jc w:val="center"/>
              <w:rPr>
                <w:lang w:eastAsia="ja-JP"/>
              </w:rPr>
            </w:pPr>
            <w:r w:rsidRPr="00086111">
              <w:rPr>
                <w:lang w:eastAsia="ja-JP"/>
              </w:rPr>
              <w:t>80,000</w:t>
            </w:r>
          </w:p>
        </w:tc>
        <w:tc>
          <w:tcPr>
            <w:tcW w:w="1260" w:type="dxa"/>
            <w:vAlign w:val="center"/>
          </w:tcPr>
          <w:p w14:paraId="239FE19B" w14:textId="77777777" w:rsidR="00123D2D" w:rsidRPr="00086111" w:rsidRDefault="00123D2D" w:rsidP="00DD651D">
            <w:pPr>
              <w:spacing w:before="60" w:after="60"/>
              <w:jc w:val="center"/>
              <w:rPr>
                <w:lang w:eastAsia="ja-JP"/>
              </w:rPr>
            </w:pPr>
            <w:r w:rsidRPr="00086111">
              <w:rPr>
                <w:lang w:eastAsia="ja-JP"/>
              </w:rPr>
              <w:t>1.4</w:t>
            </w:r>
          </w:p>
        </w:tc>
        <w:tc>
          <w:tcPr>
            <w:tcW w:w="1260" w:type="dxa"/>
            <w:vAlign w:val="center"/>
          </w:tcPr>
          <w:p w14:paraId="479EB679" w14:textId="77777777" w:rsidR="00123D2D" w:rsidRPr="00086111" w:rsidRDefault="00123D2D" w:rsidP="00DD651D">
            <w:pPr>
              <w:spacing w:before="60" w:after="60"/>
              <w:jc w:val="center"/>
              <w:rPr>
                <w:lang w:eastAsia="ja-JP"/>
              </w:rPr>
            </w:pPr>
            <w:r w:rsidRPr="00086111">
              <w:rPr>
                <w:lang w:eastAsia="ja-JP"/>
              </w:rPr>
              <w:t>34</w:t>
            </w:r>
          </w:p>
        </w:tc>
        <w:tc>
          <w:tcPr>
            <w:tcW w:w="1440" w:type="dxa"/>
            <w:vAlign w:val="center"/>
          </w:tcPr>
          <w:p w14:paraId="2ECB1E85" w14:textId="77777777" w:rsidR="00123D2D" w:rsidRPr="00086111" w:rsidRDefault="00123D2D" w:rsidP="00DD651D">
            <w:pPr>
              <w:spacing w:before="60" w:after="60"/>
              <w:jc w:val="center"/>
              <w:rPr>
                <w:lang w:eastAsia="ja-JP"/>
              </w:rPr>
            </w:pPr>
            <w:r w:rsidRPr="00086111">
              <w:rPr>
                <w:lang w:eastAsia="ja-JP"/>
              </w:rPr>
              <w:t>2.038</w:t>
            </w:r>
          </w:p>
        </w:tc>
      </w:tr>
      <w:tr w:rsidR="00086111" w:rsidRPr="00086111" w14:paraId="2C1D9278" w14:textId="77777777" w:rsidTr="00DD651D">
        <w:tc>
          <w:tcPr>
            <w:tcW w:w="895" w:type="dxa"/>
            <w:vAlign w:val="center"/>
          </w:tcPr>
          <w:p w14:paraId="63DF7928" w14:textId="77777777" w:rsidR="00123D2D" w:rsidRPr="00086111" w:rsidRDefault="00123D2D" w:rsidP="00DD651D">
            <w:pPr>
              <w:spacing w:before="60" w:after="60"/>
              <w:jc w:val="center"/>
              <w:rPr>
                <w:lang w:eastAsia="ja-JP"/>
              </w:rPr>
            </w:pPr>
            <w:r w:rsidRPr="00086111">
              <w:rPr>
                <w:lang w:eastAsia="ja-JP"/>
              </w:rPr>
              <w:t>PDP</w:t>
            </w:r>
          </w:p>
        </w:tc>
        <w:tc>
          <w:tcPr>
            <w:tcW w:w="1530" w:type="dxa"/>
            <w:vAlign w:val="center"/>
          </w:tcPr>
          <w:p w14:paraId="0F37D95D" w14:textId="77777777" w:rsidR="00123D2D" w:rsidRPr="00086111" w:rsidRDefault="00123D2D" w:rsidP="00DD651D">
            <w:pPr>
              <w:spacing w:before="60" w:after="60"/>
              <w:jc w:val="center"/>
              <w:rPr>
                <w:lang w:eastAsia="ja-JP"/>
              </w:rPr>
            </w:pPr>
            <w:r w:rsidRPr="00086111">
              <w:rPr>
                <w:lang w:eastAsia="ja-JP"/>
              </w:rPr>
              <w:t>95.00%</w:t>
            </w:r>
          </w:p>
        </w:tc>
        <w:tc>
          <w:tcPr>
            <w:tcW w:w="990" w:type="dxa"/>
            <w:vAlign w:val="center"/>
          </w:tcPr>
          <w:p w14:paraId="6C9A727D" w14:textId="77777777" w:rsidR="00123D2D" w:rsidRPr="00086111" w:rsidRDefault="00123D2D" w:rsidP="00DD651D">
            <w:pPr>
              <w:spacing w:before="60" w:after="60"/>
              <w:jc w:val="center"/>
              <w:rPr>
                <w:lang w:eastAsia="ja-JP"/>
              </w:rPr>
            </w:pPr>
            <w:r w:rsidRPr="00086111">
              <w:rPr>
                <w:lang w:eastAsia="ja-JP"/>
              </w:rPr>
              <w:t>1,000</w:t>
            </w:r>
          </w:p>
        </w:tc>
        <w:tc>
          <w:tcPr>
            <w:tcW w:w="1260" w:type="dxa"/>
            <w:vAlign w:val="center"/>
          </w:tcPr>
          <w:p w14:paraId="7C271DF7" w14:textId="77777777" w:rsidR="00123D2D" w:rsidRPr="00086111" w:rsidRDefault="00123D2D" w:rsidP="00DD651D">
            <w:pPr>
              <w:spacing w:before="60" w:after="60"/>
              <w:jc w:val="center"/>
              <w:rPr>
                <w:lang w:eastAsia="ja-JP"/>
              </w:rPr>
            </w:pPr>
            <w:r w:rsidRPr="00086111">
              <w:t>19,000</w:t>
            </w:r>
          </w:p>
        </w:tc>
        <w:tc>
          <w:tcPr>
            <w:tcW w:w="1260" w:type="dxa"/>
            <w:vAlign w:val="center"/>
          </w:tcPr>
          <w:p w14:paraId="03B596FA" w14:textId="77777777" w:rsidR="00123D2D" w:rsidRPr="00086111" w:rsidRDefault="00123D2D" w:rsidP="00DD651D">
            <w:pPr>
              <w:spacing w:before="60" w:after="60"/>
              <w:jc w:val="center"/>
              <w:rPr>
                <w:lang w:eastAsia="ja-JP"/>
              </w:rPr>
            </w:pPr>
            <w:r w:rsidRPr="00086111">
              <w:rPr>
                <w:lang w:eastAsia="ja-JP"/>
              </w:rPr>
              <w:t>20,000</w:t>
            </w:r>
          </w:p>
        </w:tc>
        <w:tc>
          <w:tcPr>
            <w:tcW w:w="1260" w:type="dxa"/>
            <w:vAlign w:val="center"/>
          </w:tcPr>
          <w:p w14:paraId="686DAD3D" w14:textId="77777777" w:rsidR="00123D2D" w:rsidRPr="00086111" w:rsidRDefault="00123D2D" w:rsidP="00DD651D">
            <w:pPr>
              <w:spacing w:before="60" w:after="60"/>
              <w:jc w:val="center"/>
              <w:rPr>
                <w:lang w:eastAsia="ja-JP"/>
              </w:rPr>
            </w:pPr>
            <w:r w:rsidRPr="00086111">
              <w:rPr>
                <w:lang w:eastAsia="ja-JP"/>
              </w:rPr>
              <w:t>1.4</w:t>
            </w:r>
          </w:p>
        </w:tc>
        <w:tc>
          <w:tcPr>
            <w:tcW w:w="1260" w:type="dxa"/>
            <w:vAlign w:val="center"/>
          </w:tcPr>
          <w:p w14:paraId="529BF4BF" w14:textId="77777777" w:rsidR="00123D2D" w:rsidRPr="00086111" w:rsidRDefault="00123D2D" w:rsidP="00DD651D">
            <w:pPr>
              <w:spacing w:before="60" w:after="60"/>
              <w:jc w:val="center"/>
              <w:rPr>
                <w:lang w:eastAsia="ja-JP"/>
              </w:rPr>
            </w:pPr>
            <w:r w:rsidRPr="00086111">
              <w:rPr>
                <w:lang w:eastAsia="ja-JP"/>
              </w:rPr>
              <w:t>34</w:t>
            </w:r>
          </w:p>
        </w:tc>
        <w:tc>
          <w:tcPr>
            <w:tcW w:w="1440" w:type="dxa"/>
            <w:vAlign w:val="center"/>
          </w:tcPr>
          <w:p w14:paraId="44091954" w14:textId="77777777" w:rsidR="00123D2D" w:rsidRPr="00086111" w:rsidRDefault="00123D2D" w:rsidP="00DD651D">
            <w:pPr>
              <w:spacing w:before="60" w:after="60"/>
              <w:jc w:val="center"/>
              <w:rPr>
                <w:lang w:eastAsia="ja-JP"/>
              </w:rPr>
            </w:pPr>
            <w:r w:rsidRPr="00086111">
              <w:rPr>
                <w:lang w:eastAsia="ja-JP"/>
              </w:rPr>
              <w:t>3.261</w:t>
            </w:r>
          </w:p>
        </w:tc>
      </w:tr>
      <w:tr w:rsidR="00086111" w:rsidRPr="00086111" w14:paraId="141F249F" w14:textId="77777777" w:rsidTr="00DD651D">
        <w:tc>
          <w:tcPr>
            <w:tcW w:w="895" w:type="dxa"/>
            <w:vAlign w:val="center"/>
          </w:tcPr>
          <w:p w14:paraId="0588CF1A" w14:textId="77777777" w:rsidR="00123D2D" w:rsidRPr="00086111" w:rsidRDefault="00123D2D" w:rsidP="00DD651D">
            <w:pPr>
              <w:spacing w:before="60" w:after="60"/>
              <w:jc w:val="center"/>
              <w:rPr>
                <w:lang w:eastAsia="ja-JP"/>
              </w:rPr>
            </w:pPr>
            <w:r w:rsidRPr="00086111">
              <w:rPr>
                <w:lang w:eastAsia="ja-JP"/>
              </w:rPr>
              <w:t>PDP</w:t>
            </w:r>
          </w:p>
        </w:tc>
        <w:tc>
          <w:tcPr>
            <w:tcW w:w="1530" w:type="dxa"/>
            <w:vAlign w:val="center"/>
          </w:tcPr>
          <w:p w14:paraId="6C7DD330" w14:textId="77777777" w:rsidR="00123D2D" w:rsidRPr="00086111" w:rsidRDefault="00123D2D" w:rsidP="00DD651D">
            <w:pPr>
              <w:spacing w:before="60" w:after="60"/>
              <w:jc w:val="center"/>
              <w:rPr>
                <w:lang w:eastAsia="ja-JP"/>
              </w:rPr>
            </w:pPr>
            <w:r w:rsidRPr="00086111">
              <w:rPr>
                <w:lang w:eastAsia="ja-JP"/>
              </w:rPr>
              <w:t>95.00%</w:t>
            </w:r>
          </w:p>
        </w:tc>
        <w:tc>
          <w:tcPr>
            <w:tcW w:w="990" w:type="dxa"/>
            <w:vAlign w:val="center"/>
          </w:tcPr>
          <w:p w14:paraId="321BC1DD" w14:textId="77777777" w:rsidR="00123D2D" w:rsidRPr="00086111" w:rsidRDefault="00123D2D" w:rsidP="00DD651D">
            <w:pPr>
              <w:spacing w:before="60" w:after="60"/>
              <w:jc w:val="center"/>
              <w:rPr>
                <w:lang w:eastAsia="ja-JP"/>
              </w:rPr>
            </w:pPr>
            <w:r w:rsidRPr="00086111">
              <w:rPr>
                <w:lang w:eastAsia="ja-JP"/>
              </w:rPr>
              <w:t>2,000</w:t>
            </w:r>
          </w:p>
        </w:tc>
        <w:tc>
          <w:tcPr>
            <w:tcW w:w="1260" w:type="dxa"/>
            <w:vAlign w:val="center"/>
          </w:tcPr>
          <w:p w14:paraId="6DE904A3" w14:textId="77777777" w:rsidR="00123D2D" w:rsidRPr="00086111" w:rsidRDefault="00123D2D" w:rsidP="00DD651D">
            <w:pPr>
              <w:spacing w:before="60" w:after="60"/>
              <w:jc w:val="center"/>
              <w:rPr>
                <w:lang w:eastAsia="ja-JP"/>
              </w:rPr>
            </w:pPr>
            <w:r w:rsidRPr="00086111">
              <w:t>38,000</w:t>
            </w:r>
          </w:p>
        </w:tc>
        <w:tc>
          <w:tcPr>
            <w:tcW w:w="1260" w:type="dxa"/>
            <w:vAlign w:val="center"/>
          </w:tcPr>
          <w:p w14:paraId="1F63DAC0" w14:textId="77777777" w:rsidR="00123D2D" w:rsidRPr="00086111" w:rsidRDefault="00123D2D" w:rsidP="00DD651D">
            <w:pPr>
              <w:spacing w:before="60" w:after="60"/>
              <w:jc w:val="center"/>
              <w:rPr>
                <w:lang w:eastAsia="ja-JP"/>
              </w:rPr>
            </w:pPr>
            <w:r w:rsidRPr="00086111">
              <w:rPr>
                <w:lang w:eastAsia="ja-JP"/>
              </w:rPr>
              <w:t>40,000</w:t>
            </w:r>
          </w:p>
        </w:tc>
        <w:tc>
          <w:tcPr>
            <w:tcW w:w="1260" w:type="dxa"/>
            <w:vAlign w:val="center"/>
          </w:tcPr>
          <w:p w14:paraId="54CBC334" w14:textId="77777777" w:rsidR="00123D2D" w:rsidRPr="00086111" w:rsidRDefault="00123D2D" w:rsidP="00DD651D">
            <w:pPr>
              <w:spacing w:before="60" w:after="60"/>
              <w:jc w:val="center"/>
              <w:rPr>
                <w:lang w:eastAsia="ja-JP"/>
              </w:rPr>
            </w:pPr>
            <w:r w:rsidRPr="00086111">
              <w:rPr>
                <w:lang w:eastAsia="ja-JP"/>
              </w:rPr>
              <w:t>1.4</w:t>
            </w:r>
          </w:p>
        </w:tc>
        <w:tc>
          <w:tcPr>
            <w:tcW w:w="1260" w:type="dxa"/>
            <w:vAlign w:val="center"/>
          </w:tcPr>
          <w:p w14:paraId="280C785C" w14:textId="77777777" w:rsidR="00123D2D" w:rsidRPr="00086111" w:rsidRDefault="00123D2D" w:rsidP="00DD651D">
            <w:pPr>
              <w:spacing w:before="60" w:after="60"/>
              <w:jc w:val="center"/>
              <w:rPr>
                <w:lang w:eastAsia="ja-JP"/>
              </w:rPr>
            </w:pPr>
            <w:r w:rsidRPr="00086111">
              <w:rPr>
                <w:lang w:eastAsia="ja-JP"/>
              </w:rPr>
              <w:t>34</w:t>
            </w:r>
          </w:p>
        </w:tc>
        <w:tc>
          <w:tcPr>
            <w:tcW w:w="1440" w:type="dxa"/>
            <w:vAlign w:val="center"/>
          </w:tcPr>
          <w:p w14:paraId="01722C6E" w14:textId="77777777" w:rsidR="00123D2D" w:rsidRPr="00086111" w:rsidRDefault="00123D2D" w:rsidP="00DD651D">
            <w:pPr>
              <w:spacing w:before="60" w:after="60"/>
              <w:jc w:val="center"/>
              <w:rPr>
                <w:lang w:eastAsia="ja-JP"/>
              </w:rPr>
            </w:pPr>
            <w:r w:rsidRPr="00086111">
              <w:rPr>
                <w:lang w:eastAsia="ja-JP"/>
              </w:rPr>
              <w:t>2.059</w:t>
            </w:r>
          </w:p>
        </w:tc>
      </w:tr>
      <w:tr w:rsidR="00086111" w:rsidRPr="00086111" w14:paraId="2976FE62" w14:textId="77777777" w:rsidTr="00DD651D">
        <w:tc>
          <w:tcPr>
            <w:tcW w:w="895" w:type="dxa"/>
            <w:vAlign w:val="center"/>
          </w:tcPr>
          <w:p w14:paraId="09CCA522" w14:textId="77777777" w:rsidR="00123D2D" w:rsidRPr="00086111" w:rsidRDefault="00123D2D" w:rsidP="00DD651D">
            <w:pPr>
              <w:spacing w:before="60" w:after="60"/>
              <w:jc w:val="center"/>
              <w:rPr>
                <w:lang w:eastAsia="ja-JP"/>
              </w:rPr>
            </w:pPr>
            <w:r w:rsidRPr="00086111">
              <w:rPr>
                <w:lang w:eastAsia="ja-JP"/>
              </w:rPr>
              <w:t>PDP</w:t>
            </w:r>
          </w:p>
        </w:tc>
        <w:tc>
          <w:tcPr>
            <w:tcW w:w="1530" w:type="dxa"/>
            <w:vAlign w:val="center"/>
          </w:tcPr>
          <w:p w14:paraId="0AE7BF44" w14:textId="77777777" w:rsidR="00123D2D" w:rsidRPr="00086111" w:rsidRDefault="00123D2D" w:rsidP="00DD651D">
            <w:pPr>
              <w:spacing w:before="60" w:after="60"/>
              <w:jc w:val="center"/>
              <w:rPr>
                <w:lang w:eastAsia="ja-JP"/>
              </w:rPr>
            </w:pPr>
            <w:r w:rsidRPr="00086111">
              <w:rPr>
                <w:lang w:eastAsia="ja-JP"/>
              </w:rPr>
              <w:t>95.00%</w:t>
            </w:r>
          </w:p>
        </w:tc>
        <w:tc>
          <w:tcPr>
            <w:tcW w:w="990" w:type="dxa"/>
            <w:vAlign w:val="center"/>
          </w:tcPr>
          <w:p w14:paraId="77A14E7B" w14:textId="77777777" w:rsidR="00123D2D" w:rsidRPr="00086111" w:rsidRDefault="00123D2D" w:rsidP="00DD651D">
            <w:pPr>
              <w:spacing w:before="60" w:after="60"/>
              <w:jc w:val="center"/>
              <w:rPr>
                <w:lang w:eastAsia="ja-JP"/>
              </w:rPr>
            </w:pPr>
            <w:r w:rsidRPr="00086111">
              <w:rPr>
                <w:lang w:eastAsia="ja-JP"/>
              </w:rPr>
              <w:t>4,000</w:t>
            </w:r>
          </w:p>
        </w:tc>
        <w:tc>
          <w:tcPr>
            <w:tcW w:w="1260" w:type="dxa"/>
            <w:vAlign w:val="center"/>
          </w:tcPr>
          <w:p w14:paraId="024CC4C7" w14:textId="77777777" w:rsidR="00123D2D" w:rsidRPr="00086111" w:rsidRDefault="00123D2D" w:rsidP="00DD651D">
            <w:pPr>
              <w:spacing w:before="60" w:after="60"/>
              <w:jc w:val="center"/>
              <w:rPr>
                <w:lang w:eastAsia="ja-JP"/>
              </w:rPr>
            </w:pPr>
            <w:r w:rsidRPr="00086111">
              <w:t>76,000</w:t>
            </w:r>
          </w:p>
        </w:tc>
        <w:tc>
          <w:tcPr>
            <w:tcW w:w="1260" w:type="dxa"/>
            <w:vAlign w:val="center"/>
          </w:tcPr>
          <w:p w14:paraId="5625BA5E" w14:textId="77777777" w:rsidR="00123D2D" w:rsidRPr="00086111" w:rsidRDefault="00123D2D" w:rsidP="00DD651D">
            <w:pPr>
              <w:spacing w:before="60" w:after="60"/>
              <w:jc w:val="center"/>
              <w:rPr>
                <w:lang w:eastAsia="ja-JP"/>
              </w:rPr>
            </w:pPr>
            <w:r w:rsidRPr="00086111">
              <w:rPr>
                <w:lang w:eastAsia="ja-JP"/>
              </w:rPr>
              <w:t>80,000</w:t>
            </w:r>
          </w:p>
        </w:tc>
        <w:tc>
          <w:tcPr>
            <w:tcW w:w="1260" w:type="dxa"/>
            <w:vAlign w:val="center"/>
          </w:tcPr>
          <w:p w14:paraId="006B8B36" w14:textId="77777777" w:rsidR="00123D2D" w:rsidRPr="00086111" w:rsidRDefault="00123D2D" w:rsidP="00DD651D">
            <w:pPr>
              <w:spacing w:before="60" w:after="60"/>
              <w:jc w:val="center"/>
              <w:rPr>
                <w:lang w:eastAsia="ja-JP"/>
              </w:rPr>
            </w:pPr>
            <w:r w:rsidRPr="00086111">
              <w:rPr>
                <w:lang w:eastAsia="ja-JP"/>
              </w:rPr>
              <w:t>1.4</w:t>
            </w:r>
          </w:p>
        </w:tc>
        <w:tc>
          <w:tcPr>
            <w:tcW w:w="1260" w:type="dxa"/>
            <w:vAlign w:val="center"/>
          </w:tcPr>
          <w:p w14:paraId="38C83FAE" w14:textId="77777777" w:rsidR="00123D2D" w:rsidRPr="00086111" w:rsidRDefault="00123D2D" w:rsidP="00DD651D">
            <w:pPr>
              <w:spacing w:before="60" w:after="60"/>
              <w:jc w:val="center"/>
              <w:rPr>
                <w:lang w:eastAsia="ja-JP"/>
              </w:rPr>
            </w:pPr>
            <w:r w:rsidRPr="00086111">
              <w:rPr>
                <w:lang w:eastAsia="ja-JP"/>
              </w:rPr>
              <w:t>34</w:t>
            </w:r>
          </w:p>
        </w:tc>
        <w:tc>
          <w:tcPr>
            <w:tcW w:w="1440" w:type="dxa"/>
            <w:vAlign w:val="center"/>
          </w:tcPr>
          <w:p w14:paraId="753FBE5D" w14:textId="77777777" w:rsidR="00123D2D" w:rsidRPr="00086111" w:rsidRDefault="00123D2D" w:rsidP="00DD651D">
            <w:pPr>
              <w:spacing w:before="60" w:after="60"/>
              <w:jc w:val="center"/>
              <w:rPr>
                <w:lang w:eastAsia="ja-JP"/>
              </w:rPr>
            </w:pPr>
            <w:r w:rsidRPr="00086111">
              <w:rPr>
                <w:lang w:eastAsia="ja-JP"/>
              </w:rPr>
              <w:t>1.309</w:t>
            </w:r>
          </w:p>
        </w:tc>
      </w:tr>
      <w:tr w:rsidR="00086111" w:rsidRPr="00086111" w14:paraId="04CE472A" w14:textId="77777777" w:rsidTr="00DD651D">
        <w:tc>
          <w:tcPr>
            <w:tcW w:w="895" w:type="dxa"/>
            <w:vAlign w:val="center"/>
          </w:tcPr>
          <w:p w14:paraId="5509AE2C" w14:textId="77777777" w:rsidR="00123D2D" w:rsidRPr="00086111" w:rsidRDefault="00123D2D" w:rsidP="00DD651D">
            <w:pPr>
              <w:spacing w:before="60" w:after="60"/>
              <w:jc w:val="center"/>
              <w:rPr>
                <w:lang w:eastAsia="ja-JP"/>
              </w:rPr>
            </w:pPr>
            <w:r w:rsidRPr="00086111">
              <w:rPr>
                <w:lang w:eastAsia="ja-JP"/>
              </w:rPr>
              <w:t>PDP</w:t>
            </w:r>
          </w:p>
        </w:tc>
        <w:tc>
          <w:tcPr>
            <w:tcW w:w="1530" w:type="dxa"/>
            <w:vAlign w:val="center"/>
          </w:tcPr>
          <w:p w14:paraId="6F6BAD24" w14:textId="77777777" w:rsidR="00123D2D" w:rsidRPr="00086111" w:rsidRDefault="00123D2D" w:rsidP="00DD651D">
            <w:pPr>
              <w:spacing w:before="60" w:after="60"/>
              <w:jc w:val="center"/>
              <w:rPr>
                <w:lang w:eastAsia="ja-JP"/>
              </w:rPr>
            </w:pPr>
            <w:r w:rsidRPr="00086111">
              <w:rPr>
                <w:lang w:eastAsia="ja-JP"/>
              </w:rPr>
              <w:t>90.00%</w:t>
            </w:r>
          </w:p>
        </w:tc>
        <w:tc>
          <w:tcPr>
            <w:tcW w:w="990" w:type="dxa"/>
            <w:vAlign w:val="center"/>
          </w:tcPr>
          <w:p w14:paraId="10DE3225" w14:textId="77777777" w:rsidR="00123D2D" w:rsidRPr="00086111" w:rsidRDefault="00123D2D" w:rsidP="00DD651D">
            <w:pPr>
              <w:spacing w:before="60" w:after="60"/>
              <w:jc w:val="center"/>
              <w:rPr>
                <w:lang w:eastAsia="ja-JP"/>
              </w:rPr>
            </w:pPr>
            <w:r w:rsidRPr="00086111">
              <w:rPr>
                <w:lang w:eastAsia="ja-JP"/>
              </w:rPr>
              <w:t>1,000</w:t>
            </w:r>
          </w:p>
        </w:tc>
        <w:tc>
          <w:tcPr>
            <w:tcW w:w="1260" w:type="dxa"/>
            <w:vAlign w:val="center"/>
          </w:tcPr>
          <w:p w14:paraId="373676DB" w14:textId="77777777" w:rsidR="00123D2D" w:rsidRPr="00086111" w:rsidRDefault="00123D2D" w:rsidP="00DD651D">
            <w:pPr>
              <w:spacing w:before="60" w:after="60"/>
              <w:jc w:val="center"/>
              <w:rPr>
                <w:lang w:eastAsia="ja-JP"/>
              </w:rPr>
            </w:pPr>
            <w:r w:rsidRPr="00086111">
              <w:t>9,000</w:t>
            </w:r>
          </w:p>
        </w:tc>
        <w:tc>
          <w:tcPr>
            <w:tcW w:w="1260" w:type="dxa"/>
            <w:vAlign w:val="center"/>
          </w:tcPr>
          <w:p w14:paraId="3F7A78FD" w14:textId="77777777" w:rsidR="00123D2D" w:rsidRPr="00086111" w:rsidRDefault="00123D2D" w:rsidP="00DD651D">
            <w:pPr>
              <w:spacing w:before="60" w:after="60"/>
              <w:jc w:val="center"/>
              <w:rPr>
                <w:lang w:eastAsia="ja-JP"/>
              </w:rPr>
            </w:pPr>
            <w:r w:rsidRPr="00086111">
              <w:rPr>
                <w:lang w:eastAsia="ja-JP"/>
              </w:rPr>
              <w:t>10,000</w:t>
            </w:r>
          </w:p>
        </w:tc>
        <w:tc>
          <w:tcPr>
            <w:tcW w:w="1260" w:type="dxa"/>
            <w:vAlign w:val="center"/>
          </w:tcPr>
          <w:p w14:paraId="58805C0C" w14:textId="77777777" w:rsidR="00123D2D" w:rsidRPr="00086111" w:rsidRDefault="00123D2D" w:rsidP="00DD651D">
            <w:pPr>
              <w:spacing w:before="60" w:after="60"/>
              <w:jc w:val="center"/>
              <w:rPr>
                <w:lang w:eastAsia="ja-JP"/>
              </w:rPr>
            </w:pPr>
            <w:r w:rsidRPr="00086111">
              <w:rPr>
                <w:lang w:eastAsia="ja-JP"/>
              </w:rPr>
              <w:t>1.4</w:t>
            </w:r>
          </w:p>
        </w:tc>
        <w:tc>
          <w:tcPr>
            <w:tcW w:w="1260" w:type="dxa"/>
            <w:vAlign w:val="center"/>
          </w:tcPr>
          <w:p w14:paraId="4F5825E7" w14:textId="77777777" w:rsidR="00123D2D" w:rsidRPr="00086111" w:rsidRDefault="00123D2D" w:rsidP="00DD651D">
            <w:pPr>
              <w:spacing w:before="60" w:after="60"/>
              <w:jc w:val="center"/>
              <w:rPr>
                <w:lang w:eastAsia="ja-JP"/>
              </w:rPr>
            </w:pPr>
            <w:r w:rsidRPr="00086111">
              <w:rPr>
                <w:lang w:eastAsia="ja-JP"/>
              </w:rPr>
              <w:t>34</w:t>
            </w:r>
          </w:p>
        </w:tc>
        <w:tc>
          <w:tcPr>
            <w:tcW w:w="1440" w:type="dxa"/>
            <w:vAlign w:val="center"/>
          </w:tcPr>
          <w:p w14:paraId="03B2FE31" w14:textId="77777777" w:rsidR="00123D2D" w:rsidRPr="00086111" w:rsidRDefault="00123D2D" w:rsidP="00DD651D">
            <w:pPr>
              <w:spacing w:before="60" w:after="60"/>
              <w:jc w:val="center"/>
              <w:rPr>
                <w:lang w:eastAsia="ja-JP"/>
              </w:rPr>
            </w:pPr>
            <w:r w:rsidRPr="00086111">
              <w:rPr>
                <w:lang w:eastAsia="ja-JP"/>
              </w:rPr>
              <w:t>3.324</w:t>
            </w:r>
          </w:p>
        </w:tc>
      </w:tr>
      <w:tr w:rsidR="00086111" w:rsidRPr="00086111" w14:paraId="56ABD879" w14:textId="77777777" w:rsidTr="00DD651D">
        <w:tc>
          <w:tcPr>
            <w:tcW w:w="895" w:type="dxa"/>
            <w:vAlign w:val="center"/>
          </w:tcPr>
          <w:p w14:paraId="788CD3EC" w14:textId="77777777" w:rsidR="00123D2D" w:rsidRPr="00086111" w:rsidRDefault="00123D2D" w:rsidP="00DD651D">
            <w:pPr>
              <w:spacing w:before="60" w:after="60"/>
              <w:jc w:val="center"/>
              <w:rPr>
                <w:lang w:eastAsia="ja-JP"/>
              </w:rPr>
            </w:pPr>
            <w:r w:rsidRPr="00086111">
              <w:rPr>
                <w:lang w:eastAsia="ja-JP"/>
              </w:rPr>
              <w:t>PDP</w:t>
            </w:r>
          </w:p>
        </w:tc>
        <w:tc>
          <w:tcPr>
            <w:tcW w:w="1530" w:type="dxa"/>
            <w:vAlign w:val="center"/>
          </w:tcPr>
          <w:p w14:paraId="4DAAF161" w14:textId="77777777" w:rsidR="00123D2D" w:rsidRPr="00086111" w:rsidRDefault="00123D2D" w:rsidP="00DD651D">
            <w:pPr>
              <w:spacing w:before="60" w:after="60"/>
              <w:jc w:val="center"/>
              <w:rPr>
                <w:lang w:eastAsia="ja-JP"/>
              </w:rPr>
            </w:pPr>
            <w:r w:rsidRPr="00086111">
              <w:rPr>
                <w:lang w:eastAsia="ja-JP"/>
              </w:rPr>
              <w:t>90.00%</w:t>
            </w:r>
          </w:p>
        </w:tc>
        <w:tc>
          <w:tcPr>
            <w:tcW w:w="990" w:type="dxa"/>
            <w:vAlign w:val="center"/>
          </w:tcPr>
          <w:p w14:paraId="31FAFEC4" w14:textId="77777777" w:rsidR="00123D2D" w:rsidRPr="00086111" w:rsidRDefault="00123D2D" w:rsidP="00DD651D">
            <w:pPr>
              <w:spacing w:before="60" w:after="60"/>
              <w:jc w:val="center"/>
              <w:rPr>
                <w:lang w:eastAsia="ja-JP"/>
              </w:rPr>
            </w:pPr>
            <w:r w:rsidRPr="00086111">
              <w:rPr>
                <w:lang w:eastAsia="ja-JP"/>
              </w:rPr>
              <w:t>2,000</w:t>
            </w:r>
          </w:p>
        </w:tc>
        <w:tc>
          <w:tcPr>
            <w:tcW w:w="1260" w:type="dxa"/>
            <w:vAlign w:val="center"/>
          </w:tcPr>
          <w:p w14:paraId="050C6798" w14:textId="77777777" w:rsidR="00123D2D" w:rsidRPr="00086111" w:rsidRDefault="00123D2D" w:rsidP="00DD651D">
            <w:pPr>
              <w:spacing w:before="60" w:after="60"/>
              <w:jc w:val="center"/>
              <w:rPr>
                <w:lang w:eastAsia="ja-JP"/>
              </w:rPr>
            </w:pPr>
            <w:r w:rsidRPr="00086111">
              <w:t>18,000</w:t>
            </w:r>
          </w:p>
        </w:tc>
        <w:tc>
          <w:tcPr>
            <w:tcW w:w="1260" w:type="dxa"/>
            <w:vAlign w:val="center"/>
          </w:tcPr>
          <w:p w14:paraId="47EEE326" w14:textId="77777777" w:rsidR="00123D2D" w:rsidRPr="00086111" w:rsidRDefault="00123D2D" w:rsidP="00DD651D">
            <w:pPr>
              <w:spacing w:before="60" w:after="60"/>
              <w:jc w:val="center"/>
              <w:rPr>
                <w:lang w:eastAsia="ja-JP"/>
              </w:rPr>
            </w:pPr>
            <w:r w:rsidRPr="00086111">
              <w:rPr>
                <w:lang w:eastAsia="ja-JP"/>
              </w:rPr>
              <w:t>20,000</w:t>
            </w:r>
          </w:p>
        </w:tc>
        <w:tc>
          <w:tcPr>
            <w:tcW w:w="1260" w:type="dxa"/>
            <w:vAlign w:val="center"/>
          </w:tcPr>
          <w:p w14:paraId="328CF3BC" w14:textId="77777777" w:rsidR="00123D2D" w:rsidRPr="00086111" w:rsidRDefault="00123D2D" w:rsidP="00DD651D">
            <w:pPr>
              <w:spacing w:before="60" w:after="60"/>
              <w:jc w:val="center"/>
              <w:rPr>
                <w:lang w:eastAsia="ja-JP"/>
              </w:rPr>
            </w:pPr>
            <w:r w:rsidRPr="00086111">
              <w:rPr>
                <w:lang w:eastAsia="ja-JP"/>
              </w:rPr>
              <w:t>1.4</w:t>
            </w:r>
          </w:p>
        </w:tc>
        <w:tc>
          <w:tcPr>
            <w:tcW w:w="1260" w:type="dxa"/>
            <w:vAlign w:val="center"/>
          </w:tcPr>
          <w:p w14:paraId="646F3F59" w14:textId="77777777" w:rsidR="00123D2D" w:rsidRPr="00086111" w:rsidRDefault="00123D2D" w:rsidP="00DD651D">
            <w:pPr>
              <w:spacing w:before="60" w:after="60"/>
              <w:jc w:val="center"/>
              <w:rPr>
                <w:lang w:eastAsia="ja-JP"/>
              </w:rPr>
            </w:pPr>
            <w:r w:rsidRPr="00086111">
              <w:rPr>
                <w:lang w:eastAsia="ja-JP"/>
              </w:rPr>
              <w:t>34</w:t>
            </w:r>
          </w:p>
        </w:tc>
        <w:tc>
          <w:tcPr>
            <w:tcW w:w="1440" w:type="dxa"/>
            <w:vAlign w:val="center"/>
          </w:tcPr>
          <w:p w14:paraId="1ADE212F" w14:textId="77777777" w:rsidR="00123D2D" w:rsidRPr="00086111" w:rsidRDefault="00123D2D" w:rsidP="00DD651D">
            <w:pPr>
              <w:spacing w:before="60" w:after="60"/>
              <w:jc w:val="center"/>
              <w:rPr>
                <w:lang w:eastAsia="ja-JP"/>
              </w:rPr>
            </w:pPr>
            <w:r w:rsidRPr="00086111">
              <w:rPr>
                <w:lang w:eastAsia="ja-JP"/>
              </w:rPr>
              <w:t>2.164</w:t>
            </w:r>
          </w:p>
        </w:tc>
      </w:tr>
      <w:tr w:rsidR="00086111" w:rsidRPr="00086111" w14:paraId="268DF01C" w14:textId="77777777" w:rsidTr="00DD651D">
        <w:tc>
          <w:tcPr>
            <w:tcW w:w="895" w:type="dxa"/>
            <w:vAlign w:val="center"/>
          </w:tcPr>
          <w:p w14:paraId="199C6FFA" w14:textId="77777777" w:rsidR="00123D2D" w:rsidRPr="00086111" w:rsidRDefault="00123D2D" w:rsidP="00DD651D">
            <w:pPr>
              <w:spacing w:before="60" w:after="60"/>
              <w:jc w:val="center"/>
              <w:rPr>
                <w:lang w:eastAsia="ja-JP"/>
              </w:rPr>
            </w:pPr>
            <w:r w:rsidRPr="00086111">
              <w:rPr>
                <w:lang w:eastAsia="ja-JP"/>
              </w:rPr>
              <w:t>PDP</w:t>
            </w:r>
          </w:p>
        </w:tc>
        <w:tc>
          <w:tcPr>
            <w:tcW w:w="1530" w:type="dxa"/>
            <w:vAlign w:val="center"/>
          </w:tcPr>
          <w:p w14:paraId="21809161" w14:textId="77777777" w:rsidR="00123D2D" w:rsidRPr="00086111" w:rsidRDefault="00123D2D" w:rsidP="00DD651D">
            <w:pPr>
              <w:spacing w:before="60" w:after="60"/>
              <w:jc w:val="center"/>
              <w:rPr>
                <w:lang w:eastAsia="ja-JP"/>
              </w:rPr>
            </w:pPr>
            <w:r w:rsidRPr="00086111">
              <w:rPr>
                <w:lang w:eastAsia="ja-JP"/>
              </w:rPr>
              <w:t>90.00%</w:t>
            </w:r>
          </w:p>
        </w:tc>
        <w:tc>
          <w:tcPr>
            <w:tcW w:w="990" w:type="dxa"/>
            <w:vAlign w:val="center"/>
          </w:tcPr>
          <w:p w14:paraId="5C55FB9F" w14:textId="77777777" w:rsidR="00123D2D" w:rsidRPr="00086111" w:rsidRDefault="00123D2D" w:rsidP="00DD651D">
            <w:pPr>
              <w:spacing w:before="60" w:after="60"/>
              <w:jc w:val="center"/>
              <w:rPr>
                <w:lang w:eastAsia="ja-JP"/>
              </w:rPr>
            </w:pPr>
            <w:r w:rsidRPr="00086111">
              <w:rPr>
                <w:lang w:eastAsia="ja-JP"/>
              </w:rPr>
              <w:t>4,000</w:t>
            </w:r>
          </w:p>
        </w:tc>
        <w:tc>
          <w:tcPr>
            <w:tcW w:w="1260" w:type="dxa"/>
            <w:vAlign w:val="center"/>
          </w:tcPr>
          <w:p w14:paraId="69A2E43E" w14:textId="77777777" w:rsidR="00123D2D" w:rsidRPr="00086111" w:rsidRDefault="00123D2D" w:rsidP="00DD651D">
            <w:pPr>
              <w:spacing w:before="60" w:after="60"/>
              <w:jc w:val="center"/>
              <w:rPr>
                <w:lang w:eastAsia="ja-JP"/>
              </w:rPr>
            </w:pPr>
            <w:r w:rsidRPr="00086111">
              <w:t>36,000</w:t>
            </w:r>
          </w:p>
        </w:tc>
        <w:tc>
          <w:tcPr>
            <w:tcW w:w="1260" w:type="dxa"/>
            <w:vAlign w:val="center"/>
          </w:tcPr>
          <w:p w14:paraId="291B046D" w14:textId="77777777" w:rsidR="00123D2D" w:rsidRPr="00086111" w:rsidRDefault="00123D2D" w:rsidP="00DD651D">
            <w:pPr>
              <w:spacing w:before="60" w:after="60"/>
              <w:jc w:val="center"/>
              <w:rPr>
                <w:lang w:eastAsia="ja-JP"/>
              </w:rPr>
            </w:pPr>
            <w:r w:rsidRPr="00086111">
              <w:rPr>
                <w:lang w:eastAsia="ja-JP"/>
              </w:rPr>
              <w:t>40,000</w:t>
            </w:r>
          </w:p>
        </w:tc>
        <w:tc>
          <w:tcPr>
            <w:tcW w:w="1260" w:type="dxa"/>
            <w:vAlign w:val="center"/>
          </w:tcPr>
          <w:p w14:paraId="0C85A4A4" w14:textId="77777777" w:rsidR="00123D2D" w:rsidRPr="00086111" w:rsidRDefault="00123D2D" w:rsidP="00DD651D">
            <w:pPr>
              <w:spacing w:before="60" w:after="60"/>
              <w:jc w:val="center"/>
              <w:rPr>
                <w:lang w:eastAsia="ja-JP"/>
              </w:rPr>
            </w:pPr>
            <w:r w:rsidRPr="00086111">
              <w:rPr>
                <w:lang w:eastAsia="ja-JP"/>
              </w:rPr>
              <w:t>1.4</w:t>
            </w:r>
          </w:p>
        </w:tc>
        <w:tc>
          <w:tcPr>
            <w:tcW w:w="1260" w:type="dxa"/>
            <w:vAlign w:val="center"/>
          </w:tcPr>
          <w:p w14:paraId="7E09CF49" w14:textId="77777777" w:rsidR="00123D2D" w:rsidRPr="00086111" w:rsidRDefault="00123D2D" w:rsidP="00DD651D">
            <w:pPr>
              <w:spacing w:before="60" w:after="60"/>
              <w:jc w:val="center"/>
              <w:rPr>
                <w:lang w:eastAsia="ja-JP"/>
              </w:rPr>
            </w:pPr>
            <w:r w:rsidRPr="00086111">
              <w:rPr>
                <w:lang w:eastAsia="ja-JP"/>
              </w:rPr>
              <w:t>34</w:t>
            </w:r>
          </w:p>
        </w:tc>
        <w:tc>
          <w:tcPr>
            <w:tcW w:w="1440" w:type="dxa"/>
            <w:vAlign w:val="center"/>
          </w:tcPr>
          <w:p w14:paraId="59622E10" w14:textId="77777777" w:rsidR="00123D2D" w:rsidRPr="00086111" w:rsidRDefault="00123D2D" w:rsidP="00DD651D">
            <w:pPr>
              <w:spacing w:before="60" w:after="60"/>
              <w:jc w:val="center"/>
              <w:rPr>
                <w:lang w:eastAsia="ja-JP"/>
              </w:rPr>
            </w:pPr>
            <w:r w:rsidRPr="00086111">
              <w:rPr>
                <w:lang w:eastAsia="ja-JP"/>
              </w:rPr>
              <w:t>1.348</w:t>
            </w:r>
          </w:p>
        </w:tc>
      </w:tr>
      <w:tr w:rsidR="00086111" w:rsidRPr="00086111" w14:paraId="682E5409" w14:textId="77777777" w:rsidTr="00DD651D">
        <w:tc>
          <w:tcPr>
            <w:tcW w:w="895" w:type="dxa"/>
            <w:vAlign w:val="center"/>
          </w:tcPr>
          <w:p w14:paraId="2E4122E9" w14:textId="77777777" w:rsidR="00123D2D" w:rsidRPr="00086111" w:rsidRDefault="00123D2D" w:rsidP="00DD651D">
            <w:pPr>
              <w:spacing w:before="60" w:after="60"/>
              <w:jc w:val="center"/>
              <w:rPr>
                <w:lang w:eastAsia="ja-JP"/>
              </w:rPr>
            </w:pPr>
            <w:r w:rsidRPr="00086111">
              <w:rPr>
                <w:lang w:eastAsia="ja-JP"/>
              </w:rPr>
              <w:t>PDP</w:t>
            </w:r>
          </w:p>
        </w:tc>
        <w:tc>
          <w:tcPr>
            <w:tcW w:w="1530" w:type="dxa"/>
            <w:vAlign w:val="center"/>
          </w:tcPr>
          <w:p w14:paraId="13E51C17" w14:textId="77777777" w:rsidR="00123D2D" w:rsidRPr="00086111" w:rsidRDefault="00123D2D" w:rsidP="00DD651D">
            <w:pPr>
              <w:spacing w:before="60" w:after="60"/>
              <w:jc w:val="center"/>
              <w:rPr>
                <w:lang w:eastAsia="ja-JP"/>
              </w:rPr>
            </w:pPr>
            <w:r w:rsidRPr="00086111">
              <w:rPr>
                <w:lang w:eastAsia="ja-JP"/>
              </w:rPr>
              <w:t>90.00%</w:t>
            </w:r>
          </w:p>
        </w:tc>
        <w:tc>
          <w:tcPr>
            <w:tcW w:w="990" w:type="dxa"/>
            <w:vAlign w:val="center"/>
          </w:tcPr>
          <w:p w14:paraId="577350DB" w14:textId="77777777" w:rsidR="00123D2D" w:rsidRPr="00086111" w:rsidRDefault="00123D2D" w:rsidP="00DD651D">
            <w:pPr>
              <w:spacing w:before="60" w:after="60"/>
              <w:jc w:val="center"/>
              <w:rPr>
                <w:lang w:eastAsia="ja-JP"/>
              </w:rPr>
            </w:pPr>
            <w:r w:rsidRPr="00086111">
              <w:rPr>
                <w:lang w:eastAsia="ja-JP"/>
              </w:rPr>
              <w:t>8,000</w:t>
            </w:r>
          </w:p>
        </w:tc>
        <w:tc>
          <w:tcPr>
            <w:tcW w:w="1260" w:type="dxa"/>
            <w:vAlign w:val="center"/>
          </w:tcPr>
          <w:p w14:paraId="7DF1CBBB" w14:textId="77777777" w:rsidR="00123D2D" w:rsidRPr="00086111" w:rsidRDefault="00123D2D" w:rsidP="00DD651D">
            <w:pPr>
              <w:spacing w:before="60" w:after="60"/>
              <w:jc w:val="center"/>
              <w:rPr>
                <w:lang w:eastAsia="ja-JP"/>
              </w:rPr>
            </w:pPr>
            <w:r w:rsidRPr="00086111">
              <w:t>72,000</w:t>
            </w:r>
          </w:p>
        </w:tc>
        <w:tc>
          <w:tcPr>
            <w:tcW w:w="1260" w:type="dxa"/>
            <w:vAlign w:val="center"/>
          </w:tcPr>
          <w:p w14:paraId="4021AD89" w14:textId="77777777" w:rsidR="00123D2D" w:rsidRPr="00086111" w:rsidRDefault="00123D2D" w:rsidP="00DD651D">
            <w:pPr>
              <w:spacing w:before="60" w:after="60"/>
              <w:jc w:val="center"/>
              <w:rPr>
                <w:lang w:eastAsia="ja-JP"/>
              </w:rPr>
            </w:pPr>
            <w:r w:rsidRPr="00086111">
              <w:rPr>
                <w:lang w:eastAsia="ja-JP"/>
              </w:rPr>
              <w:t>80,000</w:t>
            </w:r>
          </w:p>
        </w:tc>
        <w:tc>
          <w:tcPr>
            <w:tcW w:w="1260" w:type="dxa"/>
            <w:vAlign w:val="center"/>
          </w:tcPr>
          <w:p w14:paraId="670B2A1F" w14:textId="77777777" w:rsidR="00123D2D" w:rsidRPr="00086111" w:rsidRDefault="00123D2D" w:rsidP="00DD651D">
            <w:pPr>
              <w:spacing w:before="60" w:after="60"/>
              <w:jc w:val="center"/>
              <w:rPr>
                <w:lang w:eastAsia="ja-JP"/>
              </w:rPr>
            </w:pPr>
            <w:r w:rsidRPr="00086111">
              <w:rPr>
                <w:lang w:eastAsia="ja-JP"/>
              </w:rPr>
              <w:t>1.4</w:t>
            </w:r>
          </w:p>
        </w:tc>
        <w:tc>
          <w:tcPr>
            <w:tcW w:w="1260" w:type="dxa"/>
            <w:vAlign w:val="center"/>
          </w:tcPr>
          <w:p w14:paraId="325BE0CC" w14:textId="77777777" w:rsidR="00123D2D" w:rsidRPr="00086111" w:rsidRDefault="00123D2D" w:rsidP="00DD651D">
            <w:pPr>
              <w:spacing w:before="60" w:after="60"/>
              <w:jc w:val="center"/>
              <w:rPr>
                <w:lang w:eastAsia="ja-JP"/>
              </w:rPr>
            </w:pPr>
            <w:r w:rsidRPr="00086111">
              <w:rPr>
                <w:lang w:eastAsia="ja-JP"/>
              </w:rPr>
              <w:t>34</w:t>
            </w:r>
          </w:p>
        </w:tc>
        <w:tc>
          <w:tcPr>
            <w:tcW w:w="1440" w:type="dxa"/>
            <w:vAlign w:val="center"/>
          </w:tcPr>
          <w:p w14:paraId="09CBBD6A" w14:textId="77777777" w:rsidR="00123D2D" w:rsidRPr="00086111" w:rsidRDefault="00123D2D" w:rsidP="00DD651D">
            <w:pPr>
              <w:spacing w:before="60" w:after="60"/>
              <w:jc w:val="center"/>
              <w:rPr>
                <w:lang w:eastAsia="ja-JP"/>
              </w:rPr>
            </w:pPr>
            <w:r w:rsidRPr="00086111">
              <w:rPr>
                <w:lang w:eastAsia="ja-JP"/>
              </w:rPr>
              <w:t>0.863</w:t>
            </w:r>
          </w:p>
        </w:tc>
      </w:tr>
      <w:tr w:rsidR="00086111" w:rsidRPr="00086111" w14:paraId="6C302750" w14:textId="77777777" w:rsidTr="00DD651D">
        <w:tc>
          <w:tcPr>
            <w:tcW w:w="895" w:type="dxa"/>
            <w:vAlign w:val="center"/>
          </w:tcPr>
          <w:p w14:paraId="545AD6E1" w14:textId="77777777" w:rsidR="00123D2D" w:rsidRPr="00086111" w:rsidRDefault="00123D2D" w:rsidP="00DD651D">
            <w:pPr>
              <w:spacing w:before="60" w:after="60"/>
              <w:jc w:val="center"/>
              <w:rPr>
                <w:lang w:eastAsia="ja-JP"/>
              </w:rPr>
            </w:pPr>
            <w:r w:rsidRPr="00086111">
              <w:rPr>
                <w:lang w:eastAsia="ja-JP"/>
              </w:rPr>
              <w:t>PDP</w:t>
            </w:r>
          </w:p>
        </w:tc>
        <w:tc>
          <w:tcPr>
            <w:tcW w:w="1530" w:type="dxa"/>
            <w:vAlign w:val="center"/>
          </w:tcPr>
          <w:p w14:paraId="3BF24803" w14:textId="77777777" w:rsidR="00123D2D" w:rsidRPr="00086111" w:rsidRDefault="00123D2D" w:rsidP="00DD651D">
            <w:pPr>
              <w:spacing w:before="60" w:after="60"/>
              <w:jc w:val="center"/>
              <w:rPr>
                <w:lang w:eastAsia="ja-JP"/>
              </w:rPr>
            </w:pPr>
            <w:r w:rsidRPr="00086111">
              <w:rPr>
                <w:lang w:eastAsia="ja-JP"/>
              </w:rPr>
              <w:t>80.00%</w:t>
            </w:r>
          </w:p>
        </w:tc>
        <w:tc>
          <w:tcPr>
            <w:tcW w:w="990" w:type="dxa"/>
            <w:vAlign w:val="center"/>
          </w:tcPr>
          <w:p w14:paraId="58C15F80" w14:textId="77777777" w:rsidR="00123D2D" w:rsidRPr="00086111" w:rsidRDefault="00123D2D" w:rsidP="00DD651D">
            <w:pPr>
              <w:spacing w:before="60" w:after="60"/>
              <w:jc w:val="center"/>
              <w:rPr>
                <w:lang w:eastAsia="ja-JP"/>
              </w:rPr>
            </w:pPr>
            <w:r w:rsidRPr="00086111">
              <w:rPr>
                <w:lang w:eastAsia="ja-JP"/>
              </w:rPr>
              <w:t>4,000</w:t>
            </w:r>
          </w:p>
        </w:tc>
        <w:tc>
          <w:tcPr>
            <w:tcW w:w="1260" w:type="dxa"/>
            <w:vAlign w:val="center"/>
          </w:tcPr>
          <w:p w14:paraId="0D798520" w14:textId="77777777" w:rsidR="00123D2D" w:rsidRPr="00086111" w:rsidRDefault="00123D2D" w:rsidP="00DD651D">
            <w:pPr>
              <w:spacing w:before="60" w:after="60"/>
              <w:jc w:val="center"/>
              <w:rPr>
                <w:lang w:eastAsia="ja-JP"/>
              </w:rPr>
            </w:pPr>
            <w:r w:rsidRPr="00086111">
              <w:t>16,000</w:t>
            </w:r>
          </w:p>
        </w:tc>
        <w:tc>
          <w:tcPr>
            <w:tcW w:w="1260" w:type="dxa"/>
            <w:vAlign w:val="center"/>
          </w:tcPr>
          <w:p w14:paraId="09F4C504" w14:textId="77777777" w:rsidR="00123D2D" w:rsidRPr="00086111" w:rsidRDefault="00123D2D" w:rsidP="00DD651D">
            <w:pPr>
              <w:spacing w:before="60" w:after="60"/>
              <w:jc w:val="center"/>
              <w:rPr>
                <w:lang w:eastAsia="ja-JP"/>
              </w:rPr>
            </w:pPr>
            <w:r w:rsidRPr="00086111">
              <w:rPr>
                <w:lang w:eastAsia="ja-JP"/>
              </w:rPr>
              <w:t>20,000</w:t>
            </w:r>
          </w:p>
        </w:tc>
        <w:tc>
          <w:tcPr>
            <w:tcW w:w="1260" w:type="dxa"/>
            <w:vAlign w:val="center"/>
          </w:tcPr>
          <w:p w14:paraId="0E36DA43" w14:textId="77777777" w:rsidR="00123D2D" w:rsidRPr="00086111" w:rsidRDefault="00123D2D" w:rsidP="00DD651D">
            <w:pPr>
              <w:spacing w:before="60" w:after="60"/>
              <w:jc w:val="center"/>
              <w:rPr>
                <w:lang w:eastAsia="ja-JP"/>
              </w:rPr>
            </w:pPr>
            <w:r w:rsidRPr="00086111">
              <w:rPr>
                <w:lang w:eastAsia="ja-JP"/>
              </w:rPr>
              <w:t>1.4</w:t>
            </w:r>
          </w:p>
        </w:tc>
        <w:tc>
          <w:tcPr>
            <w:tcW w:w="1260" w:type="dxa"/>
            <w:vAlign w:val="center"/>
          </w:tcPr>
          <w:p w14:paraId="695FEB78" w14:textId="77777777" w:rsidR="00123D2D" w:rsidRPr="00086111" w:rsidRDefault="00123D2D" w:rsidP="00DD651D">
            <w:pPr>
              <w:spacing w:before="60" w:after="60"/>
              <w:jc w:val="center"/>
              <w:rPr>
                <w:lang w:eastAsia="ja-JP"/>
              </w:rPr>
            </w:pPr>
            <w:r w:rsidRPr="00086111">
              <w:rPr>
                <w:lang w:eastAsia="ja-JP"/>
              </w:rPr>
              <w:t>34</w:t>
            </w:r>
          </w:p>
        </w:tc>
        <w:tc>
          <w:tcPr>
            <w:tcW w:w="1440" w:type="dxa"/>
            <w:vAlign w:val="center"/>
          </w:tcPr>
          <w:p w14:paraId="1FD93E1A" w14:textId="77777777" w:rsidR="00123D2D" w:rsidRPr="00086111" w:rsidRDefault="00123D2D" w:rsidP="00DD651D">
            <w:pPr>
              <w:spacing w:before="60" w:after="60"/>
              <w:jc w:val="center"/>
              <w:rPr>
                <w:lang w:eastAsia="ja-JP"/>
              </w:rPr>
            </w:pPr>
            <w:r w:rsidRPr="00086111">
              <w:rPr>
                <w:lang w:eastAsia="ja-JP"/>
              </w:rPr>
              <w:t>1.357</w:t>
            </w:r>
          </w:p>
        </w:tc>
      </w:tr>
      <w:tr w:rsidR="00086111" w:rsidRPr="00086111" w14:paraId="6D8E442B" w14:textId="77777777" w:rsidTr="00DD651D">
        <w:tc>
          <w:tcPr>
            <w:tcW w:w="895" w:type="dxa"/>
            <w:vAlign w:val="center"/>
          </w:tcPr>
          <w:p w14:paraId="0E6106ED" w14:textId="77777777" w:rsidR="00123D2D" w:rsidRPr="00086111" w:rsidRDefault="00123D2D" w:rsidP="00DD651D">
            <w:pPr>
              <w:spacing w:before="60" w:after="60"/>
              <w:jc w:val="center"/>
              <w:rPr>
                <w:lang w:eastAsia="ja-JP"/>
              </w:rPr>
            </w:pPr>
            <w:r w:rsidRPr="00086111">
              <w:rPr>
                <w:lang w:eastAsia="ja-JP"/>
              </w:rPr>
              <w:t>PDP</w:t>
            </w:r>
          </w:p>
        </w:tc>
        <w:tc>
          <w:tcPr>
            <w:tcW w:w="1530" w:type="dxa"/>
            <w:vAlign w:val="center"/>
          </w:tcPr>
          <w:p w14:paraId="3B536413" w14:textId="77777777" w:rsidR="00123D2D" w:rsidRPr="00086111" w:rsidRDefault="00123D2D" w:rsidP="00DD651D">
            <w:pPr>
              <w:spacing w:before="60" w:after="60"/>
              <w:jc w:val="center"/>
              <w:rPr>
                <w:lang w:eastAsia="ja-JP"/>
              </w:rPr>
            </w:pPr>
            <w:r w:rsidRPr="00086111">
              <w:rPr>
                <w:lang w:eastAsia="ja-JP"/>
              </w:rPr>
              <w:t>80.00%</w:t>
            </w:r>
          </w:p>
        </w:tc>
        <w:tc>
          <w:tcPr>
            <w:tcW w:w="990" w:type="dxa"/>
            <w:vAlign w:val="center"/>
          </w:tcPr>
          <w:p w14:paraId="09330CAA" w14:textId="77777777" w:rsidR="00123D2D" w:rsidRPr="00086111" w:rsidRDefault="00123D2D" w:rsidP="00DD651D">
            <w:pPr>
              <w:spacing w:before="60" w:after="60"/>
              <w:jc w:val="center"/>
              <w:rPr>
                <w:lang w:eastAsia="ja-JP"/>
              </w:rPr>
            </w:pPr>
            <w:r w:rsidRPr="00086111">
              <w:rPr>
                <w:lang w:eastAsia="ja-JP"/>
              </w:rPr>
              <w:t>8,000</w:t>
            </w:r>
          </w:p>
        </w:tc>
        <w:tc>
          <w:tcPr>
            <w:tcW w:w="1260" w:type="dxa"/>
            <w:vAlign w:val="center"/>
          </w:tcPr>
          <w:p w14:paraId="06798E7B" w14:textId="77777777" w:rsidR="00123D2D" w:rsidRPr="00086111" w:rsidRDefault="00123D2D" w:rsidP="00DD651D">
            <w:pPr>
              <w:spacing w:before="60" w:after="60"/>
              <w:jc w:val="center"/>
              <w:rPr>
                <w:lang w:eastAsia="ja-JP"/>
              </w:rPr>
            </w:pPr>
            <w:r w:rsidRPr="00086111">
              <w:t>32,000</w:t>
            </w:r>
          </w:p>
        </w:tc>
        <w:tc>
          <w:tcPr>
            <w:tcW w:w="1260" w:type="dxa"/>
            <w:vAlign w:val="center"/>
          </w:tcPr>
          <w:p w14:paraId="005BCB6C" w14:textId="77777777" w:rsidR="00123D2D" w:rsidRPr="00086111" w:rsidRDefault="00123D2D" w:rsidP="00DD651D">
            <w:pPr>
              <w:spacing w:before="60" w:after="60"/>
              <w:jc w:val="center"/>
              <w:rPr>
                <w:lang w:eastAsia="ja-JP"/>
              </w:rPr>
            </w:pPr>
            <w:r w:rsidRPr="00086111">
              <w:rPr>
                <w:lang w:eastAsia="ja-JP"/>
              </w:rPr>
              <w:t>40,000</w:t>
            </w:r>
          </w:p>
        </w:tc>
        <w:tc>
          <w:tcPr>
            <w:tcW w:w="1260" w:type="dxa"/>
            <w:vAlign w:val="center"/>
          </w:tcPr>
          <w:p w14:paraId="5C978D54" w14:textId="77777777" w:rsidR="00123D2D" w:rsidRPr="00086111" w:rsidRDefault="00123D2D" w:rsidP="00DD651D">
            <w:pPr>
              <w:spacing w:before="60" w:after="60"/>
              <w:jc w:val="center"/>
              <w:rPr>
                <w:lang w:eastAsia="ja-JP"/>
              </w:rPr>
            </w:pPr>
            <w:r w:rsidRPr="00086111">
              <w:rPr>
                <w:lang w:eastAsia="ja-JP"/>
              </w:rPr>
              <w:t>1.4</w:t>
            </w:r>
          </w:p>
        </w:tc>
        <w:tc>
          <w:tcPr>
            <w:tcW w:w="1260" w:type="dxa"/>
            <w:vAlign w:val="center"/>
          </w:tcPr>
          <w:p w14:paraId="3D15B7F8" w14:textId="77777777" w:rsidR="00123D2D" w:rsidRPr="00086111" w:rsidRDefault="00123D2D" w:rsidP="00DD651D">
            <w:pPr>
              <w:spacing w:before="60" w:after="60"/>
              <w:jc w:val="center"/>
              <w:rPr>
                <w:lang w:eastAsia="ja-JP"/>
              </w:rPr>
            </w:pPr>
            <w:r w:rsidRPr="00086111">
              <w:rPr>
                <w:lang w:eastAsia="ja-JP"/>
              </w:rPr>
              <w:t>34</w:t>
            </w:r>
          </w:p>
        </w:tc>
        <w:tc>
          <w:tcPr>
            <w:tcW w:w="1440" w:type="dxa"/>
            <w:vAlign w:val="center"/>
          </w:tcPr>
          <w:p w14:paraId="053F6EE7" w14:textId="77777777" w:rsidR="00123D2D" w:rsidRPr="00086111" w:rsidRDefault="00123D2D" w:rsidP="00DD651D">
            <w:pPr>
              <w:spacing w:before="60" w:after="60"/>
              <w:jc w:val="center"/>
              <w:rPr>
                <w:lang w:eastAsia="ja-JP"/>
              </w:rPr>
            </w:pPr>
            <w:r w:rsidRPr="00086111">
              <w:rPr>
                <w:lang w:eastAsia="ja-JP"/>
              </w:rPr>
              <w:t>0.906</w:t>
            </w:r>
          </w:p>
        </w:tc>
      </w:tr>
      <w:tr w:rsidR="00123D2D" w:rsidRPr="00086111" w14:paraId="06367D7A" w14:textId="77777777" w:rsidTr="00DD651D">
        <w:tc>
          <w:tcPr>
            <w:tcW w:w="895" w:type="dxa"/>
          </w:tcPr>
          <w:p w14:paraId="05DA24EE" w14:textId="77777777" w:rsidR="00123D2D" w:rsidRPr="00086111" w:rsidRDefault="00123D2D" w:rsidP="00DD651D">
            <w:pPr>
              <w:spacing w:before="60" w:after="60"/>
              <w:jc w:val="center"/>
              <w:rPr>
                <w:lang w:eastAsia="ja-JP"/>
              </w:rPr>
            </w:pPr>
            <w:r w:rsidRPr="00086111">
              <w:rPr>
                <w:lang w:eastAsia="ja-JP"/>
              </w:rPr>
              <w:t>PDP</w:t>
            </w:r>
          </w:p>
        </w:tc>
        <w:tc>
          <w:tcPr>
            <w:tcW w:w="1530" w:type="dxa"/>
            <w:vAlign w:val="center"/>
          </w:tcPr>
          <w:p w14:paraId="1CC762F4" w14:textId="77777777" w:rsidR="00123D2D" w:rsidRPr="00086111" w:rsidRDefault="00123D2D" w:rsidP="00DD651D">
            <w:pPr>
              <w:spacing w:before="60" w:after="60"/>
              <w:jc w:val="center"/>
              <w:rPr>
                <w:lang w:eastAsia="ja-JP"/>
              </w:rPr>
            </w:pPr>
            <w:r w:rsidRPr="00086111">
              <w:rPr>
                <w:lang w:eastAsia="ja-JP"/>
              </w:rPr>
              <w:t>80.00%</w:t>
            </w:r>
          </w:p>
        </w:tc>
        <w:tc>
          <w:tcPr>
            <w:tcW w:w="990" w:type="dxa"/>
            <w:vAlign w:val="center"/>
          </w:tcPr>
          <w:p w14:paraId="282BEFBA" w14:textId="77777777" w:rsidR="00123D2D" w:rsidRPr="00086111" w:rsidRDefault="00123D2D" w:rsidP="00DD651D">
            <w:pPr>
              <w:spacing w:before="60" w:after="60"/>
              <w:jc w:val="center"/>
              <w:rPr>
                <w:lang w:eastAsia="ja-JP"/>
              </w:rPr>
            </w:pPr>
            <w:r w:rsidRPr="00086111">
              <w:rPr>
                <w:lang w:eastAsia="ja-JP"/>
              </w:rPr>
              <w:t>16,000</w:t>
            </w:r>
          </w:p>
        </w:tc>
        <w:tc>
          <w:tcPr>
            <w:tcW w:w="1260" w:type="dxa"/>
            <w:vAlign w:val="center"/>
          </w:tcPr>
          <w:p w14:paraId="3898782E" w14:textId="77777777" w:rsidR="00123D2D" w:rsidRPr="00086111" w:rsidRDefault="00123D2D" w:rsidP="00DD651D">
            <w:pPr>
              <w:spacing w:before="60" w:after="60"/>
              <w:jc w:val="center"/>
              <w:rPr>
                <w:lang w:eastAsia="ja-JP"/>
              </w:rPr>
            </w:pPr>
            <w:r w:rsidRPr="00086111">
              <w:t>64,000</w:t>
            </w:r>
          </w:p>
        </w:tc>
        <w:tc>
          <w:tcPr>
            <w:tcW w:w="1260" w:type="dxa"/>
            <w:vAlign w:val="center"/>
          </w:tcPr>
          <w:p w14:paraId="4C474CBC" w14:textId="77777777" w:rsidR="00123D2D" w:rsidRPr="00086111" w:rsidRDefault="00123D2D" w:rsidP="00DD651D">
            <w:pPr>
              <w:spacing w:before="60" w:after="60"/>
              <w:jc w:val="center"/>
              <w:rPr>
                <w:lang w:eastAsia="ja-JP"/>
              </w:rPr>
            </w:pPr>
            <w:r w:rsidRPr="00086111">
              <w:rPr>
                <w:lang w:eastAsia="ja-JP"/>
              </w:rPr>
              <w:t>80,000</w:t>
            </w:r>
          </w:p>
        </w:tc>
        <w:tc>
          <w:tcPr>
            <w:tcW w:w="1260" w:type="dxa"/>
          </w:tcPr>
          <w:p w14:paraId="6657A1D6" w14:textId="77777777" w:rsidR="00123D2D" w:rsidRPr="00086111" w:rsidRDefault="00123D2D" w:rsidP="00DD651D">
            <w:pPr>
              <w:spacing w:before="60" w:after="60"/>
              <w:jc w:val="center"/>
              <w:rPr>
                <w:lang w:eastAsia="ja-JP"/>
              </w:rPr>
            </w:pPr>
            <w:r w:rsidRPr="00086111">
              <w:rPr>
                <w:lang w:eastAsia="ja-JP"/>
              </w:rPr>
              <w:t>1.4</w:t>
            </w:r>
          </w:p>
        </w:tc>
        <w:tc>
          <w:tcPr>
            <w:tcW w:w="1260" w:type="dxa"/>
          </w:tcPr>
          <w:p w14:paraId="4AE86AE7" w14:textId="77777777" w:rsidR="00123D2D" w:rsidRPr="00086111" w:rsidRDefault="00123D2D" w:rsidP="00DD651D">
            <w:pPr>
              <w:spacing w:before="60" w:after="60"/>
              <w:jc w:val="center"/>
              <w:rPr>
                <w:lang w:eastAsia="ja-JP"/>
              </w:rPr>
            </w:pPr>
            <w:r w:rsidRPr="00086111">
              <w:rPr>
                <w:lang w:eastAsia="ja-JP"/>
              </w:rPr>
              <w:t>34</w:t>
            </w:r>
          </w:p>
        </w:tc>
        <w:tc>
          <w:tcPr>
            <w:tcW w:w="1440" w:type="dxa"/>
            <w:vAlign w:val="center"/>
          </w:tcPr>
          <w:p w14:paraId="515A09CA" w14:textId="77777777" w:rsidR="00123D2D" w:rsidRPr="00086111" w:rsidRDefault="00123D2D" w:rsidP="00DD651D">
            <w:pPr>
              <w:spacing w:before="60" w:after="60"/>
              <w:jc w:val="center"/>
              <w:rPr>
                <w:lang w:eastAsia="ja-JP"/>
              </w:rPr>
            </w:pPr>
            <w:r w:rsidRPr="00086111">
              <w:rPr>
                <w:lang w:eastAsia="ja-JP"/>
              </w:rPr>
              <w:t>0.626</w:t>
            </w:r>
          </w:p>
        </w:tc>
      </w:tr>
    </w:tbl>
    <w:p w14:paraId="737864CB" w14:textId="77777777" w:rsidR="00123D2D" w:rsidRPr="00086111" w:rsidRDefault="00123D2D" w:rsidP="00123D2D">
      <w:pPr>
        <w:rPr>
          <w:lang w:eastAsia="ja-JP"/>
        </w:rPr>
      </w:pPr>
    </w:p>
    <w:p w14:paraId="6CBFB7C7" w14:textId="17417B4B" w:rsidR="00123D2D" w:rsidRPr="00086111" w:rsidRDefault="00123D2D" w:rsidP="00123D2D">
      <w:pPr>
        <w:rPr>
          <w:lang w:eastAsia="ja-JP"/>
        </w:rPr>
      </w:pPr>
      <w:r w:rsidRPr="00086111">
        <w:rPr>
          <w:lang w:eastAsia="ja-JP"/>
        </w:rPr>
        <w:t>However, it should be pointed out that, from the general descriptions in</w:t>
      </w:r>
      <w:r w:rsidR="000A5176" w:rsidRPr="00086111">
        <w:rPr>
          <w:lang w:eastAsia="ja-JP"/>
        </w:rPr>
        <w:t xml:space="preserve"> the literature</w:t>
      </w:r>
      <w:r w:rsidRPr="00086111">
        <w:rPr>
          <w:lang w:eastAsia="ja-JP"/>
        </w:rPr>
        <w:t xml:space="preserve"> </w:t>
      </w:r>
      <w:r w:rsidRPr="00086111">
        <w:rPr>
          <w:lang w:eastAsia="ja-JP"/>
        </w:rPr>
        <w:fldChar w:fldCharType="begin"/>
      </w:r>
      <w:r w:rsidRPr="00086111">
        <w:rPr>
          <w:lang w:eastAsia="ja-JP"/>
        </w:rPr>
        <w:instrText xml:space="preserve"> REF _Ref134193831 \r \h </w:instrText>
      </w:r>
      <w:r w:rsidRPr="00086111">
        <w:rPr>
          <w:lang w:eastAsia="ja-JP"/>
        </w:rPr>
      </w:r>
      <w:r w:rsidRPr="00086111">
        <w:rPr>
          <w:lang w:eastAsia="ja-JP"/>
        </w:rPr>
        <w:fldChar w:fldCharType="separate"/>
      </w:r>
      <w:r w:rsidR="003C1417">
        <w:rPr>
          <w:lang w:eastAsia="ja-JP"/>
        </w:rPr>
        <w:t>[6]</w:t>
      </w:r>
      <w:r w:rsidRPr="00086111">
        <w:rPr>
          <w:lang w:eastAsia="ja-JP"/>
        </w:rPr>
        <w:fldChar w:fldCharType="end"/>
      </w:r>
      <w:r w:rsidRPr="00086111">
        <w:rPr>
          <w:lang w:eastAsia="ja-JP"/>
        </w:rPr>
        <w:t xml:space="preserve"> and our specific algorithm described in </w:t>
      </w:r>
      <w:r w:rsidR="00073A6D">
        <w:rPr>
          <w:lang w:eastAsia="ja-JP"/>
        </w:rPr>
        <w:fldChar w:fldCharType="begin"/>
      </w:r>
      <w:r w:rsidR="00073A6D">
        <w:rPr>
          <w:lang w:eastAsia="ja-JP"/>
        </w:rPr>
        <w:instrText xml:space="preserve"> REF _Ref142037963 \r \h </w:instrText>
      </w:r>
      <w:r w:rsidR="00073A6D">
        <w:rPr>
          <w:lang w:eastAsia="ja-JP"/>
        </w:rPr>
      </w:r>
      <w:r w:rsidR="00073A6D">
        <w:rPr>
          <w:lang w:eastAsia="ja-JP"/>
        </w:rPr>
        <w:fldChar w:fldCharType="separate"/>
      </w:r>
      <w:r w:rsidR="003C1417">
        <w:rPr>
          <w:lang w:eastAsia="ja-JP"/>
        </w:rPr>
        <w:t>[8]</w:t>
      </w:r>
      <w:r w:rsidR="00073A6D">
        <w:rPr>
          <w:lang w:eastAsia="ja-JP"/>
        </w:rPr>
        <w:fldChar w:fldCharType="end"/>
      </w:r>
      <w:r w:rsidRPr="00086111">
        <w:rPr>
          <w:lang w:eastAsia="ja-JP"/>
        </w:rPr>
        <w:t>, semi-supervised learning training requires more computational complexity than supervised learning training.</w:t>
      </w:r>
    </w:p>
    <w:p w14:paraId="11FA4D33" w14:textId="733F8427" w:rsidR="00123D2D" w:rsidRPr="00086111" w:rsidRDefault="00123D2D" w:rsidP="00123D2D">
      <w:r w:rsidRPr="00086111">
        <w:rPr>
          <w:lang w:eastAsia="ja-JP"/>
        </w:rPr>
        <w:t xml:space="preserve">Hence, it is worth taking further analysis on how much the increased training complexity of semi-supervised learning bring against the simpler supervised learning. Toward this end, we compare the UE 90%tile </w:t>
      </w:r>
      <w:r w:rsidRPr="00086111">
        <w:t xml:space="preserve">2D positioning accuracy of 80,000-sample datasets with various levels of unlabeled samples with that of fully labeled datasets with 10,000 or 20,000-samples in </w:t>
      </w:r>
      <w:r w:rsidRPr="00086111">
        <w:fldChar w:fldCharType="begin"/>
      </w:r>
      <w:r w:rsidRPr="00086111">
        <w:instrText xml:space="preserve"> REF _Ref134197823 \h </w:instrText>
      </w:r>
      <w:r w:rsidRPr="00086111">
        <w:fldChar w:fldCharType="separate"/>
      </w:r>
      <w:r w:rsidR="003C1417" w:rsidRPr="00086111">
        <w:t xml:space="preserve">Table </w:t>
      </w:r>
      <w:r w:rsidR="003C1417">
        <w:rPr>
          <w:noProof/>
        </w:rPr>
        <w:t>21</w:t>
      </w:r>
      <w:r w:rsidRPr="00086111">
        <w:fldChar w:fldCharType="end"/>
      </w:r>
      <w:r w:rsidRPr="00086111">
        <w:t xml:space="preserve"> and </w:t>
      </w:r>
      <w:r w:rsidRPr="00086111">
        <w:fldChar w:fldCharType="begin"/>
      </w:r>
      <w:r w:rsidRPr="00086111">
        <w:instrText xml:space="preserve"> REF _Ref134197828 \h </w:instrText>
      </w:r>
      <w:r w:rsidRPr="00086111">
        <w:fldChar w:fldCharType="separate"/>
      </w:r>
      <w:r w:rsidR="003C1417" w:rsidRPr="00086111">
        <w:t xml:space="preserve">Table </w:t>
      </w:r>
      <w:r w:rsidR="003C1417">
        <w:rPr>
          <w:noProof/>
        </w:rPr>
        <w:t>22</w:t>
      </w:r>
      <w:r w:rsidRPr="00086111">
        <w:fldChar w:fldCharType="end"/>
      </w:r>
      <w:r w:rsidRPr="00086111">
        <w:t>. It can be observed that</w:t>
      </w:r>
    </w:p>
    <w:p w14:paraId="4A705367" w14:textId="77777777" w:rsidR="00123D2D" w:rsidRPr="00086111" w:rsidRDefault="00123D2D" w:rsidP="000656DE">
      <w:pPr>
        <w:pStyle w:val="ListParagraph"/>
        <w:numPr>
          <w:ilvl w:val="0"/>
          <w:numId w:val="60"/>
        </w:numPr>
      </w:pPr>
      <w:r w:rsidRPr="00086111">
        <w:rPr>
          <w:lang w:val="en-US"/>
        </w:rPr>
        <w:t xml:space="preserve">For a given dataset size, better AI/ML model performance can be obtained by increasing the percentage of labeled samples in the dataset. </w:t>
      </w:r>
    </w:p>
    <w:p w14:paraId="523C60E5" w14:textId="4D55C546" w:rsidR="00123D2D" w:rsidRPr="00086111" w:rsidRDefault="00123D2D" w:rsidP="000656DE">
      <w:pPr>
        <w:pStyle w:val="ListParagraph"/>
        <w:numPr>
          <w:ilvl w:val="1"/>
          <w:numId w:val="60"/>
        </w:numPr>
      </w:pPr>
      <w:r w:rsidRPr="00086111">
        <w:rPr>
          <w:lang w:val="en-US"/>
        </w:rPr>
        <w:t xml:space="preserve">For a dataset size of 80,000 samples, </w:t>
      </w:r>
      <w:r w:rsidRPr="00086111">
        <w:rPr>
          <w:lang w:eastAsia="ja-JP"/>
        </w:rPr>
        <w:t xml:space="preserve">90%tile </w:t>
      </w:r>
      <w:r w:rsidRPr="00086111">
        <w:t xml:space="preserve">2D positioning </w:t>
      </w:r>
      <w:r w:rsidRPr="00086111">
        <w:rPr>
          <w:lang w:val="en-US"/>
        </w:rPr>
        <w:t xml:space="preserve">error is around 1.9 m when only 2.5% of the dataset is labeled. The </w:t>
      </w:r>
      <w:r w:rsidRPr="00086111">
        <w:rPr>
          <w:lang w:eastAsia="ja-JP"/>
        </w:rPr>
        <w:t xml:space="preserve">90%tile </w:t>
      </w:r>
      <w:r w:rsidRPr="00086111">
        <w:t>2D positioning</w:t>
      </w:r>
      <w:r w:rsidRPr="00086111">
        <w:rPr>
          <w:lang w:val="en-US"/>
        </w:rPr>
        <w:t xml:space="preserve"> error can be reduced to around 0.6 m</w:t>
      </w:r>
      <w:r w:rsidR="00C10C96" w:rsidRPr="00086111">
        <w:rPr>
          <w:lang w:val="en-US"/>
        </w:rPr>
        <w:t xml:space="preserve"> when 20% of the dataset is labeled</w:t>
      </w:r>
      <w:r w:rsidRPr="00086111">
        <w:rPr>
          <w:lang w:val="en-US"/>
        </w:rPr>
        <w:t>.</w:t>
      </w:r>
    </w:p>
    <w:p w14:paraId="715E2028" w14:textId="77777777" w:rsidR="00123D2D" w:rsidRPr="00086111" w:rsidRDefault="00123D2D" w:rsidP="000656DE">
      <w:pPr>
        <w:pStyle w:val="ListParagraph"/>
        <w:numPr>
          <w:ilvl w:val="0"/>
          <w:numId w:val="60"/>
        </w:numPr>
      </w:pPr>
      <w:r w:rsidRPr="00086111">
        <w:rPr>
          <w:lang w:val="en-US"/>
        </w:rPr>
        <w:t>However, semi-supervised learning using both labeled and unlabeled samples does not appear to bring obvious performance gains over supervised learning using only labeled samples.</w:t>
      </w:r>
    </w:p>
    <w:p w14:paraId="43049F1C" w14:textId="77777777" w:rsidR="00123D2D" w:rsidRPr="00086111" w:rsidRDefault="00123D2D" w:rsidP="000656DE">
      <w:pPr>
        <w:pStyle w:val="ListParagraph"/>
        <w:numPr>
          <w:ilvl w:val="1"/>
          <w:numId w:val="60"/>
        </w:numPr>
      </w:pPr>
      <w:r w:rsidRPr="00086111">
        <w:rPr>
          <w:lang w:val="en-US"/>
        </w:rPr>
        <w:t xml:space="preserve">For instance, semi-supervised learning with 8,000 labeled and 72,000 unlabeled samples achieves </w:t>
      </w:r>
      <w:r w:rsidRPr="00086111">
        <w:rPr>
          <w:lang w:eastAsia="ja-JP"/>
        </w:rPr>
        <w:t xml:space="preserve">90%tile </w:t>
      </w:r>
      <w:r w:rsidRPr="00086111">
        <w:t xml:space="preserve">2D positioning </w:t>
      </w:r>
      <w:r w:rsidRPr="00086111">
        <w:rPr>
          <w:lang w:val="en-US"/>
        </w:rPr>
        <w:t xml:space="preserve">error of around 0.8 m. This is slightly worse than the 0.7 m </w:t>
      </w:r>
      <w:r w:rsidRPr="00086111">
        <w:rPr>
          <w:lang w:eastAsia="ja-JP"/>
        </w:rPr>
        <w:t xml:space="preserve">90%tile </w:t>
      </w:r>
      <w:r w:rsidRPr="00086111">
        <w:t xml:space="preserve">2D positioning </w:t>
      </w:r>
      <w:r w:rsidRPr="00086111">
        <w:rPr>
          <w:lang w:val="en-US"/>
        </w:rPr>
        <w:t>error achieved by supervised learning using only 10,000 labeled samples.</w:t>
      </w:r>
    </w:p>
    <w:p w14:paraId="2358C353" w14:textId="77777777" w:rsidR="00123D2D" w:rsidRPr="00086111" w:rsidRDefault="00123D2D" w:rsidP="000656DE">
      <w:pPr>
        <w:pStyle w:val="ListParagraph"/>
        <w:numPr>
          <w:ilvl w:val="1"/>
          <w:numId w:val="60"/>
        </w:numPr>
      </w:pPr>
      <w:r w:rsidRPr="00086111">
        <w:rPr>
          <w:lang w:val="en-US"/>
        </w:rPr>
        <w:t xml:space="preserve">Similarly, semi-supervised learning with 16,000 labeled and 64,000 unlabeled samples achieves </w:t>
      </w:r>
      <w:r w:rsidRPr="00086111">
        <w:rPr>
          <w:lang w:eastAsia="ja-JP"/>
        </w:rPr>
        <w:t xml:space="preserve">90%tile </w:t>
      </w:r>
      <w:r w:rsidRPr="00086111">
        <w:t xml:space="preserve">2D positioning </w:t>
      </w:r>
      <w:r w:rsidRPr="00086111">
        <w:rPr>
          <w:lang w:val="en-US"/>
        </w:rPr>
        <w:t xml:space="preserve">error of around 0.6 m. This level of accuracy is right between the accuracy levels achieved by supervised learning using only 20,000 or 10,000 labeled samples, which achieve </w:t>
      </w:r>
      <w:r w:rsidRPr="00086111">
        <w:rPr>
          <w:lang w:eastAsia="ja-JP"/>
        </w:rPr>
        <w:t xml:space="preserve">90%tile </w:t>
      </w:r>
      <w:r w:rsidRPr="00086111">
        <w:t xml:space="preserve">2D positioning </w:t>
      </w:r>
      <w:r w:rsidRPr="00086111">
        <w:rPr>
          <w:lang w:val="en-US"/>
        </w:rPr>
        <w:t>errors of around 0.5 m and 0.7 m, respectively.</w:t>
      </w:r>
    </w:p>
    <w:p w14:paraId="1F4A0BF0" w14:textId="77777777" w:rsidR="00123D2D" w:rsidRPr="00086111" w:rsidRDefault="00123D2D" w:rsidP="00123D2D">
      <w:pPr>
        <w:rPr>
          <w:lang w:eastAsia="ja-JP"/>
        </w:rPr>
      </w:pPr>
    </w:p>
    <w:p w14:paraId="76B8C648" w14:textId="39B1C87A" w:rsidR="00123D2D" w:rsidRPr="00086111" w:rsidRDefault="00123D2D" w:rsidP="00741FF7">
      <w:pPr>
        <w:pStyle w:val="Observation"/>
      </w:pPr>
      <w:bookmarkStart w:id="119" w:name="_Toc142672319"/>
      <w:r w:rsidRPr="00086111">
        <w:t xml:space="preserve">For a dataset with both labeled and unlabeled samples, semi-supervised learning is a viable solution to utilize both labeled and unlabeled samples for training the </w:t>
      </w:r>
      <w:r w:rsidR="00E67B23" w:rsidRPr="00086111">
        <w:t xml:space="preserve">AI/ML </w:t>
      </w:r>
      <w:r w:rsidRPr="00086111">
        <w:t>models. However, semi-supervised learning training requires more computational complexity than supervised learning training.</w:t>
      </w:r>
      <w:bookmarkEnd w:id="119"/>
    </w:p>
    <w:p w14:paraId="299BBF07" w14:textId="1DC48A11" w:rsidR="00123D2D" w:rsidRPr="00086111" w:rsidRDefault="00123D2D" w:rsidP="00741FF7">
      <w:pPr>
        <w:pStyle w:val="Observation"/>
      </w:pPr>
      <w:bookmarkStart w:id="120" w:name="_Toc142672320"/>
      <w:r w:rsidRPr="00086111">
        <w:t xml:space="preserve">It </w:t>
      </w:r>
      <w:r w:rsidR="00065007" w:rsidRPr="00086111">
        <w:t>is</w:t>
      </w:r>
      <w:r w:rsidRPr="00086111">
        <w:t xml:space="preserve"> not clear</w:t>
      </w:r>
      <w:r w:rsidR="00065007" w:rsidRPr="00086111">
        <w:t xml:space="preserve"> that</w:t>
      </w:r>
      <w:r w:rsidRPr="00086111">
        <w:t xml:space="preserve"> semi-supervised learning training using both labeled and unlabeled samples brings </w:t>
      </w:r>
      <w:r w:rsidR="000C496B" w:rsidRPr="00086111">
        <w:t xml:space="preserve">clear </w:t>
      </w:r>
      <w:r w:rsidRPr="00086111">
        <w:t xml:space="preserve">improvement over well-designed supervised learning training using only the </w:t>
      </w:r>
      <w:r w:rsidR="00E52CE7" w:rsidRPr="00086111">
        <w:t xml:space="preserve">limited </w:t>
      </w:r>
      <w:r w:rsidRPr="00086111">
        <w:t>labeled samples.</w:t>
      </w:r>
      <w:bookmarkEnd w:id="120"/>
    </w:p>
    <w:p w14:paraId="56FC4795" w14:textId="77777777" w:rsidR="00123D2D" w:rsidRPr="00086111" w:rsidRDefault="00123D2D" w:rsidP="00123D2D">
      <w:pPr>
        <w:rPr>
          <w:lang w:eastAsia="ja-JP"/>
        </w:rPr>
      </w:pPr>
    </w:p>
    <w:p w14:paraId="27530961" w14:textId="16554D34" w:rsidR="00123D2D" w:rsidRPr="00086111" w:rsidRDefault="00123D2D" w:rsidP="00123D2D">
      <w:pPr>
        <w:pStyle w:val="Caption"/>
        <w:rPr>
          <w:lang w:eastAsia="ja-JP"/>
        </w:rPr>
      </w:pPr>
      <w:bookmarkStart w:id="121" w:name="_Ref134197823"/>
      <w:r w:rsidRPr="00086111">
        <w:t xml:space="preserve">Table </w:t>
      </w:r>
      <w:r w:rsidRPr="00086111">
        <w:fldChar w:fldCharType="begin"/>
      </w:r>
      <w:r w:rsidRPr="00086111">
        <w:instrText>SEQ Table \* ARABIC</w:instrText>
      </w:r>
      <w:r w:rsidRPr="00086111">
        <w:fldChar w:fldCharType="separate"/>
      </w:r>
      <w:r w:rsidR="003C1417">
        <w:rPr>
          <w:noProof/>
        </w:rPr>
        <w:t>21</w:t>
      </w:r>
      <w:r w:rsidRPr="00086111">
        <w:fldChar w:fldCharType="end"/>
      </w:r>
      <w:bookmarkEnd w:id="121"/>
      <w:r w:rsidRPr="00086111">
        <w:t xml:space="preserve"> </w:t>
      </w:r>
      <w:r w:rsidRPr="00086111">
        <w:rPr>
          <w:lang w:eastAsia="ja-JP"/>
        </w:rPr>
        <w:t xml:space="preserve">90%tile </w:t>
      </w:r>
      <w:r w:rsidRPr="00086111">
        <w:t xml:space="preserve">2D positioning accuracy using PDP inputs for </w:t>
      </w:r>
      <w:r w:rsidRPr="00086111">
        <w:rPr>
          <w:lang w:eastAsia="ja-JP"/>
        </w:rPr>
        <w:t xml:space="preserve">centralized AI/ML assisted positioning approach </w:t>
      </w:r>
      <w:r w:rsidRPr="00086111">
        <w:t xml:space="preserve">and different unlabeled sample percentages in the </w:t>
      </w:r>
      <w:r w:rsidRPr="00086111">
        <w:rPr>
          <w:lang w:eastAsia="ja-JP"/>
        </w:rPr>
        <w:t>{60%, 6m, 2m} InF-DH dataset</w:t>
      </w:r>
      <w:r w:rsidRPr="00086111">
        <w:t>.</w:t>
      </w:r>
    </w:p>
    <w:tbl>
      <w:tblPr>
        <w:tblStyle w:val="TableGrid"/>
        <w:tblW w:w="9895" w:type="dxa"/>
        <w:tblLayout w:type="fixed"/>
        <w:tblLook w:val="04A0" w:firstRow="1" w:lastRow="0" w:firstColumn="1" w:lastColumn="0" w:noHBand="0" w:noVBand="1"/>
      </w:tblPr>
      <w:tblGrid>
        <w:gridCol w:w="895"/>
        <w:gridCol w:w="1530"/>
        <w:gridCol w:w="990"/>
        <w:gridCol w:w="1260"/>
        <w:gridCol w:w="1260"/>
        <w:gridCol w:w="1260"/>
        <w:gridCol w:w="1260"/>
        <w:gridCol w:w="1440"/>
      </w:tblGrid>
      <w:tr w:rsidR="00086111" w:rsidRPr="00086111" w14:paraId="772511E2" w14:textId="77777777" w:rsidTr="00DD651D">
        <w:tc>
          <w:tcPr>
            <w:tcW w:w="895" w:type="dxa"/>
          </w:tcPr>
          <w:p w14:paraId="379B9772" w14:textId="77777777" w:rsidR="00123D2D" w:rsidRPr="00086111" w:rsidRDefault="00123D2D" w:rsidP="00DD651D">
            <w:pPr>
              <w:spacing w:before="60" w:after="60"/>
              <w:jc w:val="center"/>
              <w:rPr>
                <w:lang w:eastAsia="ja-JP"/>
              </w:rPr>
            </w:pPr>
            <w:r w:rsidRPr="00086111">
              <w:rPr>
                <w:lang w:eastAsia="ja-JP"/>
              </w:rPr>
              <w:t>Input</w:t>
            </w:r>
          </w:p>
        </w:tc>
        <w:tc>
          <w:tcPr>
            <w:tcW w:w="1530" w:type="dxa"/>
          </w:tcPr>
          <w:p w14:paraId="670DB5A5" w14:textId="77777777" w:rsidR="00123D2D" w:rsidRPr="00086111" w:rsidRDefault="00123D2D" w:rsidP="00DD651D">
            <w:pPr>
              <w:spacing w:before="60" w:after="60"/>
              <w:jc w:val="center"/>
              <w:rPr>
                <w:lang w:eastAsia="ja-JP"/>
              </w:rPr>
            </w:pPr>
            <w:r w:rsidRPr="00086111">
              <w:rPr>
                <w:lang w:eastAsia="ja-JP"/>
              </w:rPr>
              <w:t>Unlabeled %</w:t>
            </w:r>
          </w:p>
        </w:tc>
        <w:tc>
          <w:tcPr>
            <w:tcW w:w="990" w:type="dxa"/>
          </w:tcPr>
          <w:p w14:paraId="13FE74DA" w14:textId="77777777" w:rsidR="00123D2D" w:rsidRPr="00086111" w:rsidRDefault="00123D2D" w:rsidP="00DD651D">
            <w:pPr>
              <w:spacing w:before="60" w:after="60"/>
              <w:jc w:val="center"/>
              <w:rPr>
                <w:lang w:eastAsia="ja-JP"/>
              </w:rPr>
            </w:pPr>
            <w:r w:rsidRPr="00086111">
              <w:rPr>
                <w:lang w:eastAsia="ja-JP"/>
              </w:rPr>
              <w:t>Labeled</w:t>
            </w:r>
          </w:p>
        </w:tc>
        <w:tc>
          <w:tcPr>
            <w:tcW w:w="1260" w:type="dxa"/>
          </w:tcPr>
          <w:p w14:paraId="23D596FB" w14:textId="77777777" w:rsidR="00123D2D" w:rsidRPr="00086111" w:rsidRDefault="00123D2D" w:rsidP="00DD651D">
            <w:pPr>
              <w:spacing w:before="60" w:after="60"/>
              <w:jc w:val="center"/>
              <w:rPr>
                <w:lang w:eastAsia="ja-JP"/>
              </w:rPr>
            </w:pPr>
            <w:r w:rsidRPr="00086111">
              <w:rPr>
                <w:lang w:eastAsia="ja-JP"/>
              </w:rPr>
              <w:t>Unlabeled</w:t>
            </w:r>
          </w:p>
        </w:tc>
        <w:tc>
          <w:tcPr>
            <w:tcW w:w="1260" w:type="dxa"/>
          </w:tcPr>
          <w:p w14:paraId="540DCF1C" w14:textId="77777777" w:rsidR="00123D2D" w:rsidRPr="00086111" w:rsidRDefault="00123D2D" w:rsidP="00DD651D">
            <w:pPr>
              <w:spacing w:before="60" w:after="60"/>
              <w:jc w:val="center"/>
              <w:rPr>
                <w:lang w:eastAsia="ja-JP"/>
              </w:rPr>
            </w:pPr>
            <w:r w:rsidRPr="00086111">
              <w:rPr>
                <w:lang w:eastAsia="ja-JP"/>
              </w:rPr>
              <w:t>Total</w:t>
            </w:r>
          </w:p>
        </w:tc>
        <w:tc>
          <w:tcPr>
            <w:tcW w:w="1260" w:type="dxa"/>
          </w:tcPr>
          <w:p w14:paraId="30CF3A4B" w14:textId="77777777" w:rsidR="00123D2D" w:rsidRPr="00086111" w:rsidRDefault="00123D2D" w:rsidP="00DD651D">
            <w:pPr>
              <w:spacing w:before="60" w:after="60"/>
              <w:jc w:val="center"/>
              <w:rPr>
                <w:lang w:eastAsia="ja-JP"/>
              </w:rPr>
            </w:pPr>
            <w:r w:rsidRPr="00086111">
              <w:rPr>
                <w:lang w:eastAsia="ja-JP"/>
              </w:rPr>
              <w:t>M paras</w:t>
            </w:r>
          </w:p>
        </w:tc>
        <w:tc>
          <w:tcPr>
            <w:tcW w:w="1260" w:type="dxa"/>
          </w:tcPr>
          <w:p w14:paraId="18FC0FE9" w14:textId="77777777" w:rsidR="00123D2D" w:rsidRPr="00086111" w:rsidRDefault="00123D2D" w:rsidP="00DD651D">
            <w:pPr>
              <w:spacing w:before="60" w:after="60"/>
              <w:jc w:val="center"/>
              <w:rPr>
                <w:lang w:eastAsia="ja-JP"/>
              </w:rPr>
            </w:pPr>
            <w:r w:rsidRPr="00086111">
              <w:rPr>
                <w:lang w:eastAsia="ja-JP"/>
              </w:rPr>
              <w:t>M FLOPs</w:t>
            </w:r>
          </w:p>
        </w:tc>
        <w:tc>
          <w:tcPr>
            <w:tcW w:w="1440" w:type="dxa"/>
          </w:tcPr>
          <w:p w14:paraId="18FB2E1F" w14:textId="77777777" w:rsidR="00123D2D" w:rsidRPr="00086111" w:rsidRDefault="00123D2D" w:rsidP="00DD651D">
            <w:pPr>
              <w:spacing w:before="60" w:after="60"/>
              <w:jc w:val="center"/>
              <w:rPr>
                <w:lang w:eastAsia="ja-JP"/>
              </w:rPr>
            </w:pPr>
            <w:r w:rsidRPr="00086111">
              <w:rPr>
                <w:lang w:eastAsia="ja-JP"/>
              </w:rPr>
              <w:t>90%tile [m]</w:t>
            </w:r>
          </w:p>
        </w:tc>
      </w:tr>
      <w:tr w:rsidR="00086111" w:rsidRPr="00086111" w14:paraId="02E54AEF" w14:textId="77777777" w:rsidTr="00DD651D">
        <w:tc>
          <w:tcPr>
            <w:tcW w:w="895" w:type="dxa"/>
          </w:tcPr>
          <w:p w14:paraId="642BF4E6" w14:textId="77777777" w:rsidR="00123D2D" w:rsidRPr="00086111" w:rsidRDefault="00123D2D" w:rsidP="00DD651D">
            <w:pPr>
              <w:spacing w:before="60" w:after="60"/>
              <w:jc w:val="center"/>
              <w:rPr>
                <w:lang w:eastAsia="ja-JP"/>
              </w:rPr>
            </w:pPr>
            <w:r w:rsidRPr="00086111">
              <w:rPr>
                <w:lang w:eastAsia="ja-JP"/>
              </w:rPr>
              <w:t>PDP</w:t>
            </w:r>
          </w:p>
        </w:tc>
        <w:tc>
          <w:tcPr>
            <w:tcW w:w="1530" w:type="dxa"/>
          </w:tcPr>
          <w:p w14:paraId="055F07AE" w14:textId="77777777" w:rsidR="00123D2D" w:rsidRPr="00086111" w:rsidRDefault="00123D2D" w:rsidP="00DD651D">
            <w:pPr>
              <w:spacing w:before="60" w:after="60"/>
              <w:jc w:val="center"/>
              <w:rPr>
                <w:lang w:eastAsia="ja-JP"/>
              </w:rPr>
            </w:pPr>
            <w:r w:rsidRPr="00086111">
              <w:rPr>
                <w:lang w:eastAsia="ja-JP"/>
              </w:rPr>
              <w:t>97.50%</w:t>
            </w:r>
          </w:p>
        </w:tc>
        <w:tc>
          <w:tcPr>
            <w:tcW w:w="990" w:type="dxa"/>
          </w:tcPr>
          <w:p w14:paraId="29B655CF" w14:textId="77777777" w:rsidR="00123D2D" w:rsidRPr="00086111" w:rsidRDefault="00123D2D" w:rsidP="00DD651D">
            <w:pPr>
              <w:spacing w:before="60" w:after="60"/>
              <w:jc w:val="center"/>
              <w:rPr>
                <w:lang w:eastAsia="ja-JP"/>
              </w:rPr>
            </w:pPr>
            <w:r w:rsidRPr="00086111">
              <w:rPr>
                <w:lang w:eastAsia="ja-JP"/>
              </w:rPr>
              <w:t>2,000</w:t>
            </w:r>
          </w:p>
        </w:tc>
        <w:tc>
          <w:tcPr>
            <w:tcW w:w="1260" w:type="dxa"/>
          </w:tcPr>
          <w:p w14:paraId="5306B77F" w14:textId="77777777" w:rsidR="00123D2D" w:rsidRPr="00086111" w:rsidRDefault="00123D2D" w:rsidP="00DD651D">
            <w:pPr>
              <w:spacing w:before="60" w:after="60"/>
              <w:jc w:val="center"/>
              <w:rPr>
                <w:lang w:eastAsia="ja-JP"/>
              </w:rPr>
            </w:pPr>
            <w:r w:rsidRPr="00086111">
              <w:rPr>
                <w:lang w:eastAsia="ja-JP"/>
              </w:rPr>
              <w:t>78,000</w:t>
            </w:r>
          </w:p>
        </w:tc>
        <w:tc>
          <w:tcPr>
            <w:tcW w:w="1260" w:type="dxa"/>
          </w:tcPr>
          <w:p w14:paraId="43BA600C" w14:textId="77777777" w:rsidR="00123D2D" w:rsidRPr="00086111" w:rsidRDefault="00123D2D" w:rsidP="00DD651D">
            <w:pPr>
              <w:spacing w:before="60" w:after="60"/>
              <w:jc w:val="center"/>
              <w:rPr>
                <w:lang w:eastAsia="ja-JP"/>
              </w:rPr>
            </w:pPr>
            <w:r w:rsidRPr="00086111">
              <w:rPr>
                <w:lang w:eastAsia="ja-JP"/>
              </w:rPr>
              <w:t>80,000</w:t>
            </w:r>
          </w:p>
        </w:tc>
        <w:tc>
          <w:tcPr>
            <w:tcW w:w="1260" w:type="dxa"/>
          </w:tcPr>
          <w:p w14:paraId="60038F30" w14:textId="77777777" w:rsidR="00123D2D" w:rsidRPr="00086111" w:rsidRDefault="00123D2D" w:rsidP="00DD651D">
            <w:pPr>
              <w:spacing w:before="60" w:after="60"/>
              <w:jc w:val="center"/>
              <w:rPr>
                <w:lang w:eastAsia="ja-JP"/>
              </w:rPr>
            </w:pPr>
            <w:r w:rsidRPr="00086111">
              <w:rPr>
                <w:lang w:eastAsia="ja-JP"/>
              </w:rPr>
              <w:t>1.4</w:t>
            </w:r>
          </w:p>
        </w:tc>
        <w:tc>
          <w:tcPr>
            <w:tcW w:w="1260" w:type="dxa"/>
          </w:tcPr>
          <w:p w14:paraId="039914AF" w14:textId="77777777" w:rsidR="00123D2D" w:rsidRPr="00086111" w:rsidRDefault="00123D2D" w:rsidP="00DD651D">
            <w:pPr>
              <w:spacing w:before="60" w:after="60"/>
              <w:jc w:val="center"/>
              <w:rPr>
                <w:lang w:eastAsia="ja-JP"/>
              </w:rPr>
            </w:pPr>
            <w:r w:rsidRPr="00086111">
              <w:rPr>
                <w:lang w:eastAsia="ja-JP"/>
              </w:rPr>
              <w:t>34</w:t>
            </w:r>
          </w:p>
        </w:tc>
        <w:tc>
          <w:tcPr>
            <w:tcW w:w="1440" w:type="dxa"/>
          </w:tcPr>
          <w:p w14:paraId="22BB34CC" w14:textId="77777777" w:rsidR="00123D2D" w:rsidRPr="00086111" w:rsidRDefault="00123D2D" w:rsidP="00DD651D">
            <w:pPr>
              <w:spacing w:before="60" w:after="60"/>
              <w:jc w:val="center"/>
              <w:rPr>
                <w:lang w:eastAsia="ja-JP"/>
              </w:rPr>
            </w:pPr>
            <w:r w:rsidRPr="00086111">
              <w:rPr>
                <w:lang w:eastAsia="ja-JP"/>
              </w:rPr>
              <w:t>1.898</w:t>
            </w:r>
          </w:p>
        </w:tc>
      </w:tr>
      <w:tr w:rsidR="00086111" w:rsidRPr="00086111" w14:paraId="7E3C6942" w14:textId="77777777" w:rsidTr="00DD651D">
        <w:tc>
          <w:tcPr>
            <w:tcW w:w="895" w:type="dxa"/>
          </w:tcPr>
          <w:p w14:paraId="3178579D" w14:textId="77777777" w:rsidR="00123D2D" w:rsidRPr="00086111" w:rsidRDefault="00123D2D" w:rsidP="00DD651D">
            <w:pPr>
              <w:spacing w:before="60" w:after="60"/>
              <w:jc w:val="center"/>
              <w:rPr>
                <w:lang w:eastAsia="ja-JP"/>
              </w:rPr>
            </w:pPr>
            <w:r w:rsidRPr="00086111">
              <w:rPr>
                <w:lang w:eastAsia="ja-JP"/>
              </w:rPr>
              <w:t>PDP</w:t>
            </w:r>
          </w:p>
        </w:tc>
        <w:tc>
          <w:tcPr>
            <w:tcW w:w="1530" w:type="dxa"/>
          </w:tcPr>
          <w:p w14:paraId="70C602FE" w14:textId="77777777" w:rsidR="00123D2D" w:rsidRPr="00086111" w:rsidRDefault="00123D2D" w:rsidP="00DD651D">
            <w:pPr>
              <w:spacing w:before="60" w:after="60"/>
              <w:jc w:val="center"/>
              <w:rPr>
                <w:lang w:eastAsia="ja-JP"/>
              </w:rPr>
            </w:pPr>
            <w:r w:rsidRPr="00086111">
              <w:rPr>
                <w:lang w:eastAsia="ja-JP"/>
              </w:rPr>
              <w:t>95.00%</w:t>
            </w:r>
          </w:p>
        </w:tc>
        <w:tc>
          <w:tcPr>
            <w:tcW w:w="990" w:type="dxa"/>
          </w:tcPr>
          <w:p w14:paraId="776DBCC3" w14:textId="77777777" w:rsidR="00123D2D" w:rsidRPr="00086111" w:rsidRDefault="00123D2D" w:rsidP="00DD651D">
            <w:pPr>
              <w:spacing w:before="60" w:after="60"/>
              <w:jc w:val="center"/>
              <w:rPr>
                <w:lang w:eastAsia="ja-JP"/>
              </w:rPr>
            </w:pPr>
            <w:r w:rsidRPr="00086111">
              <w:rPr>
                <w:lang w:eastAsia="ja-JP"/>
              </w:rPr>
              <w:t>4,000</w:t>
            </w:r>
          </w:p>
        </w:tc>
        <w:tc>
          <w:tcPr>
            <w:tcW w:w="1260" w:type="dxa"/>
          </w:tcPr>
          <w:p w14:paraId="47EF73A9" w14:textId="77777777" w:rsidR="00123D2D" w:rsidRPr="00086111" w:rsidRDefault="00123D2D" w:rsidP="00DD651D">
            <w:pPr>
              <w:spacing w:before="60" w:after="60"/>
              <w:jc w:val="center"/>
              <w:rPr>
                <w:lang w:eastAsia="ja-JP"/>
              </w:rPr>
            </w:pPr>
            <w:r w:rsidRPr="00086111">
              <w:t>76,000</w:t>
            </w:r>
          </w:p>
        </w:tc>
        <w:tc>
          <w:tcPr>
            <w:tcW w:w="1260" w:type="dxa"/>
          </w:tcPr>
          <w:p w14:paraId="4834E6BF" w14:textId="77777777" w:rsidR="00123D2D" w:rsidRPr="00086111" w:rsidRDefault="00123D2D" w:rsidP="00DD651D">
            <w:pPr>
              <w:spacing w:before="60" w:after="60"/>
              <w:jc w:val="center"/>
              <w:rPr>
                <w:lang w:eastAsia="ja-JP"/>
              </w:rPr>
            </w:pPr>
            <w:r w:rsidRPr="00086111">
              <w:rPr>
                <w:lang w:eastAsia="ja-JP"/>
              </w:rPr>
              <w:t>80,000</w:t>
            </w:r>
          </w:p>
        </w:tc>
        <w:tc>
          <w:tcPr>
            <w:tcW w:w="1260" w:type="dxa"/>
          </w:tcPr>
          <w:p w14:paraId="30850AC0" w14:textId="77777777" w:rsidR="00123D2D" w:rsidRPr="00086111" w:rsidRDefault="00123D2D" w:rsidP="00DD651D">
            <w:pPr>
              <w:spacing w:before="60" w:after="60"/>
              <w:jc w:val="center"/>
              <w:rPr>
                <w:lang w:eastAsia="ja-JP"/>
              </w:rPr>
            </w:pPr>
            <w:r w:rsidRPr="00086111">
              <w:rPr>
                <w:lang w:eastAsia="ja-JP"/>
              </w:rPr>
              <w:t>1.4</w:t>
            </w:r>
          </w:p>
        </w:tc>
        <w:tc>
          <w:tcPr>
            <w:tcW w:w="1260" w:type="dxa"/>
          </w:tcPr>
          <w:p w14:paraId="7AFA27A9" w14:textId="77777777" w:rsidR="00123D2D" w:rsidRPr="00086111" w:rsidRDefault="00123D2D" w:rsidP="00DD651D">
            <w:pPr>
              <w:spacing w:before="60" w:after="60"/>
              <w:jc w:val="center"/>
              <w:rPr>
                <w:lang w:eastAsia="ja-JP"/>
              </w:rPr>
            </w:pPr>
            <w:r w:rsidRPr="00086111">
              <w:rPr>
                <w:lang w:eastAsia="ja-JP"/>
              </w:rPr>
              <w:t>34</w:t>
            </w:r>
          </w:p>
        </w:tc>
        <w:tc>
          <w:tcPr>
            <w:tcW w:w="1440" w:type="dxa"/>
          </w:tcPr>
          <w:p w14:paraId="69D07C46" w14:textId="77777777" w:rsidR="00123D2D" w:rsidRPr="00086111" w:rsidRDefault="00123D2D" w:rsidP="00DD651D">
            <w:pPr>
              <w:spacing w:before="60" w:after="60"/>
              <w:jc w:val="center"/>
              <w:rPr>
                <w:lang w:eastAsia="ja-JP"/>
              </w:rPr>
            </w:pPr>
            <w:r w:rsidRPr="00086111">
              <w:rPr>
                <w:lang w:eastAsia="ja-JP"/>
              </w:rPr>
              <w:t>1.188</w:t>
            </w:r>
          </w:p>
        </w:tc>
      </w:tr>
      <w:tr w:rsidR="00086111" w:rsidRPr="00086111" w14:paraId="0A73159B" w14:textId="77777777" w:rsidTr="00DD651D">
        <w:tc>
          <w:tcPr>
            <w:tcW w:w="895" w:type="dxa"/>
          </w:tcPr>
          <w:p w14:paraId="6E9F1564" w14:textId="77777777" w:rsidR="00123D2D" w:rsidRPr="00086111" w:rsidRDefault="00123D2D" w:rsidP="00DD651D">
            <w:pPr>
              <w:spacing w:before="60" w:after="60"/>
              <w:jc w:val="center"/>
              <w:rPr>
                <w:lang w:eastAsia="ja-JP"/>
              </w:rPr>
            </w:pPr>
            <w:r w:rsidRPr="00086111">
              <w:rPr>
                <w:lang w:eastAsia="ja-JP"/>
              </w:rPr>
              <w:t>PDP</w:t>
            </w:r>
          </w:p>
        </w:tc>
        <w:tc>
          <w:tcPr>
            <w:tcW w:w="1530" w:type="dxa"/>
          </w:tcPr>
          <w:p w14:paraId="68048673" w14:textId="77777777" w:rsidR="00123D2D" w:rsidRPr="00086111" w:rsidRDefault="00123D2D" w:rsidP="00DD651D">
            <w:pPr>
              <w:spacing w:before="60" w:after="60"/>
              <w:jc w:val="center"/>
              <w:rPr>
                <w:lang w:eastAsia="ja-JP"/>
              </w:rPr>
            </w:pPr>
            <w:r w:rsidRPr="00086111">
              <w:rPr>
                <w:lang w:eastAsia="ja-JP"/>
              </w:rPr>
              <w:t>90.00%</w:t>
            </w:r>
          </w:p>
        </w:tc>
        <w:tc>
          <w:tcPr>
            <w:tcW w:w="990" w:type="dxa"/>
          </w:tcPr>
          <w:p w14:paraId="10A6E3FD" w14:textId="77777777" w:rsidR="00123D2D" w:rsidRPr="00086111" w:rsidRDefault="00123D2D" w:rsidP="00DD651D">
            <w:pPr>
              <w:spacing w:before="60" w:after="60"/>
              <w:jc w:val="center"/>
              <w:rPr>
                <w:lang w:eastAsia="ja-JP"/>
              </w:rPr>
            </w:pPr>
            <w:r w:rsidRPr="00086111">
              <w:rPr>
                <w:lang w:eastAsia="ja-JP"/>
              </w:rPr>
              <w:t>8,000</w:t>
            </w:r>
          </w:p>
        </w:tc>
        <w:tc>
          <w:tcPr>
            <w:tcW w:w="1260" w:type="dxa"/>
          </w:tcPr>
          <w:p w14:paraId="6D851E33" w14:textId="77777777" w:rsidR="00123D2D" w:rsidRPr="00086111" w:rsidRDefault="00123D2D" w:rsidP="00DD651D">
            <w:pPr>
              <w:spacing w:before="60" w:after="60"/>
              <w:jc w:val="center"/>
              <w:rPr>
                <w:lang w:eastAsia="ja-JP"/>
              </w:rPr>
            </w:pPr>
            <w:r w:rsidRPr="00086111">
              <w:t>72,000</w:t>
            </w:r>
          </w:p>
        </w:tc>
        <w:tc>
          <w:tcPr>
            <w:tcW w:w="1260" w:type="dxa"/>
          </w:tcPr>
          <w:p w14:paraId="26E47AB2" w14:textId="77777777" w:rsidR="00123D2D" w:rsidRPr="00086111" w:rsidRDefault="00123D2D" w:rsidP="00DD651D">
            <w:pPr>
              <w:spacing w:before="60" w:after="60"/>
              <w:jc w:val="center"/>
              <w:rPr>
                <w:lang w:eastAsia="ja-JP"/>
              </w:rPr>
            </w:pPr>
            <w:r w:rsidRPr="00086111">
              <w:rPr>
                <w:lang w:eastAsia="ja-JP"/>
              </w:rPr>
              <w:t>80,000</w:t>
            </w:r>
          </w:p>
        </w:tc>
        <w:tc>
          <w:tcPr>
            <w:tcW w:w="1260" w:type="dxa"/>
          </w:tcPr>
          <w:p w14:paraId="2643D55C" w14:textId="77777777" w:rsidR="00123D2D" w:rsidRPr="00086111" w:rsidRDefault="00123D2D" w:rsidP="00DD651D">
            <w:pPr>
              <w:spacing w:before="60" w:after="60"/>
              <w:jc w:val="center"/>
              <w:rPr>
                <w:lang w:eastAsia="ja-JP"/>
              </w:rPr>
            </w:pPr>
            <w:r w:rsidRPr="00086111">
              <w:rPr>
                <w:lang w:eastAsia="ja-JP"/>
              </w:rPr>
              <w:t>1.4</w:t>
            </w:r>
          </w:p>
        </w:tc>
        <w:tc>
          <w:tcPr>
            <w:tcW w:w="1260" w:type="dxa"/>
          </w:tcPr>
          <w:p w14:paraId="135CE3F8" w14:textId="77777777" w:rsidR="00123D2D" w:rsidRPr="00086111" w:rsidRDefault="00123D2D" w:rsidP="00DD651D">
            <w:pPr>
              <w:spacing w:before="60" w:after="60"/>
              <w:jc w:val="center"/>
              <w:rPr>
                <w:lang w:eastAsia="ja-JP"/>
              </w:rPr>
            </w:pPr>
            <w:r w:rsidRPr="00086111">
              <w:rPr>
                <w:lang w:eastAsia="ja-JP"/>
              </w:rPr>
              <w:t>34</w:t>
            </w:r>
          </w:p>
        </w:tc>
        <w:tc>
          <w:tcPr>
            <w:tcW w:w="1440" w:type="dxa"/>
          </w:tcPr>
          <w:p w14:paraId="6DA267C0" w14:textId="77777777" w:rsidR="00123D2D" w:rsidRPr="00086111" w:rsidRDefault="00123D2D" w:rsidP="00DD651D">
            <w:pPr>
              <w:spacing w:before="60" w:after="60"/>
              <w:jc w:val="center"/>
              <w:rPr>
                <w:lang w:eastAsia="ja-JP"/>
              </w:rPr>
            </w:pPr>
            <w:r w:rsidRPr="00086111">
              <w:rPr>
                <w:lang w:eastAsia="ja-JP"/>
              </w:rPr>
              <w:t>0.823</w:t>
            </w:r>
          </w:p>
        </w:tc>
      </w:tr>
      <w:tr w:rsidR="00086111" w:rsidRPr="00086111" w14:paraId="66AC8CEF" w14:textId="77777777" w:rsidTr="00DD651D">
        <w:tc>
          <w:tcPr>
            <w:tcW w:w="895" w:type="dxa"/>
          </w:tcPr>
          <w:p w14:paraId="7C10A1AA" w14:textId="77777777" w:rsidR="00123D2D" w:rsidRPr="00086111" w:rsidRDefault="00123D2D" w:rsidP="00DD651D">
            <w:pPr>
              <w:spacing w:before="60" w:after="60"/>
              <w:jc w:val="center"/>
              <w:rPr>
                <w:lang w:eastAsia="ja-JP"/>
              </w:rPr>
            </w:pPr>
            <w:r w:rsidRPr="00086111">
              <w:rPr>
                <w:lang w:eastAsia="ja-JP"/>
              </w:rPr>
              <w:t>PDP</w:t>
            </w:r>
          </w:p>
        </w:tc>
        <w:tc>
          <w:tcPr>
            <w:tcW w:w="1530" w:type="dxa"/>
          </w:tcPr>
          <w:p w14:paraId="2516E61A" w14:textId="77777777" w:rsidR="00123D2D" w:rsidRPr="00086111" w:rsidRDefault="00123D2D" w:rsidP="00DD651D">
            <w:pPr>
              <w:spacing w:before="60" w:after="60"/>
              <w:jc w:val="center"/>
              <w:rPr>
                <w:lang w:eastAsia="ja-JP"/>
              </w:rPr>
            </w:pPr>
            <w:r w:rsidRPr="00086111">
              <w:rPr>
                <w:lang w:eastAsia="ja-JP"/>
              </w:rPr>
              <w:t>0%</w:t>
            </w:r>
          </w:p>
        </w:tc>
        <w:tc>
          <w:tcPr>
            <w:tcW w:w="990" w:type="dxa"/>
          </w:tcPr>
          <w:p w14:paraId="7A864A49" w14:textId="77777777" w:rsidR="00123D2D" w:rsidRPr="00086111" w:rsidRDefault="00123D2D" w:rsidP="00DD651D">
            <w:pPr>
              <w:spacing w:before="60" w:after="60"/>
              <w:jc w:val="center"/>
              <w:rPr>
                <w:lang w:eastAsia="ja-JP"/>
              </w:rPr>
            </w:pPr>
            <w:r w:rsidRPr="00086111">
              <w:rPr>
                <w:lang w:eastAsia="ja-JP"/>
              </w:rPr>
              <w:t>10,000</w:t>
            </w:r>
          </w:p>
        </w:tc>
        <w:tc>
          <w:tcPr>
            <w:tcW w:w="1260" w:type="dxa"/>
          </w:tcPr>
          <w:p w14:paraId="0CDCC05E" w14:textId="77777777" w:rsidR="00123D2D" w:rsidRPr="00086111" w:rsidRDefault="00123D2D" w:rsidP="00DD651D">
            <w:pPr>
              <w:spacing w:before="60" w:after="60"/>
              <w:jc w:val="center"/>
              <w:rPr>
                <w:lang w:eastAsia="ja-JP"/>
              </w:rPr>
            </w:pPr>
            <w:r w:rsidRPr="00086111">
              <w:t>0</w:t>
            </w:r>
          </w:p>
        </w:tc>
        <w:tc>
          <w:tcPr>
            <w:tcW w:w="1260" w:type="dxa"/>
          </w:tcPr>
          <w:p w14:paraId="0BCC94B8" w14:textId="77777777" w:rsidR="00123D2D" w:rsidRPr="00086111" w:rsidRDefault="00123D2D" w:rsidP="00DD651D">
            <w:pPr>
              <w:spacing w:before="60" w:after="60"/>
              <w:jc w:val="center"/>
              <w:rPr>
                <w:lang w:eastAsia="ja-JP"/>
              </w:rPr>
            </w:pPr>
            <w:r w:rsidRPr="00086111">
              <w:rPr>
                <w:lang w:eastAsia="ja-JP"/>
              </w:rPr>
              <w:t>10,000</w:t>
            </w:r>
          </w:p>
        </w:tc>
        <w:tc>
          <w:tcPr>
            <w:tcW w:w="1260" w:type="dxa"/>
          </w:tcPr>
          <w:p w14:paraId="4271FDA8" w14:textId="77777777" w:rsidR="00123D2D" w:rsidRPr="00086111" w:rsidRDefault="00123D2D" w:rsidP="00DD651D">
            <w:pPr>
              <w:spacing w:before="60" w:after="60"/>
              <w:jc w:val="center"/>
              <w:rPr>
                <w:lang w:eastAsia="ja-JP"/>
              </w:rPr>
            </w:pPr>
            <w:r w:rsidRPr="00086111">
              <w:rPr>
                <w:lang w:eastAsia="ja-JP"/>
              </w:rPr>
              <w:t>1.4</w:t>
            </w:r>
          </w:p>
        </w:tc>
        <w:tc>
          <w:tcPr>
            <w:tcW w:w="1260" w:type="dxa"/>
          </w:tcPr>
          <w:p w14:paraId="2A1CF352" w14:textId="77777777" w:rsidR="00123D2D" w:rsidRPr="00086111" w:rsidRDefault="00123D2D" w:rsidP="00DD651D">
            <w:pPr>
              <w:spacing w:before="60" w:after="60"/>
              <w:jc w:val="center"/>
              <w:rPr>
                <w:lang w:eastAsia="ja-JP"/>
              </w:rPr>
            </w:pPr>
            <w:r w:rsidRPr="00086111">
              <w:rPr>
                <w:lang w:eastAsia="ja-JP"/>
              </w:rPr>
              <w:t>34</w:t>
            </w:r>
          </w:p>
        </w:tc>
        <w:tc>
          <w:tcPr>
            <w:tcW w:w="1440" w:type="dxa"/>
          </w:tcPr>
          <w:p w14:paraId="33AF49BC" w14:textId="77777777" w:rsidR="00123D2D" w:rsidRPr="00086111" w:rsidRDefault="00123D2D" w:rsidP="00DD651D">
            <w:pPr>
              <w:spacing w:before="60" w:after="60"/>
              <w:jc w:val="center"/>
              <w:rPr>
                <w:lang w:eastAsia="ja-JP"/>
              </w:rPr>
            </w:pPr>
            <w:r w:rsidRPr="00086111">
              <w:rPr>
                <w:lang w:eastAsia="ja-JP"/>
              </w:rPr>
              <w:t>0.707</w:t>
            </w:r>
          </w:p>
        </w:tc>
      </w:tr>
      <w:tr w:rsidR="00086111" w:rsidRPr="00086111" w14:paraId="3F57382D" w14:textId="77777777" w:rsidTr="00DD651D">
        <w:tc>
          <w:tcPr>
            <w:tcW w:w="895" w:type="dxa"/>
          </w:tcPr>
          <w:p w14:paraId="04A78C49" w14:textId="77777777" w:rsidR="00123D2D" w:rsidRPr="00086111" w:rsidRDefault="00123D2D" w:rsidP="00DD651D">
            <w:pPr>
              <w:spacing w:before="60" w:after="60"/>
              <w:jc w:val="center"/>
              <w:rPr>
                <w:lang w:eastAsia="ja-JP"/>
              </w:rPr>
            </w:pPr>
            <w:r w:rsidRPr="00086111">
              <w:rPr>
                <w:lang w:eastAsia="ja-JP"/>
              </w:rPr>
              <w:t>PDP</w:t>
            </w:r>
          </w:p>
        </w:tc>
        <w:tc>
          <w:tcPr>
            <w:tcW w:w="1530" w:type="dxa"/>
          </w:tcPr>
          <w:p w14:paraId="2ABD8FBB" w14:textId="77777777" w:rsidR="00123D2D" w:rsidRPr="00086111" w:rsidRDefault="00123D2D" w:rsidP="00DD651D">
            <w:pPr>
              <w:spacing w:before="60" w:after="60"/>
              <w:jc w:val="center"/>
              <w:rPr>
                <w:lang w:eastAsia="ja-JP"/>
              </w:rPr>
            </w:pPr>
            <w:r w:rsidRPr="00086111">
              <w:rPr>
                <w:lang w:eastAsia="ja-JP"/>
              </w:rPr>
              <w:t>80.00%</w:t>
            </w:r>
          </w:p>
        </w:tc>
        <w:tc>
          <w:tcPr>
            <w:tcW w:w="990" w:type="dxa"/>
          </w:tcPr>
          <w:p w14:paraId="453FD026" w14:textId="77777777" w:rsidR="00123D2D" w:rsidRPr="00086111" w:rsidRDefault="00123D2D" w:rsidP="00DD651D">
            <w:pPr>
              <w:spacing w:before="60" w:after="60"/>
              <w:jc w:val="center"/>
              <w:rPr>
                <w:lang w:eastAsia="ja-JP"/>
              </w:rPr>
            </w:pPr>
            <w:r w:rsidRPr="00086111">
              <w:rPr>
                <w:lang w:eastAsia="ja-JP"/>
              </w:rPr>
              <w:t>16,000</w:t>
            </w:r>
          </w:p>
        </w:tc>
        <w:tc>
          <w:tcPr>
            <w:tcW w:w="1260" w:type="dxa"/>
          </w:tcPr>
          <w:p w14:paraId="3C212C21" w14:textId="77777777" w:rsidR="00123D2D" w:rsidRPr="00086111" w:rsidRDefault="00123D2D" w:rsidP="00DD651D">
            <w:pPr>
              <w:spacing w:before="60" w:after="60"/>
              <w:jc w:val="center"/>
              <w:rPr>
                <w:lang w:eastAsia="ja-JP"/>
              </w:rPr>
            </w:pPr>
            <w:r w:rsidRPr="00086111">
              <w:t>64,000</w:t>
            </w:r>
          </w:p>
        </w:tc>
        <w:tc>
          <w:tcPr>
            <w:tcW w:w="1260" w:type="dxa"/>
          </w:tcPr>
          <w:p w14:paraId="5FA6BE29" w14:textId="77777777" w:rsidR="00123D2D" w:rsidRPr="00086111" w:rsidRDefault="00123D2D" w:rsidP="00DD651D">
            <w:pPr>
              <w:spacing w:before="60" w:after="60"/>
              <w:jc w:val="center"/>
              <w:rPr>
                <w:lang w:eastAsia="ja-JP"/>
              </w:rPr>
            </w:pPr>
            <w:r w:rsidRPr="00086111">
              <w:rPr>
                <w:lang w:eastAsia="ja-JP"/>
              </w:rPr>
              <w:t>80,000</w:t>
            </w:r>
          </w:p>
        </w:tc>
        <w:tc>
          <w:tcPr>
            <w:tcW w:w="1260" w:type="dxa"/>
          </w:tcPr>
          <w:p w14:paraId="1ADA1260" w14:textId="77777777" w:rsidR="00123D2D" w:rsidRPr="00086111" w:rsidRDefault="00123D2D" w:rsidP="00DD651D">
            <w:pPr>
              <w:spacing w:before="60" w:after="60"/>
              <w:jc w:val="center"/>
              <w:rPr>
                <w:lang w:eastAsia="ja-JP"/>
              </w:rPr>
            </w:pPr>
            <w:r w:rsidRPr="00086111">
              <w:rPr>
                <w:lang w:eastAsia="ja-JP"/>
              </w:rPr>
              <w:t>1.4</w:t>
            </w:r>
          </w:p>
        </w:tc>
        <w:tc>
          <w:tcPr>
            <w:tcW w:w="1260" w:type="dxa"/>
          </w:tcPr>
          <w:p w14:paraId="3AFF9A6F" w14:textId="77777777" w:rsidR="00123D2D" w:rsidRPr="00086111" w:rsidRDefault="00123D2D" w:rsidP="00DD651D">
            <w:pPr>
              <w:spacing w:before="60" w:after="60"/>
              <w:jc w:val="center"/>
              <w:rPr>
                <w:lang w:eastAsia="ja-JP"/>
              </w:rPr>
            </w:pPr>
            <w:r w:rsidRPr="00086111">
              <w:rPr>
                <w:lang w:eastAsia="ja-JP"/>
              </w:rPr>
              <w:t>34</w:t>
            </w:r>
          </w:p>
        </w:tc>
        <w:tc>
          <w:tcPr>
            <w:tcW w:w="1440" w:type="dxa"/>
          </w:tcPr>
          <w:p w14:paraId="7AD45895" w14:textId="77777777" w:rsidR="00123D2D" w:rsidRPr="00086111" w:rsidRDefault="00123D2D" w:rsidP="00DD651D">
            <w:pPr>
              <w:spacing w:before="60" w:after="60"/>
              <w:jc w:val="center"/>
              <w:rPr>
                <w:lang w:eastAsia="ja-JP"/>
              </w:rPr>
            </w:pPr>
            <w:r w:rsidRPr="00086111">
              <w:rPr>
                <w:lang w:eastAsia="ja-JP"/>
              </w:rPr>
              <w:t>0.598</w:t>
            </w:r>
          </w:p>
        </w:tc>
      </w:tr>
      <w:tr w:rsidR="00123D2D" w:rsidRPr="00086111" w14:paraId="683C01E3" w14:textId="77777777" w:rsidTr="00DD651D">
        <w:tc>
          <w:tcPr>
            <w:tcW w:w="895" w:type="dxa"/>
          </w:tcPr>
          <w:p w14:paraId="1012ED7E" w14:textId="77777777" w:rsidR="00123D2D" w:rsidRPr="00086111" w:rsidRDefault="00123D2D" w:rsidP="00DD651D">
            <w:pPr>
              <w:spacing w:before="60" w:after="60"/>
              <w:jc w:val="center"/>
              <w:rPr>
                <w:lang w:eastAsia="ja-JP"/>
              </w:rPr>
            </w:pPr>
            <w:r w:rsidRPr="00086111">
              <w:rPr>
                <w:lang w:eastAsia="ja-JP"/>
              </w:rPr>
              <w:t>PDP</w:t>
            </w:r>
          </w:p>
        </w:tc>
        <w:tc>
          <w:tcPr>
            <w:tcW w:w="1530" w:type="dxa"/>
          </w:tcPr>
          <w:p w14:paraId="412DB7C4" w14:textId="77777777" w:rsidR="00123D2D" w:rsidRPr="00086111" w:rsidRDefault="00123D2D" w:rsidP="00DD651D">
            <w:pPr>
              <w:spacing w:before="60" w:after="60"/>
              <w:jc w:val="center"/>
              <w:rPr>
                <w:lang w:eastAsia="ja-JP"/>
              </w:rPr>
            </w:pPr>
            <w:r w:rsidRPr="00086111">
              <w:rPr>
                <w:lang w:eastAsia="ja-JP"/>
              </w:rPr>
              <w:t>0%</w:t>
            </w:r>
          </w:p>
        </w:tc>
        <w:tc>
          <w:tcPr>
            <w:tcW w:w="990" w:type="dxa"/>
          </w:tcPr>
          <w:p w14:paraId="11EFAE80" w14:textId="77777777" w:rsidR="00123D2D" w:rsidRPr="00086111" w:rsidRDefault="00123D2D" w:rsidP="00DD651D">
            <w:pPr>
              <w:spacing w:before="60" w:after="60"/>
              <w:jc w:val="center"/>
              <w:rPr>
                <w:lang w:eastAsia="ja-JP"/>
              </w:rPr>
            </w:pPr>
            <w:r w:rsidRPr="00086111">
              <w:rPr>
                <w:lang w:eastAsia="ja-JP"/>
              </w:rPr>
              <w:t>20,000</w:t>
            </w:r>
          </w:p>
        </w:tc>
        <w:tc>
          <w:tcPr>
            <w:tcW w:w="1260" w:type="dxa"/>
          </w:tcPr>
          <w:p w14:paraId="3306253D" w14:textId="77777777" w:rsidR="00123D2D" w:rsidRPr="00086111" w:rsidRDefault="00123D2D" w:rsidP="00DD651D">
            <w:pPr>
              <w:spacing w:before="60" w:after="60"/>
              <w:jc w:val="center"/>
              <w:rPr>
                <w:lang w:eastAsia="ja-JP"/>
              </w:rPr>
            </w:pPr>
            <w:r w:rsidRPr="00086111">
              <w:t>0</w:t>
            </w:r>
          </w:p>
        </w:tc>
        <w:tc>
          <w:tcPr>
            <w:tcW w:w="1260" w:type="dxa"/>
          </w:tcPr>
          <w:p w14:paraId="0DCF6C9B" w14:textId="77777777" w:rsidR="00123D2D" w:rsidRPr="00086111" w:rsidRDefault="00123D2D" w:rsidP="00DD651D">
            <w:pPr>
              <w:spacing w:before="60" w:after="60"/>
              <w:jc w:val="center"/>
              <w:rPr>
                <w:lang w:eastAsia="ja-JP"/>
              </w:rPr>
            </w:pPr>
            <w:r w:rsidRPr="00086111">
              <w:rPr>
                <w:lang w:eastAsia="ja-JP"/>
              </w:rPr>
              <w:t>20,000</w:t>
            </w:r>
          </w:p>
        </w:tc>
        <w:tc>
          <w:tcPr>
            <w:tcW w:w="1260" w:type="dxa"/>
          </w:tcPr>
          <w:p w14:paraId="698628CF" w14:textId="77777777" w:rsidR="00123D2D" w:rsidRPr="00086111" w:rsidRDefault="00123D2D" w:rsidP="00DD651D">
            <w:pPr>
              <w:spacing w:before="60" w:after="60"/>
              <w:jc w:val="center"/>
              <w:rPr>
                <w:lang w:eastAsia="ja-JP"/>
              </w:rPr>
            </w:pPr>
            <w:r w:rsidRPr="00086111">
              <w:rPr>
                <w:lang w:eastAsia="ja-JP"/>
              </w:rPr>
              <w:t>1.4</w:t>
            </w:r>
          </w:p>
        </w:tc>
        <w:tc>
          <w:tcPr>
            <w:tcW w:w="1260" w:type="dxa"/>
          </w:tcPr>
          <w:p w14:paraId="5AD8775F" w14:textId="77777777" w:rsidR="00123D2D" w:rsidRPr="00086111" w:rsidRDefault="00123D2D" w:rsidP="00DD651D">
            <w:pPr>
              <w:spacing w:before="60" w:after="60"/>
              <w:jc w:val="center"/>
              <w:rPr>
                <w:lang w:eastAsia="ja-JP"/>
              </w:rPr>
            </w:pPr>
            <w:r w:rsidRPr="00086111">
              <w:rPr>
                <w:lang w:eastAsia="ja-JP"/>
              </w:rPr>
              <w:t>34</w:t>
            </w:r>
          </w:p>
        </w:tc>
        <w:tc>
          <w:tcPr>
            <w:tcW w:w="1440" w:type="dxa"/>
          </w:tcPr>
          <w:p w14:paraId="3D68601D" w14:textId="77777777" w:rsidR="00123D2D" w:rsidRPr="00086111" w:rsidRDefault="00123D2D" w:rsidP="00DD651D">
            <w:pPr>
              <w:spacing w:before="60" w:after="60"/>
              <w:jc w:val="center"/>
              <w:rPr>
                <w:lang w:eastAsia="ja-JP"/>
              </w:rPr>
            </w:pPr>
            <w:r w:rsidRPr="00086111">
              <w:rPr>
                <w:lang w:eastAsia="ja-JP"/>
              </w:rPr>
              <w:t>0.474</w:t>
            </w:r>
          </w:p>
        </w:tc>
      </w:tr>
    </w:tbl>
    <w:p w14:paraId="61215AFF" w14:textId="77777777" w:rsidR="00123D2D" w:rsidRPr="00086111" w:rsidRDefault="00123D2D" w:rsidP="00123D2D">
      <w:pPr>
        <w:rPr>
          <w:lang w:eastAsia="ja-JP"/>
        </w:rPr>
      </w:pPr>
    </w:p>
    <w:p w14:paraId="57ACDA4D" w14:textId="5C688307" w:rsidR="00123D2D" w:rsidRPr="00086111" w:rsidRDefault="00123D2D" w:rsidP="00123D2D">
      <w:pPr>
        <w:pStyle w:val="Caption"/>
        <w:rPr>
          <w:lang w:eastAsia="ja-JP"/>
        </w:rPr>
      </w:pPr>
      <w:bookmarkStart w:id="122" w:name="_Ref134197828"/>
      <w:r w:rsidRPr="00086111">
        <w:t xml:space="preserve">Table </w:t>
      </w:r>
      <w:r w:rsidRPr="00086111">
        <w:fldChar w:fldCharType="begin"/>
      </w:r>
      <w:r w:rsidRPr="00086111">
        <w:instrText>SEQ Table \* ARABIC</w:instrText>
      </w:r>
      <w:r w:rsidRPr="00086111">
        <w:fldChar w:fldCharType="separate"/>
      </w:r>
      <w:r w:rsidR="003C1417">
        <w:rPr>
          <w:noProof/>
        </w:rPr>
        <w:t>22</w:t>
      </w:r>
      <w:r w:rsidRPr="00086111">
        <w:fldChar w:fldCharType="end"/>
      </w:r>
      <w:bookmarkEnd w:id="122"/>
      <w:r w:rsidRPr="00086111">
        <w:t xml:space="preserve"> </w:t>
      </w:r>
      <w:r w:rsidRPr="00086111">
        <w:rPr>
          <w:lang w:eastAsia="ja-JP"/>
        </w:rPr>
        <w:t xml:space="preserve">90%tile </w:t>
      </w:r>
      <w:r w:rsidRPr="00086111">
        <w:t xml:space="preserve">2D positioning accuracy using PDP inputs for </w:t>
      </w:r>
      <w:r w:rsidR="00922C1A" w:rsidRPr="00086111">
        <w:rPr>
          <w:lang w:eastAsia="ja-JP"/>
        </w:rPr>
        <w:t>AI/ML direct positioning</w:t>
      </w:r>
      <w:r w:rsidRPr="00086111">
        <w:rPr>
          <w:lang w:eastAsia="ja-JP"/>
        </w:rPr>
        <w:t xml:space="preserve"> approach </w:t>
      </w:r>
      <w:r w:rsidRPr="00086111">
        <w:t xml:space="preserve">and different unlabeled sample percentages in the </w:t>
      </w:r>
      <w:r w:rsidRPr="00086111">
        <w:rPr>
          <w:lang w:eastAsia="ja-JP"/>
        </w:rPr>
        <w:t>{60%, 6m, 2m} InF-DH dataset</w:t>
      </w:r>
      <w:r w:rsidRPr="00086111">
        <w:t>.</w:t>
      </w:r>
    </w:p>
    <w:tbl>
      <w:tblPr>
        <w:tblStyle w:val="TableGrid"/>
        <w:tblW w:w="9895" w:type="dxa"/>
        <w:tblLayout w:type="fixed"/>
        <w:tblLook w:val="04A0" w:firstRow="1" w:lastRow="0" w:firstColumn="1" w:lastColumn="0" w:noHBand="0" w:noVBand="1"/>
      </w:tblPr>
      <w:tblGrid>
        <w:gridCol w:w="895"/>
        <w:gridCol w:w="1530"/>
        <w:gridCol w:w="990"/>
        <w:gridCol w:w="1260"/>
        <w:gridCol w:w="1260"/>
        <w:gridCol w:w="1260"/>
        <w:gridCol w:w="1260"/>
        <w:gridCol w:w="1440"/>
      </w:tblGrid>
      <w:tr w:rsidR="00086111" w:rsidRPr="00086111" w14:paraId="7A8E1E2E" w14:textId="77777777" w:rsidTr="0018542B">
        <w:tc>
          <w:tcPr>
            <w:tcW w:w="895" w:type="dxa"/>
          </w:tcPr>
          <w:p w14:paraId="048907F7" w14:textId="181B6F66" w:rsidR="00065007" w:rsidRPr="00086111" w:rsidRDefault="00065007" w:rsidP="00065007">
            <w:pPr>
              <w:spacing w:before="60" w:after="60"/>
              <w:jc w:val="center"/>
              <w:rPr>
                <w:lang w:eastAsia="ja-JP"/>
              </w:rPr>
            </w:pPr>
            <w:r w:rsidRPr="00086111">
              <w:rPr>
                <w:lang w:eastAsia="ja-JP"/>
              </w:rPr>
              <w:t>Input</w:t>
            </w:r>
          </w:p>
        </w:tc>
        <w:tc>
          <w:tcPr>
            <w:tcW w:w="1530" w:type="dxa"/>
          </w:tcPr>
          <w:p w14:paraId="18034881" w14:textId="6F8D5D77" w:rsidR="00065007" w:rsidRPr="00086111" w:rsidRDefault="00065007" w:rsidP="00065007">
            <w:pPr>
              <w:spacing w:before="60" w:after="60"/>
              <w:jc w:val="center"/>
              <w:rPr>
                <w:lang w:eastAsia="ja-JP"/>
              </w:rPr>
            </w:pPr>
            <w:r w:rsidRPr="00086111">
              <w:rPr>
                <w:lang w:eastAsia="ja-JP"/>
              </w:rPr>
              <w:t>Unlabeled %</w:t>
            </w:r>
          </w:p>
        </w:tc>
        <w:tc>
          <w:tcPr>
            <w:tcW w:w="990" w:type="dxa"/>
          </w:tcPr>
          <w:p w14:paraId="51013210" w14:textId="1D478E07" w:rsidR="00065007" w:rsidRPr="00086111" w:rsidRDefault="00065007" w:rsidP="00065007">
            <w:pPr>
              <w:spacing w:before="60" w:after="60"/>
              <w:jc w:val="center"/>
              <w:rPr>
                <w:lang w:eastAsia="ja-JP"/>
              </w:rPr>
            </w:pPr>
            <w:r w:rsidRPr="00086111">
              <w:rPr>
                <w:lang w:eastAsia="ja-JP"/>
              </w:rPr>
              <w:t>Labeled</w:t>
            </w:r>
          </w:p>
        </w:tc>
        <w:tc>
          <w:tcPr>
            <w:tcW w:w="1260" w:type="dxa"/>
          </w:tcPr>
          <w:p w14:paraId="35EA684E" w14:textId="5D205651" w:rsidR="00065007" w:rsidRPr="00086111" w:rsidRDefault="00065007" w:rsidP="00065007">
            <w:pPr>
              <w:spacing w:before="60" w:after="60"/>
              <w:jc w:val="center"/>
              <w:rPr>
                <w:lang w:eastAsia="ja-JP"/>
              </w:rPr>
            </w:pPr>
            <w:r w:rsidRPr="00086111">
              <w:rPr>
                <w:lang w:eastAsia="ja-JP"/>
              </w:rPr>
              <w:t>Unlabeled</w:t>
            </w:r>
          </w:p>
        </w:tc>
        <w:tc>
          <w:tcPr>
            <w:tcW w:w="1260" w:type="dxa"/>
          </w:tcPr>
          <w:p w14:paraId="7CB03FAA" w14:textId="3C9C4EF9" w:rsidR="00065007" w:rsidRPr="00086111" w:rsidRDefault="00065007" w:rsidP="00065007">
            <w:pPr>
              <w:spacing w:before="60" w:after="60"/>
              <w:jc w:val="center"/>
              <w:rPr>
                <w:lang w:eastAsia="ja-JP"/>
              </w:rPr>
            </w:pPr>
            <w:r w:rsidRPr="00086111">
              <w:rPr>
                <w:lang w:eastAsia="ja-JP"/>
              </w:rPr>
              <w:t>Total</w:t>
            </w:r>
          </w:p>
        </w:tc>
        <w:tc>
          <w:tcPr>
            <w:tcW w:w="1260" w:type="dxa"/>
          </w:tcPr>
          <w:p w14:paraId="108759F7" w14:textId="538E6F5D" w:rsidR="00065007" w:rsidRPr="00086111" w:rsidRDefault="00065007" w:rsidP="00065007">
            <w:pPr>
              <w:spacing w:before="60" w:after="60"/>
              <w:jc w:val="center"/>
              <w:rPr>
                <w:lang w:eastAsia="ja-JP"/>
              </w:rPr>
            </w:pPr>
            <w:r w:rsidRPr="00086111">
              <w:rPr>
                <w:lang w:eastAsia="ja-JP"/>
              </w:rPr>
              <w:t>M paras</w:t>
            </w:r>
          </w:p>
        </w:tc>
        <w:tc>
          <w:tcPr>
            <w:tcW w:w="1260" w:type="dxa"/>
          </w:tcPr>
          <w:p w14:paraId="3393204A" w14:textId="1A531283" w:rsidR="00065007" w:rsidRPr="00086111" w:rsidRDefault="00065007" w:rsidP="00065007">
            <w:pPr>
              <w:spacing w:before="60" w:after="60"/>
              <w:jc w:val="center"/>
              <w:rPr>
                <w:lang w:eastAsia="ja-JP"/>
              </w:rPr>
            </w:pPr>
            <w:r w:rsidRPr="00086111">
              <w:rPr>
                <w:lang w:eastAsia="ja-JP"/>
              </w:rPr>
              <w:t>M FLOPs</w:t>
            </w:r>
          </w:p>
        </w:tc>
        <w:tc>
          <w:tcPr>
            <w:tcW w:w="1440" w:type="dxa"/>
          </w:tcPr>
          <w:p w14:paraId="2E4A7C45" w14:textId="7FF9E941" w:rsidR="00065007" w:rsidRPr="00086111" w:rsidRDefault="00065007" w:rsidP="00065007">
            <w:pPr>
              <w:spacing w:before="60" w:after="60"/>
              <w:jc w:val="center"/>
              <w:rPr>
                <w:lang w:eastAsia="ja-JP"/>
              </w:rPr>
            </w:pPr>
            <w:r w:rsidRPr="00086111">
              <w:rPr>
                <w:lang w:eastAsia="ja-JP"/>
              </w:rPr>
              <w:t>90%tile [m]</w:t>
            </w:r>
          </w:p>
        </w:tc>
      </w:tr>
      <w:tr w:rsidR="00086111" w:rsidRPr="00086111" w14:paraId="6AFE2351" w14:textId="77777777" w:rsidTr="00DD651D">
        <w:tc>
          <w:tcPr>
            <w:tcW w:w="895" w:type="dxa"/>
            <w:vAlign w:val="center"/>
          </w:tcPr>
          <w:p w14:paraId="1D3FAADE" w14:textId="77777777" w:rsidR="00123D2D" w:rsidRPr="00086111" w:rsidRDefault="00123D2D" w:rsidP="00DD651D">
            <w:pPr>
              <w:spacing w:before="60" w:after="60"/>
              <w:jc w:val="center"/>
              <w:rPr>
                <w:lang w:eastAsia="ja-JP"/>
              </w:rPr>
            </w:pPr>
            <w:r w:rsidRPr="00086111">
              <w:rPr>
                <w:lang w:eastAsia="ja-JP"/>
              </w:rPr>
              <w:t>PDP</w:t>
            </w:r>
          </w:p>
        </w:tc>
        <w:tc>
          <w:tcPr>
            <w:tcW w:w="1530" w:type="dxa"/>
            <w:vAlign w:val="center"/>
          </w:tcPr>
          <w:p w14:paraId="2E8AD9E5" w14:textId="77777777" w:rsidR="00123D2D" w:rsidRPr="00086111" w:rsidRDefault="00123D2D" w:rsidP="00DD651D">
            <w:pPr>
              <w:spacing w:before="60" w:after="60"/>
              <w:jc w:val="center"/>
              <w:rPr>
                <w:lang w:eastAsia="ja-JP"/>
              </w:rPr>
            </w:pPr>
            <w:r w:rsidRPr="00086111">
              <w:rPr>
                <w:lang w:eastAsia="ja-JP"/>
              </w:rPr>
              <w:t>97.50%</w:t>
            </w:r>
          </w:p>
        </w:tc>
        <w:tc>
          <w:tcPr>
            <w:tcW w:w="990" w:type="dxa"/>
            <w:vAlign w:val="center"/>
          </w:tcPr>
          <w:p w14:paraId="1FD5F877" w14:textId="77777777" w:rsidR="00123D2D" w:rsidRPr="00086111" w:rsidRDefault="00123D2D" w:rsidP="00DD651D">
            <w:pPr>
              <w:spacing w:before="60" w:after="60"/>
              <w:jc w:val="center"/>
              <w:rPr>
                <w:lang w:eastAsia="ja-JP"/>
              </w:rPr>
            </w:pPr>
            <w:r w:rsidRPr="00086111">
              <w:rPr>
                <w:lang w:eastAsia="ja-JP"/>
              </w:rPr>
              <w:t>2,000</w:t>
            </w:r>
          </w:p>
        </w:tc>
        <w:tc>
          <w:tcPr>
            <w:tcW w:w="1260" w:type="dxa"/>
            <w:vAlign w:val="center"/>
          </w:tcPr>
          <w:p w14:paraId="6EA9B1A3" w14:textId="77777777" w:rsidR="00123D2D" w:rsidRPr="00086111" w:rsidRDefault="00123D2D" w:rsidP="00DD651D">
            <w:pPr>
              <w:spacing w:before="60" w:after="60"/>
              <w:jc w:val="center"/>
              <w:rPr>
                <w:lang w:eastAsia="ja-JP"/>
              </w:rPr>
            </w:pPr>
            <w:r w:rsidRPr="00086111">
              <w:rPr>
                <w:lang w:eastAsia="ja-JP"/>
              </w:rPr>
              <w:t>78,000</w:t>
            </w:r>
          </w:p>
        </w:tc>
        <w:tc>
          <w:tcPr>
            <w:tcW w:w="1260" w:type="dxa"/>
            <w:vAlign w:val="center"/>
          </w:tcPr>
          <w:p w14:paraId="7F10B432" w14:textId="77777777" w:rsidR="00123D2D" w:rsidRPr="00086111" w:rsidRDefault="00123D2D" w:rsidP="00DD651D">
            <w:pPr>
              <w:spacing w:before="60" w:after="60"/>
              <w:jc w:val="center"/>
              <w:rPr>
                <w:lang w:eastAsia="ja-JP"/>
              </w:rPr>
            </w:pPr>
            <w:r w:rsidRPr="00086111">
              <w:rPr>
                <w:lang w:eastAsia="ja-JP"/>
              </w:rPr>
              <w:t>80,000</w:t>
            </w:r>
          </w:p>
        </w:tc>
        <w:tc>
          <w:tcPr>
            <w:tcW w:w="1260" w:type="dxa"/>
            <w:vAlign w:val="center"/>
          </w:tcPr>
          <w:p w14:paraId="3EDDD747" w14:textId="77777777" w:rsidR="00123D2D" w:rsidRPr="00086111" w:rsidRDefault="00123D2D" w:rsidP="00DD651D">
            <w:pPr>
              <w:spacing w:before="60" w:after="60"/>
              <w:jc w:val="center"/>
              <w:rPr>
                <w:lang w:eastAsia="ja-JP"/>
              </w:rPr>
            </w:pPr>
            <w:r w:rsidRPr="00086111">
              <w:rPr>
                <w:lang w:eastAsia="ja-JP"/>
              </w:rPr>
              <w:t>1.4</w:t>
            </w:r>
          </w:p>
        </w:tc>
        <w:tc>
          <w:tcPr>
            <w:tcW w:w="1260" w:type="dxa"/>
            <w:vAlign w:val="center"/>
          </w:tcPr>
          <w:p w14:paraId="5F989509" w14:textId="77777777" w:rsidR="00123D2D" w:rsidRPr="00086111" w:rsidRDefault="00123D2D" w:rsidP="00DD651D">
            <w:pPr>
              <w:spacing w:before="60" w:after="60"/>
              <w:jc w:val="center"/>
              <w:rPr>
                <w:lang w:eastAsia="ja-JP"/>
              </w:rPr>
            </w:pPr>
            <w:r w:rsidRPr="00086111">
              <w:rPr>
                <w:lang w:eastAsia="ja-JP"/>
              </w:rPr>
              <w:t>34</w:t>
            </w:r>
          </w:p>
        </w:tc>
        <w:tc>
          <w:tcPr>
            <w:tcW w:w="1440" w:type="dxa"/>
            <w:vAlign w:val="center"/>
          </w:tcPr>
          <w:p w14:paraId="7B9A56BA" w14:textId="77777777" w:rsidR="00123D2D" w:rsidRPr="00086111" w:rsidRDefault="00123D2D" w:rsidP="00DD651D">
            <w:pPr>
              <w:spacing w:before="60" w:after="60"/>
              <w:jc w:val="center"/>
              <w:rPr>
                <w:lang w:eastAsia="ja-JP"/>
              </w:rPr>
            </w:pPr>
            <w:r w:rsidRPr="00086111">
              <w:rPr>
                <w:lang w:eastAsia="ja-JP"/>
              </w:rPr>
              <w:t>2.038</w:t>
            </w:r>
          </w:p>
        </w:tc>
      </w:tr>
      <w:tr w:rsidR="00086111" w:rsidRPr="00086111" w14:paraId="444A948E" w14:textId="77777777" w:rsidTr="00DD651D">
        <w:tc>
          <w:tcPr>
            <w:tcW w:w="895" w:type="dxa"/>
          </w:tcPr>
          <w:p w14:paraId="329DBD1C" w14:textId="77777777" w:rsidR="00123D2D" w:rsidRPr="00086111" w:rsidRDefault="00123D2D" w:rsidP="00DD651D">
            <w:pPr>
              <w:spacing w:before="60" w:after="60"/>
              <w:jc w:val="center"/>
              <w:rPr>
                <w:lang w:eastAsia="ja-JP"/>
              </w:rPr>
            </w:pPr>
            <w:r w:rsidRPr="00086111">
              <w:rPr>
                <w:lang w:eastAsia="ja-JP"/>
              </w:rPr>
              <w:t>PDP</w:t>
            </w:r>
          </w:p>
        </w:tc>
        <w:tc>
          <w:tcPr>
            <w:tcW w:w="1530" w:type="dxa"/>
          </w:tcPr>
          <w:p w14:paraId="686C9730" w14:textId="77777777" w:rsidR="00123D2D" w:rsidRPr="00086111" w:rsidRDefault="00123D2D" w:rsidP="00DD651D">
            <w:pPr>
              <w:spacing w:before="60" w:after="60"/>
              <w:jc w:val="center"/>
              <w:rPr>
                <w:lang w:eastAsia="ja-JP"/>
              </w:rPr>
            </w:pPr>
            <w:r w:rsidRPr="00086111">
              <w:rPr>
                <w:lang w:eastAsia="ja-JP"/>
              </w:rPr>
              <w:t>95.00%</w:t>
            </w:r>
          </w:p>
        </w:tc>
        <w:tc>
          <w:tcPr>
            <w:tcW w:w="990" w:type="dxa"/>
          </w:tcPr>
          <w:p w14:paraId="28F0F93C" w14:textId="77777777" w:rsidR="00123D2D" w:rsidRPr="00086111" w:rsidRDefault="00123D2D" w:rsidP="00DD651D">
            <w:pPr>
              <w:spacing w:before="60" w:after="60"/>
              <w:jc w:val="center"/>
              <w:rPr>
                <w:lang w:eastAsia="ja-JP"/>
              </w:rPr>
            </w:pPr>
            <w:r w:rsidRPr="00086111">
              <w:rPr>
                <w:lang w:eastAsia="ja-JP"/>
              </w:rPr>
              <w:t>4,000</w:t>
            </w:r>
          </w:p>
        </w:tc>
        <w:tc>
          <w:tcPr>
            <w:tcW w:w="1260" w:type="dxa"/>
          </w:tcPr>
          <w:p w14:paraId="3F9642BF" w14:textId="77777777" w:rsidR="00123D2D" w:rsidRPr="00086111" w:rsidRDefault="00123D2D" w:rsidP="00DD651D">
            <w:pPr>
              <w:spacing w:before="60" w:after="60"/>
              <w:jc w:val="center"/>
              <w:rPr>
                <w:lang w:eastAsia="ja-JP"/>
              </w:rPr>
            </w:pPr>
            <w:r w:rsidRPr="00086111">
              <w:t>76,000</w:t>
            </w:r>
          </w:p>
        </w:tc>
        <w:tc>
          <w:tcPr>
            <w:tcW w:w="1260" w:type="dxa"/>
          </w:tcPr>
          <w:p w14:paraId="028B6BF6" w14:textId="77777777" w:rsidR="00123D2D" w:rsidRPr="00086111" w:rsidRDefault="00123D2D" w:rsidP="00DD651D">
            <w:pPr>
              <w:spacing w:before="60" w:after="60"/>
              <w:jc w:val="center"/>
              <w:rPr>
                <w:lang w:eastAsia="ja-JP"/>
              </w:rPr>
            </w:pPr>
            <w:r w:rsidRPr="00086111">
              <w:rPr>
                <w:lang w:eastAsia="ja-JP"/>
              </w:rPr>
              <w:t>80,000</w:t>
            </w:r>
          </w:p>
        </w:tc>
        <w:tc>
          <w:tcPr>
            <w:tcW w:w="1260" w:type="dxa"/>
          </w:tcPr>
          <w:p w14:paraId="39B9764A" w14:textId="77777777" w:rsidR="00123D2D" w:rsidRPr="00086111" w:rsidRDefault="00123D2D" w:rsidP="00DD651D">
            <w:pPr>
              <w:spacing w:before="60" w:after="60"/>
              <w:jc w:val="center"/>
              <w:rPr>
                <w:lang w:eastAsia="ja-JP"/>
              </w:rPr>
            </w:pPr>
            <w:r w:rsidRPr="00086111">
              <w:rPr>
                <w:lang w:eastAsia="ja-JP"/>
              </w:rPr>
              <w:t>1.4</w:t>
            </w:r>
          </w:p>
        </w:tc>
        <w:tc>
          <w:tcPr>
            <w:tcW w:w="1260" w:type="dxa"/>
          </w:tcPr>
          <w:p w14:paraId="1AFBB806" w14:textId="77777777" w:rsidR="00123D2D" w:rsidRPr="00086111" w:rsidRDefault="00123D2D" w:rsidP="00DD651D">
            <w:pPr>
              <w:spacing w:before="60" w:after="60"/>
              <w:jc w:val="center"/>
              <w:rPr>
                <w:lang w:eastAsia="ja-JP"/>
              </w:rPr>
            </w:pPr>
            <w:r w:rsidRPr="00086111">
              <w:rPr>
                <w:lang w:eastAsia="ja-JP"/>
              </w:rPr>
              <w:t>34</w:t>
            </w:r>
          </w:p>
        </w:tc>
        <w:tc>
          <w:tcPr>
            <w:tcW w:w="1440" w:type="dxa"/>
          </w:tcPr>
          <w:p w14:paraId="45CF7F11" w14:textId="77777777" w:rsidR="00123D2D" w:rsidRPr="00086111" w:rsidRDefault="00123D2D" w:rsidP="00DD651D">
            <w:pPr>
              <w:spacing w:before="60" w:after="60"/>
              <w:jc w:val="center"/>
              <w:rPr>
                <w:lang w:eastAsia="ja-JP"/>
              </w:rPr>
            </w:pPr>
            <w:r w:rsidRPr="00086111">
              <w:rPr>
                <w:lang w:eastAsia="ja-JP"/>
              </w:rPr>
              <w:t>1.309</w:t>
            </w:r>
          </w:p>
        </w:tc>
      </w:tr>
      <w:tr w:rsidR="00086111" w:rsidRPr="00086111" w14:paraId="4639B5E9" w14:textId="77777777" w:rsidTr="00DD651D">
        <w:tc>
          <w:tcPr>
            <w:tcW w:w="895" w:type="dxa"/>
            <w:vAlign w:val="center"/>
          </w:tcPr>
          <w:p w14:paraId="7C31DC35" w14:textId="77777777" w:rsidR="00123D2D" w:rsidRPr="00086111" w:rsidRDefault="00123D2D" w:rsidP="00DD651D">
            <w:pPr>
              <w:spacing w:before="60" w:after="60"/>
              <w:jc w:val="center"/>
              <w:rPr>
                <w:lang w:eastAsia="ja-JP"/>
              </w:rPr>
            </w:pPr>
            <w:r w:rsidRPr="00086111">
              <w:rPr>
                <w:lang w:eastAsia="ja-JP"/>
              </w:rPr>
              <w:t>PDP</w:t>
            </w:r>
          </w:p>
        </w:tc>
        <w:tc>
          <w:tcPr>
            <w:tcW w:w="1530" w:type="dxa"/>
            <w:vAlign w:val="center"/>
          </w:tcPr>
          <w:p w14:paraId="1FD9C82E" w14:textId="77777777" w:rsidR="00123D2D" w:rsidRPr="00086111" w:rsidRDefault="00123D2D" w:rsidP="00DD651D">
            <w:pPr>
              <w:spacing w:before="60" w:after="60"/>
              <w:jc w:val="center"/>
              <w:rPr>
                <w:lang w:eastAsia="ja-JP"/>
              </w:rPr>
            </w:pPr>
            <w:r w:rsidRPr="00086111">
              <w:rPr>
                <w:lang w:eastAsia="ja-JP"/>
              </w:rPr>
              <w:t>90.00%</w:t>
            </w:r>
          </w:p>
        </w:tc>
        <w:tc>
          <w:tcPr>
            <w:tcW w:w="990" w:type="dxa"/>
            <w:vAlign w:val="center"/>
          </w:tcPr>
          <w:p w14:paraId="00E147FC" w14:textId="77777777" w:rsidR="00123D2D" w:rsidRPr="00086111" w:rsidRDefault="00123D2D" w:rsidP="00DD651D">
            <w:pPr>
              <w:spacing w:before="60" w:after="60"/>
              <w:jc w:val="center"/>
              <w:rPr>
                <w:lang w:eastAsia="ja-JP"/>
              </w:rPr>
            </w:pPr>
            <w:r w:rsidRPr="00086111">
              <w:rPr>
                <w:lang w:eastAsia="ja-JP"/>
              </w:rPr>
              <w:t>8,000</w:t>
            </w:r>
          </w:p>
        </w:tc>
        <w:tc>
          <w:tcPr>
            <w:tcW w:w="1260" w:type="dxa"/>
            <w:vAlign w:val="center"/>
          </w:tcPr>
          <w:p w14:paraId="5D9335A8" w14:textId="77777777" w:rsidR="00123D2D" w:rsidRPr="00086111" w:rsidRDefault="00123D2D" w:rsidP="00DD651D">
            <w:pPr>
              <w:spacing w:before="60" w:after="60"/>
              <w:jc w:val="center"/>
              <w:rPr>
                <w:lang w:eastAsia="ja-JP"/>
              </w:rPr>
            </w:pPr>
            <w:r w:rsidRPr="00086111">
              <w:t>72,000</w:t>
            </w:r>
          </w:p>
        </w:tc>
        <w:tc>
          <w:tcPr>
            <w:tcW w:w="1260" w:type="dxa"/>
            <w:vAlign w:val="center"/>
          </w:tcPr>
          <w:p w14:paraId="737E6730" w14:textId="77777777" w:rsidR="00123D2D" w:rsidRPr="00086111" w:rsidRDefault="00123D2D" w:rsidP="00DD651D">
            <w:pPr>
              <w:spacing w:before="60" w:after="60"/>
              <w:jc w:val="center"/>
              <w:rPr>
                <w:lang w:eastAsia="ja-JP"/>
              </w:rPr>
            </w:pPr>
            <w:r w:rsidRPr="00086111">
              <w:rPr>
                <w:lang w:eastAsia="ja-JP"/>
              </w:rPr>
              <w:t>80,000</w:t>
            </w:r>
          </w:p>
        </w:tc>
        <w:tc>
          <w:tcPr>
            <w:tcW w:w="1260" w:type="dxa"/>
            <w:vAlign w:val="center"/>
          </w:tcPr>
          <w:p w14:paraId="53499D17" w14:textId="77777777" w:rsidR="00123D2D" w:rsidRPr="00086111" w:rsidRDefault="00123D2D" w:rsidP="00DD651D">
            <w:pPr>
              <w:spacing w:before="60" w:after="60"/>
              <w:jc w:val="center"/>
              <w:rPr>
                <w:lang w:eastAsia="ja-JP"/>
              </w:rPr>
            </w:pPr>
            <w:r w:rsidRPr="00086111">
              <w:rPr>
                <w:lang w:eastAsia="ja-JP"/>
              </w:rPr>
              <w:t>1.4</w:t>
            </w:r>
          </w:p>
        </w:tc>
        <w:tc>
          <w:tcPr>
            <w:tcW w:w="1260" w:type="dxa"/>
            <w:vAlign w:val="center"/>
          </w:tcPr>
          <w:p w14:paraId="4A1C508C" w14:textId="77777777" w:rsidR="00123D2D" w:rsidRPr="00086111" w:rsidRDefault="00123D2D" w:rsidP="00DD651D">
            <w:pPr>
              <w:spacing w:before="60" w:after="60"/>
              <w:jc w:val="center"/>
              <w:rPr>
                <w:lang w:eastAsia="ja-JP"/>
              </w:rPr>
            </w:pPr>
            <w:r w:rsidRPr="00086111">
              <w:rPr>
                <w:lang w:eastAsia="ja-JP"/>
              </w:rPr>
              <w:t>34</w:t>
            </w:r>
          </w:p>
        </w:tc>
        <w:tc>
          <w:tcPr>
            <w:tcW w:w="1440" w:type="dxa"/>
            <w:vAlign w:val="center"/>
          </w:tcPr>
          <w:p w14:paraId="3B4AF8DB" w14:textId="77777777" w:rsidR="00123D2D" w:rsidRPr="00086111" w:rsidRDefault="00123D2D" w:rsidP="00DD651D">
            <w:pPr>
              <w:spacing w:before="60" w:after="60"/>
              <w:jc w:val="center"/>
              <w:rPr>
                <w:lang w:eastAsia="ja-JP"/>
              </w:rPr>
            </w:pPr>
            <w:r w:rsidRPr="00086111">
              <w:rPr>
                <w:lang w:eastAsia="ja-JP"/>
              </w:rPr>
              <w:t>0.863</w:t>
            </w:r>
          </w:p>
        </w:tc>
      </w:tr>
      <w:tr w:rsidR="00086111" w:rsidRPr="00086111" w14:paraId="35AD87E8" w14:textId="77777777" w:rsidTr="00DD651D">
        <w:tc>
          <w:tcPr>
            <w:tcW w:w="895" w:type="dxa"/>
            <w:vAlign w:val="center"/>
          </w:tcPr>
          <w:p w14:paraId="2F048902" w14:textId="77777777" w:rsidR="00123D2D" w:rsidRPr="00086111" w:rsidRDefault="00123D2D" w:rsidP="00DD651D">
            <w:pPr>
              <w:spacing w:before="60" w:after="60"/>
              <w:jc w:val="center"/>
              <w:rPr>
                <w:lang w:eastAsia="ja-JP"/>
              </w:rPr>
            </w:pPr>
            <w:r w:rsidRPr="00086111">
              <w:rPr>
                <w:lang w:eastAsia="ja-JP"/>
              </w:rPr>
              <w:t>PDP</w:t>
            </w:r>
          </w:p>
        </w:tc>
        <w:tc>
          <w:tcPr>
            <w:tcW w:w="1530" w:type="dxa"/>
            <w:vAlign w:val="center"/>
          </w:tcPr>
          <w:p w14:paraId="5C08D1A4" w14:textId="77777777" w:rsidR="00123D2D" w:rsidRPr="00086111" w:rsidRDefault="00123D2D" w:rsidP="00DD651D">
            <w:pPr>
              <w:spacing w:before="60" w:after="60"/>
              <w:jc w:val="center"/>
              <w:rPr>
                <w:lang w:eastAsia="ja-JP"/>
              </w:rPr>
            </w:pPr>
            <w:r w:rsidRPr="00086111">
              <w:rPr>
                <w:lang w:eastAsia="ja-JP"/>
              </w:rPr>
              <w:t>0%</w:t>
            </w:r>
          </w:p>
        </w:tc>
        <w:tc>
          <w:tcPr>
            <w:tcW w:w="990" w:type="dxa"/>
            <w:vAlign w:val="center"/>
          </w:tcPr>
          <w:p w14:paraId="595F5818" w14:textId="77777777" w:rsidR="00123D2D" w:rsidRPr="00086111" w:rsidRDefault="00123D2D" w:rsidP="00DD651D">
            <w:pPr>
              <w:spacing w:before="60" w:after="60"/>
              <w:jc w:val="center"/>
              <w:rPr>
                <w:lang w:eastAsia="ja-JP"/>
              </w:rPr>
            </w:pPr>
            <w:r w:rsidRPr="00086111">
              <w:rPr>
                <w:lang w:eastAsia="ja-JP"/>
              </w:rPr>
              <w:t>10,000</w:t>
            </w:r>
          </w:p>
        </w:tc>
        <w:tc>
          <w:tcPr>
            <w:tcW w:w="1260" w:type="dxa"/>
            <w:vAlign w:val="center"/>
          </w:tcPr>
          <w:p w14:paraId="39C3708E" w14:textId="77777777" w:rsidR="00123D2D" w:rsidRPr="00086111" w:rsidRDefault="00123D2D" w:rsidP="00DD651D">
            <w:pPr>
              <w:spacing w:before="60" w:after="60"/>
              <w:jc w:val="center"/>
              <w:rPr>
                <w:lang w:eastAsia="ja-JP"/>
              </w:rPr>
            </w:pPr>
            <w:r w:rsidRPr="00086111">
              <w:t>0</w:t>
            </w:r>
          </w:p>
        </w:tc>
        <w:tc>
          <w:tcPr>
            <w:tcW w:w="1260" w:type="dxa"/>
            <w:vAlign w:val="center"/>
          </w:tcPr>
          <w:p w14:paraId="19C1B747" w14:textId="77777777" w:rsidR="00123D2D" w:rsidRPr="00086111" w:rsidRDefault="00123D2D" w:rsidP="00DD651D">
            <w:pPr>
              <w:spacing w:before="60" w:after="60"/>
              <w:jc w:val="center"/>
              <w:rPr>
                <w:lang w:eastAsia="ja-JP"/>
              </w:rPr>
            </w:pPr>
            <w:r w:rsidRPr="00086111">
              <w:rPr>
                <w:lang w:eastAsia="ja-JP"/>
              </w:rPr>
              <w:t>10,000</w:t>
            </w:r>
          </w:p>
        </w:tc>
        <w:tc>
          <w:tcPr>
            <w:tcW w:w="1260" w:type="dxa"/>
            <w:vAlign w:val="center"/>
          </w:tcPr>
          <w:p w14:paraId="37A0E168" w14:textId="77777777" w:rsidR="00123D2D" w:rsidRPr="00086111" w:rsidRDefault="00123D2D" w:rsidP="00DD651D">
            <w:pPr>
              <w:spacing w:before="60" w:after="60"/>
              <w:jc w:val="center"/>
              <w:rPr>
                <w:lang w:eastAsia="ja-JP"/>
              </w:rPr>
            </w:pPr>
            <w:r w:rsidRPr="00086111">
              <w:rPr>
                <w:lang w:eastAsia="ja-JP"/>
              </w:rPr>
              <w:t>1.4</w:t>
            </w:r>
          </w:p>
        </w:tc>
        <w:tc>
          <w:tcPr>
            <w:tcW w:w="1260" w:type="dxa"/>
            <w:vAlign w:val="center"/>
          </w:tcPr>
          <w:p w14:paraId="31F4189E" w14:textId="77777777" w:rsidR="00123D2D" w:rsidRPr="00086111" w:rsidRDefault="00123D2D" w:rsidP="00DD651D">
            <w:pPr>
              <w:spacing w:before="60" w:after="60"/>
              <w:jc w:val="center"/>
              <w:rPr>
                <w:lang w:eastAsia="ja-JP"/>
              </w:rPr>
            </w:pPr>
            <w:r w:rsidRPr="00086111">
              <w:rPr>
                <w:lang w:eastAsia="ja-JP"/>
              </w:rPr>
              <w:t>34</w:t>
            </w:r>
          </w:p>
        </w:tc>
        <w:tc>
          <w:tcPr>
            <w:tcW w:w="1440" w:type="dxa"/>
            <w:vAlign w:val="center"/>
          </w:tcPr>
          <w:p w14:paraId="7C6123F6" w14:textId="77777777" w:rsidR="00123D2D" w:rsidRPr="00086111" w:rsidRDefault="00123D2D" w:rsidP="00DD651D">
            <w:pPr>
              <w:spacing w:before="60" w:after="60"/>
              <w:jc w:val="center"/>
              <w:rPr>
                <w:lang w:eastAsia="ja-JP"/>
              </w:rPr>
            </w:pPr>
            <w:r w:rsidRPr="00086111">
              <w:rPr>
                <w:lang w:eastAsia="ja-JP"/>
              </w:rPr>
              <w:t>0.735</w:t>
            </w:r>
          </w:p>
        </w:tc>
      </w:tr>
      <w:tr w:rsidR="00086111" w:rsidRPr="00086111" w14:paraId="4DC8AF6B" w14:textId="77777777" w:rsidTr="00DD651D">
        <w:tc>
          <w:tcPr>
            <w:tcW w:w="895" w:type="dxa"/>
          </w:tcPr>
          <w:p w14:paraId="5D43ACB7" w14:textId="77777777" w:rsidR="00123D2D" w:rsidRPr="00086111" w:rsidRDefault="00123D2D" w:rsidP="00DD651D">
            <w:pPr>
              <w:spacing w:before="60" w:after="60"/>
              <w:jc w:val="center"/>
              <w:rPr>
                <w:lang w:eastAsia="ja-JP"/>
              </w:rPr>
            </w:pPr>
            <w:r w:rsidRPr="00086111">
              <w:rPr>
                <w:lang w:eastAsia="ja-JP"/>
              </w:rPr>
              <w:t>PDP</w:t>
            </w:r>
          </w:p>
        </w:tc>
        <w:tc>
          <w:tcPr>
            <w:tcW w:w="1530" w:type="dxa"/>
          </w:tcPr>
          <w:p w14:paraId="0845D5BB" w14:textId="77777777" w:rsidR="00123D2D" w:rsidRPr="00086111" w:rsidRDefault="00123D2D" w:rsidP="00DD651D">
            <w:pPr>
              <w:spacing w:before="60" w:after="60"/>
              <w:jc w:val="center"/>
              <w:rPr>
                <w:lang w:eastAsia="ja-JP"/>
              </w:rPr>
            </w:pPr>
            <w:r w:rsidRPr="00086111">
              <w:rPr>
                <w:lang w:eastAsia="ja-JP"/>
              </w:rPr>
              <w:t>80.00%</w:t>
            </w:r>
          </w:p>
        </w:tc>
        <w:tc>
          <w:tcPr>
            <w:tcW w:w="990" w:type="dxa"/>
          </w:tcPr>
          <w:p w14:paraId="7A2513F6" w14:textId="77777777" w:rsidR="00123D2D" w:rsidRPr="00086111" w:rsidRDefault="00123D2D" w:rsidP="00DD651D">
            <w:pPr>
              <w:spacing w:before="60" w:after="60"/>
              <w:jc w:val="center"/>
              <w:rPr>
                <w:lang w:eastAsia="ja-JP"/>
              </w:rPr>
            </w:pPr>
            <w:r w:rsidRPr="00086111">
              <w:rPr>
                <w:lang w:eastAsia="ja-JP"/>
              </w:rPr>
              <w:t>16,000</w:t>
            </w:r>
          </w:p>
        </w:tc>
        <w:tc>
          <w:tcPr>
            <w:tcW w:w="1260" w:type="dxa"/>
          </w:tcPr>
          <w:p w14:paraId="7B7BCAEF" w14:textId="77777777" w:rsidR="00123D2D" w:rsidRPr="00086111" w:rsidRDefault="00123D2D" w:rsidP="00DD651D">
            <w:pPr>
              <w:spacing w:before="60" w:after="60"/>
              <w:jc w:val="center"/>
              <w:rPr>
                <w:lang w:eastAsia="ja-JP"/>
              </w:rPr>
            </w:pPr>
            <w:r w:rsidRPr="00086111">
              <w:t>64,000</w:t>
            </w:r>
          </w:p>
        </w:tc>
        <w:tc>
          <w:tcPr>
            <w:tcW w:w="1260" w:type="dxa"/>
          </w:tcPr>
          <w:p w14:paraId="57253BB8" w14:textId="77777777" w:rsidR="00123D2D" w:rsidRPr="00086111" w:rsidRDefault="00123D2D" w:rsidP="00DD651D">
            <w:pPr>
              <w:spacing w:before="60" w:after="60"/>
              <w:jc w:val="center"/>
              <w:rPr>
                <w:lang w:eastAsia="ja-JP"/>
              </w:rPr>
            </w:pPr>
            <w:r w:rsidRPr="00086111">
              <w:rPr>
                <w:lang w:eastAsia="ja-JP"/>
              </w:rPr>
              <w:t>80,000</w:t>
            </w:r>
          </w:p>
        </w:tc>
        <w:tc>
          <w:tcPr>
            <w:tcW w:w="1260" w:type="dxa"/>
          </w:tcPr>
          <w:p w14:paraId="4A70D64A" w14:textId="77777777" w:rsidR="00123D2D" w:rsidRPr="00086111" w:rsidRDefault="00123D2D" w:rsidP="00DD651D">
            <w:pPr>
              <w:spacing w:before="60" w:after="60"/>
              <w:jc w:val="center"/>
              <w:rPr>
                <w:lang w:eastAsia="ja-JP"/>
              </w:rPr>
            </w:pPr>
            <w:r w:rsidRPr="00086111">
              <w:rPr>
                <w:lang w:eastAsia="ja-JP"/>
              </w:rPr>
              <w:t>1.4</w:t>
            </w:r>
          </w:p>
        </w:tc>
        <w:tc>
          <w:tcPr>
            <w:tcW w:w="1260" w:type="dxa"/>
          </w:tcPr>
          <w:p w14:paraId="65D9A38E" w14:textId="77777777" w:rsidR="00123D2D" w:rsidRPr="00086111" w:rsidRDefault="00123D2D" w:rsidP="00DD651D">
            <w:pPr>
              <w:spacing w:before="60" w:after="60"/>
              <w:jc w:val="center"/>
              <w:rPr>
                <w:lang w:eastAsia="ja-JP"/>
              </w:rPr>
            </w:pPr>
            <w:r w:rsidRPr="00086111">
              <w:rPr>
                <w:lang w:eastAsia="ja-JP"/>
              </w:rPr>
              <w:t>34</w:t>
            </w:r>
          </w:p>
        </w:tc>
        <w:tc>
          <w:tcPr>
            <w:tcW w:w="1440" w:type="dxa"/>
          </w:tcPr>
          <w:p w14:paraId="69647425" w14:textId="77777777" w:rsidR="00123D2D" w:rsidRPr="00086111" w:rsidRDefault="00123D2D" w:rsidP="00DD651D">
            <w:pPr>
              <w:spacing w:before="60" w:after="60"/>
              <w:jc w:val="center"/>
              <w:rPr>
                <w:lang w:eastAsia="ja-JP"/>
              </w:rPr>
            </w:pPr>
            <w:r w:rsidRPr="00086111">
              <w:rPr>
                <w:lang w:eastAsia="ja-JP"/>
              </w:rPr>
              <w:t>0.626</w:t>
            </w:r>
          </w:p>
        </w:tc>
      </w:tr>
      <w:tr w:rsidR="00123D2D" w:rsidRPr="00086111" w14:paraId="6AA9AAD0" w14:textId="77777777" w:rsidTr="00DD651D">
        <w:tc>
          <w:tcPr>
            <w:tcW w:w="895" w:type="dxa"/>
          </w:tcPr>
          <w:p w14:paraId="26FE7F01" w14:textId="77777777" w:rsidR="00123D2D" w:rsidRPr="00086111" w:rsidRDefault="00123D2D" w:rsidP="00DD651D">
            <w:pPr>
              <w:spacing w:before="60" w:after="60"/>
              <w:jc w:val="center"/>
              <w:rPr>
                <w:lang w:eastAsia="ja-JP"/>
              </w:rPr>
            </w:pPr>
            <w:r w:rsidRPr="00086111">
              <w:rPr>
                <w:lang w:eastAsia="ja-JP"/>
              </w:rPr>
              <w:t>PDP</w:t>
            </w:r>
          </w:p>
        </w:tc>
        <w:tc>
          <w:tcPr>
            <w:tcW w:w="1530" w:type="dxa"/>
          </w:tcPr>
          <w:p w14:paraId="0C5B08C2" w14:textId="77777777" w:rsidR="00123D2D" w:rsidRPr="00086111" w:rsidRDefault="00123D2D" w:rsidP="00DD651D">
            <w:pPr>
              <w:spacing w:before="60" w:after="60"/>
              <w:jc w:val="center"/>
              <w:rPr>
                <w:lang w:eastAsia="ja-JP"/>
              </w:rPr>
            </w:pPr>
            <w:r w:rsidRPr="00086111">
              <w:rPr>
                <w:lang w:eastAsia="ja-JP"/>
              </w:rPr>
              <w:t>0%</w:t>
            </w:r>
          </w:p>
        </w:tc>
        <w:tc>
          <w:tcPr>
            <w:tcW w:w="990" w:type="dxa"/>
          </w:tcPr>
          <w:p w14:paraId="1B6BA138" w14:textId="77777777" w:rsidR="00123D2D" w:rsidRPr="00086111" w:rsidRDefault="00123D2D" w:rsidP="00DD651D">
            <w:pPr>
              <w:spacing w:before="60" w:after="60"/>
              <w:jc w:val="center"/>
              <w:rPr>
                <w:lang w:eastAsia="ja-JP"/>
              </w:rPr>
            </w:pPr>
            <w:r w:rsidRPr="00086111">
              <w:rPr>
                <w:lang w:eastAsia="ja-JP"/>
              </w:rPr>
              <w:t>20,000</w:t>
            </w:r>
          </w:p>
        </w:tc>
        <w:tc>
          <w:tcPr>
            <w:tcW w:w="1260" w:type="dxa"/>
          </w:tcPr>
          <w:p w14:paraId="0B14914D" w14:textId="77777777" w:rsidR="00123D2D" w:rsidRPr="00086111" w:rsidRDefault="00123D2D" w:rsidP="00DD651D">
            <w:pPr>
              <w:spacing w:before="60" w:after="60"/>
              <w:jc w:val="center"/>
              <w:rPr>
                <w:lang w:eastAsia="ja-JP"/>
              </w:rPr>
            </w:pPr>
            <w:r w:rsidRPr="00086111">
              <w:t>0</w:t>
            </w:r>
          </w:p>
        </w:tc>
        <w:tc>
          <w:tcPr>
            <w:tcW w:w="1260" w:type="dxa"/>
          </w:tcPr>
          <w:p w14:paraId="2F16F40A" w14:textId="77777777" w:rsidR="00123D2D" w:rsidRPr="00086111" w:rsidRDefault="00123D2D" w:rsidP="00DD651D">
            <w:pPr>
              <w:spacing w:before="60" w:after="60"/>
              <w:jc w:val="center"/>
              <w:rPr>
                <w:lang w:eastAsia="ja-JP"/>
              </w:rPr>
            </w:pPr>
            <w:r w:rsidRPr="00086111">
              <w:rPr>
                <w:lang w:eastAsia="ja-JP"/>
              </w:rPr>
              <w:t>20,000</w:t>
            </w:r>
          </w:p>
        </w:tc>
        <w:tc>
          <w:tcPr>
            <w:tcW w:w="1260" w:type="dxa"/>
          </w:tcPr>
          <w:p w14:paraId="1E9CFEE6" w14:textId="77777777" w:rsidR="00123D2D" w:rsidRPr="00086111" w:rsidRDefault="00123D2D" w:rsidP="00DD651D">
            <w:pPr>
              <w:spacing w:before="60" w:after="60"/>
              <w:jc w:val="center"/>
              <w:rPr>
                <w:lang w:eastAsia="ja-JP"/>
              </w:rPr>
            </w:pPr>
            <w:r w:rsidRPr="00086111">
              <w:rPr>
                <w:lang w:eastAsia="ja-JP"/>
              </w:rPr>
              <w:t>1.4</w:t>
            </w:r>
          </w:p>
        </w:tc>
        <w:tc>
          <w:tcPr>
            <w:tcW w:w="1260" w:type="dxa"/>
          </w:tcPr>
          <w:p w14:paraId="07EB7A2D" w14:textId="77777777" w:rsidR="00123D2D" w:rsidRPr="00086111" w:rsidRDefault="00123D2D" w:rsidP="00DD651D">
            <w:pPr>
              <w:spacing w:before="60" w:after="60"/>
              <w:jc w:val="center"/>
              <w:rPr>
                <w:lang w:eastAsia="ja-JP"/>
              </w:rPr>
            </w:pPr>
            <w:r w:rsidRPr="00086111">
              <w:rPr>
                <w:lang w:eastAsia="ja-JP"/>
              </w:rPr>
              <w:t>34</w:t>
            </w:r>
          </w:p>
        </w:tc>
        <w:tc>
          <w:tcPr>
            <w:tcW w:w="1440" w:type="dxa"/>
          </w:tcPr>
          <w:p w14:paraId="6FBAC1CC" w14:textId="77777777" w:rsidR="00123D2D" w:rsidRPr="00086111" w:rsidRDefault="00123D2D" w:rsidP="00DD651D">
            <w:pPr>
              <w:spacing w:before="60" w:after="60"/>
              <w:jc w:val="center"/>
              <w:rPr>
                <w:lang w:eastAsia="ja-JP"/>
              </w:rPr>
            </w:pPr>
            <w:r w:rsidRPr="00086111">
              <w:rPr>
                <w:lang w:eastAsia="ja-JP"/>
              </w:rPr>
              <w:t>0.496</w:t>
            </w:r>
          </w:p>
        </w:tc>
      </w:tr>
    </w:tbl>
    <w:p w14:paraId="603E9FAE" w14:textId="77777777" w:rsidR="00B376C6" w:rsidRPr="00086111" w:rsidRDefault="00B376C6" w:rsidP="004E6122">
      <w:pPr>
        <w:rPr>
          <w:lang w:eastAsia="ja-JP"/>
        </w:rPr>
      </w:pPr>
    </w:p>
    <w:p w14:paraId="126D71CD" w14:textId="2B33AC7B" w:rsidR="00F25FF8" w:rsidRDefault="00F25FF8" w:rsidP="00F25FF8">
      <w:pPr>
        <w:pStyle w:val="Heading2"/>
        <w:rPr>
          <w:rFonts w:ascii="Times New Roman" w:hAnsi="Times New Roman" w:cs="Times New Roman"/>
          <w:lang w:val="en-US"/>
        </w:rPr>
      </w:pPr>
      <w:bookmarkStart w:id="123" w:name="_Toc142671546"/>
      <w:r w:rsidRPr="00086111">
        <w:rPr>
          <w:rFonts w:ascii="Times New Roman" w:hAnsi="Times New Roman" w:cs="Times New Roman"/>
          <w:lang w:val="en-US"/>
        </w:rPr>
        <w:t>Impact of train data</w:t>
      </w:r>
      <w:r w:rsidR="00217998" w:rsidRPr="00086111">
        <w:rPr>
          <w:rFonts w:ascii="Times New Roman" w:hAnsi="Times New Roman" w:cs="Times New Roman"/>
          <w:lang w:val="en-US"/>
        </w:rPr>
        <w:t>set labelling errors</w:t>
      </w:r>
      <w:bookmarkEnd w:id="123"/>
    </w:p>
    <w:p w14:paraId="3F3A1C53" w14:textId="3EBF805B" w:rsidR="008425C6" w:rsidRPr="008425C6" w:rsidRDefault="009D1D57" w:rsidP="008425C6">
      <w:pPr>
        <w:pStyle w:val="Heading3"/>
      </w:pPr>
      <w:bookmarkStart w:id="124" w:name="_Toc142671547"/>
      <w:r>
        <w:rPr>
          <w:lang w:val="en-US"/>
        </w:rPr>
        <w:t xml:space="preserve">LoS/NLoS </w:t>
      </w:r>
      <w:r w:rsidR="008425C6">
        <w:rPr>
          <w:lang w:val="en-US"/>
        </w:rPr>
        <w:t>labelling errors</w:t>
      </w:r>
      <w:bookmarkEnd w:id="124"/>
    </w:p>
    <w:p w14:paraId="3E777949" w14:textId="2CCD65EA" w:rsidR="008425C6" w:rsidRDefault="000776AD" w:rsidP="008425C6">
      <w:pPr>
        <w:rPr>
          <w:lang w:eastAsia="ja-JP"/>
        </w:rPr>
      </w:pPr>
      <w:r>
        <w:rPr>
          <w:lang w:eastAsia="ja-JP"/>
        </w:rPr>
        <w:t xml:space="preserve">For environments with sufficient LoS links, it was agreed to investigate </w:t>
      </w:r>
      <w:r w:rsidR="00F80344">
        <w:rPr>
          <w:lang w:eastAsia="ja-JP"/>
        </w:rPr>
        <w:t xml:space="preserve">the impact of </w:t>
      </w:r>
      <w:r w:rsidR="001D676B">
        <w:t xml:space="preserve">LoS/NLoS labelling errors </w:t>
      </w:r>
      <w:r w:rsidR="00664E82">
        <w:t xml:space="preserve">in the training samples </w:t>
      </w:r>
      <w:r w:rsidR="001D676B">
        <w:t>on the performance of AI/ML models</w:t>
      </w:r>
      <w:r w:rsidR="005B3568">
        <w:t>.</w:t>
      </w:r>
    </w:p>
    <w:p w14:paraId="10669DEF" w14:textId="77777777" w:rsidR="000776AD" w:rsidRDefault="000776AD" w:rsidP="000776AD">
      <w:pPr>
        <w:rPr>
          <w:lang w:val="en-GB" w:eastAsia="ja-JP"/>
        </w:rPr>
      </w:pPr>
      <w:r w:rsidRPr="00A35715">
        <w:rPr>
          <w:noProof/>
        </w:rPr>
        <mc:AlternateContent>
          <mc:Choice Requires="wps">
            <w:drawing>
              <wp:inline distT="0" distB="0" distL="0" distR="0" wp14:anchorId="5DCDE7A4" wp14:editId="5B10E57A">
                <wp:extent cx="6332220" cy="1841500"/>
                <wp:effectExtent l="0" t="0" r="11430" b="25400"/>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1841500"/>
                        </a:xfrm>
                        <a:prstGeom prst="rect">
                          <a:avLst/>
                        </a:prstGeom>
                        <a:solidFill>
                          <a:srgbClr val="FFFFFF"/>
                        </a:solidFill>
                        <a:ln w="9525">
                          <a:solidFill>
                            <a:srgbClr val="000000"/>
                          </a:solidFill>
                          <a:miter lim="800000"/>
                          <a:headEnd/>
                          <a:tailEnd/>
                        </a:ln>
                      </wps:spPr>
                      <wps:txbx>
                        <w:txbxContent>
                          <w:p w14:paraId="4F5AB7D8" w14:textId="77777777" w:rsidR="000776AD" w:rsidRPr="00A92140" w:rsidRDefault="000776AD" w:rsidP="000776AD">
                            <w:pPr>
                              <w:rPr>
                                <w:rFonts w:ascii="Times" w:eastAsia="DengXian" w:hAnsi="Times" w:cs="Times New Roman"/>
                                <w:b/>
                                <w:bCs/>
                                <w:sz w:val="20"/>
                                <w:highlight w:val="green"/>
                                <w:lang w:val="en-GB"/>
                              </w:rPr>
                            </w:pPr>
                            <w:r w:rsidRPr="00A92140">
                              <w:rPr>
                                <w:rFonts w:ascii="Times" w:eastAsia="DengXian" w:hAnsi="Times" w:cs="Times New Roman" w:hint="eastAsia"/>
                                <w:b/>
                                <w:bCs/>
                                <w:sz w:val="20"/>
                                <w:highlight w:val="green"/>
                                <w:lang w:val="en-GB"/>
                              </w:rPr>
                              <w:t>A</w:t>
                            </w:r>
                            <w:r w:rsidRPr="00A92140">
                              <w:rPr>
                                <w:rFonts w:ascii="Times" w:eastAsia="DengXian" w:hAnsi="Times" w:cs="Times New Roman"/>
                                <w:b/>
                                <w:bCs/>
                                <w:sz w:val="20"/>
                                <w:highlight w:val="green"/>
                                <w:lang w:val="en-GB"/>
                              </w:rPr>
                              <w:t>greement</w:t>
                            </w:r>
                          </w:p>
                          <w:p w14:paraId="664BBBC6" w14:textId="77777777" w:rsidR="000776AD" w:rsidRPr="006249EE" w:rsidRDefault="000776AD" w:rsidP="000776AD">
                            <w:pPr>
                              <w:rPr>
                                <w:rFonts w:ascii="Times" w:eastAsia="Batang" w:hAnsi="Times" w:cs="Times New Roman"/>
                                <w:color w:val="000000"/>
                                <w:sz w:val="20"/>
                                <w:lang w:val="en-GB" w:eastAsia="en-US"/>
                              </w:rPr>
                            </w:pPr>
                            <w:r w:rsidRPr="006249EE">
                              <w:rPr>
                                <w:rFonts w:ascii="Times" w:eastAsia="Batang" w:hAnsi="Times" w:cs="Times New Roman"/>
                                <w:color w:val="000000"/>
                                <w:sz w:val="20"/>
                                <w:lang w:val="en-GB" w:eastAsia="en-US"/>
                              </w:rPr>
                              <w:t>For AI/ML assisted positioning with LOS/NLOS indicator as model output, study the impact of labelling error to LOS/NLOS indicator accuracy and/or positioning accuracy.</w:t>
                            </w:r>
                          </w:p>
                          <w:p w14:paraId="026F80C3" w14:textId="77777777" w:rsidR="000776AD" w:rsidRPr="006249EE" w:rsidRDefault="000776AD" w:rsidP="000656DE">
                            <w:pPr>
                              <w:widowControl w:val="0"/>
                              <w:numPr>
                                <w:ilvl w:val="0"/>
                                <w:numId w:val="66"/>
                              </w:numPr>
                              <w:ind w:leftChars="105" w:left="612"/>
                              <w:rPr>
                                <w:rFonts w:ascii="Times" w:eastAsia="Batang" w:hAnsi="Times" w:cs="Times New Roman"/>
                                <w:color w:val="000000"/>
                                <w:sz w:val="20"/>
                                <w:lang w:eastAsia="x-none"/>
                              </w:rPr>
                            </w:pPr>
                            <w:r w:rsidRPr="006249EE">
                              <w:rPr>
                                <w:rFonts w:ascii="Times" w:eastAsia="Batang" w:hAnsi="Times" w:cs="Times New Roman"/>
                                <w:color w:val="000000"/>
                                <w:sz w:val="20"/>
                                <w:lang w:val="en-GB" w:eastAsia="x-none"/>
                              </w:rPr>
                              <w:t>The ground truth label error of LOS/NLOS indicator can be modelled as m% LOS label error and n% NLOS label error.</w:t>
                            </w:r>
                          </w:p>
                          <w:p w14:paraId="6C89DB0E" w14:textId="0680B37E" w:rsidR="000762E8" w:rsidRDefault="000776AD" w:rsidP="005E6273">
                            <w:pPr>
                              <w:widowControl w:val="0"/>
                              <w:numPr>
                                <w:ilvl w:val="0"/>
                                <w:numId w:val="67"/>
                              </w:numPr>
                              <w:ind w:leftChars="493" w:left="1603"/>
                              <w:rPr>
                                <w:rFonts w:ascii="Times" w:eastAsia="Batang" w:hAnsi="Times" w:cs="Times New Roman"/>
                                <w:color w:val="000000"/>
                                <w:sz w:val="20"/>
                                <w:lang w:val="en-GB" w:eastAsia="x-none"/>
                              </w:rPr>
                            </w:pPr>
                            <w:r w:rsidRPr="006249EE">
                              <w:rPr>
                                <w:rFonts w:ascii="Times" w:eastAsia="Batang" w:hAnsi="Times" w:cs="Times New Roman"/>
                                <w:color w:val="000000"/>
                                <w:sz w:val="20"/>
                                <w:lang w:val="en-GB" w:eastAsia="en-US"/>
                              </w:rPr>
                              <w:t>Value m and n are up to sources.</w:t>
                            </w:r>
                          </w:p>
                          <w:p w14:paraId="3AE6ED9C" w14:textId="12733998" w:rsidR="000776AD" w:rsidRPr="006249EE" w:rsidRDefault="000776AD" w:rsidP="000656DE">
                            <w:pPr>
                              <w:widowControl w:val="0"/>
                              <w:numPr>
                                <w:ilvl w:val="0"/>
                                <w:numId w:val="66"/>
                              </w:numPr>
                              <w:ind w:leftChars="105" w:left="612"/>
                              <w:rPr>
                                <w:rFonts w:ascii="Times" w:eastAsia="Batang" w:hAnsi="Times" w:cs="Times New Roman"/>
                                <w:color w:val="000000"/>
                                <w:sz w:val="20"/>
                                <w:lang w:val="en-GB" w:eastAsia="x-none"/>
                              </w:rPr>
                            </w:pPr>
                            <w:r w:rsidRPr="006249EE">
                              <w:rPr>
                                <w:rFonts w:ascii="Times" w:eastAsia="Batang" w:hAnsi="Times" w:cs="Times New Roman"/>
                                <w:color w:val="000000"/>
                                <w:sz w:val="20"/>
                                <w:lang w:val="en-GB" w:eastAsia="x-none"/>
                              </w:rPr>
                              <w:t>Companies consider at least hard-value LOS</w:t>
                            </w:r>
                            <w:r w:rsidRPr="006249EE">
                              <w:rPr>
                                <w:rFonts w:ascii="Times" w:eastAsia="Batang" w:hAnsi="Times" w:cs="Times New Roman"/>
                                <w:color w:val="000000"/>
                                <w:sz w:val="20"/>
                                <w:lang w:eastAsia="x-none"/>
                              </w:rPr>
                              <w:t>/NLOS indicator as model output.</w:t>
                            </w:r>
                          </w:p>
                        </w:txbxContent>
                      </wps:txbx>
                      <wps:bodyPr rot="0" vert="horz" wrap="square" lIns="91440" tIns="45720" rIns="91440" bIns="45720" anchor="t" anchorCtr="0">
                        <a:noAutofit/>
                      </wps:bodyPr>
                    </wps:wsp>
                  </a:graphicData>
                </a:graphic>
              </wp:inline>
            </w:drawing>
          </mc:Choice>
          <mc:Fallback>
            <w:pict>
              <v:shape w14:anchorId="5DCDE7A4" id="Text Box 21" o:spid="_x0000_s1027" type="#_x0000_t202" style="width:498.6pt;height:1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">
                <v:textbox>
                  <w:txbxContent>
                    <w:p w14:paraId="4F5AB7D8" w14:textId="77777777" w:rsidR="000776AD" w:rsidRPr="00A92140" w:rsidRDefault="000776AD" w:rsidP="000776AD">
                      <w:pPr>
                        <w:rPr>
                          <w:rFonts w:ascii="Times" w:eastAsia="DengXian" w:hAnsi="Times" w:cs="Times New Roman"/>
                          <w:b/>
                          <w:bCs/>
                          <w:sz w:val="20"/>
                          <w:highlight w:val="green"/>
                          <w:lang w:val="en-GB"/>
                        </w:rPr>
                      </w:pPr>
                      <w:r w:rsidRPr="00A92140">
                        <w:rPr>
                          <w:rFonts w:ascii="Times" w:eastAsia="DengXian" w:hAnsi="Times" w:cs="Times New Roman" w:hint="eastAsia"/>
                          <w:b/>
                          <w:bCs/>
                          <w:sz w:val="20"/>
                          <w:highlight w:val="green"/>
                          <w:lang w:val="en-GB"/>
                        </w:rPr>
                        <w:t>A</w:t>
                      </w:r>
                      <w:r w:rsidRPr="00A92140">
                        <w:rPr>
                          <w:rFonts w:ascii="Times" w:eastAsia="DengXian" w:hAnsi="Times" w:cs="Times New Roman"/>
                          <w:b/>
                          <w:bCs/>
                          <w:sz w:val="20"/>
                          <w:highlight w:val="green"/>
                          <w:lang w:val="en-GB"/>
                        </w:rPr>
                        <w:t>greement</w:t>
                      </w:r>
                    </w:p>
                    <w:p w14:paraId="664BBBC6" w14:textId="77777777" w:rsidR="000776AD" w:rsidRPr="006249EE" w:rsidRDefault="000776AD" w:rsidP="000776AD">
                      <w:pPr>
                        <w:rPr>
                          <w:rFonts w:ascii="Times" w:eastAsia="Batang" w:hAnsi="Times" w:cs="Times New Roman"/>
                          <w:color w:val="000000"/>
                          <w:sz w:val="20"/>
                          <w:lang w:val="en-GB" w:eastAsia="en-US"/>
                        </w:rPr>
                      </w:pPr>
                      <w:r w:rsidRPr="006249EE">
                        <w:rPr>
                          <w:rFonts w:ascii="Times" w:eastAsia="Batang" w:hAnsi="Times" w:cs="Times New Roman"/>
                          <w:color w:val="000000"/>
                          <w:sz w:val="20"/>
                          <w:lang w:val="en-GB" w:eastAsia="en-US"/>
                        </w:rPr>
                        <w:t>For AI/ML assisted positioning with LOS/NLOS indicator as model output, study the impact of labelling error to LOS/NLOS indicator accuracy and/or positioning accuracy.</w:t>
                      </w:r>
                    </w:p>
                    <w:p w14:paraId="026F80C3" w14:textId="77777777" w:rsidR="000776AD" w:rsidRPr="006249EE" w:rsidRDefault="000776AD" w:rsidP="000656DE">
                      <w:pPr>
                        <w:widowControl w:val="0"/>
                        <w:numPr>
                          <w:ilvl w:val="0"/>
                          <w:numId w:val="66"/>
                        </w:numPr>
                        <w:ind w:leftChars="105" w:left="612"/>
                        <w:rPr>
                          <w:rFonts w:ascii="Times" w:eastAsia="Batang" w:hAnsi="Times" w:cs="Times New Roman"/>
                          <w:color w:val="000000"/>
                          <w:sz w:val="20"/>
                          <w:lang w:eastAsia="x-none"/>
                        </w:rPr>
                      </w:pPr>
                      <w:r w:rsidRPr="006249EE">
                        <w:rPr>
                          <w:rFonts w:ascii="Times" w:eastAsia="Batang" w:hAnsi="Times" w:cs="Times New Roman"/>
                          <w:color w:val="000000"/>
                          <w:sz w:val="20"/>
                          <w:lang w:val="en-GB" w:eastAsia="x-none"/>
                        </w:rPr>
                        <w:t>The ground truth label error of LOS/NLOS indicator can be modelled as m% LOS label error and n% NLOS label error.</w:t>
                      </w:r>
                    </w:p>
                    <w:p w14:paraId="6C89DB0E" w14:textId="0680B37E" w:rsidR="000762E8" w:rsidRDefault="000776AD" w:rsidP="005E6273">
                      <w:pPr>
                        <w:widowControl w:val="0"/>
                        <w:numPr>
                          <w:ilvl w:val="0"/>
                          <w:numId w:val="67"/>
                        </w:numPr>
                        <w:ind w:leftChars="493" w:left="1603"/>
                        <w:rPr>
                          <w:rFonts w:ascii="Times" w:eastAsia="Batang" w:hAnsi="Times" w:cs="Times New Roman"/>
                          <w:color w:val="000000"/>
                          <w:sz w:val="20"/>
                          <w:lang w:val="en-GB" w:eastAsia="x-none"/>
                        </w:rPr>
                      </w:pPr>
                      <w:r w:rsidRPr="006249EE">
                        <w:rPr>
                          <w:rFonts w:ascii="Times" w:eastAsia="Batang" w:hAnsi="Times" w:cs="Times New Roman"/>
                          <w:color w:val="000000"/>
                          <w:sz w:val="20"/>
                          <w:lang w:val="en-GB" w:eastAsia="en-US"/>
                        </w:rPr>
                        <w:t>Value m and n are up to sources.</w:t>
                      </w:r>
                    </w:p>
                    <w:p w14:paraId="3AE6ED9C" w14:textId="12733998" w:rsidR="000776AD" w:rsidRPr="006249EE" w:rsidRDefault="000776AD" w:rsidP="000656DE">
                      <w:pPr>
                        <w:widowControl w:val="0"/>
                        <w:numPr>
                          <w:ilvl w:val="0"/>
                          <w:numId w:val="66"/>
                        </w:numPr>
                        <w:ind w:leftChars="105" w:left="612"/>
                        <w:rPr>
                          <w:rFonts w:ascii="Times" w:eastAsia="Batang" w:hAnsi="Times" w:cs="Times New Roman"/>
                          <w:color w:val="000000"/>
                          <w:sz w:val="20"/>
                          <w:lang w:val="en-GB" w:eastAsia="x-none"/>
                        </w:rPr>
                      </w:pPr>
                      <w:r w:rsidRPr="006249EE">
                        <w:rPr>
                          <w:rFonts w:ascii="Times" w:eastAsia="Batang" w:hAnsi="Times" w:cs="Times New Roman"/>
                          <w:color w:val="000000"/>
                          <w:sz w:val="20"/>
                          <w:lang w:val="en-GB" w:eastAsia="x-none"/>
                        </w:rPr>
                        <w:t>Companies consider at least hard-value LOS</w:t>
                      </w:r>
                      <w:r w:rsidRPr="006249EE">
                        <w:rPr>
                          <w:rFonts w:ascii="Times" w:eastAsia="Batang" w:hAnsi="Times" w:cs="Times New Roman"/>
                          <w:color w:val="000000"/>
                          <w:sz w:val="20"/>
                          <w:lang w:eastAsia="x-none"/>
                        </w:rPr>
                        <w:t>/NLOS indicator as model output.</w:t>
                      </w:r>
                    </w:p>
                  </w:txbxContent>
                </v:textbox>
                <w10:anchorlock/>
              </v:shape>
            </w:pict>
          </mc:Fallback>
        </mc:AlternateContent>
      </w:r>
    </w:p>
    <w:p w14:paraId="3D40DE63" w14:textId="77777777" w:rsidR="00F17F9D" w:rsidRDefault="000776AD" w:rsidP="000776AD">
      <w:pPr>
        <w:rPr>
          <w:lang w:val="en-GB" w:eastAsia="ja-JP"/>
        </w:rPr>
      </w:pPr>
      <w:r w:rsidRPr="004968F5">
        <w:rPr>
          <w:lang w:val="en-GB" w:eastAsia="ja-JP"/>
        </w:rPr>
        <w:t>To</w:t>
      </w:r>
      <w:r>
        <w:rPr>
          <w:lang w:val="en-GB" w:eastAsia="ja-JP"/>
        </w:rPr>
        <w:t xml:space="preserve"> </w:t>
      </w:r>
      <w:r w:rsidR="00F17F9D">
        <w:rPr>
          <w:lang w:val="en-GB" w:eastAsia="ja-JP"/>
        </w:rPr>
        <w:t>proceed</w:t>
      </w:r>
      <w:r>
        <w:rPr>
          <w:lang w:val="en-GB" w:eastAsia="ja-JP"/>
        </w:rPr>
        <w:t xml:space="preserve">, we use our </w:t>
      </w:r>
    </w:p>
    <w:p w14:paraId="6597D141" w14:textId="77777777" w:rsidR="00F17F9D" w:rsidRDefault="000776AD" w:rsidP="000656DE">
      <w:pPr>
        <w:pStyle w:val="ListParagraph"/>
        <w:numPr>
          <w:ilvl w:val="0"/>
          <w:numId w:val="70"/>
        </w:numPr>
        <w:rPr>
          <w:lang w:val="en-GB" w:eastAsia="ja-JP"/>
        </w:rPr>
      </w:pPr>
      <w:r>
        <w:rPr>
          <w:lang w:val="en-GB" w:eastAsia="ja-JP"/>
        </w:rPr>
        <w:t>s</w:t>
      </w:r>
      <w:r w:rsidRPr="004D5FCA">
        <w:rPr>
          <w:lang w:val="en-GB" w:eastAsia="ja-JP"/>
        </w:rPr>
        <w:t>ingle-TRP</w:t>
      </w:r>
      <w:r>
        <w:rPr>
          <w:lang w:val="en-GB" w:eastAsia="ja-JP"/>
        </w:rPr>
        <w:t xml:space="preserve"> (s</w:t>
      </w:r>
      <w:r w:rsidRPr="004D5FCA">
        <w:rPr>
          <w:lang w:val="en-GB" w:eastAsia="ja-JP"/>
        </w:rPr>
        <w:t xml:space="preserve">ame </w:t>
      </w:r>
      <w:r>
        <w:rPr>
          <w:lang w:val="en-GB" w:eastAsia="ja-JP"/>
        </w:rPr>
        <w:t>m</w:t>
      </w:r>
      <w:r w:rsidRPr="004D5FCA">
        <w:rPr>
          <w:lang w:val="en-GB" w:eastAsia="ja-JP"/>
        </w:rPr>
        <w:t>odel for N TRPs</w:t>
      </w:r>
      <w:r>
        <w:rPr>
          <w:lang w:val="en-GB" w:eastAsia="ja-JP"/>
        </w:rPr>
        <w:t xml:space="preserve">) model described in </w:t>
      </w:r>
      <w:r w:rsidRPr="00F720BE">
        <w:rPr>
          <w:lang w:val="en-GB" w:eastAsia="ja-JP"/>
        </w:rPr>
        <w:t>R1-2210854</w:t>
      </w:r>
      <w:r>
        <w:rPr>
          <w:lang w:val="en-GB" w:eastAsia="ja-JP"/>
        </w:rPr>
        <w:t xml:space="preserve">. </w:t>
      </w:r>
    </w:p>
    <w:p w14:paraId="1D638B59" w14:textId="7494CC14" w:rsidR="00CD0CCC" w:rsidRDefault="000776AD" w:rsidP="00F17F9D">
      <w:pPr>
        <w:rPr>
          <w:lang w:val="en-GB" w:eastAsia="ja-JP"/>
        </w:rPr>
      </w:pPr>
      <w:r w:rsidRPr="00F17F9D">
        <w:rPr>
          <w:lang w:val="en-GB" w:eastAsia="ja-JP"/>
        </w:rPr>
        <w:t xml:space="preserve">The model is trained on InF-DH {40%, 2m, 2m} environment </w:t>
      </w:r>
      <w:r w:rsidR="00CD0CCC">
        <w:rPr>
          <w:lang w:val="en-GB" w:eastAsia="ja-JP"/>
        </w:rPr>
        <w:t>with 6000 samples. As previously described, the model jointly estimate</w:t>
      </w:r>
      <w:r w:rsidR="00866C74">
        <w:rPr>
          <w:lang w:val="en-GB" w:eastAsia="ja-JP"/>
        </w:rPr>
        <w:t>s</w:t>
      </w:r>
      <w:r w:rsidR="00CD0CCC">
        <w:rPr>
          <w:lang w:val="en-GB" w:eastAsia="ja-JP"/>
        </w:rPr>
        <w:t xml:space="preserve"> two quantities:</w:t>
      </w:r>
    </w:p>
    <w:p w14:paraId="14262883" w14:textId="338FA8FA" w:rsidR="00CD0CCC" w:rsidRDefault="00866C74" w:rsidP="000656DE">
      <w:pPr>
        <w:pStyle w:val="ListParagraph"/>
        <w:numPr>
          <w:ilvl w:val="0"/>
          <w:numId w:val="70"/>
        </w:numPr>
        <w:rPr>
          <w:lang w:val="en-GB" w:eastAsia="ja-JP"/>
        </w:rPr>
      </w:pPr>
      <w:r>
        <w:rPr>
          <w:lang w:val="en-US"/>
        </w:rPr>
        <w:t>LoS/NLoS classification</w:t>
      </w:r>
    </w:p>
    <w:p w14:paraId="567F244F" w14:textId="20D301C5" w:rsidR="00866C74" w:rsidRPr="00866C74" w:rsidRDefault="00AD0B6F" w:rsidP="000656DE">
      <w:pPr>
        <w:pStyle w:val="ListParagraph"/>
        <w:numPr>
          <w:ilvl w:val="0"/>
          <w:numId w:val="70"/>
        </w:numPr>
        <w:rPr>
          <w:lang w:val="en-GB" w:eastAsia="ja-JP"/>
        </w:rPr>
      </w:pPr>
      <w:r w:rsidRPr="00086111">
        <w:t>observable first path ToA</w:t>
      </w:r>
    </w:p>
    <w:p w14:paraId="4BC5879B" w14:textId="185C4106" w:rsidR="000776AD" w:rsidRDefault="00ED2ED7" w:rsidP="000776AD">
      <w:r>
        <w:rPr>
          <w:lang w:val="en-GB" w:eastAsia="ja-JP"/>
        </w:rPr>
        <w:t xml:space="preserve">As a baseline </w:t>
      </w:r>
      <w:r w:rsidR="000F540B">
        <w:rPr>
          <w:lang w:val="en-GB" w:eastAsia="ja-JP"/>
        </w:rPr>
        <w:t xml:space="preserve">reference </w:t>
      </w:r>
      <w:r w:rsidR="00ED2347">
        <w:rPr>
          <w:lang w:val="en-GB" w:eastAsia="ja-JP"/>
        </w:rPr>
        <w:t>based on</w:t>
      </w:r>
      <w:r w:rsidR="000F540B">
        <w:rPr>
          <w:lang w:val="en-GB" w:eastAsia="ja-JP"/>
        </w:rPr>
        <w:t xml:space="preserve"> conventional </w:t>
      </w:r>
      <w:r w:rsidR="00E4192C">
        <w:t>LoS/NLoS classification</w:t>
      </w:r>
      <w:r w:rsidR="0092456B">
        <w:t xml:space="preserve"> </w:t>
      </w:r>
      <w:r w:rsidR="00ED2347">
        <w:t xml:space="preserve">algorithms </w:t>
      </w:r>
      <w:r w:rsidR="0092456B">
        <w:t xml:space="preserve">as described in Section </w:t>
      </w:r>
      <w:r w:rsidR="0049014C">
        <w:fldChar w:fldCharType="begin"/>
      </w:r>
      <w:r w:rsidR="0049014C">
        <w:instrText xml:space="preserve"> REF _Ref117263196 \r \h </w:instrText>
      </w:r>
      <w:r w:rsidR="0049014C">
        <w:fldChar w:fldCharType="separate"/>
      </w:r>
      <w:r w:rsidR="003C1417">
        <w:t>1.13</w:t>
      </w:r>
      <w:r w:rsidR="0049014C">
        <w:fldChar w:fldCharType="end"/>
      </w:r>
      <w:r w:rsidR="0092456B">
        <w:t>,</w:t>
      </w:r>
      <w:r w:rsidR="0049014C">
        <w:t xml:space="preserve"> </w:t>
      </w:r>
      <w:r w:rsidR="00BC3A25">
        <w:t>we found</w:t>
      </w:r>
    </w:p>
    <w:p w14:paraId="3C5F0DEC" w14:textId="69AC02BD" w:rsidR="00EE3185" w:rsidRPr="004347E3" w:rsidRDefault="00EE3185" w:rsidP="00EE3185">
      <w:pPr>
        <w:pStyle w:val="ListParagraph"/>
        <w:numPr>
          <w:ilvl w:val="0"/>
          <w:numId w:val="71"/>
        </w:numPr>
        <w:rPr>
          <w:lang w:val="en-GB" w:eastAsia="ja-JP"/>
        </w:rPr>
      </w:pPr>
      <w:r>
        <w:rPr>
          <w:lang w:val="en-GB" w:eastAsia="ja-JP"/>
        </w:rPr>
        <w:t xml:space="preserve">false negative rate </w:t>
      </w:r>
      <m:oMath>
        <m:r>
          <w:rPr>
            <w:rFonts w:ascii="Cambria Math" w:hAnsi="Cambria Math"/>
            <w:lang w:val="en-GB" w:eastAsia="ja-JP"/>
          </w:rPr>
          <m:t>m=2.4%</m:t>
        </m:r>
      </m:oMath>
      <w:r w:rsidR="001D64C0">
        <w:rPr>
          <w:lang w:val="en-GB" w:eastAsia="ja-JP"/>
        </w:rPr>
        <w:t xml:space="preserve">, where the false negative rate </w:t>
      </w:r>
      <w:r w:rsidR="00673080">
        <w:rPr>
          <w:lang w:val="en-GB" w:eastAsia="ja-JP"/>
        </w:rPr>
        <w:t>is</w:t>
      </w:r>
      <w:r w:rsidR="001D64C0">
        <w:rPr>
          <w:lang w:val="en-GB" w:eastAsia="ja-JP"/>
        </w:rPr>
        <w:t xml:space="preserve"> </w:t>
      </w:r>
      <m:oMath>
        <m:f>
          <m:fPr>
            <m:ctrlPr>
              <w:rPr>
                <w:rFonts w:ascii="Cambria Math" w:hAnsi="Cambria Math"/>
                <w:i/>
                <w:lang w:val="en-GB" w:eastAsia="ja-JP"/>
              </w:rPr>
            </m:ctrlPr>
          </m:fPr>
          <m:num>
            <m:r>
              <w:rPr>
                <w:rFonts w:ascii="Cambria Math" w:hAnsi="Cambria Math"/>
                <w:lang w:val="en-GB" w:eastAsia="ja-JP"/>
              </w:rPr>
              <m:t>FN</m:t>
            </m:r>
          </m:num>
          <m:den>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1</m:t>
                </m:r>
              </m:sub>
            </m:sSub>
          </m:den>
        </m:f>
      </m:oMath>
      <w:r w:rsidR="0099637F">
        <w:rPr>
          <w:lang w:val="en-GB" w:eastAsia="ja-JP"/>
        </w:rPr>
        <w:t xml:space="preserve">, where </w:t>
      </w:r>
      <w:r w:rsidR="00690F2C">
        <w:rPr>
          <w:lang w:val="en-GB" w:eastAsia="ja-JP"/>
        </w:rPr>
        <w:t>F</w:t>
      </w:r>
      <w:r w:rsidR="009314AF">
        <w:rPr>
          <w:lang w:val="en-GB" w:eastAsia="ja-JP"/>
        </w:rPr>
        <w:t>N</w:t>
      </w:r>
      <w:r w:rsidR="0099637F">
        <w:rPr>
          <w:lang w:val="en-GB" w:eastAsia="ja-JP"/>
        </w:rPr>
        <w:t xml:space="preserve"> is the number of </w:t>
      </w:r>
      <w:r w:rsidR="001E0387">
        <w:rPr>
          <w:lang w:val="en-GB" w:eastAsia="ja-JP"/>
        </w:rPr>
        <w:t>actual</w:t>
      </w:r>
      <w:r w:rsidR="00DA73B5">
        <w:rPr>
          <w:lang w:val="en-GB" w:eastAsia="ja-JP"/>
        </w:rPr>
        <w:t xml:space="preserve"> LOS links </w:t>
      </w:r>
      <w:r w:rsidR="00606671">
        <w:rPr>
          <w:lang w:val="en-GB" w:eastAsia="ja-JP"/>
        </w:rPr>
        <w:t>which are inco</w:t>
      </w:r>
      <w:r w:rsidR="00EF176A">
        <w:rPr>
          <w:lang w:val="en-GB" w:eastAsia="ja-JP"/>
        </w:rPr>
        <w:t xml:space="preserve">rrectly </w:t>
      </w:r>
      <w:r w:rsidR="00CA047C">
        <w:rPr>
          <w:lang w:val="en-GB" w:eastAsia="ja-JP"/>
        </w:rPr>
        <w:t>labelled as NLOS</w:t>
      </w:r>
      <w:r w:rsidR="003D28E5">
        <w:rPr>
          <w:lang w:val="en-GB" w:eastAsia="ja-JP"/>
        </w:rPr>
        <w:t xml:space="preserve"> (False </w:t>
      </w:r>
      <w:r w:rsidR="00060EA0">
        <w:rPr>
          <w:lang w:val="en-GB" w:eastAsia="ja-JP"/>
        </w:rPr>
        <w:t>Negative)</w:t>
      </w:r>
      <w:r w:rsidR="00CA047C">
        <w:rPr>
          <w:lang w:val="en-GB" w:eastAsia="ja-JP"/>
        </w:rPr>
        <w:t xml:space="preserve">,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1</m:t>
            </m:r>
          </m:sub>
        </m:sSub>
      </m:oMath>
      <w:r w:rsidR="00DA73B5">
        <w:rPr>
          <w:lang w:val="en-GB" w:eastAsia="ja-JP"/>
        </w:rPr>
        <w:t xml:space="preserve"> </w:t>
      </w:r>
      <w:r w:rsidR="001E0387">
        <w:rPr>
          <w:lang w:val="en-GB" w:eastAsia="ja-JP"/>
        </w:rPr>
        <w:t xml:space="preserve">is the </w:t>
      </w:r>
      <w:r w:rsidR="00C82E70">
        <w:rPr>
          <w:lang w:val="en-GB" w:eastAsia="ja-JP"/>
        </w:rPr>
        <w:t xml:space="preserve">total </w:t>
      </w:r>
      <w:r w:rsidR="001E0387">
        <w:rPr>
          <w:lang w:val="en-GB" w:eastAsia="ja-JP"/>
        </w:rPr>
        <w:t>number of actual LOS links.</w:t>
      </w:r>
      <w:r w:rsidR="00DA73B5">
        <w:rPr>
          <w:lang w:val="en-GB" w:eastAsia="ja-JP"/>
        </w:rPr>
        <w:t xml:space="preserve"> </w:t>
      </w:r>
    </w:p>
    <w:p w14:paraId="780038B6" w14:textId="571DAFD7" w:rsidR="004347E3" w:rsidRPr="004347E3" w:rsidRDefault="00ED2347" w:rsidP="000656DE">
      <w:pPr>
        <w:pStyle w:val="ListParagraph"/>
        <w:numPr>
          <w:ilvl w:val="0"/>
          <w:numId w:val="71"/>
        </w:numPr>
        <w:rPr>
          <w:lang w:val="en-GB" w:eastAsia="ja-JP"/>
        </w:rPr>
      </w:pPr>
      <w:r>
        <w:rPr>
          <w:lang w:val="en-GB" w:eastAsia="ja-JP"/>
        </w:rPr>
        <w:t xml:space="preserve">false positive </w:t>
      </w:r>
      <w:r w:rsidR="002B585B">
        <w:rPr>
          <w:lang w:val="en-GB" w:eastAsia="ja-JP"/>
        </w:rPr>
        <w:t>rate</w:t>
      </w:r>
      <w:r>
        <w:rPr>
          <w:lang w:val="en-GB" w:eastAsia="ja-JP"/>
        </w:rPr>
        <w:t xml:space="preserve"> </w:t>
      </w:r>
      <m:oMath>
        <m:r>
          <w:rPr>
            <w:rFonts w:ascii="Cambria Math" w:hAnsi="Cambria Math"/>
            <w:lang w:val="en-GB" w:eastAsia="ja-JP"/>
          </w:rPr>
          <m:t>n=16.5%</m:t>
        </m:r>
      </m:oMath>
      <w:r w:rsidR="001E0387">
        <w:rPr>
          <w:lang w:val="en-GB" w:eastAsia="ja-JP"/>
        </w:rPr>
        <w:t xml:space="preserve">, where the false positive rate is </w:t>
      </w:r>
      <m:oMath>
        <m:f>
          <m:fPr>
            <m:ctrlPr>
              <w:rPr>
                <w:rFonts w:ascii="Cambria Math" w:hAnsi="Cambria Math"/>
                <w:i/>
                <w:lang w:val="en-GB" w:eastAsia="ja-JP"/>
              </w:rPr>
            </m:ctrlPr>
          </m:fPr>
          <m:num>
            <m:r>
              <w:rPr>
                <w:rFonts w:ascii="Cambria Math" w:hAnsi="Cambria Math"/>
                <w:lang w:val="en-GB" w:eastAsia="ja-JP"/>
              </w:rPr>
              <m:t>FP</m:t>
            </m:r>
          </m:num>
          <m:den>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2</m:t>
                </m:r>
              </m:sub>
            </m:sSub>
          </m:den>
        </m:f>
      </m:oMath>
      <w:r w:rsidR="00EE40F7">
        <w:rPr>
          <w:lang w:val="en-GB" w:eastAsia="ja-JP"/>
        </w:rPr>
        <w:t xml:space="preserve">, where </w:t>
      </w:r>
      <w:r w:rsidR="00AF4C0C">
        <w:rPr>
          <w:lang w:val="en-GB" w:eastAsia="ja-JP"/>
        </w:rPr>
        <w:t xml:space="preserve">FP </w:t>
      </w:r>
      <w:r w:rsidR="00EE40F7">
        <w:rPr>
          <w:lang w:val="en-GB" w:eastAsia="ja-JP"/>
        </w:rPr>
        <w:t xml:space="preserve">is the number of actual </w:t>
      </w:r>
      <w:r w:rsidR="00663F54">
        <w:rPr>
          <w:lang w:val="en-GB" w:eastAsia="ja-JP"/>
        </w:rPr>
        <w:t>N</w:t>
      </w:r>
      <w:r w:rsidR="00EE40F7">
        <w:rPr>
          <w:lang w:val="en-GB" w:eastAsia="ja-JP"/>
        </w:rPr>
        <w:t>LOS links which are incorrectly labelled as LOS</w:t>
      </w:r>
      <w:r w:rsidR="00911AF4">
        <w:rPr>
          <w:lang w:val="en-GB" w:eastAsia="ja-JP"/>
        </w:rPr>
        <w:t xml:space="preserve"> (False Positive)</w:t>
      </w:r>
      <w:r w:rsidR="00EE40F7">
        <w:rPr>
          <w:lang w:val="en-GB" w:eastAsia="ja-JP"/>
        </w:rPr>
        <w:t xml:space="preserve">,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2</m:t>
            </m:r>
          </m:sub>
        </m:sSub>
      </m:oMath>
      <w:r w:rsidR="00EE40F7">
        <w:rPr>
          <w:lang w:val="en-GB" w:eastAsia="ja-JP"/>
        </w:rPr>
        <w:t xml:space="preserve"> is the </w:t>
      </w:r>
      <w:r w:rsidR="00930709">
        <w:rPr>
          <w:lang w:val="en-GB" w:eastAsia="ja-JP"/>
        </w:rPr>
        <w:t>total</w:t>
      </w:r>
      <w:r w:rsidR="00EE40F7">
        <w:rPr>
          <w:lang w:val="en-GB" w:eastAsia="ja-JP"/>
        </w:rPr>
        <w:t xml:space="preserve"> number of actual </w:t>
      </w:r>
      <w:r w:rsidR="00056662">
        <w:rPr>
          <w:lang w:val="en-GB" w:eastAsia="ja-JP"/>
        </w:rPr>
        <w:t>N</w:t>
      </w:r>
      <w:r w:rsidR="00EE40F7">
        <w:rPr>
          <w:lang w:val="en-GB" w:eastAsia="ja-JP"/>
        </w:rPr>
        <w:t>LOS links.</w:t>
      </w:r>
    </w:p>
    <w:p w14:paraId="6FD7A483" w14:textId="71101979" w:rsidR="0042521F" w:rsidRDefault="00692189" w:rsidP="00F17F9D">
      <w:pPr>
        <w:rPr>
          <w:lang w:val="en-GB" w:eastAsia="ja-JP"/>
        </w:rPr>
      </w:pPr>
      <w:r>
        <w:rPr>
          <w:lang w:val="en-GB" w:eastAsia="ja-JP"/>
        </w:rPr>
        <w:t xml:space="preserve">These baseline error rates represent potential </w:t>
      </w:r>
      <w:r w:rsidR="005612D0">
        <w:rPr>
          <w:lang w:val="en-GB" w:eastAsia="ja-JP"/>
        </w:rPr>
        <w:t xml:space="preserve">training sample labelling error rates. </w:t>
      </w:r>
    </w:p>
    <w:p w14:paraId="0585BCCE" w14:textId="2FA8B7A9" w:rsidR="00E74E0C" w:rsidRDefault="00E74E0C" w:rsidP="00F17F9D">
      <w:pPr>
        <w:rPr>
          <w:lang w:val="en-GB" w:eastAsia="ja-JP"/>
        </w:rPr>
      </w:pPr>
      <w:r>
        <w:rPr>
          <w:lang w:val="en-GB" w:eastAsia="ja-JP"/>
        </w:rPr>
        <w:t>We then train</w:t>
      </w:r>
      <w:r w:rsidR="00615619">
        <w:rPr>
          <w:lang w:val="en-GB" w:eastAsia="ja-JP"/>
        </w:rPr>
        <w:t xml:space="preserve"> </w:t>
      </w:r>
      <w:r w:rsidR="005F40FE">
        <w:rPr>
          <w:lang w:val="en-GB" w:eastAsia="ja-JP"/>
        </w:rPr>
        <w:t xml:space="preserve">low-complexity </w:t>
      </w:r>
      <w:r w:rsidR="00615619">
        <w:rPr>
          <w:lang w:val="en-GB" w:eastAsia="ja-JP"/>
        </w:rPr>
        <w:t xml:space="preserve">AI/ML models </w:t>
      </w:r>
      <w:r w:rsidR="005F40FE">
        <w:rPr>
          <w:lang w:val="en-GB" w:eastAsia="ja-JP"/>
        </w:rPr>
        <w:t>(</w:t>
      </w:r>
      <w:r w:rsidR="009A148D">
        <w:rPr>
          <w:lang w:val="en-GB" w:eastAsia="ja-JP"/>
        </w:rPr>
        <w:t xml:space="preserve">0.95M FLOPs) </w:t>
      </w:r>
      <w:r w:rsidR="0039594D">
        <w:rPr>
          <w:lang w:val="en-GB" w:eastAsia="ja-JP"/>
        </w:rPr>
        <w:t>on train</w:t>
      </w:r>
      <w:r w:rsidR="006A120B">
        <w:rPr>
          <w:lang w:val="en-GB" w:eastAsia="ja-JP"/>
        </w:rPr>
        <w:t xml:space="preserve">ing datasets with error rates </w:t>
      </w:r>
      <w:r w:rsidR="00143B32">
        <w:rPr>
          <w:lang w:val="en-GB" w:eastAsia="ja-JP"/>
        </w:rPr>
        <w:t xml:space="preserve">around these reference rates. </w:t>
      </w:r>
      <w:r w:rsidR="00331AD4">
        <w:rPr>
          <w:lang w:val="en-GB" w:eastAsia="ja-JP"/>
        </w:rPr>
        <w:t xml:space="preserve">The full results are reported in </w:t>
      </w:r>
      <w:r w:rsidR="00C8654E">
        <w:rPr>
          <w:lang w:val="en-GB" w:eastAsia="ja-JP"/>
        </w:rPr>
        <w:t xml:space="preserve">Section </w:t>
      </w:r>
      <w:r w:rsidR="00BF7278">
        <w:rPr>
          <w:lang w:val="en-GB" w:eastAsia="ja-JP"/>
        </w:rPr>
        <w:fldChar w:fldCharType="begin"/>
      </w:r>
      <w:r w:rsidR="00BF7278">
        <w:rPr>
          <w:lang w:val="en-GB" w:eastAsia="ja-JP"/>
        </w:rPr>
        <w:instrText xml:space="preserve"> REF _Ref141277248 \r \h </w:instrText>
      </w:r>
      <w:r w:rsidR="00BF7278">
        <w:rPr>
          <w:lang w:val="en-GB" w:eastAsia="ja-JP"/>
        </w:rPr>
      </w:r>
      <w:r w:rsidR="00BF7278">
        <w:rPr>
          <w:lang w:val="en-GB" w:eastAsia="ja-JP"/>
        </w:rPr>
        <w:fldChar w:fldCharType="separate"/>
      </w:r>
      <w:r w:rsidR="003C1417">
        <w:rPr>
          <w:lang w:val="en-GB" w:eastAsia="ja-JP"/>
        </w:rPr>
        <w:t>2.1.2</w:t>
      </w:r>
      <w:r w:rsidR="00BF7278">
        <w:rPr>
          <w:lang w:val="en-GB" w:eastAsia="ja-JP"/>
        </w:rPr>
        <w:fldChar w:fldCharType="end"/>
      </w:r>
      <w:r w:rsidR="00331AD4">
        <w:rPr>
          <w:lang w:val="en-GB" w:eastAsia="ja-JP"/>
        </w:rPr>
        <w:t>.</w:t>
      </w:r>
      <w:r w:rsidR="00636685">
        <w:rPr>
          <w:lang w:val="en-GB" w:eastAsia="ja-JP"/>
        </w:rPr>
        <w:t xml:space="preserve"> We observed that</w:t>
      </w:r>
    </w:p>
    <w:p w14:paraId="78A93B68" w14:textId="77777777" w:rsidR="00FB191B" w:rsidRPr="00FB191B" w:rsidRDefault="00C91106">
      <w:pPr>
        <w:pStyle w:val="ListParagraph"/>
        <w:numPr>
          <w:ilvl w:val="0"/>
          <w:numId w:val="72"/>
        </w:numPr>
        <w:rPr>
          <w:lang w:val="en-GB" w:eastAsia="ja-JP"/>
        </w:rPr>
      </w:pPr>
      <w:r w:rsidRPr="006B56B8">
        <w:rPr>
          <w:lang w:val="en-GB" w:eastAsia="ja-JP"/>
        </w:rPr>
        <w:t xml:space="preserve">For </w:t>
      </w:r>
      <w:r w:rsidR="006B56B8">
        <w:rPr>
          <w:lang w:val="en-GB" w:eastAsia="ja-JP"/>
        </w:rPr>
        <w:t xml:space="preserve">training datasets with </w:t>
      </w:r>
      <w:r w:rsidR="00157D41" w:rsidRPr="006B56B8">
        <w:rPr>
          <w:lang w:val="en-GB" w:eastAsia="ja-JP"/>
        </w:rPr>
        <w:t xml:space="preserve">false negative rate </w:t>
      </w:r>
      <m:oMath>
        <m:r>
          <w:rPr>
            <w:rFonts w:ascii="Cambria Math" w:hAnsi="Cambria Math"/>
            <w:lang w:val="en-GB" w:eastAsia="ja-JP"/>
          </w:rPr>
          <m:t>m</m:t>
        </m:r>
      </m:oMath>
      <w:r w:rsidR="00157D41" w:rsidRPr="006B56B8">
        <w:rPr>
          <w:lang w:val="en-GB" w:eastAsia="ja-JP"/>
        </w:rPr>
        <w:t xml:space="preserve"> up</w:t>
      </w:r>
      <w:r w:rsidR="00E220B5" w:rsidRPr="006B56B8">
        <w:rPr>
          <w:lang w:val="en-GB" w:eastAsia="ja-JP"/>
        </w:rPr>
        <w:t xml:space="preserve"> to 20% and false positive rate</w:t>
      </w:r>
      <w:r w:rsidR="006B56B8" w:rsidRPr="006B56B8">
        <w:rPr>
          <w:lang w:val="en-GB" w:eastAsia="ja-JP"/>
        </w:rPr>
        <w:t xml:space="preserve"> </w:t>
      </w:r>
      <m:oMath>
        <m:r>
          <w:rPr>
            <w:rFonts w:ascii="Cambria Math" w:hAnsi="Cambria Math"/>
            <w:lang w:val="en-GB" w:eastAsia="ja-JP"/>
          </w:rPr>
          <m:t>n</m:t>
        </m:r>
      </m:oMath>
      <w:r w:rsidR="006B56B8" w:rsidRPr="006B56B8">
        <w:rPr>
          <w:lang w:val="en-GB" w:eastAsia="ja-JP"/>
        </w:rPr>
        <w:t xml:space="preserve"> up to 20%,</w:t>
      </w:r>
      <w:r w:rsidR="006B56B8">
        <w:rPr>
          <w:lang w:val="en-GB" w:eastAsia="ja-JP"/>
        </w:rPr>
        <w:t xml:space="preserve"> t</w:t>
      </w:r>
      <w:r w:rsidR="00A96821" w:rsidRPr="006B56B8">
        <w:rPr>
          <w:lang w:val="en-GB" w:eastAsia="ja-JP"/>
        </w:rPr>
        <w:t xml:space="preserve">he AI/ML models </w:t>
      </w:r>
      <w:r w:rsidR="00716C80" w:rsidRPr="006B56B8">
        <w:rPr>
          <w:lang w:val="en-GB" w:eastAsia="ja-JP"/>
        </w:rPr>
        <w:t xml:space="preserve">are able to overcome the </w:t>
      </w:r>
      <w:r w:rsidR="007E2400">
        <w:rPr>
          <w:lang w:val="en-GB" w:eastAsia="ja-JP"/>
        </w:rPr>
        <w:t xml:space="preserve">negative </w:t>
      </w:r>
      <w:r w:rsidR="00014776" w:rsidRPr="006B56B8">
        <w:rPr>
          <w:lang w:val="en-GB" w:eastAsia="ja-JP"/>
        </w:rPr>
        <w:t xml:space="preserve">impact of </w:t>
      </w:r>
      <w:r w:rsidR="001E5651">
        <w:rPr>
          <w:lang w:val="en-GB" w:eastAsia="ja-JP"/>
        </w:rPr>
        <w:t>such mis</w:t>
      </w:r>
      <w:r w:rsidR="00156C0D" w:rsidRPr="006B56B8">
        <w:rPr>
          <w:lang w:val="en-US"/>
        </w:rPr>
        <w:t>labell</w:t>
      </w:r>
      <w:r w:rsidR="001E5651">
        <w:rPr>
          <w:lang w:val="en-US"/>
        </w:rPr>
        <w:t>ed training samples</w:t>
      </w:r>
      <w:r w:rsidR="00450EFF" w:rsidRPr="006B56B8">
        <w:rPr>
          <w:lang w:val="en-US"/>
        </w:rPr>
        <w:t>.</w:t>
      </w:r>
    </w:p>
    <w:p w14:paraId="2B0DC81A" w14:textId="0699965B" w:rsidR="00636685" w:rsidRDefault="00E86C64" w:rsidP="00FB191B">
      <w:pPr>
        <w:pStyle w:val="ListParagraph"/>
        <w:numPr>
          <w:ilvl w:val="1"/>
          <w:numId w:val="72"/>
        </w:numPr>
        <w:rPr>
          <w:lang w:val="en-GB" w:eastAsia="ja-JP"/>
        </w:rPr>
      </w:pPr>
      <w:r w:rsidRPr="006B56B8">
        <w:rPr>
          <w:lang w:val="en-US"/>
        </w:rPr>
        <w:t>The model</w:t>
      </w:r>
      <w:r w:rsidR="00836A7F" w:rsidRPr="006B56B8">
        <w:rPr>
          <w:lang w:val="en-US"/>
        </w:rPr>
        <w:t>s</w:t>
      </w:r>
      <w:r w:rsidR="000728BC" w:rsidRPr="006B56B8">
        <w:rPr>
          <w:lang w:val="en-US"/>
        </w:rPr>
        <w:t xml:space="preserve"> </w:t>
      </w:r>
      <w:r w:rsidR="000943C1">
        <w:rPr>
          <w:lang w:val="en-US"/>
        </w:rPr>
        <w:t xml:space="preserve">trained on </w:t>
      </w:r>
      <w:r w:rsidR="000943C1">
        <w:rPr>
          <w:lang w:val="en-GB" w:eastAsia="ja-JP"/>
        </w:rPr>
        <w:t>mis</w:t>
      </w:r>
      <w:r w:rsidR="000943C1" w:rsidRPr="006B56B8">
        <w:rPr>
          <w:lang w:val="en-US"/>
        </w:rPr>
        <w:t>labell</w:t>
      </w:r>
      <w:r w:rsidR="000943C1">
        <w:rPr>
          <w:lang w:val="en-US"/>
        </w:rPr>
        <w:t xml:space="preserve">ed samples </w:t>
      </w:r>
      <w:r w:rsidR="000728BC" w:rsidRPr="006B56B8">
        <w:rPr>
          <w:lang w:val="en-US"/>
        </w:rPr>
        <w:t xml:space="preserve">achieve basically the same LoS/NLoS classification accuracy </w:t>
      </w:r>
      <w:r w:rsidR="00FA7C10">
        <w:rPr>
          <w:lang w:val="en-US"/>
        </w:rPr>
        <w:t xml:space="preserve">(approximately </w:t>
      </w:r>
      <w:r w:rsidR="00AE2E3B">
        <w:rPr>
          <w:lang w:val="en-US"/>
        </w:rPr>
        <w:t>95%</w:t>
      </w:r>
      <w:r w:rsidR="00FA7C10">
        <w:rPr>
          <w:lang w:val="en-US"/>
        </w:rPr>
        <w:t xml:space="preserve">) </w:t>
      </w:r>
      <w:r w:rsidR="000728BC" w:rsidRPr="006B56B8">
        <w:rPr>
          <w:lang w:val="en-US"/>
        </w:rPr>
        <w:t>on the test set</w:t>
      </w:r>
      <w:r w:rsidR="00E56CCE" w:rsidRPr="006B56B8">
        <w:rPr>
          <w:lang w:val="en-US"/>
        </w:rPr>
        <w:t>s</w:t>
      </w:r>
      <w:r w:rsidR="00295F5C">
        <w:rPr>
          <w:lang w:val="en-US"/>
        </w:rPr>
        <w:t xml:space="preserve"> as models trained on </w:t>
      </w:r>
      <w:r w:rsidR="005C39B2">
        <w:rPr>
          <w:lang w:val="en-US"/>
        </w:rPr>
        <w:t>correctly labelled samples.</w:t>
      </w:r>
    </w:p>
    <w:p w14:paraId="7E9377B2" w14:textId="5A38E23A" w:rsidR="005C39B2" w:rsidRPr="006B56B8" w:rsidRDefault="00B522E6" w:rsidP="00FB191B">
      <w:pPr>
        <w:pStyle w:val="ListParagraph"/>
        <w:numPr>
          <w:ilvl w:val="1"/>
          <w:numId w:val="72"/>
        </w:numPr>
        <w:rPr>
          <w:lang w:val="en-GB" w:eastAsia="ja-JP"/>
        </w:rPr>
      </w:pPr>
      <w:r>
        <w:rPr>
          <w:lang w:val="en-US"/>
        </w:rPr>
        <w:t xml:space="preserve">The </w:t>
      </w:r>
      <w:r w:rsidR="007E51A3">
        <w:rPr>
          <w:lang w:val="en-US"/>
        </w:rPr>
        <w:t xml:space="preserve">outputs from the </w:t>
      </w:r>
      <w:r w:rsidR="007E51A3" w:rsidRPr="006B56B8">
        <w:rPr>
          <w:lang w:val="en-US"/>
        </w:rPr>
        <w:t xml:space="preserve">models </w:t>
      </w:r>
      <w:r w:rsidR="007E51A3">
        <w:rPr>
          <w:lang w:val="en-US"/>
        </w:rPr>
        <w:t xml:space="preserve">trained on </w:t>
      </w:r>
      <w:r w:rsidR="007E51A3">
        <w:rPr>
          <w:lang w:val="en-GB" w:eastAsia="ja-JP"/>
        </w:rPr>
        <w:t>mis</w:t>
      </w:r>
      <w:r w:rsidR="007E51A3" w:rsidRPr="006B56B8">
        <w:rPr>
          <w:lang w:val="en-US"/>
        </w:rPr>
        <w:t>labell</w:t>
      </w:r>
      <w:r w:rsidR="007E51A3">
        <w:rPr>
          <w:lang w:val="en-US"/>
        </w:rPr>
        <w:t xml:space="preserve">ed samples </w:t>
      </w:r>
      <w:r w:rsidR="00956556">
        <w:rPr>
          <w:lang w:val="en-US"/>
        </w:rPr>
        <w:t xml:space="preserve">can be applied to conventional positioning algorithms to </w:t>
      </w:r>
      <w:r w:rsidR="007E51A3" w:rsidRPr="006B56B8">
        <w:rPr>
          <w:lang w:val="en-US"/>
        </w:rPr>
        <w:t>achieve</w:t>
      </w:r>
      <w:r w:rsidR="00956556">
        <w:rPr>
          <w:lang w:val="en-US"/>
        </w:rPr>
        <w:t xml:space="preserve"> </w:t>
      </w:r>
      <w:r w:rsidR="00956556" w:rsidRPr="006B56B8">
        <w:rPr>
          <w:lang w:val="en-US"/>
        </w:rPr>
        <w:t>basically the same</w:t>
      </w:r>
      <w:r w:rsidR="00956556">
        <w:rPr>
          <w:lang w:val="en-US"/>
        </w:rPr>
        <w:t xml:space="preserve"> positioning accuracy </w:t>
      </w:r>
      <w:r w:rsidR="00AE2E3B">
        <w:rPr>
          <w:lang w:val="en-US"/>
        </w:rPr>
        <w:t xml:space="preserve">(approximately </w:t>
      </w:r>
      <w:r w:rsidR="00473573">
        <w:rPr>
          <w:lang w:val="en-US"/>
        </w:rPr>
        <w:t>7 cm at 90%</w:t>
      </w:r>
      <w:r w:rsidR="00956556">
        <w:rPr>
          <w:lang w:val="en-US"/>
        </w:rPr>
        <w:t xml:space="preserve"> </w:t>
      </w:r>
      <w:r w:rsidR="00473573">
        <w:rPr>
          <w:lang w:val="en-US"/>
        </w:rPr>
        <w:t xml:space="preserve">errors) </w:t>
      </w:r>
      <w:r w:rsidR="0009188F">
        <w:rPr>
          <w:lang w:val="en-US"/>
        </w:rPr>
        <w:t xml:space="preserve">as the outputs from the models trained on correctly </w:t>
      </w:r>
      <w:r w:rsidR="0009188F" w:rsidRPr="006B56B8">
        <w:rPr>
          <w:lang w:val="en-US"/>
        </w:rPr>
        <w:t>labell</w:t>
      </w:r>
      <w:r w:rsidR="0009188F">
        <w:rPr>
          <w:lang w:val="en-US"/>
        </w:rPr>
        <w:t>ed samples.</w:t>
      </w:r>
    </w:p>
    <w:p w14:paraId="79B6A2B8" w14:textId="250CC4CB" w:rsidR="00CD0CCC" w:rsidRPr="00F17F9D" w:rsidRDefault="00E7537F" w:rsidP="00F17F9D">
      <w:pPr>
        <w:rPr>
          <w:lang w:val="en-GB" w:eastAsia="ja-JP"/>
        </w:rPr>
      </w:pPr>
      <w:r>
        <w:rPr>
          <w:lang w:val="en-GB" w:eastAsia="ja-JP"/>
        </w:rPr>
        <w:t xml:space="preserve">Furthermore, </w:t>
      </w:r>
      <w:r w:rsidR="000F13F2">
        <w:rPr>
          <w:lang w:val="en-GB" w:eastAsia="ja-JP"/>
        </w:rPr>
        <w:t xml:space="preserve">we </w:t>
      </w:r>
      <w:r w:rsidR="00104460">
        <w:rPr>
          <w:lang w:val="en-GB" w:eastAsia="ja-JP"/>
        </w:rPr>
        <w:t xml:space="preserve">test </w:t>
      </w:r>
      <w:r w:rsidR="00315DFB">
        <w:rPr>
          <w:lang w:val="en-GB" w:eastAsia="ja-JP"/>
        </w:rPr>
        <w:t xml:space="preserve">the trained models on samples generated from different spatial </w:t>
      </w:r>
      <w:r w:rsidR="005A59F3">
        <w:rPr>
          <w:lang w:val="en-GB" w:eastAsia="ja-JP"/>
        </w:rPr>
        <w:t xml:space="preserve">seeds. </w:t>
      </w:r>
      <w:r w:rsidR="008E22CB">
        <w:rPr>
          <w:lang w:val="en-GB" w:eastAsia="ja-JP"/>
        </w:rPr>
        <w:t xml:space="preserve">The full results are reported in Section </w:t>
      </w:r>
      <w:r w:rsidR="008E22CB">
        <w:rPr>
          <w:lang w:val="en-GB" w:eastAsia="ja-JP"/>
        </w:rPr>
        <w:fldChar w:fldCharType="begin"/>
      </w:r>
      <w:r w:rsidR="008E22CB">
        <w:rPr>
          <w:lang w:val="en-GB" w:eastAsia="ja-JP"/>
        </w:rPr>
        <w:instrText xml:space="preserve"> REF _Ref141277944 \r \h </w:instrText>
      </w:r>
      <w:r w:rsidR="008E22CB">
        <w:rPr>
          <w:lang w:val="en-GB" w:eastAsia="ja-JP"/>
        </w:rPr>
      </w:r>
      <w:r w:rsidR="008E22CB">
        <w:rPr>
          <w:lang w:val="en-GB" w:eastAsia="ja-JP"/>
        </w:rPr>
        <w:fldChar w:fldCharType="separate"/>
      </w:r>
      <w:r w:rsidR="003C1417">
        <w:rPr>
          <w:lang w:val="en-GB" w:eastAsia="ja-JP"/>
        </w:rPr>
        <w:t>2.1.3</w:t>
      </w:r>
      <w:r w:rsidR="008E22CB">
        <w:rPr>
          <w:lang w:val="en-GB" w:eastAsia="ja-JP"/>
        </w:rPr>
        <w:fldChar w:fldCharType="end"/>
      </w:r>
      <w:r w:rsidR="008E22CB">
        <w:rPr>
          <w:lang w:val="en-GB" w:eastAsia="ja-JP"/>
        </w:rPr>
        <w:t xml:space="preserve">. </w:t>
      </w:r>
      <w:r w:rsidR="005A59F3">
        <w:rPr>
          <w:lang w:val="en-GB" w:eastAsia="ja-JP"/>
        </w:rPr>
        <w:t>We observed that</w:t>
      </w:r>
    </w:p>
    <w:p w14:paraId="559362C5" w14:textId="1E86D50D" w:rsidR="005A59F3" w:rsidRPr="005A59F3" w:rsidRDefault="005A59F3" w:rsidP="005A59F3">
      <w:pPr>
        <w:pStyle w:val="ListParagraph"/>
        <w:numPr>
          <w:ilvl w:val="0"/>
          <w:numId w:val="72"/>
        </w:numPr>
        <w:rPr>
          <w:lang w:val="en-GB" w:eastAsia="ja-JP"/>
        </w:rPr>
      </w:pPr>
      <w:r>
        <w:rPr>
          <w:lang w:val="en-GB" w:eastAsia="ja-JP"/>
        </w:rPr>
        <w:t xml:space="preserve">The low-complexity joint </w:t>
      </w:r>
      <w:r w:rsidR="00A32635">
        <w:rPr>
          <w:lang w:val="en-US"/>
        </w:rPr>
        <w:t>LoS/NLoS</w:t>
      </w:r>
      <w:r w:rsidR="00A32635">
        <w:t xml:space="preserve"> classification</w:t>
      </w:r>
      <w:r w:rsidR="00A32635">
        <w:rPr>
          <w:lang w:val="en-US"/>
        </w:rPr>
        <w:t xml:space="preserve"> and observed first path ToA estimation models can generalize to </w:t>
      </w:r>
      <w:r w:rsidR="00137323">
        <w:rPr>
          <w:lang w:val="en-US"/>
        </w:rPr>
        <w:t xml:space="preserve">different environments as </w:t>
      </w:r>
      <w:r w:rsidR="008E22CB">
        <w:rPr>
          <w:lang w:val="en-US"/>
        </w:rPr>
        <w:t xml:space="preserve">previously </w:t>
      </w:r>
      <w:r w:rsidR="00137323">
        <w:rPr>
          <w:lang w:val="en-US"/>
        </w:rPr>
        <w:t xml:space="preserve">reported in </w:t>
      </w:r>
      <w:r w:rsidR="008E22CB" w:rsidRPr="00F17F9D">
        <w:rPr>
          <w:lang w:val="en-GB" w:eastAsia="ja-JP"/>
        </w:rPr>
        <w:t>in R1-2210854</w:t>
      </w:r>
      <w:r w:rsidR="008E22CB">
        <w:rPr>
          <w:lang w:val="en-GB" w:eastAsia="ja-JP"/>
        </w:rPr>
        <w:t>.</w:t>
      </w:r>
    </w:p>
    <w:p w14:paraId="24EC5681" w14:textId="77777777" w:rsidR="00C65053" w:rsidRDefault="00C65053" w:rsidP="008425C6">
      <w:pPr>
        <w:rPr>
          <w:lang w:eastAsia="ja-JP"/>
        </w:rPr>
      </w:pPr>
    </w:p>
    <w:p w14:paraId="7CD46E0E" w14:textId="55E91BF4" w:rsidR="00646FF8" w:rsidRDefault="005576B2" w:rsidP="00741FF7">
      <w:pPr>
        <w:pStyle w:val="Observation"/>
      </w:pPr>
      <w:bookmarkStart w:id="125" w:name="_Toc142672321"/>
      <w:r>
        <w:t xml:space="preserve">Compared to </w:t>
      </w:r>
      <w:r w:rsidR="00BC4914">
        <w:t xml:space="preserve">ground truth label error of </w:t>
      </w:r>
      <w:r w:rsidR="00A178DA">
        <w:t xml:space="preserve">UE location (x-axis, y-axis), </w:t>
      </w:r>
      <w:r w:rsidR="00746529">
        <w:t xml:space="preserve">AI/ML assisted positioning models are more robust to </w:t>
      </w:r>
      <w:r w:rsidR="00AB60C1">
        <w:t>LOS/NLOS label error</w:t>
      </w:r>
      <w:r w:rsidR="00DA6BB4">
        <w:t xml:space="preserve">, including m% LOS label error and n% NLOS label error, where </w:t>
      </w:r>
      <w:r w:rsidR="00A63D67">
        <w:t xml:space="preserve">the </w:t>
      </w:r>
      <w:r w:rsidR="00D73B43">
        <w:t>m%=</w:t>
      </w:r>
      <m:oMath>
        <m:f>
          <m:fPr>
            <m:ctrlPr>
              <w:rPr>
                <w:rFonts w:ascii="Cambria Math" w:hAnsi="Cambria Math"/>
                <w:i/>
                <w:lang w:val="en-GB"/>
              </w:rPr>
            </m:ctrlPr>
          </m:fPr>
          <m:num>
            <m:r>
              <m:rPr>
                <m:sty m:val="bi"/>
              </m:rPr>
              <w:rPr>
                <w:rFonts w:ascii="Cambria Math" w:hAnsi="Cambria Math"/>
                <w:lang w:val="en-GB"/>
              </w:rPr>
              <m:t>FN</m:t>
            </m:r>
          </m:num>
          <m:den>
            <m:sSub>
              <m:sSubPr>
                <m:ctrlPr>
                  <w:rPr>
                    <w:rFonts w:ascii="Cambria Math" w:hAnsi="Cambria Math"/>
                    <w:i/>
                    <w:lang w:val="en-GB"/>
                  </w:rPr>
                </m:ctrlPr>
              </m:sSubPr>
              <m:e>
                <m:r>
                  <m:rPr>
                    <m:sty m:val="bi"/>
                  </m:rPr>
                  <w:rPr>
                    <w:rFonts w:ascii="Cambria Math" w:hAnsi="Cambria Math"/>
                    <w:lang w:val="en-GB"/>
                  </w:rPr>
                  <m:t>N</m:t>
                </m:r>
              </m:e>
              <m:sub>
                <m:r>
                  <m:rPr>
                    <m:sty m:val="bi"/>
                  </m:rPr>
                  <w:rPr>
                    <w:rFonts w:ascii="Cambria Math" w:hAnsi="Cambria Math"/>
                    <w:lang w:val="en-GB"/>
                  </w:rPr>
                  <m:t>1</m:t>
                </m:r>
              </m:sub>
            </m:sSub>
          </m:den>
        </m:f>
      </m:oMath>
      <w:r w:rsidR="00CB2BA3">
        <w:rPr>
          <w:lang w:val="en-GB"/>
        </w:rPr>
        <w:t xml:space="preserve"> is false negative rate</w:t>
      </w:r>
      <w:r w:rsidR="003069A6">
        <w:rPr>
          <w:lang w:val="en-GB"/>
        </w:rPr>
        <w:t>,</w:t>
      </w:r>
      <w:r w:rsidR="00DA6BB4">
        <w:rPr>
          <w:lang w:val="en-GB"/>
        </w:rPr>
        <w:t xml:space="preserve"> </w:t>
      </w:r>
      <w:r w:rsidR="003069A6">
        <w:rPr>
          <w:lang w:val="en-GB"/>
        </w:rPr>
        <w:t xml:space="preserve">FN is the number of actual LOS links which are incorrectly labelled as NLOS (False Negative), </w:t>
      </w:r>
      <m:oMath>
        <m:sSub>
          <m:sSubPr>
            <m:ctrlPr>
              <w:rPr>
                <w:rFonts w:ascii="Cambria Math" w:hAnsi="Cambria Math"/>
                <w:i/>
                <w:lang w:val="en-GB"/>
              </w:rPr>
            </m:ctrlPr>
          </m:sSubPr>
          <m:e>
            <m:r>
              <m:rPr>
                <m:sty m:val="bi"/>
              </m:rPr>
              <w:rPr>
                <w:rFonts w:ascii="Cambria Math" w:hAnsi="Cambria Math"/>
                <w:lang w:val="en-GB"/>
              </w:rPr>
              <m:t>N</m:t>
            </m:r>
          </m:e>
          <m:sub>
            <m:r>
              <m:rPr>
                <m:sty m:val="bi"/>
              </m:rPr>
              <w:rPr>
                <w:rFonts w:ascii="Cambria Math" w:hAnsi="Cambria Math"/>
                <w:lang w:val="en-GB"/>
              </w:rPr>
              <m:t>1</m:t>
            </m:r>
          </m:sub>
        </m:sSub>
      </m:oMath>
      <w:r w:rsidR="003069A6">
        <w:rPr>
          <w:lang w:val="en-GB"/>
        </w:rPr>
        <w:t xml:space="preserve"> is the total number of actual LOS links</w:t>
      </w:r>
      <w:r w:rsidR="00BA1914">
        <w:t xml:space="preserve">; </w:t>
      </w:r>
      <w:r w:rsidR="00386C89">
        <w:t>and</w:t>
      </w:r>
      <w:r w:rsidR="00BC31AD">
        <w:t xml:space="preserve"> </w:t>
      </w:r>
      <w:r w:rsidR="00696F95">
        <w:t>n%=</w:t>
      </w:r>
      <m:oMath>
        <m:f>
          <m:fPr>
            <m:ctrlPr>
              <w:rPr>
                <w:rFonts w:ascii="Cambria Math" w:hAnsi="Cambria Math"/>
                <w:i/>
                <w:lang w:val="en-GB"/>
              </w:rPr>
            </m:ctrlPr>
          </m:fPr>
          <m:num>
            <m:r>
              <m:rPr>
                <m:sty m:val="bi"/>
              </m:rPr>
              <w:rPr>
                <w:rFonts w:ascii="Cambria Math" w:hAnsi="Cambria Math"/>
                <w:lang w:val="en-GB"/>
              </w:rPr>
              <m:t>FP</m:t>
            </m:r>
          </m:num>
          <m:den>
            <m:sSub>
              <m:sSubPr>
                <m:ctrlPr>
                  <w:rPr>
                    <w:rFonts w:ascii="Cambria Math" w:hAnsi="Cambria Math"/>
                    <w:i/>
                    <w:lang w:val="en-GB"/>
                  </w:rPr>
                </m:ctrlPr>
              </m:sSubPr>
              <m:e>
                <m:r>
                  <m:rPr>
                    <m:sty m:val="bi"/>
                  </m:rPr>
                  <w:rPr>
                    <w:rFonts w:ascii="Cambria Math" w:hAnsi="Cambria Math"/>
                    <w:lang w:val="en-GB"/>
                  </w:rPr>
                  <m:t>N</m:t>
                </m:r>
              </m:e>
              <m:sub>
                <m:r>
                  <m:rPr>
                    <m:sty m:val="bi"/>
                  </m:rPr>
                  <w:rPr>
                    <w:rFonts w:ascii="Cambria Math" w:hAnsi="Cambria Math"/>
                    <w:lang w:val="en-GB"/>
                  </w:rPr>
                  <m:t>2</m:t>
                </m:r>
              </m:sub>
            </m:sSub>
          </m:den>
        </m:f>
      </m:oMath>
      <w:r w:rsidR="00CB2BA3">
        <w:rPr>
          <w:lang w:val="en-GB"/>
        </w:rPr>
        <w:t xml:space="preserve"> is the false positive rate</w:t>
      </w:r>
      <w:r w:rsidR="003069A6">
        <w:rPr>
          <w:lang w:val="en-GB"/>
        </w:rPr>
        <w:t xml:space="preserve">, FP is the number of actual NLOS links which are incorrectly labelled as LOS (False Positive), </w:t>
      </w:r>
      <m:oMath>
        <m:sSub>
          <m:sSubPr>
            <m:ctrlPr>
              <w:rPr>
                <w:rFonts w:ascii="Cambria Math" w:hAnsi="Cambria Math"/>
                <w:i/>
                <w:lang w:val="en-GB"/>
              </w:rPr>
            </m:ctrlPr>
          </m:sSubPr>
          <m:e>
            <m:r>
              <m:rPr>
                <m:sty m:val="bi"/>
              </m:rPr>
              <w:rPr>
                <w:rFonts w:ascii="Cambria Math" w:hAnsi="Cambria Math"/>
                <w:lang w:val="en-GB"/>
              </w:rPr>
              <m:t>N</m:t>
            </m:r>
          </m:e>
          <m:sub>
            <m:r>
              <m:rPr>
                <m:sty m:val="bi"/>
              </m:rPr>
              <w:rPr>
                <w:rFonts w:ascii="Cambria Math" w:hAnsi="Cambria Math"/>
                <w:lang w:val="en-GB"/>
              </w:rPr>
              <m:t>2</m:t>
            </m:r>
          </m:sub>
        </m:sSub>
      </m:oMath>
      <w:r w:rsidR="003069A6">
        <w:rPr>
          <w:lang w:val="en-GB"/>
        </w:rPr>
        <w:t xml:space="preserve"> is the total number of actual NLOS links</w:t>
      </w:r>
      <w:r w:rsidR="00BC31AD">
        <w:rPr>
          <w:lang w:val="en-GB"/>
        </w:rPr>
        <w:t>.</w:t>
      </w:r>
      <w:bookmarkEnd w:id="125"/>
      <w:r w:rsidR="00386C89">
        <w:t xml:space="preserve"> </w:t>
      </w:r>
      <w:r w:rsidR="00746529">
        <w:t xml:space="preserve"> </w:t>
      </w:r>
    </w:p>
    <w:p w14:paraId="6878E86C" w14:textId="4E7EA0A4" w:rsidR="008E22CB" w:rsidRPr="00086111" w:rsidRDefault="008E22CB" w:rsidP="00741FF7">
      <w:pPr>
        <w:pStyle w:val="Observation"/>
      </w:pPr>
      <w:bookmarkStart w:id="126" w:name="_Toc142672322"/>
      <w:r>
        <w:t xml:space="preserve">AI/ML models </w:t>
      </w:r>
      <w:r w:rsidRPr="006B56B8">
        <w:rPr>
          <w:lang w:val="en-GB"/>
        </w:rPr>
        <w:t xml:space="preserve">are able to overcome the </w:t>
      </w:r>
      <w:r>
        <w:rPr>
          <w:lang w:val="en-GB"/>
        </w:rPr>
        <w:t xml:space="preserve">negative </w:t>
      </w:r>
      <w:r w:rsidRPr="006B56B8">
        <w:rPr>
          <w:lang w:val="en-GB"/>
        </w:rPr>
        <w:t>impact</w:t>
      </w:r>
      <w:r>
        <w:rPr>
          <w:lang w:val="en-GB"/>
        </w:rPr>
        <w:t xml:space="preserve"> of training datasets with </w:t>
      </w:r>
      <w:r w:rsidRPr="006B56B8">
        <w:rPr>
          <w:lang w:val="en-GB"/>
        </w:rPr>
        <w:t xml:space="preserve">false negative rate </w:t>
      </w:r>
      <m:oMath>
        <m:r>
          <m:rPr>
            <m:sty m:val="bi"/>
          </m:rPr>
          <w:rPr>
            <w:rFonts w:ascii="Cambria Math" w:hAnsi="Cambria Math"/>
            <w:lang w:val="en-GB"/>
          </w:rPr>
          <m:t>m</m:t>
        </m:r>
      </m:oMath>
      <w:r w:rsidRPr="006B56B8">
        <w:rPr>
          <w:lang w:val="en-GB"/>
        </w:rPr>
        <w:t xml:space="preserve"> up to </w:t>
      </w:r>
      <w:r w:rsidR="00AB446F">
        <w:rPr>
          <w:lang w:val="en-GB"/>
        </w:rPr>
        <w:t xml:space="preserve">at least </w:t>
      </w:r>
      <w:r w:rsidRPr="006B56B8">
        <w:rPr>
          <w:lang w:val="en-GB"/>
        </w:rPr>
        <w:t xml:space="preserve">20% and false positive rate </w:t>
      </w:r>
      <m:oMath>
        <m:r>
          <m:rPr>
            <m:sty m:val="bi"/>
          </m:rPr>
          <w:rPr>
            <w:rFonts w:ascii="Cambria Math" w:hAnsi="Cambria Math"/>
            <w:lang w:val="en-GB"/>
          </w:rPr>
          <m:t>n</m:t>
        </m:r>
      </m:oMath>
      <w:r w:rsidRPr="006B56B8">
        <w:rPr>
          <w:lang w:val="en-GB"/>
        </w:rPr>
        <w:t xml:space="preserve"> up to</w:t>
      </w:r>
      <w:r w:rsidR="00AB446F">
        <w:rPr>
          <w:lang w:val="en-GB"/>
        </w:rPr>
        <w:t xml:space="preserve"> at least</w:t>
      </w:r>
      <w:r w:rsidRPr="006B56B8">
        <w:rPr>
          <w:lang w:val="en-GB"/>
        </w:rPr>
        <w:t xml:space="preserve"> 20%</w:t>
      </w:r>
      <w:r w:rsidRPr="00086111">
        <w:t>.</w:t>
      </w:r>
      <w:r w:rsidR="00E6074D">
        <w:br/>
        <w:t xml:space="preserve">- </w:t>
      </w:r>
      <w:r w:rsidR="00E6074D" w:rsidRPr="006B56B8">
        <w:t xml:space="preserve">The models </w:t>
      </w:r>
      <w:r w:rsidR="00E6074D">
        <w:t xml:space="preserve">trained on </w:t>
      </w:r>
      <w:r w:rsidR="00E6074D">
        <w:rPr>
          <w:lang w:val="en-GB"/>
        </w:rPr>
        <w:t>mis</w:t>
      </w:r>
      <w:r w:rsidR="00E6074D" w:rsidRPr="006B56B8">
        <w:t>labell</w:t>
      </w:r>
      <w:r w:rsidR="00E6074D">
        <w:t xml:space="preserve">ed samples </w:t>
      </w:r>
      <w:r w:rsidR="00E6074D" w:rsidRPr="006B56B8">
        <w:t>achieve basically the same LoS/NLoS classification accuracy on the test sets</w:t>
      </w:r>
      <w:r w:rsidR="00E6074D">
        <w:t xml:space="preserve"> as models trained on correctly labelled samples.</w:t>
      </w:r>
      <w:r w:rsidR="00E6074D">
        <w:br/>
        <w:t xml:space="preserve">- The outputs from the </w:t>
      </w:r>
      <w:r w:rsidR="00E6074D" w:rsidRPr="006B56B8">
        <w:t xml:space="preserve">models </w:t>
      </w:r>
      <w:r w:rsidR="00E6074D">
        <w:t xml:space="preserve">trained on </w:t>
      </w:r>
      <w:r w:rsidR="00E6074D">
        <w:rPr>
          <w:lang w:val="en-GB"/>
        </w:rPr>
        <w:t>mis</w:t>
      </w:r>
      <w:r w:rsidR="00E6074D" w:rsidRPr="006B56B8">
        <w:t>labell</w:t>
      </w:r>
      <w:r w:rsidR="00E6074D">
        <w:t xml:space="preserve">ed samples can be applied to conventional positioning algorithms to achieve </w:t>
      </w:r>
      <w:r w:rsidR="00E6074D" w:rsidRPr="006B56B8">
        <w:t>basically the same</w:t>
      </w:r>
      <w:r w:rsidR="00E6074D">
        <w:t xml:space="preserve"> positioning accuracy as the outputs from the models trained on correctly </w:t>
      </w:r>
      <w:r w:rsidR="00E6074D" w:rsidRPr="006B56B8">
        <w:t>labell</w:t>
      </w:r>
      <w:r w:rsidR="00E6074D">
        <w:t>ed samples</w:t>
      </w:r>
      <w:r w:rsidR="001961C5">
        <w:t>.</w:t>
      </w:r>
      <w:bookmarkEnd w:id="126"/>
    </w:p>
    <w:p w14:paraId="17F2231F" w14:textId="77777777" w:rsidR="008425C6" w:rsidRDefault="008425C6" w:rsidP="008425C6">
      <w:pPr>
        <w:rPr>
          <w:lang w:eastAsia="ja-JP"/>
        </w:rPr>
      </w:pPr>
    </w:p>
    <w:p w14:paraId="3500AD48" w14:textId="35A41C2A" w:rsidR="008425C6" w:rsidRPr="008425C6" w:rsidRDefault="008425C6">
      <w:pPr>
        <w:pStyle w:val="Heading3"/>
      </w:pPr>
      <w:bookmarkStart w:id="127" w:name="_Toc142671548"/>
      <w:r>
        <w:rPr>
          <w:lang w:val="en-US"/>
        </w:rPr>
        <w:t>UE position labelling errors</w:t>
      </w:r>
      <w:bookmarkEnd w:id="127"/>
    </w:p>
    <w:p w14:paraId="76E592E5" w14:textId="17191799" w:rsidR="00B8250F" w:rsidRPr="00086111" w:rsidRDefault="00D77178" w:rsidP="004E6122">
      <w:pPr>
        <w:rPr>
          <w:lang w:eastAsia="ja-JP"/>
        </w:rPr>
      </w:pPr>
      <w:r w:rsidRPr="00086111">
        <w:rPr>
          <w:lang w:eastAsia="ja-JP"/>
        </w:rPr>
        <w:t>It was agreed in RAN1 #112 to investigate the impact of training dataset labelling errors:</w:t>
      </w:r>
    </w:p>
    <w:p w14:paraId="17ABC177" w14:textId="77777777" w:rsidR="00B8250F" w:rsidRPr="00086111" w:rsidRDefault="00B8250F" w:rsidP="00D77178">
      <w:pPr>
        <w:ind w:left="567"/>
      </w:pPr>
      <w:r w:rsidRPr="00086111">
        <w:rPr>
          <w:highlight w:val="green"/>
        </w:rPr>
        <w:t>Agreement</w:t>
      </w:r>
    </w:p>
    <w:p w14:paraId="3329B811" w14:textId="3A92D325" w:rsidR="00B8250F" w:rsidRPr="00086111" w:rsidRDefault="00B8250F" w:rsidP="00D77178">
      <w:pPr>
        <w:ind w:left="567"/>
      </w:pPr>
      <w:r w:rsidRPr="00086111">
        <w:t>For direct AI/ML positioning, study the impact of labelling error to positioning accuracy</w:t>
      </w:r>
      <w:r w:rsidR="001B36A6" w:rsidRPr="00086111">
        <w:t>:</w:t>
      </w:r>
      <w:r w:rsidRPr="00086111">
        <w:t xml:space="preserve">  </w:t>
      </w:r>
    </w:p>
    <w:p w14:paraId="628722BD" w14:textId="77777777" w:rsidR="00B8250F" w:rsidRPr="00086111" w:rsidRDefault="00B8250F" w:rsidP="000656DE">
      <w:pPr>
        <w:numPr>
          <w:ilvl w:val="0"/>
          <w:numId w:val="36"/>
        </w:numPr>
        <w:ind w:left="1287"/>
      </w:pPr>
      <w:r w:rsidRPr="00086111">
        <w:t xml:space="preserve">The ground truth label error in each dimension of x-axis and y-axis can be modeled as a truncated Gaussian distribution with zero mean and standard deviation of L meters, with truncation of the distribution to the [-2*L, 2*L] range. </w:t>
      </w:r>
    </w:p>
    <w:p w14:paraId="754CA032" w14:textId="77777777" w:rsidR="00B8250F" w:rsidRPr="00086111" w:rsidRDefault="00B8250F" w:rsidP="000656DE">
      <w:pPr>
        <w:numPr>
          <w:ilvl w:val="1"/>
          <w:numId w:val="36"/>
        </w:numPr>
        <w:ind w:left="2007"/>
        <w:contextualSpacing/>
      </w:pPr>
      <w:r w:rsidRPr="00086111">
        <w:t xml:space="preserve">Value L is up to sources. </w:t>
      </w:r>
    </w:p>
    <w:p w14:paraId="17AAA1D1" w14:textId="77777777" w:rsidR="00B8250F" w:rsidRPr="00086111" w:rsidRDefault="00B8250F" w:rsidP="000656DE">
      <w:pPr>
        <w:numPr>
          <w:ilvl w:val="0"/>
          <w:numId w:val="36"/>
        </w:numPr>
        <w:ind w:left="1287"/>
        <w:contextualSpacing/>
      </w:pPr>
      <w:r w:rsidRPr="00086111">
        <w:t>Other models are not precluded</w:t>
      </w:r>
    </w:p>
    <w:p w14:paraId="080E87F3" w14:textId="77777777" w:rsidR="00B8250F" w:rsidRPr="00086111" w:rsidRDefault="00B8250F" w:rsidP="000656DE">
      <w:pPr>
        <w:numPr>
          <w:ilvl w:val="0"/>
          <w:numId w:val="36"/>
        </w:numPr>
        <w:ind w:left="1287"/>
        <w:contextualSpacing/>
      </w:pPr>
      <w:r w:rsidRPr="00086111">
        <w:t>[Whether/how to study the impact of labelling error to label-based model monitoring methods]</w:t>
      </w:r>
    </w:p>
    <w:p w14:paraId="30823185" w14:textId="77777777" w:rsidR="00B8250F" w:rsidRPr="00086111" w:rsidRDefault="00B8250F" w:rsidP="000656DE">
      <w:pPr>
        <w:numPr>
          <w:ilvl w:val="0"/>
          <w:numId w:val="36"/>
        </w:numPr>
        <w:ind w:left="1287"/>
        <w:contextualSpacing/>
      </w:pPr>
      <w:r w:rsidRPr="00086111">
        <w:t>[Whether/how to study the impact of labelling error for AI/ML assisted positioning.]</w:t>
      </w:r>
    </w:p>
    <w:p w14:paraId="450BB2A5" w14:textId="1DC90D3D" w:rsidR="00B8250F" w:rsidRPr="00086111" w:rsidRDefault="00974981" w:rsidP="004E6122">
      <w:pPr>
        <w:rPr>
          <w:lang w:eastAsia="ja-JP"/>
        </w:rPr>
      </w:pPr>
      <w:r w:rsidRPr="00086111">
        <w:rPr>
          <w:lang w:eastAsia="ja-JP"/>
        </w:rPr>
        <w:t xml:space="preserve">It should be noted that the labelling errors are added per </w:t>
      </w:r>
      <w:r w:rsidR="007741F2" w:rsidRPr="00086111">
        <w:rPr>
          <w:lang w:eastAsia="ja-JP"/>
        </w:rPr>
        <w:t>dimension</w:t>
      </w:r>
      <w:r w:rsidR="002E7E0D" w:rsidRPr="00086111">
        <w:rPr>
          <w:lang w:eastAsia="ja-JP"/>
        </w:rPr>
        <w:t xml:space="preserve">. That is, </w:t>
      </w:r>
      <w:r w:rsidR="005E0FC4" w:rsidRPr="00086111">
        <w:rPr>
          <w:lang w:eastAsia="ja-JP"/>
        </w:rPr>
        <w:t xml:space="preserve">a 2D UE position with labelling errors </w:t>
      </w:r>
      <m:oMath>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x</m:t>
            </m:r>
          </m:e>
        </m:acc>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y</m:t>
            </m:r>
          </m:e>
        </m:acc>
        <m:r>
          <w:rPr>
            <w:rFonts w:ascii="Cambria Math" w:hAnsi="Cambria Math"/>
            <w:lang w:eastAsia="ja-JP"/>
          </w:rPr>
          <m:t>)</m:t>
        </m:r>
      </m:oMath>
      <w:r w:rsidR="005E0FC4" w:rsidRPr="00086111">
        <w:rPr>
          <w:lang w:eastAsia="ja-JP"/>
        </w:rPr>
        <w:t xml:space="preserve"> is given by</w:t>
      </w:r>
    </w:p>
    <w:p w14:paraId="4F38F619" w14:textId="1AABF800" w:rsidR="007741F2" w:rsidRPr="00086111" w:rsidRDefault="00000518" w:rsidP="004E6122">
      <w:pPr>
        <w:rPr>
          <w:lang w:eastAsia="ja-JP"/>
        </w:rPr>
      </w:pPr>
      <m:oMathPara>
        <m:oMath>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x</m:t>
              </m:r>
            </m:e>
          </m:acc>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y</m:t>
              </m:r>
            </m:e>
          </m:acc>
          <m:r>
            <w:rPr>
              <w:rFonts w:ascii="Cambria Math" w:hAnsi="Cambria Math"/>
              <w:lang w:eastAsia="ja-JP"/>
            </w:rPr>
            <m:t>)≜(x+</m:t>
          </m:r>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x</m:t>
              </m:r>
            </m:sub>
          </m:sSub>
          <m:r>
            <w:rPr>
              <w:rFonts w:ascii="Cambria Math" w:hAnsi="Cambria Math"/>
              <w:lang w:eastAsia="ja-JP"/>
            </w:rPr>
            <m:t>,y+</m:t>
          </m:r>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y</m:t>
              </m:r>
            </m:sub>
          </m:sSub>
          <m:r>
            <w:rPr>
              <w:rFonts w:ascii="Cambria Math" w:hAnsi="Cambria Math"/>
              <w:lang w:eastAsia="ja-JP"/>
            </w:rPr>
            <m:t>)</m:t>
          </m:r>
        </m:oMath>
      </m:oMathPara>
    </w:p>
    <w:p w14:paraId="580961C9" w14:textId="342C3B69" w:rsidR="00AF16CC" w:rsidRPr="00086111" w:rsidRDefault="005E0FC4" w:rsidP="004E6122">
      <w:r w:rsidRPr="00086111">
        <w:rPr>
          <w:lang w:eastAsia="ja-JP"/>
        </w:rPr>
        <w:t xml:space="preserve">where </w:t>
      </w:r>
      <m:oMath>
        <m:r>
          <w:rPr>
            <w:rFonts w:ascii="Cambria Math" w:hAnsi="Cambria Math"/>
            <w:lang w:eastAsia="ja-JP"/>
          </w:rPr>
          <m:t>(x,y)</m:t>
        </m:r>
      </m:oMath>
      <w:r w:rsidRPr="00086111">
        <w:rPr>
          <w:lang w:eastAsia="ja-JP"/>
        </w:rPr>
        <w:t xml:space="preserve"> is the true 2D UE position and </w:t>
      </w:r>
      <m:oMath>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x</m:t>
            </m:r>
          </m:sub>
        </m:sSub>
      </m:oMath>
      <w:r w:rsidRPr="00086111">
        <w:rPr>
          <w:lang w:eastAsia="ja-JP"/>
        </w:rPr>
        <w:t xml:space="preserve"> and </w:t>
      </w:r>
      <m:oMath>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y</m:t>
            </m:r>
          </m:sub>
        </m:sSub>
      </m:oMath>
      <w:r w:rsidRPr="00086111">
        <w:rPr>
          <w:lang w:eastAsia="ja-JP"/>
        </w:rPr>
        <w:t xml:space="preserve"> are independent </w:t>
      </w:r>
      <w:r w:rsidR="002A3CD2" w:rsidRPr="00086111">
        <w:rPr>
          <w:lang w:eastAsia="ja-JP"/>
        </w:rPr>
        <w:t xml:space="preserve">random variables </w:t>
      </w:r>
      <w:r w:rsidR="00705078" w:rsidRPr="00086111">
        <w:rPr>
          <w:lang w:eastAsia="ja-JP"/>
        </w:rPr>
        <w:t>following a zero</w:t>
      </w:r>
      <w:r w:rsidR="00724308" w:rsidRPr="00086111">
        <w:rPr>
          <w:lang w:eastAsia="ja-JP"/>
        </w:rPr>
        <w:t>-</w:t>
      </w:r>
      <w:r w:rsidR="00705078" w:rsidRPr="00086111">
        <w:rPr>
          <w:lang w:eastAsia="ja-JP"/>
        </w:rPr>
        <w:t xml:space="preserve">mean </w:t>
      </w:r>
      <w:r w:rsidR="00705078" w:rsidRPr="00086111">
        <w:t>truncated Gaussian distribution with stand</w:t>
      </w:r>
      <w:r w:rsidR="00B4202B" w:rsidRPr="00086111">
        <w:t xml:space="preserve">ard deviation of </w:t>
      </w:r>
      <m:oMath>
        <m:r>
          <w:rPr>
            <w:rFonts w:ascii="Cambria Math" w:hAnsi="Cambria Math"/>
          </w:rPr>
          <m:t>σ</m:t>
        </m:r>
      </m:oMath>
      <w:r w:rsidR="00B4202B" w:rsidRPr="00086111">
        <w:t xml:space="preserve">. </w:t>
      </w:r>
      <w:r w:rsidR="000B3709" w:rsidRPr="00086111">
        <w:t xml:space="preserve">Therefore, </w:t>
      </w:r>
      <w:r w:rsidR="009E2245" w:rsidRPr="00086111">
        <w:t>the</w:t>
      </w:r>
      <w:r w:rsidR="004E7AB6" w:rsidRPr="00086111">
        <w:t xml:space="preserve"> 2D distance error</w:t>
      </w:r>
      <w:r w:rsidR="00B64951" w:rsidRPr="00086111">
        <w:t xml:space="preserve">s of the labels </w:t>
      </w:r>
    </w:p>
    <w:p w14:paraId="4345A3F4" w14:textId="7B30B994" w:rsidR="00DB619A" w:rsidRPr="00086111" w:rsidRDefault="00AD19CA" w:rsidP="004E6122">
      <w:pPr>
        <w:rPr>
          <w:lang w:eastAsia="ja-JP"/>
        </w:rPr>
      </w:pPr>
      <m:oMathPara>
        <m:oMath>
          <m:d>
            <m:dPr>
              <m:begChr m:val="‖"/>
              <m:endChr m:val="‖"/>
              <m:ctrlPr>
                <w:rPr>
                  <w:rFonts w:ascii="Cambria Math" w:hAnsi="Cambria Math"/>
                  <w:i/>
                  <w:lang w:eastAsia="ja-JP"/>
                </w:rPr>
              </m:ctrlPr>
            </m:dPr>
            <m:e>
              <m:d>
                <m:dPr>
                  <m:ctrlPr>
                    <w:rPr>
                      <w:rFonts w:ascii="Cambria Math" w:hAnsi="Cambria Math"/>
                      <w:i/>
                      <w:lang w:eastAsia="ja-JP"/>
                    </w:rPr>
                  </m:ctrlPr>
                </m:dPr>
                <m:e>
                  <m:acc>
                    <m:accPr>
                      <m:chr m:val="̃"/>
                      <m:ctrlPr>
                        <w:rPr>
                          <w:rFonts w:ascii="Cambria Math" w:hAnsi="Cambria Math"/>
                          <w:i/>
                          <w:lang w:eastAsia="ja-JP"/>
                        </w:rPr>
                      </m:ctrlPr>
                    </m:accPr>
                    <m:e>
                      <m:r>
                        <w:rPr>
                          <w:rFonts w:ascii="Cambria Math" w:hAnsi="Cambria Math"/>
                          <w:lang w:eastAsia="ja-JP"/>
                        </w:rPr>
                        <m:t>x</m:t>
                      </m:r>
                    </m:e>
                  </m:acc>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y</m:t>
                      </m:r>
                    </m:e>
                  </m:acc>
                </m:e>
              </m:d>
              <m:r>
                <w:rPr>
                  <w:rFonts w:ascii="Cambria Math" w:hAnsi="Cambria Math"/>
                  <w:lang w:eastAsia="ja-JP"/>
                </w:rPr>
                <m:t>-(x,y)</m:t>
              </m:r>
            </m:e>
          </m:d>
          <m:r>
            <w:rPr>
              <w:rFonts w:ascii="Cambria Math" w:hAnsi="Cambria Math"/>
              <w:lang w:eastAsia="ja-JP"/>
            </w:rPr>
            <m:t>=</m:t>
          </m:r>
          <m:rad>
            <m:radPr>
              <m:degHide m:val="1"/>
              <m:ctrlPr>
                <w:rPr>
                  <w:rFonts w:ascii="Cambria Math" w:hAnsi="Cambria Math"/>
                  <w:i/>
                  <w:lang w:eastAsia="ja-JP"/>
                </w:rPr>
              </m:ctrlPr>
            </m:radPr>
            <m:deg/>
            <m:e>
              <m:sSubSup>
                <m:sSubSupPr>
                  <m:ctrlPr>
                    <w:rPr>
                      <w:rFonts w:ascii="Cambria Math" w:hAnsi="Cambria Math"/>
                      <w:i/>
                      <w:lang w:eastAsia="ja-JP"/>
                    </w:rPr>
                  </m:ctrlPr>
                </m:sSubSupPr>
                <m:e>
                  <m:r>
                    <w:rPr>
                      <w:rFonts w:ascii="Cambria Math" w:hAnsi="Cambria Math"/>
                      <w:lang w:eastAsia="ja-JP"/>
                    </w:rPr>
                    <m:t>e</m:t>
                  </m:r>
                </m:e>
                <m:sub>
                  <m:r>
                    <w:rPr>
                      <w:rFonts w:ascii="Cambria Math" w:hAnsi="Cambria Math"/>
                      <w:lang w:eastAsia="ja-JP"/>
                    </w:rPr>
                    <m:t>x</m:t>
                  </m:r>
                </m:sub>
                <m:sup>
                  <m:r>
                    <w:rPr>
                      <w:rFonts w:ascii="Cambria Math" w:hAnsi="Cambria Math"/>
                      <w:lang w:eastAsia="ja-JP"/>
                    </w:rPr>
                    <m:t>2</m:t>
                  </m:r>
                </m:sup>
              </m:sSubSup>
              <m:r>
                <w:rPr>
                  <w:rFonts w:ascii="Cambria Math" w:hAnsi="Cambria Math"/>
                  <w:lang w:eastAsia="ja-JP"/>
                </w:rPr>
                <m:t>+</m:t>
              </m:r>
              <m:sSubSup>
                <m:sSubSupPr>
                  <m:ctrlPr>
                    <w:rPr>
                      <w:rFonts w:ascii="Cambria Math" w:hAnsi="Cambria Math"/>
                      <w:i/>
                      <w:lang w:eastAsia="ja-JP"/>
                    </w:rPr>
                  </m:ctrlPr>
                </m:sSubSupPr>
                <m:e>
                  <m:r>
                    <w:rPr>
                      <w:rFonts w:ascii="Cambria Math" w:hAnsi="Cambria Math"/>
                      <w:lang w:eastAsia="ja-JP"/>
                    </w:rPr>
                    <m:t>e</m:t>
                  </m:r>
                </m:e>
                <m:sub>
                  <m:r>
                    <w:rPr>
                      <w:rFonts w:ascii="Cambria Math" w:hAnsi="Cambria Math"/>
                      <w:lang w:eastAsia="ja-JP"/>
                    </w:rPr>
                    <m:t>y</m:t>
                  </m:r>
                </m:sub>
                <m:sup>
                  <m:r>
                    <w:rPr>
                      <w:rFonts w:ascii="Cambria Math" w:hAnsi="Cambria Math"/>
                      <w:lang w:eastAsia="ja-JP"/>
                    </w:rPr>
                    <m:t>2</m:t>
                  </m:r>
                </m:sup>
              </m:sSubSup>
            </m:e>
          </m:rad>
        </m:oMath>
      </m:oMathPara>
    </w:p>
    <w:p w14:paraId="44D46E85" w14:textId="5A08C501" w:rsidR="00840C77" w:rsidRPr="00086111" w:rsidRDefault="00840C77" w:rsidP="00840C77">
      <w:r w:rsidRPr="00086111">
        <w:t xml:space="preserve">have a </w:t>
      </w:r>
      <w:r w:rsidR="00D46D06" w:rsidRPr="00086111">
        <w:t xml:space="preserve">standard deviation close to </w:t>
      </w:r>
      <m:oMath>
        <m:rad>
          <m:radPr>
            <m:degHide m:val="1"/>
            <m:ctrlPr>
              <w:rPr>
                <w:rFonts w:ascii="Cambria Math" w:hAnsi="Cambria Math"/>
                <w:i/>
              </w:rPr>
            </m:ctrlPr>
          </m:radPr>
          <m:deg/>
          <m:e>
            <m:r>
              <w:rPr>
                <w:rFonts w:ascii="Cambria Math" w:hAnsi="Cambria Math"/>
              </w:rPr>
              <m:t>2</m:t>
            </m:r>
          </m:e>
        </m:rad>
        <m:r>
          <w:rPr>
            <w:rFonts w:ascii="Cambria Math" w:hAnsi="Cambria Math"/>
          </w:rPr>
          <m:t>σ</m:t>
        </m:r>
      </m:oMath>
      <w:r w:rsidR="00BE5EF8" w:rsidRPr="00086111">
        <w:t>.</w:t>
      </w:r>
    </w:p>
    <w:p w14:paraId="02F0FA9F" w14:textId="30985565" w:rsidR="00383D5C" w:rsidRPr="00086111" w:rsidRDefault="00DA558B" w:rsidP="00DA558B">
      <w:pPr>
        <w:rPr>
          <w:lang w:eastAsia="ja-JP"/>
        </w:rPr>
      </w:pPr>
      <w:r w:rsidRPr="00086111">
        <w:rPr>
          <w:lang w:eastAsia="ja-JP"/>
        </w:rPr>
        <w:t xml:space="preserve">We conducted this investigation using </w:t>
      </w:r>
      <w:r w:rsidRPr="00086111">
        <w:rPr>
          <w:b/>
          <w:bCs/>
          <w:u w:val="single"/>
          <w:lang w:eastAsia="ja-JP"/>
        </w:rPr>
        <w:t>the smallest models</w:t>
      </w:r>
      <w:r w:rsidRPr="00086111">
        <w:rPr>
          <w:lang w:eastAsia="ja-JP"/>
        </w:rPr>
        <w:t xml:space="preserve"> in the three positioning approaches</w:t>
      </w:r>
      <w:r w:rsidR="00065007" w:rsidRPr="00086111">
        <w:rPr>
          <w:lang w:eastAsia="ja-JP"/>
        </w:rPr>
        <w:t xml:space="preserve">, semi-distributed </w:t>
      </w:r>
      <w:r w:rsidR="0040288C" w:rsidRPr="00086111">
        <w:rPr>
          <w:lang w:eastAsia="ja-JP"/>
        </w:rPr>
        <w:t>ML-</w:t>
      </w:r>
      <w:r w:rsidR="00065007" w:rsidRPr="00086111">
        <w:rPr>
          <w:lang w:eastAsia="ja-JP"/>
        </w:rPr>
        <w:t xml:space="preserve">assisted, centralized </w:t>
      </w:r>
      <w:r w:rsidR="0040288C" w:rsidRPr="00086111">
        <w:rPr>
          <w:lang w:eastAsia="ja-JP"/>
        </w:rPr>
        <w:t>ML-</w:t>
      </w:r>
      <w:r w:rsidR="00065007" w:rsidRPr="00086111">
        <w:rPr>
          <w:lang w:eastAsia="ja-JP"/>
        </w:rPr>
        <w:t>assisted and centralized</w:t>
      </w:r>
      <w:r w:rsidR="0040288C" w:rsidRPr="00086111">
        <w:rPr>
          <w:lang w:eastAsia="ja-JP"/>
        </w:rPr>
        <w:t xml:space="preserve"> ML</w:t>
      </w:r>
      <w:r w:rsidR="00065007" w:rsidRPr="00086111">
        <w:rPr>
          <w:lang w:eastAsia="ja-JP"/>
        </w:rPr>
        <w:t xml:space="preserve"> direct</w:t>
      </w:r>
      <w:r w:rsidRPr="00086111">
        <w:rPr>
          <w:lang w:eastAsia="ja-JP"/>
        </w:rPr>
        <w:t xml:space="preserve">. </w:t>
      </w:r>
      <w:r w:rsidRPr="00086111">
        <w:rPr>
          <w:rFonts w:cs="Times New Roman"/>
          <w:lang w:eastAsia="ja-JP"/>
        </w:rPr>
        <w:t xml:space="preserve">Our investigation results are summarized in </w:t>
      </w:r>
      <w:r w:rsidRPr="00086111">
        <w:rPr>
          <w:rFonts w:cs="Times New Roman"/>
          <w:lang w:eastAsia="ja-JP"/>
        </w:rPr>
        <w:fldChar w:fldCharType="begin"/>
      </w:r>
      <w:r w:rsidRPr="00086111">
        <w:rPr>
          <w:rFonts w:cs="Times New Roman"/>
          <w:lang w:eastAsia="ja-JP"/>
        </w:rPr>
        <w:instrText xml:space="preserve"> REF _Ref131497361 \h </w:instrText>
      </w:r>
      <w:r w:rsidR="00FD4D25" w:rsidRPr="00086111">
        <w:rPr>
          <w:rFonts w:cs="Times New Roman"/>
          <w:lang w:eastAsia="ja-JP"/>
        </w:rPr>
        <w:instrText xml:space="preserve"> \* MERGEFORMAT </w:instrText>
      </w:r>
      <w:r w:rsidRPr="00086111">
        <w:rPr>
          <w:rFonts w:cs="Times New Roman"/>
          <w:lang w:eastAsia="ja-JP"/>
        </w:rPr>
      </w:r>
      <w:r w:rsidRPr="00086111">
        <w:rPr>
          <w:rFonts w:cs="Times New Roman"/>
          <w:lang w:eastAsia="ja-JP"/>
        </w:rPr>
        <w:fldChar w:fldCharType="separate"/>
      </w:r>
      <w:r w:rsidR="003C1417" w:rsidRPr="00086111">
        <w:t xml:space="preserve">Table </w:t>
      </w:r>
      <w:r w:rsidR="003C1417">
        <w:t>23</w:t>
      </w:r>
      <w:r w:rsidRPr="00086111">
        <w:rPr>
          <w:rFonts w:cs="Times New Roman"/>
          <w:lang w:eastAsia="ja-JP"/>
        </w:rPr>
        <w:fldChar w:fldCharType="end"/>
      </w:r>
      <w:r w:rsidRPr="00086111">
        <w:rPr>
          <w:rFonts w:cs="Times New Roman"/>
          <w:lang w:eastAsia="ja-JP"/>
        </w:rPr>
        <w:t xml:space="preserve">, </w:t>
      </w:r>
      <w:r w:rsidRPr="00086111">
        <w:rPr>
          <w:rFonts w:cs="Times New Roman"/>
          <w:lang w:eastAsia="ja-JP"/>
        </w:rPr>
        <w:fldChar w:fldCharType="begin"/>
      </w:r>
      <w:r w:rsidRPr="00086111">
        <w:rPr>
          <w:rFonts w:cs="Times New Roman"/>
          <w:lang w:eastAsia="ja-JP"/>
        </w:rPr>
        <w:instrText xml:space="preserve"> REF _Ref131497376 \h </w:instrText>
      </w:r>
      <w:r w:rsidR="00FD4D25" w:rsidRPr="00086111">
        <w:rPr>
          <w:rFonts w:cs="Times New Roman"/>
          <w:lang w:eastAsia="ja-JP"/>
        </w:rPr>
        <w:instrText xml:space="preserve"> \* MERGEFORMAT </w:instrText>
      </w:r>
      <w:r w:rsidRPr="00086111">
        <w:rPr>
          <w:rFonts w:cs="Times New Roman"/>
          <w:lang w:eastAsia="ja-JP"/>
        </w:rPr>
      </w:r>
      <w:r w:rsidRPr="00086111">
        <w:rPr>
          <w:rFonts w:cs="Times New Roman"/>
          <w:lang w:eastAsia="ja-JP"/>
        </w:rPr>
        <w:fldChar w:fldCharType="separate"/>
      </w:r>
      <w:r w:rsidR="003C1417" w:rsidRPr="00086111">
        <w:t xml:space="preserve">Table </w:t>
      </w:r>
      <w:r w:rsidR="003C1417">
        <w:t>24</w:t>
      </w:r>
      <w:r w:rsidRPr="00086111">
        <w:rPr>
          <w:rFonts w:cs="Times New Roman"/>
          <w:lang w:eastAsia="ja-JP"/>
        </w:rPr>
        <w:fldChar w:fldCharType="end"/>
      </w:r>
      <w:r w:rsidRPr="00086111">
        <w:rPr>
          <w:rFonts w:cs="Times New Roman"/>
          <w:lang w:eastAsia="ja-JP"/>
        </w:rPr>
        <w:t xml:space="preserve">, and </w:t>
      </w:r>
      <w:r w:rsidRPr="00086111">
        <w:rPr>
          <w:rFonts w:cs="Times New Roman"/>
          <w:lang w:eastAsia="ja-JP"/>
        </w:rPr>
        <w:fldChar w:fldCharType="begin"/>
      </w:r>
      <w:r w:rsidRPr="00086111">
        <w:rPr>
          <w:rFonts w:cs="Times New Roman"/>
          <w:lang w:eastAsia="ja-JP"/>
        </w:rPr>
        <w:instrText xml:space="preserve"> REF _Ref131497380 \h </w:instrText>
      </w:r>
      <w:r w:rsidR="00FD4D25" w:rsidRPr="00086111">
        <w:rPr>
          <w:rFonts w:cs="Times New Roman"/>
          <w:lang w:eastAsia="ja-JP"/>
        </w:rPr>
        <w:instrText xml:space="preserve"> \* MERGEFORMAT </w:instrText>
      </w:r>
      <w:r w:rsidRPr="00086111">
        <w:rPr>
          <w:rFonts w:cs="Times New Roman"/>
          <w:lang w:eastAsia="ja-JP"/>
        </w:rPr>
      </w:r>
      <w:r w:rsidRPr="00086111">
        <w:rPr>
          <w:rFonts w:cs="Times New Roman"/>
          <w:lang w:eastAsia="ja-JP"/>
        </w:rPr>
        <w:fldChar w:fldCharType="separate"/>
      </w:r>
      <w:r w:rsidR="003C1417" w:rsidRPr="00086111">
        <w:t xml:space="preserve">Table </w:t>
      </w:r>
      <w:r w:rsidR="003C1417">
        <w:t>25</w:t>
      </w:r>
      <w:r w:rsidRPr="00086111">
        <w:rPr>
          <w:rFonts w:cs="Times New Roman"/>
          <w:lang w:eastAsia="ja-JP"/>
        </w:rPr>
        <w:fldChar w:fldCharType="end"/>
      </w:r>
      <w:r w:rsidRPr="00086111">
        <w:rPr>
          <w:rFonts w:cs="Times New Roman"/>
          <w:lang w:eastAsia="ja-JP"/>
        </w:rPr>
        <w:t xml:space="preserve"> for the CIR, PDP or DP inputs, respectively.</w:t>
      </w:r>
      <w:r w:rsidR="00383D5C" w:rsidRPr="00086111">
        <w:rPr>
          <w:rFonts w:cs="Times New Roman"/>
          <w:lang w:eastAsia="ja-JP"/>
        </w:rPr>
        <w:t xml:space="preserve"> </w:t>
      </w:r>
      <w:r w:rsidR="00D403DD" w:rsidRPr="00086111">
        <w:rPr>
          <w:lang w:eastAsia="ja-JP"/>
        </w:rPr>
        <w:t xml:space="preserve">We can evaluate the </w:t>
      </w:r>
      <w:r w:rsidR="00A06B98" w:rsidRPr="00086111">
        <w:rPr>
          <w:lang w:eastAsia="ja-JP"/>
        </w:rPr>
        <w:t xml:space="preserve">sensitivity of </w:t>
      </w:r>
      <w:r w:rsidR="00D403DD" w:rsidRPr="00086111">
        <w:rPr>
          <w:lang w:eastAsia="ja-JP"/>
        </w:rPr>
        <w:t xml:space="preserve">different </w:t>
      </w:r>
      <w:r w:rsidR="00A06B98" w:rsidRPr="00086111">
        <w:rPr>
          <w:lang w:eastAsia="ja-JP"/>
        </w:rPr>
        <w:t xml:space="preserve">ML positioning approaches and different input types to labelling errors </w:t>
      </w:r>
      <w:r w:rsidR="008C1E36" w:rsidRPr="00086111">
        <w:rPr>
          <w:lang w:eastAsia="ja-JP"/>
        </w:rPr>
        <w:t>with a simple regression</w:t>
      </w:r>
      <w:r w:rsidR="008C421A" w:rsidRPr="00086111">
        <w:rPr>
          <w:lang w:eastAsia="ja-JP"/>
        </w:rPr>
        <w:t xml:space="preserve"> of the 90%tile 2D positioning error with labelling error on the standard deviation of the labelling errors</w:t>
      </w:r>
      <w:r w:rsidR="008C1E36" w:rsidRPr="00086111" w:rsidDel="008C421A">
        <w:rPr>
          <w:lang w:eastAsia="ja-JP"/>
        </w:rPr>
        <w:t>:</w:t>
      </w:r>
    </w:p>
    <w:p w14:paraId="5A16C59C" w14:textId="5103DED1" w:rsidR="008C1E36" w:rsidRPr="00086111" w:rsidRDefault="00001A0E" w:rsidP="008C1E36">
      <w:pPr>
        <w:ind w:left="1440"/>
        <w:rPr>
          <w:lang w:eastAsia="ja-JP"/>
        </w:rPr>
      </w:pPr>
      <m:oMathPara>
        <m:oMath>
          <m:r>
            <w:rPr>
              <w:rFonts w:ascii="Cambria Math" w:hAnsi="Cambria Math"/>
              <w:lang w:eastAsia="ja-JP"/>
            </w:rPr>
            <m:t>P</m:t>
          </m:r>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90%</m:t>
              </m:r>
            </m:sub>
          </m:sSub>
          <m:d>
            <m:dPr>
              <m:ctrlPr>
                <w:rPr>
                  <w:rFonts w:ascii="Cambria Math" w:hAnsi="Cambria Math"/>
                  <w:i/>
                  <w:lang w:eastAsia="ja-JP"/>
                </w:rPr>
              </m:ctrlPr>
            </m:dPr>
            <m:e>
              <m:r>
                <w:rPr>
                  <w:rFonts w:ascii="Cambria Math" w:hAnsi="Cambria Math"/>
                  <w:lang w:eastAsia="ja-JP"/>
                </w:rPr>
                <m:t>L</m:t>
              </m:r>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STD</m:t>
                  </m:r>
                </m:sub>
              </m:sSub>
              <m:r>
                <w:rPr>
                  <w:rFonts w:ascii="Cambria Math" w:hAnsi="Cambria Math"/>
                  <w:lang w:eastAsia="ja-JP"/>
                </w:rPr>
                <m:t>=σ</m:t>
              </m:r>
            </m:e>
          </m:d>
          <m:r>
            <w:rPr>
              <w:rFonts w:ascii="Cambria Math" w:hAnsi="Cambria Math"/>
              <w:lang w:eastAsia="ja-JP"/>
            </w:rPr>
            <m:t>≈P</m:t>
          </m:r>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90%</m:t>
              </m:r>
            </m:sub>
          </m:sSub>
          <m:d>
            <m:dPr>
              <m:ctrlPr>
                <w:rPr>
                  <w:rFonts w:ascii="Cambria Math" w:hAnsi="Cambria Math"/>
                  <w:i/>
                  <w:lang w:eastAsia="ja-JP"/>
                </w:rPr>
              </m:ctrlPr>
            </m:dPr>
            <m:e>
              <m:r>
                <w:rPr>
                  <w:rFonts w:ascii="Cambria Math" w:hAnsi="Cambria Math"/>
                  <w:lang w:eastAsia="ja-JP"/>
                </w:rPr>
                <m:t>L</m:t>
              </m:r>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STD</m:t>
                  </m:r>
                </m:sub>
              </m:sSub>
              <m:r>
                <w:rPr>
                  <w:rFonts w:ascii="Cambria Math" w:hAnsi="Cambria Math"/>
                  <w:lang w:eastAsia="ja-JP"/>
                </w:rPr>
                <m:t>=0</m:t>
              </m:r>
            </m:e>
          </m:d>
          <m:r>
            <w:rPr>
              <w:rFonts w:ascii="Cambria Math" w:hAnsi="Cambria Math"/>
              <w:lang w:eastAsia="ja-JP"/>
            </w:rPr>
            <m:t>+β×σ</m:t>
          </m:r>
        </m:oMath>
      </m:oMathPara>
    </w:p>
    <w:p w14:paraId="1612344D" w14:textId="5266F41A" w:rsidR="00D403DD" w:rsidRPr="00086111" w:rsidRDefault="00DB51E0" w:rsidP="00DA558B">
      <w:pPr>
        <w:rPr>
          <w:lang w:eastAsia="ja-JP"/>
        </w:rPr>
      </w:pPr>
      <w:r w:rsidRPr="00086111">
        <w:rPr>
          <w:lang w:eastAsia="ja-JP"/>
        </w:rPr>
        <w:t>We can observe that</w:t>
      </w:r>
    </w:p>
    <w:p w14:paraId="13FD0DCC" w14:textId="49138183" w:rsidR="00DA558B" w:rsidRPr="00086111" w:rsidRDefault="00220433" w:rsidP="000656DE">
      <w:pPr>
        <w:pStyle w:val="ListParagraph"/>
        <w:numPr>
          <w:ilvl w:val="0"/>
          <w:numId w:val="50"/>
        </w:numPr>
        <w:rPr>
          <w:lang w:val="en-US" w:eastAsia="ja-JP"/>
        </w:rPr>
      </w:pPr>
      <w:r w:rsidRPr="00086111">
        <w:rPr>
          <w:lang w:val="en-US" w:eastAsia="ja-JP"/>
        </w:rPr>
        <w:t xml:space="preserve">For the CIR inputs, </w:t>
      </w:r>
      <w:r w:rsidR="00BF2DE8" w:rsidRPr="00086111">
        <w:rPr>
          <w:lang w:val="en-US" w:eastAsia="ja-JP"/>
        </w:rPr>
        <w:t xml:space="preserve">the </w:t>
      </w:r>
      <w:r w:rsidR="00B07A31" w:rsidRPr="00086111">
        <w:rPr>
          <w:lang w:val="en-US" w:eastAsia="ja-JP"/>
        </w:rPr>
        <w:t>semi-distributed</w:t>
      </w:r>
      <w:r w:rsidR="00383D5C" w:rsidRPr="00086111">
        <w:rPr>
          <w:lang w:val="en-US" w:eastAsia="ja-JP"/>
        </w:rPr>
        <w:t xml:space="preserve"> </w:t>
      </w:r>
      <w:r w:rsidR="00B07A31" w:rsidRPr="00086111">
        <w:rPr>
          <w:lang w:val="en-US" w:eastAsia="ja-JP"/>
        </w:rPr>
        <w:t>assisted model ex</w:t>
      </w:r>
      <w:r w:rsidR="00BF2DE8" w:rsidRPr="00086111">
        <w:rPr>
          <w:lang w:val="en-US" w:eastAsia="ja-JP"/>
        </w:rPr>
        <w:t xml:space="preserve">hibits lower sensitivity </w:t>
      </w:r>
      <w:r w:rsidR="000E428B" w:rsidRPr="00086111">
        <w:rPr>
          <w:lang w:val="en-US" w:eastAsia="ja-JP"/>
        </w:rPr>
        <w:t xml:space="preserve">to </w:t>
      </w:r>
      <w:r w:rsidR="00BF2DE8" w:rsidRPr="00086111">
        <w:rPr>
          <w:lang w:val="en-US" w:eastAsia="ja-JP"/>
        </w:rPr>
        <w:t xml:space="preserve">labelling errors </w:t>
      </w:r>
      <w:r w:rsidR="000E428B" w:rsidRPr="00086111">
        <w:rPr>
          <w:lang w:val="en-US" w:eastAsia="ja-JP"/>
        </w:rPr>
        <w:t xml:space="preserve">with a </w:t>
      </w:r>
      <m:oMath>
        <m:r>
          <w:rPr>
            <w:rFonts w:ascii="Cambria Math" w:hAnsi="Cambria Math"/>
            <w:lang w:val="en-US" w:eastAsia="ja-JP"/>
          </w:rPr>
          <m:t>β=0.68</m:t>
        </m:r>
      </m:oMath>
      <w:r w:rsidR="000E428B" w:rsidRPr="00086111">
        <w:rPr>
          <w:lang w:val="en-US" w:eastAsia="ja-JP"/>
        </w:rPr>
        <w:t xml:space="preserve"> </w:t>
      </w:r>
      <w:r w:rsidR="00BF2DE8" w:rsidRPr="00086111">
        <w:rPr>
          <w:lang w:val="en-US" w:eastAsia="ja-JP"/>
        </w:rPr>
        <w:t xml:space="preserve">than </w:t>
      </w:r>
      <w:r w:rsidR="000E428B" w:rsidRPr="00086111">
        <w:rPr>
          <w:lang w:val="en-US" w:eastAsia="ja-JP"/>
        </w:rPr>
        <w:t xml:space="preserve">the </w:t>
      </w:r>
      <w:r w:rsidR="00BF2DE8" w:rsidRPr="00086111">
        <w:rPr>
          <w:lang w:val="en-US" w:eastAsia="ja-JP"/>
        </w:rPr>
        <w:t>centralized models</w:t>
      </w:r>
      <w:r w:rsidR="000E428B" w:rsidRPr="00086111">
        <w:rPr>
          <w:lang w:val="en-US" w:eastAsia="ja-JP"/>
        </w:rPr>
        <w:t xml:space="preserve"> with </w:t>
      </w:r>
      <m:oMath>
        <m:r>
          <w:rPr>
            <w:rFonts w:ascii="Cambria Math" w:hAnsi="Cambria Math"/>
            <w:lang w:val="en-US" w:eastAsia="ja-JP"/>
          </w:rPr>
          <m:t>β=0.91</m:t>
        </m:r>
      </m:oMath>
      <w:r w:rsidR="00BF2DE8" w:rsidRPr="00086111" w:rsidDel="000E428B">
        <w:rPr>
          <w:lang w:val="en-US" w:eastAsia="ja-JP"/>
        </w:rPr>
        <w:t>.</w:t>
      </w:r>
    </w:p>
    <w:p w14:paraId="00BCFB7A" w14:textId="17BF69F5" w:rsidR="002176EF" w:rsidRPr="00086111" w:rsidRDefault="00E15254" w:rsidP="000656DE">
      <w:pPr>
        <w:pStyle w:val="ListParagraph"/>
        <w:numPr>
          <w:ilvl w:val="0"/>
          <w:numId w:val="50"/>
        </w:numPr>
        <w:rPr>
          <w:lang w:val="en-US" w:eastAsia="ja-JP"/>
        </w:rPr>
      </w:pPr>
      <w:r w:rsidRPr="00086111">
        <w:rPr>
          <w:lang w:val="en-US" w:eastAsia="ja-JP"/>
        </w:rPr>
        <w:t xml:space="preserve">For the PDP inputs, all three ML positioning approaches exhibit lower sensitivity to labelling errors with </w:t>
      </w:r>
      <m:oMath>
        <m:r>
          <w:rPr>
            <w:rFonts w:ascii="Cambria Math" w:hAnsi="Cambria Math"/>
            <w:lang w:val="en-US" w:eastAsia="ja-JP"/>
          </w:rPr>
          <m:t>β=0.57</m:t>
        </m:r>
      </m:oMath>
      <w:r w:rsidRPr="00086111">
        <w:rPr>
          <w:lang w:val="en-US" w:eastAsia="ja-JP"/>
        </w:rPr>
        <w:t xml:space="preserve"> for the semi-distributed assisted model and with </w:t>
      </w:r>
      <m:oMath>
        <m:r>
          <w:rPr>
            <w:rFonts w:ascii="Cambria Math" w:hAnsi="Cambria Math"/>
            <w:lang w:val="en-US" w:eastAsia="ja-JP"/>
          </w:rPr>
          <m:t>β=0.64</m:t>
        </m:r>
      </m:oMath>
      <w:r w:rsidRPr="00086111">
        <w:rPr>
          <w:lang w:val="en-US" w:eastAsia="ja-JP"/>
        </w:rPr>
        <w:t xml:space="preserve"> for the centralized models.</w:t>
      </w:r>
    </w:p>
    <w:p w14:paraId="5FCEC7B5" w14:textId="0BC23B56" w:rsidR="00E15254" w:rsidRPr="00086111" w:rsidRDefault="00E15254" w:rsidP="000656DE">
      <w:pPr>
        <w:pStyle w:val="ListParagraph"/>
        <w:numPr>
          <w:ilvl w:val="0"/>
          <w:numId w:val="50"/>
        </w:numPr>
        <w:rPr>
          <w:lang w:val="en-US" w:eastAsia="ja-JP"/>
        </w:rPr>
      </w:pPr>
      <w:r w:rsidRPr="00086111">
        <w:rPr>
          <w:lang w:val="en-US" w:eastAsia="ja-JP"/>
        </w:rPr>
        <w:t>With the DP inputs</w:t>
      </w:r>
      <w:r w:rsidR="006F3178" w:rsidRPr="00086111">
        <w:rPr>
          <w:lang w:val="en-US" w:eastAsia="ja-JP"/>
        </w:rPr>
        <w:t xml:space="preserve">, the centralized models obtained further lower </w:t>
      </w:r>
      <w:r w:rsidR="00467409" w:rsidRPr="00086111">
        <w:rPr>
          <w:lang w:val="en-US" w:eastAsia="ja-JP"/>
        </w:rPr>
        <w:t xml:space="preserve">sensitivity to labelling errors with </w:t>
      </w:r>
      <m:oMath>
        <m:r>
          <w:rPr>
            <w:rFonts w:ascii="Cambria Math" w:hAnsi="Cambria Math"/>
            <w:lang w:val="en-US" w:eastAsia="ja-JP"/>
          </w:rPr>
          <m:t>β=0.58</m:t>
        </m:r>
      </m:oMath>
      <w:r w:rsidR="00467409" w:rsidRPr="00086111">
        <w:rPr>
          <w:lang w:val="en-US" w:eastAsia="ja-JP"/>
        </w:rPr>
        <w:t>.</w:t>
      </w:r>
    </w:p>
    <w:p w14:paraId="475A4EE1" w14:textId="34FD73E0" w:rsidR="003904D6" w:rsidRPr="00086111" w:rsidRDefault="0095170D" w:rsidP="000656DE">
      <w:pPr>
        <w:pStyle w:val="ListParagraph"/>
        <w:numPr>
          <w:ilvl w:val="0"/>
          <w:numId w:val="50"/>
        </w:numPr>
        <w:rPr>
          <w:lang w:val="en-US" w:eastAsia="ja-JP"/>
        </w:rPr>
      </w:pPr>
      <w:r w:rsidRPr="00086111">
        <w:rPr>
          <w:lang w:val="en-US" w:eastAsia="ja-JP"/>
        </w:rPr>
        <w:t xml:space="preserve">Sub-meter 90%tile 2D positioning errors can be achieved </w:t>
      </w:r>
      <w:r w:rsidR="00411754" w:rsidRPr="00086111">
        <w:rPr>
          <w:lang w:val="en-US" w:eastAsia="ja-JP"/>
        </w:rPr>
        <w:t xml:space="preserve">with labeling error STD </w:t>
      </w:r>
      <w:r w:rsidR="004C5D10" w:rsidRPr="00086111">
        <w:rPr>
          <w:lang w:val="en-US" w:eastAsia="ja-JP"/>
        </w:rPr>
        <w:t>less than 1 m.</w:t>
      </w:r>
    </w:p>
    <w:p w14:paraId="0DB58652" w14:textId="77777777" w:rsidR="00E3277C" w:rsidRPr="00086111" w:rsidRDefault="00E3277C" w:rsidP="00E3277C">
      <w:pPr>
        <w:rPr>
          <w:lang w:eastAsia="ja-JP"/>
        </w:rPr>
      </w:pPr>
    </w:p>
    <w:p w14:paraId="709E05EB" w14:textId="77777777" w:rsidR="0063656D" w:rsidRPr="00086111" w:rsidRDefault="0063656D" w:rsidP="00741FF7">
      <w:pPr>
        <w:pStyle w:val="Observation"/>
      </w:pPr>
      <w:bookmarkStart w:id="128" w:name="_Toc142672323"/>
      <w:r w:rsidRPr="00086111">
        <w:t>Different ML positioning approaches can exhibit different levels of sensitivity to labeling errors. Semi-distributed ML assisted positioning approaches exhibit lower sensitivity to labeling errors than centralized ML positioning approaches.</w:t>
      </w:r>
      <w:bookmarkEnd w:id="128"/>
    </w:p>
    <w:p w14:paraId="637A123D" w14:textId="4886A16B" w:rsidR="00E3277C" w:rsidRPr="00086111" w:rsidRDefault="006435FC" w:rsidP="00741FF7">
      <w:pPr>
        <w:pStyle w:val="Observation"/>
      </w:pPr>
      <w:bookmarkStart w:id="129" w:name="_Toc142672324"/>
      <w:r w:rsidRPr="00086111">
        <w:t xml:space="preserve">Different </w:t>
      </w:r>
      <w:r w:rsidR="006C609E" w:rsidRPr="00086111">
        <w:t xml:space="preserve">model inputs </w:t>
      </w:r>
      <w:r w:rsidR="00C63CF4" w:rsidRPr="00086111">
        <w:t xml:space="preserve">can affect the sensitivity of </w:t>
      </w:r>
      <w:r w:rsidR="00D20178" w:rsidRPr="00086111">
        <w:t>the ML models to labeling errors</w:t>
      </w:r>
      <w:r w:rsidR="00E3277C" w:rsidRPr="00086111">
        <w:t>.</w:t>
      </w:r>
      <w:r w:rsidR="00695D5A" w:rsidRPr="00086111">
        <w:t xml:space="preserve"> </w:t>
      </w:r>
      <w:r w:rsidR="008916E1" w:rsidRPr="00086111">
        <w:t xml:space="preserve">For the centralized ML assisted positioning or direct positioning approaches, </w:t>
      </w:r>
      <w:r w:rsidR="00E85523" w:rsidRPr="00086111">
        <w:t>higher sensitivity to labeling errors is observed with CIR inputs than with PDP or DP inputs.</w:t>
      </w:r>
      <w:bookmarkEnd w:id="129"/>
    </w:p>
    <w:p w14:paraId="32A025BC" w14:textId="77777777" w:rsidR="00840C77" w:rsidRPr="00086111" w:rsidRDefault="00840C77" w:rsidP="004E6122">
      <w:pPr>
        <w:rPr>
          <w:lang w:eastAsia="ja-JP"/>
        </w:rPr>
      </w:pPr>
    </w:p>
    <w:p w14:paraId="7F8E7411" w14:textId="350AE922" w:rsidR="000B2C69" w:rsidRPr="00086111" w:rsidRDefault="000B2C69" w:rsidP="000B2C69">
      <w:pPr>
        <w:pStyle w:val="Caption"/>
        <w:rPr>
          <w:lang w:eastAsia="ja-JP"/>
        </w:rPr>
      </w:pPr>
      <w:bookmarkStart w:id="130" w:name="_Ref131497361"/>
      <w:r w:rsidRPr="00086111">
        <w:t xml:space="preserve">Table </w:t>
      </w:r>
      <w:r w:rsidRPr="00086111">
        <w:fldChar w:fldCharType="begin"/>
      </w:r>
      <w:r w:rsidRPr="00086111">
        <w:instrText>SEQ Table \* ARABIC</w:instrText>
      </w:r>
      <w:r w:rsidRPr="00086111">
        <w:fldChar w:fldCharType="separate"/>
      </w:r>
      <w:r w:rsidR="003C1417">
        <w:rPr>
          <w:noProof/>
        </w:rPr>
        <w:t>23</w:t>
      </w:r>
      <w:r w:rsidRPr="00086111">
        <w:fldChar w:fldCharType="end"/>
      </w:r>
      <w:bookmarkEnd w:id="130"/>
      <w:r w:rsidRPr="00086111">
        <w:t xml:space="preserve"> </w:t>
      </w:r>
      <w:r w:rsidRPr="00086111">
        <w:rPr>
          <w:lang w:eastAsia="ja-JP"/>
        </w:rPr>
        <w:t xml:space="preserve">90%tile </w:t>
      </w:r>
      <w:r w:rsidRPr="00086111">
        <w:t xml:space="preserve">2D positioning accuracy using </w:t>
      </w:r>
      <w:r w:rsidR="00AF16CC" w:rsidRPr="00086111">
        <w:t>CIR</w:t>
      </w:r>
      <w:r w:rsidRPr="00086111">
        <w:t xml:space="preserve"> inputs for different </w:t>
      </w:r>
      <w:r w:rsidR="00B57B5C" w:rsidRPr="00086111">
        <w:t xml:space="preserve">training dataset labeling error STD </w:t>
      </w:r>
      <w:r w:rsidR="00BD6F39" w:rsidRPr="00086111">
        <w:t xml:space="preserve">[m] </w:t>
      </w:r>
      <w:r w:rsidRPr="00086111">
        <w:t xml:space="preserve">in the </w:t>
      </w:r>
      <w:r w:rsidRPr="00086111">
        <w:rPr>
          <w:lang w:eastAsia="ja-JP"/>
        </w:rPr>
        <w:t>{60%, 6m, 2m} InF-DH scenario</w:t>
      </w:r>
      <w:r w:rsidRPr="00086111">
        <w:t>.</w:t>
      </w:r>
      <w:r w:rsidR="002B67AF" w:rsidRPr="00086111">
        <w:t xml:space="preserve"> </w:t>
      </w:r>
      <w:r w:rsidR="00D729CB" w:rsidRPr="00086111">
        <w:t>Training dataset size=40,000 samples, N</w:t>
      </w:r>
      <w:r w:rsidR="00D729CB" w:rsidRPr="00086111">
        <w:rPr>
          <w:vertAlign w:val="subscript"/>
        </w:rPr>
        <w:t>t</w:t>
      </w:r>
      <w:r w:rsidR="00D729CB" w:rsidRPr="00086111">
        <w:t>=256.</w:t>
      </w:r>
    </w:p>
    <w:tbl>
      <w:tblPr>
        <w:tblStyle w:val="TableGrid"/>
        <w:tblW w:w="0" w:type="auto"/>
        <w:tblLook w:val="04A0" w:firstRow="1" w:lastRow="0" w:firstColumn="1" w:lastColumn="0" w:noHBand="0" w:noVBand="1"/>
      </w:tblPr>
      <w:tblGrid>
        <w:gridCol w:w="1121"/>
        <w:gridCol w:w="1471"/>
        <w:gridCol w:w="1617"/>
        <w:gridCol w:w="1643"/>
        <w:gridCol w:w="1027"/>
        <w:gridCol w:w="1028"/>
        <w:gridCol w:w="1027"/>
        <w:gridCol w:w="1028"/>
      </w:tblGrid>
      <w:tr w:rsidR="00086111" w:rsidRPr="00086111" w14:paraId="69E0EA02" w14:textId="77777777" w:rsidTr="002E6B44">
        <w:tc>
          <w:tcPr>
            <w:tcW w:w="1121" w:type="dxa"/>
            <w:vMerge w:val="restart"/>
            <w:vAlign w:val="center"/>
          </w:tcPr>
          <w:p w14:paraId="1707A07F" w14:textId="77777777" w:rsidR="000B2C69" w:rsidRPr="00086111" w:rsidRDefault="000B2C69" w:rsidP="002E6B44">
            <w:pPr>
              <w:spacing w:before="60" w:after="60"/>
              <w:jc w:val="center"/>
              <w:rPr>
                <w:lang w:eastAsia="ja-JP"/>
              </w:rPr>
            </w:pPr>
            <w:r w:rsidRPr="00086111">
              <w:rPr>
                <w:lang w:eastAsia="ja-JP"/>
              </w:rPr>
              <w:t>Model class</w:t>
            </w:r>
          </w:p>
        </w:tc>
        <w:tc>
          <w:tcPr>
            <w:tcW w:w="1471" w:type="dxa"/>
            <w:vMerge w:val="restart"/>
            <w:vAlign w:val="center"/>
          </w:tcPr>
          <w:p w14:paraId="1AA4E668" w14:textId="77777777" w:rsidR="000B2C69" w:rsidRPr="00086111" w:rsidRDefault="000B2C69" w:rsidP="002E6B44">
            <w:pPr>
              <w:spacing w:before="60" w:after="60"/>
              <w:jc w:val="center"/>
              <w:rPr>
                <w:lang w:eastAsia="ja-JP"/>
              </w:rPr>
            </w:pPr>
            <w:r w:rsidRPr="00086111">
              <w:rPr>
                <w:lang w:eastAsia="ja-JP"/>
              </w:rPr>
              <w:t>Positioning approach</w:t>
            </w:r>
          </w:p>
        </w:tc>
        <w:tc>
          <w:tcPr>
            <w:tcW w:w="1617" w:type="dxa"/>
            <w:vMerge w:val="restart"/>
            <w:vAlign w:val="center"/>
          </w:tcPr>
          <w:p w14:paraId="4327D516" w14:textId="77777777" w:rsidR="000B2C69" w:rsidRPr="00086111" w:rsidRDefault="000B2C69" w:rsidP="002E6B44">
            <w:pPr>
              <w:spacing w:before="60" w:after="60"/>
              <w:jc w:val="center"/>
              <w:rPr>
                <w:lang w:eastAsia="ja-JP"/>
              </w:rPr>
            </w:pPr>
            <w:r w:rsidRPr="00086111">
              <w:rPr>
                <w:lang w:eastAsia="ja-JP"/>
              </w:rPr>
              <w:t>Model complexity</w:t>
            </w:r>
            <w:r w:rsidRPr="00086111">
              <w:rPr>
                <w:lang w:eastAsia="ja-JP"/>
              </w:rPr>
              <w:br/>
              <w:t>[# parameters]</w:t>
            </w:r>
          </w:p>
        </w:tc>
        <w:tc>
          <w:tcPr>
            <w:tcW w:w="1643" w:type="dxa"/>
            <w:vMerge w:val="restart"/>
            <w:vAlign w:val="center"/>
          </w:tcPr>
          <w:p w14:paraId="6A267466" w14:textId="77777777" w:rsidR="000B2C69" w:rsidRPr="00086111" w:rsidRDefault="000B2C69" w:rsidP="002E6B44">
            <w:pPr>
              <w:spacing w:before="60" w:after="60"/>
              <w:jc w:val="center"/>
              <w:rPr>
                <w:lang w:eastAsia="ja-JP"/>
              </w:rPr>
            </w:pPr>
            <w:r w:rsidRPr="00086111">
              <w:rPr>
                <w:lang w:eastAsia="ja-JP"/>
              </w:rPr>
              <w:t>Computational complexity</w:t>
            </w:r>
            <w:r w:rsidRPr="00086111">
              <w:rPr>
                <w:lang w:eastAsia="ja-JP"/>
              </w:rPr>
              <w:br/>
              <w:t>[FLOPs]</w:t>
            </w:r>
          </w:p>
        </w:tc>
        <w:tc>
          <w:tcPr>
            <w:tcW w:w="4110" w:type="dxa"/>
            <w:gridSpan w:val="4"/>
            <w:vAlign w:val="center"/>
          </w:tcPr>
          <w:p w14:paraId="604C4ADD" w14:textId="249B8C76" w:rsidR="000B2C69" w:rsidRPr="00086111" w:rsidRDefault="000B2C69" w:rsidP="002E6B44">
            <w:pPr>
              <w:spacing w:before="60" w:after="60"/>
              <w:jc w:val="center"/>
              <w:rPr>
                <w:lang w:eastAsia="ja-JP"/>
              </w:rPr>
            </w:pPr>
            <w:r w:rsidRPr="00086111">
              <w:rPr>
                <w:lang w:eastAsia="ja-JP"/>
              </w:rPr>
              <w:t>90%tile 2D positioning error [m]</w:t>
            </w:r>
            <w:r w:rsidRPr="00086111">
              <w:rPr>
                <w:lang w:eastAsia="ja-JP"/>
              </w:rPr>
              <w:br/>
              <w:t xml:space="preserve">with different </w:t>
            </w:r>
            <w:r w:rsidR="00CB1719" w:rsidRPr="00086111">
              <w:rPr>
                <w:lang w:eastAsia="ja-JP"/>
              </w:rPr>
              <w:t>labelling error STD</w:t>
            </w:r>
            <w:r w:rsidRPr="00086111">
              <w:rPr>
                <w:lang w:eastAsia="ja-JP"/>
              </w:rPr>
              <w:t xml:space="preserve"> in </w:t>
            </w:r>
            <w:r w:rsidRPr="00086111">
              <w:rPr>
                <w:lang w:eastAsia="ja-JP"/>
              </w:rPr>
              <w:br/>
              <w:t>{60%, 6m, 2m} InF-DH</w:t>
            </w:r>
          </w:p>
        </w:tc>
      </w:tr>
      <w:tr w:rsidR="00086111" w:rsidRPr="00086111" w14:paraId="26E8CB1D" w14:textId="77777777" w:rsidTr="00C06F40">
        <w:tc>
          <w:tcPr>
            <w:tcW w:w="1121" w:type="dxa"/>
            <w:vMerge/>
            <w:tcBorders>
              <w:bottom w:val="double" w:sz="4" w:space="0" w:color="auto"/>
            </w:tcBorders>
            <w:vAlign w:val="center"/>
          </w:tcPr>
          <w:p w14:paraId="747E33E0" w14:textId="77777777" w:rsidR="00721CE8" w:rsidRPr="00086111" w:rsidRDefault="00721CE8" w:rsidP="00721CE8">
            <w:pPr>
              <w:spacing w:before="60" w:after="60"/>
              <w:jc w:val="center"/>
              <w:rPr>
                <w:lang w:eastAsia="ja-JP"/>
              </w:rPr>
            </w:pPr>
          </w:p>
        </w:tc>
        <w:tc>
          <w:tcPr>
            <w:tcW w:w="1471" w:type="dxa"/>
            <w:vMerge/>
            <w:tcBorders>
              <w:bottom w:val="double" w:sz="4" w:space="0" w:color="auto"/>
            </w:tcBorders>
            <w:vAlign w:val="center"/>
          </w:tcPr>
          <w:p w14:paraId="289920D2" w14:textId="77777777" w:rsidR="00721CE8" w:rsidRPr="00086111" w:rsidRDefault="00721CE8" w:rsidP="00721CE8">
            <w:pPr>
              <w:spacing w:before="60" w:after="60"/>
              <w:jc w:val="center"/>
              <w:rPr>
                <w:lang w:eastAsia="ja-JP"/>
              </w:rPr>
            </w:pPr>
          </w:p>
        </w:tc>
        <w:tc>
          <w:tcPr>
            <w:tcW w:w="1617" w:type="dxa"/>
            <w:vMerge/>
            <w:tcBorders>
              <w:bottom w:val="double" w:sz="4" w:space="0" w:color="auto"/>
            </w:tcBorders>
            <w:vAlign w:val="center"/>
          </w:tcPr>
          <w:p w14:paraId="158CE94A" w14:textId="77777777" w:rsidR="00721CE8" w:rsidRPr="00086111" w:rsidRDefault="00721CE8" w:rsidP="00721CE8">
            <w:pPr>
              <w:spacing w:before="60" w:after="60"/>
              <w:jc w:val="center"/>
              <w:rPr>
                <w:lang w:eastAsia="ja-JP"/>
              </w:rPr>
            </w:pPr>
          </w:p>
        </w:tc>
        <w:tc>
          <w:tcPr>
            <w:tcW w:w="1643" w:type="dxa"/>
            <w:vMerge/>
            <w:tcBorders>
              <w:bottom w:val="double" w:sz="4" w:space="0" w:color="auto"/>
            </w:tcBorders>
            <w:vAlign w:val="center"/>
          </w:tcPr>
          <w:p w14:paraId="59DE7CEB" w14:textId="77777777" w:rsidR="00721CE8" w:rsidRPr="00086111" w:rsidRDefault="00721CE8" w:rsidP="00721CE8">
            <w:pPr>
              <w:spacing w:before="60" w:after="60"/>
              <w:jc w:val="center"/>
              <w:rPr>
                <w:lang w:eastAsia="ja-JP"/>
              </w:rPr>
            </w:pPr>
          </w:p>
        </w:tc>
        <w:tc>
          <w:tcPr>
            <w:tcW w:w="1027" w:type="dxa"/>
            <w:tcBorders>
              <w:bottom w:val="double" w:sz="4" w:space="0" w:color="auto"/>
            </w:tcBorders>
            <w:vAlign w:val="center"/>
          </w:tcPr>
          <w:p w14:paraId="476B36B0" w14:textId="7FE74144" w:rsidR="00721CE8" w:rsidRPr="00086111" w:rsidRDefault="00721CE8" w:rsidP="00721CE8">
            <w:pPr>
              <w:spacing w:before="60" w:after="60"/>
              <w:jc w:val="center"/>
              <w:rPr>
                <w:lang w:eastAsia="ja-JP"/>
              </w:rPr>
            </w:pPr>
            <w:r w:rsidRPr="00086111">
              <w:rPr>
                <w:lang w:eastAsia="ja-JP"/>
              </w:rPr>
              <w:t>0 m</w:t>
            </w:r>
          </w:p>
        </w:tc>
        <w:tc>
          <w:tcPr>
            <w:tcW w:w="1028" w:type="dxa"/>
            <w:tcBorders>
              <w:bottom w:val="double" w:sz="4" w:space="0" w:color="auto"/>
            </w:tcBorders>
            <w:vAlign w:val="center"/>
          </w:tcPr>
          <w:p w14:paraId="771DC651" w14:textId="06F55584" w:rsidR="00721CE8" w:rsidRPr="00086111" w:rsidRDefault="00721CE8" w:rsidP="00721CE8">
            <w:pPr>
              <w:spacing w:before="60" w:after="60"/>
              <w:jc w:val="center"/>
              <w:rPr>
                <w:lang w:eastAsia="ja-JP"/>
              </w:rPr>
            </w:pPr>
            <w:r w:rsidRPr="00086111">
              <w:rPr>
                <w:lang w:eastAsia="ja-JP"/>
              </w:rPr>
              <w:t>0.25 m</w:t>
            </w:r>
          </w:p>
        </w:tc>
        <w:tc>
          <w:tcPr>
            <w:tcW w:w="1027" w:type="dxa"/>
            <w:tcBorders>
              <w:bottom w:val="double" w:sz="4" w:space="0" w:color="auto"/>
            </w:tcBorders>
            <w:vAlign w:val="center"/>
          </w:tcPr>
          <w:p w14:paraId="4C4DFD19" w14:textId="4B0548B1" w:rsidR="00721CE8" w:rsidRPr="00086111" w:rsidRDefault="00721CE8" w:rsidP="00721CE8">
            <w:pPr>
              <w:spacing w:before="60" w:after="60"/>
              <w:jc w:val="center"/>
              <w:rPr>
                <w:lang w:eastAsia="ja-JP"/>
              </w:rPr>
            </w:pPr>
            <w:r w:rsidRPr="00086111">
              <w:rPr>
                <w:lang w:eastAsia="ja-JP"/>
              </w:rPr>
              <w:t>0.5 m</w:t>
            </w:r>
          </w:p>
        </w:tc>
        <w:tc>
          <w:tcPr>
            <w:tcW w:w="1028" w:type="dxa"/>
            <w:tcBorders>
              <w:bottom w:val="double" w:sz="4" w:space="0" w:color="auto"/>
            </w:tcBorders>
          </w:tcPr>
          <w:p w14:paraId="66F382AB" w14:textId="5572044F" w:rsidR="00721CE8" w:rsidRPr="00086111" w:rsidRDefault="00721CE8" w:rsidP="00721CE8">
            <w:pPr>
              <w:spacing w:before="60" w:after="60"/>
              <w:jc w:val="center"/>
              <w:rPr>
                <w:lang w:eastAsia="ja-JP"/>
              </w:rPr>
            </w:pPr>
            <w:r w:rsidRPr="00086111">
              <w:rPr>
                <w:lang w:eastAsia="ja-JP"/>
              </w:rPr>
              <w:t>1 m</w:t>
            </w:r>
          </w:p>
        </w:tc>
      </w:tr>
      <w:tr w:rsidR="00086111" w:rsidRPr="00086111" w14:paraId="7784E679" w14:textId="77777777" w:rsidTr="002E6B44">
        <w:tc>
          <w:tcPr>
            <w:tcW w:w="1121" w:type="dxa"/>
            <w:vMerge w:val="restart"/>
            <w:tcBorders>
              <w:top w:val="double" w:sz="4" w:space="0" w:color="auto"/>
            </w:tcBorders>
            <w:vAlign w:val="center"/>
          </w:tcPr>
          <w:p w14:paraId="4BC4EE14" w14:textId="384C66A2" w:rsidR="00C50A99" w:rsidRPr="00086111" w:rsidRDefault="00C50A99" w:rsidP="00C50A99">
            <w:pPr>
              <w:spacing w:before="60" w:after="60"/>
              <w:jc w:val="center"/>
              <w:rPr>
                <w:lang w:eastAsia="ja-JP"/>
              </w:rPr>
            </w:pPr>
            <w:r w:rsidRPr="00086111">
              <w:rPr>
                <w:lang w:eastAsia="ja-JP"/>
              </w:rPr>
              <w:t xml:space="preserve">Small models </w:t>
            </w:r>
            <w:r w:rsidRPr="00086111">
              <w:t>CIR</w:t>
            </w:r>
          </w:p>
        </w:tc>
        <w:tc>
          <w:tcPr>
            <w:tcW w:w="1471" w:type="dxa"/>
            <w:tcBorders>
              <w:top w:val="double" w:sz="4" w:space="0" w:color="auto"/>
            </w:tcBorders>
            <w:vAlign w:val="center"/>
          </w:tcPr>
          <w:p w14:paraId="5CEE473C" w14:textId="77777777" w:rsidR="00C50A99" w:rsidRPr="00086111" w:rsidRDefault="00C50A99" w:rsidP="00C50A99">
            <w:pPr>
              <w:spacing w:before="60" w:after="60"/>
              <w:jc w:val="center"/>
              <w:rPr>
                <w:lang w:eastAsia="ja-JP"/>
              </w:rPr>
            </w:pPr>
            <w:r w:rsidRPr="00086111">
              <w:rPr>
                <w:lang w:eastAsia="ja-JP"/>
              </w:rPr>
              <w:t>Dist. Assist.</w:t>
            </w:r>
          </w:p>
        </w:tc>
        <w:tc>
          <w:tcPr>
            <w:tcW w:w="1617" w:type="dxa"/>
            <w:tcBorders>
              <w:top w:val="double" w:sz="4" w:space="0" w:color="auto"/>
            </w:tcBorders>
            <w:vAlign w:val="center"/>
          </w:tcPr>
          <w:p w14:paraId="3C2FBE0F" w14:textId="77777777" w:rsidR="00C50A99" w:rsidRPr="00086111" w:rsidRDefault="00C50A99" w:rsidP="00C50A99">
            <w:pPr>
              <w:spacing w:before="60" w:after="60"/>
              <w:jc w:val="center"/>
              <w:rPr>
                <w:lang w:eastAsia="ja-JP"/>
              </w:rPr>
            </w:pPr>
            <w:r w:rsidRPr="00086111">
              <w:rPr>
                <w:lang w:eastAsia="ja-JP"/>
              </w:rPr>
              <w:t>0.86 M</w:t>
            </w:r>
          </w:p>
        </w:tc>
        <w:tc>
          <w:tcPr>
            <w:tcW w:w="1643" w:type="dxa"/>
            <w:tcBorders>
              <w:top w:val="double" w:sz="4" w:space="0" w:color="auto"/>
            </w:tcBorders>
            <w:vAlign w:val="center"/>
          </w:tcPr>
          <w:p w14:paraId="0E9B298F" w14:textId="77777777" w:rsidR="00C50A99" w:rsidRPr="00086111" w:rsidRDefault="00C50A99" w:rsidP="00C50A99">
            <w:pPr>
              <w:spacing w:before="60" w:after="60"/>
              <w:jc w:val="center"/>
              <w:rPr>
                <w:lang w:eastAsia="ja-JP"/>
              </w:rPr>
            </w:pPr>
            <w:r w:rsidRPr="00086111">
              <w:rPr>
                <w:lang w:eastAsia="ja-JP"/>
              </w:rPr>
              <w:t>36 M</w:t>
            </w:r>
          </w:p>
        </w:tc>
        <w:tc>
          <w:tcPr>
            <w:tcW w:w="1027" w:type="dxa"/>
            <w:tcBorders>
              <w:top w:val="double" w:sz="4" w:space="0" w:color="auto"/>
            </w:tcBorders>
            <w:vAlign w:val="center"/>
          </w:tcPr>
          <w:p w14:paraId="7195F9D6" w14:textId="212D13A4" w:rsidR="00C50A99" w:rsidRPr="00086111" w:rsidRDefault="00C50A99" w:rsidP="00C50A99">
            <w:pPr>
              <w:spacing w:before="60" w:after="60"/>
              <w:jc w:val="center"/>
              <w:rPr>
                <w:lang w:eastAsia="ja-JP"/>
              </w:rPr>
            </w:pPr>
            <w:r w:rsidRPr="00086111">
              <w:rPr>
                <w:lang w:eastAsia="ja-JP"/>
              </w:rPr>
              <w:t>0.453</w:t>
            </w:r>
          </w:p>
        </w:tc>
        <w:tc>
          <w:tcPr>
            <w:tcW w:w="1028" w:type="dxa"/>
            <w:tcBorders>
              <w:top w:val="double" w:sz="4" w:space="0" w:color="auto"/>
            </w:tcBorders>
            <w:vAlign w:val="bottom"/>
          </w:tcPr>
          <w:p w14:paraId="219E6B00" w14:textId="05053D5B" w:rsidR="00C50A99" w:rsidRPr="00086111" w:rsidRDefault="00C50A99" w:rsidP="00C50A99">
            <w:pPr>
              <w:spacing w:before="60" w:after="60"/>
              <w:jc w:val="center"/>
              <w:rPr>
                <w:lang w:eastAsia="ja-JP"/>
              </w:rPr>
            </w:pPr>
            <w:r w:rsidRPr="00086111">
              <w:rPr>
                <w:lang w:eastAsia="ja-JP"/>
              </w:rPr>
              <w:t>0.552</w:t>
            </w:r>
          </w:p>
        </w:tc>
        <w:tc>
          <w:tcPr>
            <w:tcW w:w="1027" w:type="dxa"/>
            <w:tcBorders>
              <w:top w:val="double" w:sz="4" w:space="0" w:color="auto"/>
            </w:tcBorders>
            <w:vAlign w:val="bottom"/>
          </w:tcPr>
          <w:p w14:paraId="557B93F9" w14:textId="2D632A8A" w:rsidR="00C50A99" w:rsidRPr="00086111" w:rsidRDefault="00C50A99" w:rsidP="00C50A99">
            <w:pPr>
              <w:spacing w:before="60" w:after="60"/>
              <w:jc w:val="center"/>
              <w:rPr>
                <w:lang w:eastAsia="ja-JP"/>
              </w:rPr>
            </w:pPr>
            <w:r w:rsidRPr="00086111">
              <w:rPr>
                <w:lang w:eastAsia="ja-JP"/>
              </w:rPr>
              <w:t>0.704</w:t>
            </w:r>
          </w:p>
        </w:tc>
        <w:tc>
          <w:tcPr>
            <w:tcW w:w="1028" w:type="dxa"/>
            <w:tcBorders>
              <w:top w:val="double" w:sz="4" w:space="0" w:color="auto"/>
            </w:tcBorders>
            <w:vAlign w:val="bottom"/>
          </w:tcPr>
          <w:p w14:paraId="00E8A169" w14:textId="1D8A9B2D" w:rsidR="00C50A99" w:rsidRPr="00086111" w:rsidRDefault="00C50A99" w:rsidP="00C50A99">
            <w:pPr>
              <w:spacing w:before="60" w:after="60"/>
              <w:jc w:val="center"/>
              <w:rPr>
                <w:lang w:eastAsia="ja-JP"/>
              </w:rPr>
            </w:pPr>
            <w:r w:rsidRPr="00086111">
              <w:rPr>
                <w:lang w:eastAsia="ja-JP"/>
              </w:rPr>
              <w:t>1.116</w:t>
            </w:r>
          </w:p>
        </w:tc>
      </w:tr>
      <w:tr w:rsidR="00086111" w:rsidRPr="00086111" w14:paraId="3140A4DB" w14:textId="77777777" w:rsidTr="00004C12">
        <w:tc>
          <w:tcPr>
            <w:tcW w:w="1121" w:type="dxa"/>
            <w:vMerge/>
            <w:vAlign w:val="center"/>
          </w:tcPr>
          <w:p w14:paraId="408AAC0A" w14:textId="77777777" w:rsidR="000B2C69" w:rsidRPr="00086111" w:rsidRDefault="000B2C69" w:rsidP="002E6B44">
            <w:pPr>
              <w:spacing w:before="60" w:after="60"/>
              <w:jc w:val="center"/>
              <w:rPr>
                <w:lang w:eastAsia="ja-JP"/>
              </w:rPr>
            </w:pPr>
          </w:p>
        </w:tc>
        <w:tc>
          <w:tcPr>
            <w:tcW w:w="1471" w:type="dxa"/>
            <w:vAlign w:val="center"/>
          </w:tcPr>
          <w:p w14:paraId="22F6D938" w14:textId="77777777" w:rsidR="000B2C69" w:rsidRPr="00086111" w:rsidRDefault="000B2C69" w:rsidP="002E6B44">
            <w:pPr>
              <w:spacing w:before="60" w:after="60"/>
              <w:jc w:val="center"/>
              <w:rPr>
                <w:lang w:eastAsia="ja-JP"/>
              </w:rPr>
            </w:pPr>
            <w:r w:rsidRPr="00086111">
              <w:rPr>
                <w:lang w:eastAsia="ja-JP"/>
              </w:rPr>
              <w:t>Cent. Assist.</w:t>
            </w:r>
          </w:p>
        </w:tc>
        <w:tc>
          <w:tcPr>
            <w:tcW w:w="1617" w:type="dxa"/>
            <w:vAlign w:val="center"/>
          </w:tcPr>
          <w:p w14:paraId="72F80E29" w14:textId="77777777" w:rsidR="000B2C69" w:rsidRPr="00086111" w:rsidRDefault="000B2C69" w:rsidP="002E6B44">
            <w:pPr>
              <w:spacing w:before="60" w:after="60"/>
              <w:jc w:val="center"/>
              <w:rPr>
                <w:lang w:eastAsia="ja-JP"/>
              </w:rPr>
            </w:pPr>
            <w:r w:rsidRPr="00086111">
              <w:rPr>
                <w:lang w:eastAsia="ja-JP"/>
              </w:rPr>
              <w:t>0.73 M</w:t>
            </w:r>
          </w:p>
        </w:tc>
        <w:tc>
          <w:tcPr>
            <w:tcW w:w="1643" w:type="dxa"/>
            <w:vAlign w:val="center"/>
          </w:tcPr>
          <w:p w14:paraId="31442C6A" w14:textId="77777777" w:rsidR="000B2C69" w:rsidRPr="00086111" w:rsidRDefault="000B2C69" w:rsidP="002E6B44">
            <w:pPr>
              <w:spacing w:before="60" w:after="60"/>
              <w:jc w:val="center"/>
              <w:rPr>
                <w:lang w:eastAsia="ja-JP"/>
              </w:rPr>
            </w:pPr>
            <w:r w:rsidRPr="00086111">
              <w:rPr>
                <w:lang w:eastAsia="ja-JP"/>
              </w:rPr>
              <w:t>32 M</w:t>
            </w:r>
          </w:p>
        </w:tc>
        <w:tc>
          <w:tcPr>
            <w:tcW w:w="1027" w:type="dxa"/>
            <w:vAlign w:val="bottom"/>
          </w:tcPr>
          <w:p w14:paraId="1F68992E" w14:textId="4257945D" w:rsidR="000B2C69" w:rsidRPr="00086111" w:rsidRDefault="00004C12" w:rsidP="002E6B44">
            <w:pPr>
              <w:spacing w:before="60" w:after="60"/>
              <w:jc w:val="center"/>
              <w:rPr>
                <w:lang w:eastAsia="ja-JP"/>
              </w:rPr>
            </w:pPr>
            <w:r w:rsidRPr="00086111">
              <w:rPr>
                <w:lang w:eastAsia="ja-JP"/>
              </w:rPr>
              <w:t>0.371</w:t>
            </w:r>
          </w:p>
        </w:tc>
        <w:tc>
          <w:tcPr>
            <w:tcW w:w="1028" w:type="dxa"/>
            <w:vAlign w:val="bottom"/>
          </w:tcPr>
          <w:p w14:paraId="0AC935CF" w14:textId="34E3986A" w:rsidR="000B2C69" w:rsidRPr="00086111" w:rsidRDefault="00004C12" w:rsidP="002E6B44">
            <w:pPr>
              <w:spacing w:before="60" w:after="60"/>
              <w:jc w:val="center"/>
              <w:rPr>
                <w:lang w:eastAsia="ja-JP"/>
              </w:rPr>
            </w:pPr>
            <w:r w:rsidRPr="00086111">
              <w:rPr>
                <w:lang w:eastAsia="ja-JP"/>
              </w:rPr>
              <w:t>0.462</w:t>
            </w:r>
          </w:p>
        </w:tc>
        <w:tc>
          <w:tcPr>
            <w:tcW w:w="1027" w:type="dxa"/>
            <w:vAlign w:val="bottom"/>
          </w:tcPr>
          <w:p w14:paraId="6421ED3C" w14:textId="1A5AF22D" w:rsidR="000B2C69" w:rsidRPr="00086111" w:rsidRDefault="00004C12" w:rsidP="002E6B44">
            <w:pPr>
              <w:spacing w:before="60" w:after="60"/>
              <w:jc w:val="center"/>
              <w:rPr>
                <w:lang w:eastAsia="ja-JP"/>
              </w:rPr>
            </w:pPr>
            <w:r w:rsidRPr="00086111">
              <w:rPr>
                <w:lang w:eastAsia="ja-JP"/>
              </w:rPr>
              <w:t>0.702</w:t>
            </w:r>
          </w:p>
        </w:tc>
        <w:tc>
          <w:tcPr>
            <w:tcW w:w="1028" w:type="dxa"/>
            <w:vAlign w:val="bottom"/>
          </w:tcPr>
          <w:p w14:paraId="049708FE" w14:textId="2E096FC1" w:rsidR="000B2C69" w:rsidRPr="00086111" w:rsidRDefault="00004C12" w:rsidP="002E6B44">
            <w:pPr>
              <w:spacing w:before="60" w:after="60"/>
              <w:jc w:val="center"/>
              <w:rPr>
                <w:lang w:eastAsia="ja-JP"/>
              </w:rPr>
            </w:pPr>
            <w:r w:rsidRPr="00086111">
              <w:rPr>
                <w:lang w:eastAsia="ja-JP"/>
              </w:rPr>
              <w:t>1.253</w:t>
            </w:r>
          </w:p>
        </w:tc>
      </w:tr>
      <w:tr w:rsidR="00BA289C" w:rsidRPr="00086111" w14:paraId="1D351F95" w14:textId="77777777" w:rsidTr="00C06F40">
        <w:tc>
          <w:tcPr>
            <w:tcW w:w="1121" w:type="dxa"/>
            <w:vMerge/>
            <w:tcBorders>
              <w:bottom w:val="single" w:sz="4" w:space="0" w:color="auto"/>
            </w:tcBorders>
            <w:vAlign w:val="center"/>
          </w:tcPr>
          <w:p w14:paraId="18014253" w14:textId="77777777" w:rsidR="00BA289C" w:rsidRPr="00086111" w:rsidRDefault="00BA289C" w:rsidP="00BA289C">
            <w:pPr>
              <w:spacing w:before="60" w:after="60"/>
              <w:jc w:val="center"/>
              <w:rPr>
                <w:lang w:eastAsia="ja-JP"/>
              </w:rPr>
            </w:pPr>
          </w:p>
        </w:tc>
        <w:tc>
          <w:tcPr>
            <w:tcW w:w="1471" w:type="dxa"/>
            <w:tcBorders>
              <w:bottom w:val="single" w:sz="4" w:space="0" w:color="auto"/>
            </w:tcBorders>
            <w:vAlign w:val="center"/>
          </w:tcPr>
          <w:p w14:paraId="035A18B0" w14:textId="77777777" w:rsidR="00BA289C" w:rsidRPr="00086111" w:rsidRDefault="00BA289C" w:rsidP="00BA289C">
            <w:pPr>
              <w:spacing w:before="60" w:after="60"/>
              <w:jc w:val="center"/>
              <w:rPr>
                <w:lang w:eastAsia="ja-JP"/>
              </w:rPr>
            </w:pPr>
            <w:r w:rsidRPr="00086111">
              <w:rPr>
                <w:lang w:eastAsia="ja-JP"/>
              </w:rPr>
              <w:t>Cent. Direct</w:t>
            </w:r>
          </w:p>
        </w:tc>
        <w:tc>
          <w:tcPr>
            <w:tcW w:w="1617" w:type="dxa"/>
            <w:tcBorders>
              <w:bottom w:val="single" w:sz="4" w:space="0" w:color="auto"/>
            </w:tcBorders>
            <w:vAlign w:val="center"/>
          </w:tcPr>
          <w:p w14:paraId="3271C3B2" w14:textId="77777777" w:rsidR="00BA289C" w:rsidRPr="00086111" w:rsidRDefault="00BA289C" w:rsidP="00BA289C">
            <w:pPr>
              <w:spacing w:before="60" w:after="60"/>
              <w:jc w:val="center"/>
              <w:rPr>
                <w:lang w:eastAsia="ja-JP"/>
              </w:rPr>
            </w:pPr>
            <w:r w:rsidRPr="00086111">
              <w:rPr>
                <w:lang w:eastAsia="ja-JP"/>
              </w:rPr>
              <w:t>0.73 M</w:t>
            </w:r>
          </w:p>
        </w:tc>
        <w:tc>
          <w:tcPr>
            <w:tcW w:w="1643" w:type="dxa"/>
            <w:tcBorders>
              <w:bottom w:val="single" w:sz="4" w:space="0" w:color="auto"/>
            </w:tcBorders>
            <w:vAlign w:val="center"/>
          </w:tcPr>
          <w:p w14:paraId="516D6080" w14:textId="77777777" w:rsidR="00BA289C" w:rsidRPr="00086111" w:rsidRDefault="00BA289C" w:rsidP="00BA289C">
            <w:pPr>
              <w:spacing w:before="60" w:after="60"/>
              <w:jc w:val="center"/>
              <w:rPr>
                <w:lang w:eastAsia="ja-JP"/>
              </w:rPr>
            </w:pPr>
            <w:r w:rsidRPr="00086111">
              <w:rPr>
                <w:lang w:eastAsia="ja-JP"/>
              </w:rPr>
              <w:t>32 M</w:t>
            </w:r>
          </w:p>
        </w:tc>
        <w:tc>
          <w:tcPr>
            <w:tcW w:w="1027" w:type="dxa"/>
            <w:tcBorders>
              <w:bottom w:val="single" w:sz="4" w:space="0" w:color="auto"/>
            </w:tcBorders>
            <w:vAlign w:val="center"/>
          </w:tcPr>
          <w:p w14:paraId="6C1BEA5C" w14:textId="6D090FD6" w:rsidR="00BA289C" w:rsidRPr="00086111" w:rsidRDefault="00BA289C" w:rsidP="00BA289C">
            <w:pPr>
              <w:spacing w:before="60" w:after="60"/>
              <w:jc w:val="center"/>
              <w:rPr>
                <w:lang w:eastAsia="ja-JP"/>
              </w:rPr>
            </w:pPr>
            <w:r w:rsidRPr="00086111">
              <w:rPr>
                <w:lang w:eastAsia="ja-JP"/>
              </w:rPr>
              <w:t>0.373</w:t>
            </w:r>
          </w:p>
        </w:tc>
        <w:tc>
          <w:tcPr>
            <w:tcW w:w="1028" w:type="dxa"/>
            <w:tcBorders>
              <w:bottom w:val="single" w:sz="4" w:space="0" w:color="auto"/>
            </w:tcBorders>
            <w:vAlign w:val="center"/>
          </w:tcPr>
          <w:p w14:paraId="05FABFCA" w14:textId="407B6CEB" w:rsidR="00BA289C" w:rsidRPr="00086111" w:rsidRDefault="00BA289C" w:rsidP="00BA289C">
            <w:pPr>
              <w:spacing w:before="60" w:after="60"/>
              <w:jc w:val="center"/>
              <w:rPr>
                <w:lang w:eastAsia="ja-JP"/>
              </w:rPr>
            </w:pPr>
            <w:r w:rsidRPr="00086111">
              <w:rPr>
                <w:lang w:eastAsia="ja-JP"/>
              </w:rPr>
              <w:t>0.478</w:t>
            </w:r>
          </w:p>
        </w:tc>
        <w:tc>
          <w:tcPr>
            <w:tcW w:w="1027" w:type="dxa"/>
            <w:tcBorders>
              <w:bottom w:val="single" w:sz="4" w:space="0" w:color="auto"/>
            </w:tcBorders>
            <w:vAlign w:val="center"/>
          </w:tcPr>
          <w:p w14:paraId="7F9C5F4D" w14:textId="5A0E42B8" w:rsidR="00BA289C" w:rsidRPr="00086111" w:rsidRDefault="00BA289C" w:rsidP="00BA289C">
            <w:pPr>
              <w:spacing w:before="60" w:after="60"/>
              <w:jc w:val="center"/>
              <w:rPr>
                <w:lang w:eastAsia="ja-JP"/>
              </w:rPr>
            </w:pPr>
            <w:r w:rsidRPr="00086111">
              <w:rPr>
                <w:lang w:eastAsia="ja-JP"/>
              </w:rPr>
              <w:t>0.709</w:t>
            </w:r>
          </w:p>
        </w:tc>
        <w:tc>
          <w:tcPr>
            <w:tcW w:w="1028" w:type="dxa"/>
            <w:tcBorders>
              <w:bottom w:val="single" w:sz="4" w:space="0" w:color="auto"/>
            </w:tcBorders>
            <w:vAlign w:val="center"/>
          </w:tcPr>
          <w:p w14:paraId="2D0112A5" w14:textId="70227464" w:rsidR="00BA289C" w:rsidRPr="00086111" w:rsidRDefault="00BA289C" w:rsidP="00BA289C">
            <w:pPr>
              <w:spacing w:before="60" w:after="60"/>
              <w:jc w:val="center"/>
              <w:rPr>
                <w:lang w:eastAsia="ja-JP"/>
              </w:rPr>
            </w:pPr>
            <w:r w:rsidRPr="00086111">
              <w:rPr>
                <w:lang w:eastAsia="ja-JP"/>
              </w:rPr>
              <w:t>1.262</w:t>
            </w:r>
          </w:p>
        </w:tc>
      </w:tr>
    </w:tbl>
    <w:p w14:paraId="7F93DC29" w14:textId="77777777" w:rsidR="00217998" w:rsidRPr="00086111" w:rsidRDefault="00217998" w:rsidP="004E6122">
      <w:pPr>
        <w:rPr>
          <w:lang w:eastAsia="ja-JP"/>
        </w:rPr>
      </w:pPr>
    </w:p>
    <w:p w14:paraId="7AC29581" w14:textId="1C027856" w:rsidR="00AF16CC" w:rsidRPr="00086111" w:rsidRDefault="00AF16CC" w:rsidP="00AF16CC">
      <w:pPr>
        <w:pStyle w:val="Caption"/>
        <w:rPr>
          <w:lang w:eastAsia="ja-JP"/>
        </w:rPr>
      </w:pPr>
      <w:bookmarkStart w:id="131" w:name="_Ref131497376"/>
      <w:r w:rsidRPr="00086111">
        <w:t xml:space="preserve">Table </w:t>
      </w:r>
      <w:r w:rsidRPr="00086111">
        <w:fldChar w:fldCharType="begin"/>
      </w:r>
      <w:r w:rsidRPr="00086111">
        <w:instrText>SEQ Table \* ARABIC</w:instrText>
      </w:r>
      <w:r w:rsidRPr="00086111">
        <w:fldChar w:fldCharType="separate"/>
      </w:r>
      <w:r w:rsidR="003C1417">
        <w:rPr>
          <w:noProof/>
        </w:rPr>
        <w:t>24</w:t>
      </w:r>
      <w:r w:rsidRPr="00086111">
        <w:fldChar w:fldCharType="end"/>
      </w:r>
      <w:bookmarkEnd w:id="131"/>
      <w:r w:rsidRPr="00086111">
        <w:t xml:space="preserve"> </w:t>
      </w:r>
      <w:r w:rsidRPr="00086111">
        <w:rPr>
          <w:lang w:eastAsia="ja-JP"/>
        </w:rPr>
        <w:t xml:space="preserve">90%tile </w:t>
      </w:r>
      <w:r w:rsidRPr="00086111">
        <w:t xml:space="preserve">2D positioning accuracy using PDP inputs for different training dataset labeling error STD [m] in the </w:t>
      </w:r>
      <w:r w:rsidRPr="00086111">
        <w:rPr>
          <w:lang w:eastAsia="ja-JP"/>
        </w:rPr>
        <w:t>{60%, 6m, 2m} InF-DH scenario</w:t>
      </w:r>
      <w:r w:rsidRPr="00086111">
        <w:t>.</w:t>
      </w:r>
      <w:r w:rsidR="00D729CB" w:rsidRPr="00086111">
        <w:t xml:space="preserve"> Training dataset size=40,000 samples, N</w:t>
      </w:r>
      <w:r w:rsidR="00D729CB" w:rsidRPr="00086111">
        <w:rPr>
          <w:vertAlign w:val="subscript"/>
        </w:rPr>
        <w:t>t</w:t>
      </w:r>
      <w:r w:rsidR="00D729CB" w:rsidRPr="00086111">
        <w:t>=256.</w:t>
      </w:r>
    </w:p>
    <w:tbl>
      <w:tblPr>
        <w:tblStyle w:val="TableGrid"/>
        <w:tblW w:w="0" w:type="auto"/>
        <w:tblLook w:val="04A0" w:firstRow="1" w:lastRow="0" w:firstColumn="1" w:lastColumn="0" w:noHBand="0" w:noVBand="1"/>
      </w:tblPr>
      <w:tblGrid>
        <w:gridCol w:w="1121"/>
        <w:gridCol w:w="1471"/>
        <w:gridCol w:w="1617"/>
        <w:gridCol w:w="1643"/>
        <w:gridCol w:w="1027"/>
        <w:gridCol w:w="1028"/>
        <w:gridCol w:w="1027"/>
        <w:gridCol w:w="1028"/>
      </w:tblGrid>
      <w:tr w:rsidR="00086111" w:rsidRPr="00086111" w14:paraId="7D6E2176" w14:textId="77777777" w:rsidTr="002E6B44">
        <w:tc>
          <w:tcPr>
            <w:tcW w:w="1121" w:type="dxa"/>
            <w:vMerge w:val="restart"/>
            <w:vAlign w:val="center"/>
          </w:tcPr>
          <w:p w14:paraId="15EE704D" w14:textId="77777777" w:rsidR="00AF16CC" w:rsidRPr="00086111" w:rsidRDefault="00AF16CC" w:rsidP="002E6B44">
            <w:pPr>
              <w:spacing w:before="60" w:after="60"/>
              <w:jc w:val="center"/>
              <w:rPr>
                <w:lang w:eastAsia="ja-JP"/>
              </w:rPr>
            </w:pPr>
            <w:r w:rsidRPr="00086111">
              <w:rPr>
                <w:lang w:eastAsia="ja-JP"/>
              </w:rPr>
              <w:t>Model class</w:t>
            </w:r>
          </w:p>
        </w:tc>
        <w:tc>
          <w:tcPr>
            <w:tcW w:w="1471" w:type="dxa"/>
            <w:vMerge w:val="restart"/>
            <w:vAlign w:val="center"/>
          </w:tcPr>
          <w:p w14:paraId="7756E5F4" w14:textId="77777777" w:rsidR="00AF16CC" w:rsidRPr="00086111" w:rsidRDefault="00AF16CC" w:rsidP="002E6B44">
            <w:pPr>
              <w:spacing w:before="60" w:after="60"/>
              <w:jc w:val="center"/>
              <w:rPr>
                <w:lang w:eastAsia="ja-JP"/>
              </w:rPr>
            </w:pPr>
            <w:r w:rsidRPr="00086111">
              <w:rPr>
                <w:lang w:eastAsia="ja-JP"/>
              </w:rPr>
              <w:t>Positioning approach</w:t>
            </w:r>
          </w:p>
        </w:tc>
        <w:tc>
          <w:tcPr>
            <w:tcW w:w="1617" w:type="dxa"/>
            <w:vMerge w:val="restart"/>
            <w:vAlign w:val="center"/>
          </w:tcPr>
          <w:p w14:paraId="5BC0B361" w14:textId="77777777" w:rsidR="00AF16CC" w:rsidRPr="00086111" w:rsidRDefault="00AF16CC" w:rsidP="002E6B44">
            <w:pPr>
              <w:spacing w:before="60" w:after="60"/>
              <w:jc w:val="center"/>
              <w:rPr>
                <w:lang w:eastAsia="ja-JP"/>
              </w:rPr>
            </w:pPr>
            <w:r w:rsidRPr="00086111">
              <w:rPr>
                <w:lang w:eastAsia="ja-JP"/>
              </w:rPr>
              <w:t>Model complexity</w:t>
            </w:r>
            <w:r w:rsidRPr="00086111">
              <w:rPr>
                <w:lang w:eastAsia="ja-JP"/>
              </w:rPr>
              <w:br/>
              <w:t>[# parameters]</w:t>
            </w:r>
          </w:p>
        </w:tc>
        <w:tc>
          <w:tcPr>
            <w:tcW w:w="1643" w:type="dxa"/>
            <w:vMerge w:val="restart"/>
            <w:vAlign w:val="center"/>
          </w:tcPr>
          <w:p w14:paraId="0AAE8641" w14:textId="77777777" w:rsidR="00AF16CC" w:rsidRPr="00086111" w:rsidRDefault="00AF16CC" w:rsidP="002E6B44">
            <w:pPr>
              <w:spacing w:before="60" w:after="60"/>
              <w:jc w:val="center"/>
              <w:rPr>
                <w:lang w:eastAsia="ja-JP"/>
              </w:rPr>
            </w:pPr>
            <w:r w:rsidRPr="00086111">
              <w:rPr>
                <w:lang w:eastAsia="ja-JP"/>
              </w:rPr>
              <w:t>Computational complexity</w:t>
            </w:r>
            <w:r w:rsidRPr="00086111">
              <w:rPr>
                <w:lang w:eastAsia="ja-JP"/>
              </w:rPr>
              <w:br/>
              <w:t>[FLOPs]</w:t>
            </w:r>
          </w:p>
        </w:tc>
        <w:tc>
          <w:tcPr>
            <w:tcW w:w="4110" w:type="dxa"/>
            <w:gridSpan w:val="4"/>
            <w:vAlign w:val="center"/>
          </w:tcPr>
          <w:p w14:paraId="6461224F" w14:textId="77777777" w:rsidR="00AF16CC" w:rsidRPr="00086111" w:rsidRDefault="00AF16CC" w:rsidP="002E6B44">
            <w:pPr>
              <w:spacing w:before="60" w:after="60"/>
              <w:jc w:val="center"/>
              <w:rPr>
                <w:lang w:eastAsia="ja-JP"/>
              </w:rPr>
            </w:pPr>
            <w:r w:rsidRPr="00086111">
              <w:rPr>
                <w:lang w:eastAsia="ja-JP"/>
              </w:rPr>
              <w:t>90%tile 2D positioning error [m]</w:t>
            </w:r>
            <w:r w:rsidRPr="00086111">
              <w:rPr>
                <w:lang w:eastAsia="ja-JP"/>
              </w:rPr>
              <w:br/>
              <w:t xml:space="preserve">with different labelling error STD in </w:t>
            </w:r>
            <w:r w:rsidRPr="00086111">
              <w:rPr>
                <w:lang w:eastAsia="ja-JP"/>
              </w:rPr>
              <w:br/>
              <w:t>{60%, 6m, 2m} InF-DH</w:t>
            </w:r>
          </w:p>
        </w:tc>
      </w:tr>
      <w:tr w:rsidR="00086111" w:rsidRPr="00086111" w14:paraId="46105959" w14:textId="77777777" w:rsidTr="002E6B44">
        <w:tc>
          <w:tcPr>
            <w:tcW w:w="1121" w:type="dxa"/>
            <w:vMerge/>
            <w:tcBorders>
              <w:bottom w:val="double" w:sz="4" w:space="0" w:color="auto"/>
            </w:tcBorders>
            <w:vAlign w:val="center"/>
          </w:tcPr>
          <w:p w14:paraId="0506BA3C" w14:textId="77777777" w:rsidR="00AF16CC" w:rsidRPr="00086111" w:rsidRDefault="00AF16CC" w:rsidP="002E6B44">
            <w:pPr>
              <w:spacing w:before="60" w:after="60"/>
              <w:jc w:val="center"/>
              <w:rPr>
                <w:lang w:eastAsia="ja-JP"/>
              </w:rPr>
            </w:pPr>
          </w:p>
        </w:tc>
        <w:tc>
          <w:tcPr>
            <w:tcW w:w="1471" w:type="dxa"/>
            <w:vMerge/>
            <w:tcBorders>
              <w:bottom w:val="double" w:sz="4" w:space="0" w:color="auto"/>
            </w:tcBorders>
            <w:vAlign w:val="center"/>
          </w:tcPr>
          <w:p w14:paraId="6E2347C4" w14:textId="77777777" w:rsidR="00AF16CC" w:rsidRPr="00086111" w:rsidRDefault="00AF16CC" w:rsidP="002E6B44">
            <w:pPr>
              <w:spacing w:before="60" w:after="60"/>
              <w:jc w:val="center"/>
              <w:rPr>
                <w:lang w:eastAsia="ja-JP"/>
              </w:rPr>
            </w:pPr>
          </w:p>
        </w:tc>
        <w:tc>
          <w:tcPr>
            <w:tcW w:w="1617" w:type="dxa"/>
            <w:vMerge/>
            <w:tcBorders>
              <w:bottom w:val="double" w:sz="4" w:space="0" w:color="auto"/>
            </w:tcBorders>
            <w:vAlign w:val="center"/>
          </w:tcPr>
          <w:p w14:paraId="5A851E57" w14:textId="77777777" w:rsidR="00AF16CC" w:rsidRPr="00086111" w:rsidRDefault="00AF16CC" w:rsidP="002E6B44">
            <w:pPr>
              <w:spacing w:before="60" w:after="60"/>
              <w:jc w:val="center"/>
              <w:rPr>
                <w:lang w:eastAsia="ja-JP"/>
              </w:rPr>
            </w:pPr>
          </w:p>
        </w:tc>
        <w:tc>
          <w:tcPr>
            <w:tcW w:w="1643" w:type="dxa"/>
            <w:vMerge/>
            <w:tcBorders>
              <w:bottom w:val="double" w:sz="4" w:space="0" w:color="auto"/>
            </w:tcBorders>
            <w:vAlign w:val="center"/>
          </w:tcPr>
          <w:p w14:paraId="3FE9DE6D" w14:textId="77777777" w:rsidR="00AF16CC" w:rsidRPr="00086111" w:rsidRDefault="00AF16CC" w:rsidP="002E6B44">
            <w:pPr>
              <w:spacing w:before="60" w:after="60"/>
              <w:jc w:val="center"/>
              <w:rPr>
                <w:lang w:eastAsia="ja-JP"/>
              </w:rPr>
            </w:pPr>
          </w:p>
        </w:tc>
        <w:tc>
          <w:tcPr>
            <w:tcW w:w="1027" w:type="dxa"/>
            <w:tcBorders>
              <w:bottom w:val="double" w:sz="4" w:space="0" w:color="auto"/>
            </w:tcBorders>
            <w:vAlign w:val="center"/>
          </w:tcPr>
          <w:p w14:paraId="0A06C7E1" w14:textId="77777777" w:rsidR="00AF16CC" w:rsidRPr="00086111" w:rsidRDefault="00AF16CC" w:rsidP="002E6B44">
            <w:pPr>
              <w:spacing w:before="60" w:after="60"/>
              <w:jc w:val="center"/>
              <w:rPr>
                <w:lang w:eastAsia="ja-JP"/>
              </w:rPr>
            </w:pPr>
            <w:r w:rsidRPr="00086111">
              <w:rPr>
                <w:lang w:eastAsia="ja-JP"/>
              </w:rPr>
              <w:t>0 m</w:t>
            </w:r>
          </w:p>
        </w:tc>
        <w:tc>
          <w:tcPr>
            <w:tcW w:w="1028" w:type="dxa"/>
            <w:tcBorders>
              <w:bottom w:val="double" w:sz="4" w:space="0" w:color="auto"/>
            </w:tcBorders>
            <w:vAlign w:val="center"/>
          </w:tcPr>
          <w:p w14:paraId="412EB2C4" w14:textId="77777777" w:rsidR="00AF16CC" w:rsidRPr="00086111" w:rsidRDefault="00AF16CC" w:rsidP="002E6B44">
            <w:pPr>
              <w:spacing w:before="60" w:after="60"/>
              <w:jc w:val="center"/>
              <w:rPr>
                <w:lang w:eastAsia="ja-JP"/>
              </w:rPr>
            </w:pPr>
            <w:r w:rsidRPr="00086111">
              <w:rPr>
                <w:lang w:eastAsia="ja-JP"/>
              </w:rPr>
              <w:t>0.25 m</w:t>
            </w:r>
          </w:p>
        </w:tc>
        <w:tc>
          <w:tcPr>
            <w:tcW w:w="1027" w:type="dxa"/>
            <w:tcBorders>
              <w:bottom w:val="double" w:sz="4" w:space="0" w:color="auto"/>
            </w:tcBorders>
            <w:vAlign w:val="center"/>
          </w:tcPr>
          <w:p w14:paraId="378CF39A" w14:textId="77777777" w:rsidR="00AF16CC" w:rsidRPr="00086111" w:rsidRDefault="00AF16CC" w:rsidP="002E6B44">
            <w:pPr>
              <w:spacing w:before="60" w:after="60"/>
              <w:jc w:val="center"/>
              <w:rPr>
                <w:lang w:eastAsia="ja-JP"/>
              </w:rPr>
            </w:pPr>
            <w:r w:rsidRPr="00086111">
              <w:rPr>
                <w:lang w:eastAsia="ja-JP"/>
              </w:rPr>
              <w:t>0.5 m</w:t>
            </w:r>
          </w:p>
        </w:tc>
        <w:tc>
          <w:tcPr>
            <w:tcW w:w="1028" w:type="dxa"/>
            <w:tcBorders>
              <w:bottom w:val="double" w:sz="4" w:space="0" w:color="auto"/>
            </w:tcBorders>
          </w:tcPr>
          <w:p w14:paraId="356A3216" w14:textId="77777777" w:rsidR="00AF16CC" w:rsidRPr="00086111" w:rsidRDefault="00AF16CC" w:rsidP="002E6B44">
            <w:pPr>
              <w:spacing w:before="60" w:after="60"/>
              <w:jc w:val="center"/>
              <w:rPr>
                <w:lang w:eastAsia="ja-JP"/>
              </w:rPr>
            </w:pPr>
            <w:r w:rsidRPr="00086111">
              <w:rPr>
                <w:lang w:eastAsia="ja-JP"/>
              </w:rPr>
              <w:t>1 m</w:t>
            </w:r>
          </w:p>
        </w:tc>
      </w:tr>
      <w:tr w:rsidR="00086111" w:rsidRPr="00086111" w14:paraId="186D380F" w14:textId="77777777" w:rsidTr="002E6B44">
        <w:tc>
          <w:tcPr>
            <w:tcW w:w="1121" w:type="dxa"/>
            <w:vMerge w:val="restart"/>
            <w:tcBorders>
              <w:top w:val="double" w:sz="4" w:space="0" w:color="auto"/>
            </w:tcBorders>
            <w:vAlign w:val="center"/>
          </w:tcPr>
          <w:p w14:paraId="7C407F9F" w14:textId="77777777" w:rsidR="00C6765C" w:rsidRPr="00086111" w:rsidRDefault="00C6765C" w:rsidP="00C6765C">
            <w:pPr>
              <w:spacing w:before="60" w:after="60"/>
              <w:jc w:val="center"/>
              <w:rPr>
                <w:lang w:eastAsia="ja-JP"/>
              </w:rPr>
            </w:pPr>
            <w:r w:rsidRPr="00086111">
              <w:rPr>
                <w:lang w:eastAsia="ja-JP"/>
              </w:rPr>
              <w:t>Small models PDP</w:t>
            </w:r>
          </w:p>
        </w:tc>
        <w:tc>
          <w:tcPr>
            <w:tcW w:w="1471" w:type="dxa"/>
            <w:tcBorders>
              <w:top w:val="double" w:sz="4" w:space="0" w:color="auto"/>
            </w:tcBorders>
            <w:vAlign w:val="center"/>
          </w:tcPr>
          <w:p w14:paraId="516D043A" w14:textId="77777777" w:rsidR="00C6765C" w:rsidRPr="00086111" w:rsidRDefault="00C6765C" w:rsidP="00C6765C">
            <w:pPr>
              <w:spacing w:before="60" w:after="60"/>
              <w:jc w:val="center"/>
              <w:rPr>
                <w:lang w:eastAsia="ja-JP"/>
              </w:rPr>
            </w:pPr>
            <w:r w:rsidRPr="00086111">
              <w:rPr>
                <w:lang w:eastAsia="ja-JP"/>
              </w:rPr>
              <w:t>Dist. Assist.</w:t>
            </w:r>
          </w:p>
        </w:tc>
        <w:tc>
          <w:tcPr>
            <w:tcW w:w="1617" w:type="dxa"/>
            <w:tcBorders>
              <w:top w:val="double" w:sz="4" w:space="0" w:color="auto"/>
            </w:tcBorders>
            <w:vAlign w:val="center"/>
          </w:tcPr>
          <w:p w14:paraId="5E47FC83" w14:textId="32244DA1" w:rsidR="00C6765C" w:rsidRPr="00086111" w:rsidRDefault="00C6765C" w:rsidP="00C6765C">
            <w:pPr>
              <w:spacing w:before="60" w:after="60"/>
              <w:jc w:val="center"/>
              <w:rPr>
                <w:lang w:eastAsia="ja-JP"/>
              </w:rPr>
            </w:pPr>
            <w:r w:rsidRPr="00086111">
              <w:rPr>
                <w:lang w:eastAsia="ja-JP"/>
              </w:rPr>
              <w:t>0.43 M</w:t>
            </w:r>
          </w:p>
        </w:tc>
        <w:tc>
          <w:tcPr>
            <w:tcW w:w="1643" w:type="dxa"/>
            <w:tcBorders>
              <w:top w:val="double" w:sz="4" w:space="0" w:color="auto"/>
            </w:tcBorders>
            <w:vAlign w:val="center"/>
          </w:tcPr>
          <w:p w14:paraId="0AAF0675" w14:textId="129ED375" w:rsidR="00C6765C" w:rsidRPr="00086111" w:rsidRDefault="00C6765C" w:rsidP="00C6765C">
            <w:pPr>
              <w:spacing w:before="60" w:after="60"/>
              <w:jc w:val="center"/>
              <w:rPr>
                <w:lang w:eastAsia="ja-JP"/>
              </w:rPr>
            </w:pPr>
            <w:r w:rsidRPr="00086111">
              <w:rPr>
                <w:lang w:eastAsia="ja-JP"/>
              </w:rPr>
              <w:t>11.5 M</w:t>
            </w:r>
          </w:p>
        </w:tc>
        <w:tc>
          <w:tcPr>
            <w:tcW w:w="1027" w:type="dxa"/>
            <w:tcBorders>
              <w:top w:val="double" w:sz="4" w:space="0" w:color="auto"/>
            </w:tcBorders>
            <w:vAlign w:val="center"/>
          </w:tcPr>
          <w:p w14:paraId="77977A50" w14:textId="39DE0852" w:rsidR="00C6765C" w:rsidRPr="00086111" w:rsidRDefault="00C6765C" w:rsidP="00C6765C">
            <w:pPr>
              <w:spacing w:before="60" w:after="60"/>
              <w:jc w:val="center"/>
              <w:rPr>
                <w:lang w:eastAsia="ja-JP"/>
              </w:rPr>
            </w:pPr>
            <w:r w:rsidRPr="00086111">
              <w:rPr>
                <w:lang w:eastAsia="ja-JP"/>
              </w:rPr>
              <w:t>0.680</w:t>
            </w:r>
          </w:p>
        </w:tc>
        <w:tc>
          <w:tcPr>
            <w:tcW w:w="1028" w:type="dxa"/>
            <w:tcBorders>
              <w:top w:val="double" w:sz="4" w:space="0" w:color="auto"/>
            </w:tcBorders>
            <w:vAlign w:val="bottom"/>
          </w:tcPr>
          <w:p w14:paraId="093C37AB" w14:textId="15F214C6" w:rsidR="00C6765C" w:rsidRPr="00086111" w:rsidRDefault="00C6765C" w:rsidP="00C6765C">
            <w:pPr>
              <w:spacing w:before="60" w:after="60"/>
              <w:jc w:val="center"/>
              <w:rPr>
                <w:lang w:eastAsia="ja-JP"/>
              </w:rPr>
            </w:pPr>
            <w:r w:rsidRPr="00086111">
              <w:rPr>
                <w:lang w:eastAsia="ja-JP"/>
              </w:rPr>
              <w:t>0.734</w:t>
            </w:r>
          </w:p>
        </w:tc>
        <w:tc>
          <w:tcPr>
            <w:tcW w:w="1027" w:type="dxa"/>
            <w:tcBorders>
              <w:top w:val="double" w:sz="4" w:space="0" w:color="auto"/>
            </w:tcBorders>
            <w:vAlign w:val="bottom"/>
          </w:tcPr>
          <w:p w14:paraId="66303E1C" w14:textId="0313A163" w:rsidR="00C6765C" w:rsidRPr="00086111" w:rsidRDefault="00C6765C" w:rsidP="00C6765C">
            <w:pPr>
              <w:spacing w:before="60" w:after="60"/>
              <w:jc w:val="center"/>
              <w:rPr>
                <w:lang w:eastAsia="ja-JP"/>
              </w:rPr>
            </w:pPr>
            <w:r w:rsidRPr="00086111">
              <w:rPr>
                <w:lang w:eastAsia="ja-JP"/>
              </w:rPr>
              <w:t>0.866</w:t>
            </w:r>
          </w:p>
        </w:tc>
        <w:tc>
          <w:tcPr>
            <w:tcW w:w="1028" w:type="dxa"/>
            <w:tcBorders>
              <w:top w:val="double" w:sz="4" w:space="0" w:color="auto"/>
            </w:tcBorders>
            <w:vAlign w:val="bottom"/>
          </w:tcPr>
          <w:p w14:paraId="63CBB1B4" w14:textId="232301F2" w:rsidR="00C6765C" w:rsidRPr="00086111" w:rsidRDefault="00C6765C" w:rsidP="00C6765C">
            <w:pPr>
              <w:spacing w:before="60" w:after="60"/>
              <w:jc w:val="center"/>
              <w:rPr>
                <w:lang w:eastAsia="ja-JP"/>
              </w:rPr>
            </w:pPr>
            <w:r w:rsidRPr="00086111">
              <w:rPr>
                <w:lang w:eastAsia="ja-JP"/>
              </w:rPr>
              <w:t>1.234</w:t>
            </w:r>
          </w:p>
        </w:tc>
      </w:tr>
      <w:tr w:rsidR="00086111" w:rsidRPr="00086111" w14:paraId="29FBF009" w14:textId="77777777" w:rsidTr="00004C12">
        <w:tc>
          <w:tcPr>
            <w:tcW w:w="1121" w:type="dxa"/>
            <w:vMerge/>
            <w:vAlign w:val="center"/>
          </w:tcPr>
          <w:p w14:paraId="310C5FFB" w14:textId="77777777" w:rsidR="00C6765C" w:rsidRPr="00086111" w:rsidRDefault="00C6765C" w:rsidP="00C6765C">
            <w:pPr>
              <w:spacing w:before="60" w:after="60"/>
              <w:jc w:val="center"/>
              <w:rPr>
                <w:lang w:eastAsia="ja-JP"/>
              </w:rPr>
            </w:pPr>
          </w:p>
        </w:tc>
        <w:tc>
          <w:tcPr>
            <w:tcW w:w="1471" w:type="dxa"/>
            <w:vAlign w:val="center"/>
          </w:tcPr>
          <w:p w14:paraId="42CAF36E" w14:textId="77777777" w:rsidR="00C6765C" w:rsidRPr="00086111" w:rsidRDefault="00C6765C" w:rsidP="00C6765C">
            <w:pPr>
              <w:spacing w:before="60" w:after="60"/>
              <w:jc w:val="center"/>
              <w:rPr>
                <w:lang w:eastAsia="ja-JP"/>
              </w:rPr>
            </w:pPr>
            <w:r w:rsidRPr="00086111">
              <w:rPr>
                <w:lang w:eastAsia="ja-JP"/>
              </w:rPr>
              <w:t>Cent. Assist.</w:t>
            </w:r>
          </w:p>
        </w:tc>
        <w:tc>
          <w:tcPr>
            <w:tcW w:w="1617" w:type="dxa"/>
            <w:vAlign w:val="center"/>
          </w:tcPr>
          <w:p w14:paraId="7EE9953B" w14:textId="427B458D" w:rsidR="00C6765C" w:rsidRPr="00086111" w:rsidRDefault="00C6765C" w:rsidP="00C6765C">
            <w:pPr>
              <w:spacing w:before="60" w:after="60"/>
              <w:jc w:val="center"/>
              <w:rPr>
                <w:lang w:eastAsia="ja-JP"/>
              </w:rPr>
            </w:pPr>
            <w:r w:rsidRPr="00086111">
              <w:rPr>
                <w:lang w:eastAsia="ja-JP"/>
              </w:rPr>
              <w:t>0.36 M</w:t>
            </w:r>
          </w:p>
        </w:tc>
        <w:tc>
          <w:tcPr>
            <w:tcW w:w="1643" w:type="dxa"/>
            <w:vAlign w:val="center"/>
          </w:tcPr>
          <w:p w14:paraId="620EE334" w14:textId="2F7529BB" w:rsidR="00C6765C" w:rsidRPr="00086111" w:rsidRDefault="00C6765C" w:rsidP="00C6765C">
            <w:pPr>
              <w:spacing w:before="60" w:after="60"/>
              <w:jc w:val="center"/>
              <w:rPr>
                <w:lang w:eastAsia="ja-JP"/>
              </w:rPr>
            </w:pPr>
            <w:r w:rsidRPr="00086111">
              <w:rPr>
                <w:lang w:eastAsia="ja-JP"/>
              </w:rPr>
              <w:t>9 M</w:t>
            </w:r>
          </w:p>
        </w:tc>
        <w:tc>
          <w:tcPr>
            <w:tcW w:w="1027" w:type="dxa"/>
            <w:vAlign w:val="bottom"/>
          </w:tcPr>
          <w:p w14:paraId="702F3BF2" w14:textId="3146ADE3" w:rsidR="00C6765C" w:rsidRPr="00086111" w:rsidRDefault="00004C12" w:rsidP="00C6765C">
            <w:pPr>
              <w:spacing w:before="60" w:after="60"/>
              <w:jc w:val="center"/>
              <w:rPr>
                <w:lang w:eastAsia="ja-JP"/>
              </w:rPr>
            </w:pPr>
            <w:r w:rsidRPr="00086111">
              <w:rPr>
                <w:lang w:eastAsia="ja-JP"/>
              </w:rPr>
              <w:t>0.524</w:t>
            </w:r>
          </w:p>
        </w:tc>
        <w:tc>
          <w:tcPr>
            <w:tcW w:w="1028" w:type="dxa"/>
            <w:vAlign w:val="bottom"/>
          </w:tcPr>
          <w:p w14:paraId="5F1BAEFE" w14:textId="7F89A637" w:rsidR="00C6765C" w:rsidRPr="00086111" w:rsidRDefault="00004C12" w:rsidP="00C6765C">
            <w:pPr>
              <w:spacing w:before="60" w:after="60"/>
              <w:jc w:val="center"/>
              <w:rPr>
                <w:lang w:eastAsia="ja-JP"/>
              </w:rPr>
            </w:pPr>
            <w:r w:rsidRPr="00086111">
              <w:rPr>
                <w:lang w:eastAsia="ja-JP"/>
              </w:rPr>
              <w:t>0.563</w:t>
            </w:r>
          </w:p>
        </w:tc>
        <w:tc>
          <w:tcPr>
            <w:tcW w:w="1027" w:type="dxa"/>
            <w:vAlign w:val="bottom"/>
          </w:tcPr>
          <w:p w14:paraId="44153EAF" w14:textId="3042F9EF" w:rsidR="00C6765C" w:rsidRPr="00086111" w:rsidRDefault="00004C12" w:rsidP="00C6765C">
            <w:pPr>
              <w:spacing w:before="60" w:after="60"/>
              <w:jc w:val="center"/>
              <w:rPr>
                <w:lang w:eastAsia="ja-JP"/>
              </w:rPr>
            </w:pPr>
            <w:r w:rsidRPr="00086111">
              <w:rPr>
                <w:lang w:eastAsia="ja-JP"/>
              </w:rPr>
              <w:t>0.69</w:t>
            </w:r>
            <w:r w:rsidR="00070D8B" w:rsidRPr="00086111">
              <w:rPr>
                <w:lang w:eastAsia="ja-JP"/>
              </w:rPr>
              <w:t>0</w:t>
            </w:r>
          </w:p>
        </w:tc>
        <w:tc>
          <w:tcPr>
            <w:tcW w:w="1028" w:type="dxa"/>
            <w:vAlign w:val="bottom"/>
          </w:tcPr>
          <w:p w14:paraId="7E129570" w14:textId="37C5C032" w:rsidR="00C6765C" w:rsidRPr="00086111" w:rsidRDefault="00004C12" w:rsidP="00C6765C">
            <w:pPr>
              <w:spacing w:before="60" w:after="60"/>
              <w:jc w:val="center"/>
              <w:rPr>
                <w:lang w:eastAsia="ja-JP"/>
              </w:rPr>
            </w:pPr>
            <w:r w:rsidRPr="00086111">
              <w:rPr>
                <w:lang w:eastAsia="ja-JP"/>
              </w:rPr>
              <w:t>1.142</w:t>
            </w:r>
          </w:p>
        </w:tc>
      </w:tr>
      <w:tr w:rsidR="003C659C" w:rsidRPr="00086111" w14:paraId="14DB9DFE" w14:textId="77777777" w:rsidTr="002E6B44">
        <w:tc>
          <w:tcPr>
            <w:tcW w:w="1121" w:type="dxa"/>
            <w:vMerge/>
            <w:tcBorders>
              <w:bottom w:val="single" w:sz="4" w:space="0" w:color="auto"/>
            </w:tcBorders>
            <w:vAlign w:val="center"/>
          </w:tcPr>
          <w:p w14:paraId="413456F8" w14:textId="77777777" w:rsidR="003C659C" w:rsidRPr="00086111" w:rsidRDefault="003C659C" w:rsidP="003C659C">
            <w:pPr>
              <w:spacing w:before="60" w:after="60"/>
              <w:jc w:val="center"/>
              <w:rPr>
                <w:lang w:eastAsia="ja-JP"/>
              </w:rPr>
            </w:pPr>
          </w:p>
        </w:tc>
        <w:tc>
          <w:tcPr>
            <w:tcW w:w="1471" w:type="dxa"/>
            <w:tcBorders>
              <w:bottom w:val="single" w:sz="4" w:space="0" w:color="auto"/>
            </w:tcBorders>
            <w:vAlign w:val="center"/>
          </w:tcPr>
          <w:p w14:paraId="0FF94FCC" w14:textId="77777777" w:rsidR="003C659C" w:rsidRPr="00086111" w:rsidRDefault="003C659C" w:rsidP="003C659C">
            <w:pPr>
              <w:spacing w:before="60" w:after="60"/>
              <w:jc w:val="center"/>
              <w:rPr>
                <w:lang w:eastAsia="ja-JP"/>
              </w:rPr>
            </w:pPr>
            <w:r w:rsidRPr="00086111">
              <w:rPr>
                <w:lang w:eastAsia="ja-JP"/>
              </w:rPr>
              <w:t>Cent. Direct</w:t>
            </w:r>
          </w:p>
        </w:tc>
        <w:tc>
          <w:tcPr>
            <w:tcW w:w="1617" w:type="dxa"/>
            <w:tcBorders>
              <w:bottom w:val="single" w:sz="4" w:space="0" w:color="auto"/>
            </w:tcBorders>
            <w:vAlign w:val="center"/>
          </w:tcPr>
          <w:p w14:paraId="6A770792" w14:textId="604C1509" w:rsidR="003C659C" w:rsidRPr="00086111" w:rsidRDefault="003C659C" w:rsidP="003C659C">
            <w:pPr>
              <w:spacing w:before="60" w:after="60"/>
              <w:jc w:val="center"/>
              <w:rPr>
                <w:lang w:eastAsia="ja-JP"/>
              </w:rPr>
            </w:pPr>
            <w:r w:rsidRPr="00086111">
              <w:rPr>
                <w:lang w:eastAsia="ja-JP"/>
              </w:rPr>
              <w:t>0.36 M</w:t>
            </w:r>
          </w:p>
        </w:tc>
        <w:tc>
          <w:tcPr>
            <w:tcW w:w="1643" w:type="dxa"/>
            <w:tcBorders>
              <w:bottom w:val="single" w:sz="4" w:space="0" w:color="auto"/>
            </w:tcBorders>
            <w:vAlign w:val="center"/>
          </w:tcPr>
          <w:p w14:paraId="736A4A4C" w14:textId="7F75EBE8" w:rsidR="003C659C" w:rsidRPr="00086111" w:rsidRDefault="003C659C" w:rsidP="003C659C">
            <w:pPr>
              <w:spacing w:before="60" w:after="60"/>
              <w:jc w:val="center"/>
              <w:rPr>
                <w:lang w:eastAsia="ja-JP"/>
              </w:rPr>
            </w:pPr>
            <w:r w:rsidRPr="00086111">
              <w:rPr>
                <w:lang w:eastAsia="ja-JP"/>
              </w:rPr>
              <w:t>9 M</w:t>
            </w:r>
          </w:p>
        </w:tc>
        <w:tc>
          <w:tcPr>
            <w:tcW w:w="1027" w:type="dxa"/>
            <w:tcBorders>
              <w:bottom w:val="single" w:sz="4" w:space="0" w:color="auto"/>
            </w:tcBorders>
          </w:tcPr>
          <w:p w14:paraId="4FB132C7" w14:textId="5767C466" w:rsidR="003C659C" w:rsidRPr="00086111" w:rsidRDefault="003C659C" w:rsidP="003C659C">
            <w:pPr>
              <w:spacing w:before="60" w:after="60"/>
              <w:jc w:val="center"/>
              <w:rPr>
                <w:lang w:eastAsia="ja-JP"/>
              </w:rPr>
            </w:pPr>
            <w:r w:rsidRPr="00086111">
              <w:rPr>
                <w:lang w:eastAsia="ja-JP"/>
              </w:rPr>
              <w:t>0.510</w:t>
            </w:r>
          </w:p>
        </w:tc>
        <w:tc>
          <w:tcPr>
            <w:tcW w:w="1028" w:type="dxa"/>
            <w:tcBorders>
              <w:bottom w:val="single" w:sz="4" w:space="0" w:color="auto"/>
            </w:tcBorders>
            <w:vAlign w:val="center"/>
          </w:tcPr>
          <w:p w14:paraId="5BF5EF28" w14:textId="42E652FF" w:rsidR="003C659C" w:rsidRPr="00086111" w:rsidRDefault="003C659C" w:rsidP="003C659C">
            <w:pPr>
              <w:spacing w:before="60" w:after="60"/>
              <w:jc w:val="center"/>
              <w:rPr>
                <w:lang w:eastAsia="ja-JP"/>
              </w:rPr>
            </w:pPr>
            <w:r w:rsidRPr="00086111">
              <w:rPr>
                <w:lang w:eastAsia="ja-JP"/>
              </w:rPr>
              <w:t>0.566</w:t>
            </w:r>
          </w:p>
        </w:tc>
        <w:tc>
          <w:tcPr>
            <w:tcW w:w="1027" w:type="dxa"/>
            <w:tcBorders>
              <w:bottom w:val="single" w:sz="4" w:space="0" w:color="auto"/>
            </w:tcBorders>
            <w:vAlign w:val="center"/>
          </w:tcPr>
          <w:p w14:paraId="04E4BCD5" w14:textId="190AE797" w:rsidR="003C659C" w:rsidRPr="00086111" w:rsidRDefault="003C659C" w:rsidP="003C659C">
            <w:pPr>
              <w:spacing w:before="60" w:after="60"/>
              <w:jc w:val="center"/>
              <w:rPr>
                <w:lang w:eastAsia="ja-JP"/>
              </w:rPr>
            </w:pPr>
            <w:r w:rsidRPr="00086111">
              <w:rPr>
                <w:lang w:eastAsia="ja-JP"/>
              </w:rPr>
              <w:t>0.708</w:t>
            </w:r>
          </w:p>
        </w:tc>
        <w:tc>
          <w:tcPr>
            <w:tcW w:w="1028" w:type="dxa"/>
            <w:tcBorders>
              <w:bottom w:val="single" w:sz="4" w:space="0" w:color="auto"/>
            </w:tcBorders>
            <w:vAlign w:val="center"/>
          </w:tcPr>
          <w:p w14:paraId="562CEF0D" w14:textId="5263555C" w:rsidR="003C659C" w:rsidRPr="00086111" w:rsidRDefault="003C659C" w:rsidP="003C659C">
            <w:pPr>
              <w:spacing w:before="60" w:after="60"/>
              <w:jc w:val="center"/>
              <w:rPr>
                <w:lang w:eastAsia="ja-JP"/>
              </w:rPr>
            </w:pPr>
            <w:r w:rsidRPr="00086111">
              <w:rPr>
                <w:lang w:eastAsia="ja-JP"/>
              </w:rPr>
              <w:t>1.141</w:t>
            </w:r>
          </w:p>
        </w:tc>
      </w:tr>
    </w:tbl>
    <w:p w14:paraId="4848CBB3" w14:textId="77777777" w:rsidR="00AF16CC" w:rsidRPr="00086111" w:rsidRDefault="00AF16CC" w:rsidP="00AF16CC">
      <w:pPr>
        <w:rPr>
          <w:lang w:eastAsia="ja-JP"/>
        </w:rPr>
      </w:pPr>
    </w:p>
    <w:p w14:paraId="0002ABF6" w14:textId="04021F26" w:rsidR="00C50A99" w:rsidRPr="00086111" w:rsidRDefault="00C50A99" w:rsidP="00C50A99">
      <w:pPr>
        <w:pStyle w:val="Caption"/>
        <w:rPr>
          <w:lang w:eastAsia="ja-JP"/>
        </w:rPr>
      </w:pPr>
      <w:bookmarkStart w:id="132" w:name="_Ref131497380"/>
      <w:r w:rsidRPr="00086111">
        <w:t xml:space="preserve">Table </w:t>
      </w:r>
      <w:r w:rsidRPr="00086111">
        <w:fldChar w:fldCharType="begin"/>
      </w:r>
      <w:r w:rsidRPr="00086111">
        <w:instrText>SEQ Table \* ARABIC</w:instrText>
      </w:r>
      <w:r w:rsidRPr="00086111">
        <w:fldChar w:fldCharType="separate"/>
      </w:r>
      <w:r w:rsidR="003C1417">
        <w:rPr>
          <w:noProof/>
        </w:rPr>
        <w:t>25</w:t>
      </w:r>
      <w:r w:rsidRPr="00086111">
        <w:fldChar w:fldCharType="end"/>
      </w:r>
      <w:bookmarkEnd w:id="132"/>
      <w:r w:rsidRPr="00086111">
        <w:t xml:space="preserve"> </w:t>
      </w:r>
      <w:r w:rsidRPr="00086111">
        <w:rPr>
          <w:lang w:eastAsia="ja-JP"/>
        </w:rPr>
        <w:t xml:space="preserve">90%tile </w:t>
      </w:r>
      <w:r w:rsidRPr="00086111">
        <w:t xml:space="preserve">2D positioning accuracy using </w:t>
      </w:r>
      <w:r w:rsidR="00DB74C5" w:rsidRPr="00086111">
        <w:t xml:space="preserve">32-tap </w:t>
      </w:r>
      <w:r w:rsidRPr="00086111">
        <w:t xml:space="preserve">DP inputs for different training dataset labeling error STD [m] in the </w:t>
      </w:r>
      <w:r w:rsidRPr="00086111">
        <w:rPr>
          <w:lang w:eastAsia="ja-JP"/>
        </w:rPr>
        <w:t>{60%, 6m, 2m} InF-DH scenario</w:t>
      </w:r>
      <w:r w:rsidRPr="00086111">
        <w:t>.</w:t>
      </w:r>
      <w:r w:rsidR="00D729CB" w:rsidRPr="00086111">
        <w:t xml:space="preserve"> Training dataset size=40,000 samples, N</w:t>
      </w:r>
      <w:r w:rsidR="00D729CB" w:rsidRPr="00086111">
        <w:rPr>
          <w:vertAlign w:val="subscript"/>
        </w:rPr>
        <w:t>t</w:t>
      </w:r>
      <w:r w:rsidR="00D729CB" w:rsidRPr="00086111">
        <w:t>=256.</w:t>
      </w:r>
    </w:p>
    <w:tbl>
      <w:tblPr>
        <w:tblStyle w:val="TableGrid"/>
        <w:tblW w:w="0" w:type="auto"/>
        <w:tblLook w:val="04A0" w:firstRow="1" w:lastRow="0" w:firstColumn="1" w:lastColumn="0" w:noHBand="0" w:noVBand="1"/>
      </w:tblPr>
      <w:tblGrid>
        <w:gridCol w:w="1121"/>
        <w:gridCol w:w="1471"/>
        <w:gridCol w:w="1617"/>
        <w:gridCol w:w="1643"/>
        <w:gridCol w:w="1027"/>
        <w:gridCol w:w="1028"/>
        <w:gridCol w:w="1027"/>
        <w:gridCol w:w="1028"/>
      </w:tblGrid>
      <w:tr w:rsidR="00086111" w:rsidRPr="00086111" w14:paraId="4AD37813" w14:textId="77777777" w:rsidTr="008435C5">
        <w:tc>
          <w:tcPr>
            <w:tcW w:w="1121" w:type="dxa"/>
            <w:vMerge w:val="restart"/>
            <w:vAlign w:val="center"/>
          </w:tcPr>
          <w:p w14:paraId="018BA00A" w14:textId="77777777" w:rsidR="00C50A99" w:rsidRPr="00086111" w:rsidRDefault="00C50A99" w:rsidP="002E6B44">
            <w:pPr>
              <w:spacing w:before="60" w:after="60"/>
              <w:jc w:val="center"/>
              <w:rPr>
                <w:lang w:eastAsia="ja-JP"/>
              </w:rPr>
            </w:pPr>
            <w:r w:rsidRPr="00086111">
              <w:rPr>
                <w:lang w:eastAsia="ja-JP"/>
              </w:rPr>
              <w:t>Model class</w:t>
            </w:r>
          </w:p>
        </w:tc>
        <w:tc>
          <w:tcPr>
            <w:tcW w:w="1471" w:type="dxa"/>
            <w:vMerge w:val="restart"/>
            <w:vAlign w:val="center"/>
          </w:tcPr>
          <w:p w14:paraId="64873E6E" w14:textId="77777777" w:rsidR="00C50A99" w:rsidRPr="00086111" w:rsidRDefault="00C50A99" w:rsidP="002E6B44">
            <w:pPr>
              <w:spacing w:before="60" w:after="60"/>
              <w:jc w:val="center"/>
              <w:rPr>
                <w:lang w:eastAsia="ja-JP"/>
              </w:rPr>
            </w:pPr>
            <w:r w:rsidRPr="00086111">
              <w:rPr>
                <w:lang w:eastAsia="ja-JP"/>
              </w:rPr>
              <w:t>Positioning approach</w:t>
            </w:r>
          </w:p>
        </w:tc>
        <w:tc>
          <w:tcPr>
            <w:tcW w:w="1617" w:type="dxa"/>
            <w:vMerge w:val="restart"/>
            <w:vAlign w:val="center"/>
          </w:tcPr>
          <w:p w14:paraId="3372DC60" w14:textId="77777777" w:rsidR="00C50A99" w:rsidRPr="00086111" w:rsidRDefault="00C50A99" w:rsidP="002E6B44">
            <w:pPr>
              <w:spacing w:before="60" w:after="60"/>
              <w:jc w:val="center"/>
              <w:rPr>
                <w:lang w:eastAsia="ja-JP"/>
              </w:rPr>
            </w:pPr>
            <w:r w:rsidRPr="00086111">
              <w:rPr>
                <w:lang w:eastAsia="ja-JP"/>
              </w:rPr>
              <w:t>Model complexity</w:t>
            </w:r>
            <w:r w:rsidRPr="00086111">
              <w:rPr>
                <w:lang w:eastAsia="ja-JP"/>
              </w:rPr>
              <w:br/>
              <w:t>[# parameters]</w:t>
            </w:r>
          </w:p>
        </w:tc>
        <w:tc>
          <w:tcPr>
            <w:tcW w:w="1643" w:type="dxa"/>
            <w:vMerge w:val="restart"/>
            <w:vAlign w:val="center"/>
          </w:tcPr>
          <w:p w14:paraId="587D0FB0" w14:textId="77777777" w:rsidR="00C50A99" w:rsidRPr="00086111" w:rsidRDefault="00C50A99" w:rsidP="002E6B44">
            <w:pPr>
              <w:spacing w:before="60" w:after="60"/>
              <w:jc w:val="center"/>
              <w:rPr>
                <w:lang w:eastAsia="ja-JP"/>
              </w:rPr>
            </w:pPr>
            <w:r w:rsidRPr="00086111">
              <w:rPr>
                <w:lang w:eastAsia="ja-JP"/>
              </w:rPr>
              <w:t>Computational complexity</w:t>
            </w:r>
            <w:r w:rsidRPr="00086111">
              <w:rPr>
                <w:lang w:eastAsia="ja-JP"/>
              </w:rPr>
              <w:br/>
              <w:t>[FLOPs]</w:t>
            </w:r>
          </w:p>
        </w:tc>
        <w:tc>
          <w:tcPr>
            <w:tcW w:w="4110" w:type="dxa"/>
            <w:gridSpan w:val="4"/>
            <w:vAlign w:val="center"/>
          </w:tcPr>
          <w:p w14:paraId="50CFB159" w14:textId="77777777" w:rsidR="00C50A99" w:rsidRPr="00086111" w:rsidRDefault="00C50A99" w:rsidP="002E6B44">
            <w:pPr>
              <w:spacing w:before="60" w:after="60"/>
              <w:jc w:val="center"/>
              <w:rPr>
                <w:lang w:eastAsia="ja-JP"/>
              </w:rPr>
            </w:pPr>
            <w:r w:rsidRPr="00086111">
              <w:rPr>
                <w:lang w:eastAsia="ja-JP"/>
              </w:rPr>
              <w:t>90%tile 2D positioning error [m]</w:t>
            </w:r>
            <w:r w:rsidRPr="00086111">
              <w:rPr>
                <w:lang w:eastAsia="ja-JP"/>
              </w:rPr>
              <w:br/>
              <w:t xml:space="preserve">with different labelling error STD in </w:t>
            </w:r>
            <w:r w:rsidRPr="00086111">
              <w:rPr>
                <w:lang w:eastAsia="ja-JP"/>
              </w:rPr>
              <w:br/>
              <w:t>{60%, 6m, 2m} InF-DH</w:t>
            </w:r>
          </w:p>
        </w:tc>
      </w:tr>
      <w:tr w:rsidR="00086111" w:rsidRPr="00086111" w14:paraId="3F7CACB9" w14:textId="77777777" w:rsidTr="008435C5">
        <w:tc>
          <w:tcPr>
            <w:tcW w:w="1121" w:type="dxa"/>
            <w:vMerge/>
            <w:tcBorders>
              <w:bottom w:val="double" w:sz="4" w:space="0" w:color="auto"/>
            </w:tcBorders>
            <w:vAlign w:val="center"/>
          </w:tcPr>
          <w:p w14:paraId="2DB25B74" w14:textId="77777777" w:rsidR="00C50A99" w:rsidRPr="00086111" w:rsidRDefault="00C50A99" w:rsidP="002E6B44">
            <w:pPr>
              <w:spacing w:before="60" w:after="60"/>
              <w:jc w:val="center"/>
              <w:rPr>
                <w:lang w:eastAsia="ja-JP"/>
              </w:rPr>
            </w:pPr>
          </w:p>
        </w:tc>
        <w:tc>
          <w:tcPr>
            <w:tcW w:w="1471" w:type="dxa"/>
            <w:vMerge/>
            <w:tcBorders>
              <w:bottom w:val="double" w:sz="4" w:space="0" w:color="auto"/>
            </w:tcBorders>
            <w:vAlign w:val="center"/>
          </w:tcPr>
          <w:p w14:paraId="2E6B2FDB" w14:textId="77777777" w:rsidR="00C50A99" w:rsidRPr="00086111" w:rsidRDefault="00C50A99" w:rsidP="002E6B44">
            <w:pPr>
              <w:spacing w:before="60" w:after="60"/>
              <w:jc w:val="center"/>
              <w:rPr>
                <w:lang w:eastAsia="ja-JP"/>
              </w:rPr>
            </w:pPr>
          </w:p>
        </w:tc>
        <w:tc>
          <w:tcPr>
            <w:tcW w:w="1617" w:type="dxa"/>
            <w:vMerge/>
            <w:tcBorders>
              <w:bottom w:val="double" w:sz="4" w:space="0" w:color="auto"/>
            </w:tcBorders>
            <w:vAlign w:val="center"/>
          </w:tcPr>
          <w:p w14:paraId="6117BFAB" w14:textId="77777777" w:rsidR="00C50A99" w:rsidRPr="00086111" w:rsidRDefault="00C50A99" w:rsidP="002E6B44">
            <w:pPr>
              <w:spacing w:before="60" w:after="60"/>
              <w:jc w:val="center"/>
              <w:rPr>
                <w:lang w:eastAsia="ja-JP"/>
              </w:rPr>
            </w:pPr>
          </w:p>
        </w:tc>
        <w:tc>
          <w:tcPr>
            <w:tcW w:w="1643" w:type="dxa"/>
            <w:vMerge/>
            <w:tcBorders>
              <w:bottom w:val="double" w:sz="4" w:space="0" w:color="auto"/>
            </w:tcBorders>
            <w:vAlign w:val="center"/>
          </w:tcPr>
          <w:p w14:paraId="6720FE87" w14:textId="77777777" w:rsidR="00C50A99" w:rsidRPr="00086111" w:rsidRDefault="00C50A99" w:rsidP="002E6B44">
            <w:pPr>
              <w:spacing w:before="60" w:after="60"/>
              <w:jc w:val="center"/>
              <w:rPr>
                <w:lang w:eastAsia="ja-JP"/>
              </w:rPr>
            </w:pPr>
          </w:p>
        </w:tc>
        <w:tc>
          <w:tcPr>
            <w:tcW w:w="1027" w:type="dxa"/>
            <w:tcBorders>
              <w:bottom w:val="double" w:sz="4" w:space="0" w:color="auto"/>
            </w:tcBorders>
            <w:vAlign w:val="center"/>
          </w:tcPr>
          <w:p w14:paraId="77D16119" w14:textId="77777777" w:rsidR="00C50A99" w:rsidRPr="00086111" w:rsidRDefault="00C50A99" w:rsidP="002E6B44">
            <w:pPr>
              <w:spacing w:before="60" w:after="60"/>
              <w:jc w:val="center"/>
              <w:rPr>
                <w:lang w:eastAsia="ja-JP"/>
              </w:rPr>
            </w:pPr>
            <w:r w:rsidRPr="00086111">
              <w:rPr>
                <w:lang w:eastAsia="ja-JP"/>
              </w:rPr>
              <w:t>0 m</w:t>
            </w:r>
          </w:p>
        </w:tc>
        <w:tc>
          <w:tcPr>
            <w:tcW w:w="1028" w:type="dxa"/>
            <w:tcBorders>
              <w:bottom w:val="double" w:sz="4" w:space="0" w:color="auto"/>
            </w:tcBorders>
            <w:vAlign w:val="center"/>
          </w:tcPr>
          <w:p w14:paraId="3686F70A" w14:textId="77777777" w:rsidR="00C50A99" w:rsidRPr="00086111" w:rsidRDefault="00C50A99" w:rsidP="002E6B44">
            <w:pPr>
              <w:spacing w:before="60" w:after="60"/>
              <w:jc w:val="center"/>
              <w:rPr>
                <w:lang w:eastAsia="ja-JP"/>
              </w:rPr>
            </w:pPr>
            <w:r w:rsidRPr="00086111">
              <w:rPr>
                <w:lang w:eastAsia="ja-JP"/>
              </w:rPr>
              <w:t>0.25 m</w:t>
            </w:r>
          </w:p>
        </w:tc>
        <w:tc>
          <w:tcPr>
            <w:tcW w:w="1027" w:type="dxa"/>
            <w:tcBorders>
              <w:bottom w:val="double" w:sz="4" w:space="0" w:color="auto"/>
            </w:tcBorders>
            <w:vAlign w:val="center"/>
          </w:tcPr>
          <w:p w14:paraId="72C01751" w14:textId="77777777" w:rsidR="00C50A99" w:rsidRPr="00086111" w:rsidRDefault="00C50A99" w:rsidP="002E6B44">
            <w:pPr>
              <w:spacing w:before="60" w:after="60"/>
              <w:jc w:val="center"/>
              <w:rPr>
                <w:lang w:eastAsia="ja-JP"/>
              </w:rPr>
            </w:pPr>
            <w:r w:rsidRPr="00086111">
              <w:rPr>
                <w:lang w:eastAsia="ja-JP"/>
              </w:rPr>
              <w:t>0.5 m</w:t>
            </w:r>
          </w:p>
        </w:tc>
        <w:tc>
          <w:tcPr>
            <w:tcW w:w="1028" w:type="dxa"/>
            <w:tcBorders>
              <w:bottom w:val="double" w:sz="4" w:space="0" w:color="auto"/>
            </w:tcBorders>
          </w:tcPr>
          <w:p w14:paraId="4E4B72B7" w14:textId="77777777" w:rsidR="00C50A99" w:rsidRPr="00086111" w:rsidRDefault="00C50A99" w:rsidP="002E6B44">
            <w:pPr>
              <w:spacing w:before="60" w:after="60"/>
              <w:jc w:val="center"/>
              <w:rPr>
                <w:lang w:eastAsia="ja-JP"/>
              </w:rPr>
            </w:pPr>
            <w:r w:rsidRPr="00086111">
              <w:rPr>
                <w:lang w:eastAsia="ja-JP"/>
              </w:rPr>
              <w:t>1 m</w:t>
            </w:r>
          </w:p>
        </w:tc>
      </w:tr>
      <w:tr w:rsidR="00086111" w:rsidRPr="00086111" w14:paraId="1080C5E6" w14:textId="77777777" w:rsidTr="00F5413B">
        <w:trPr>
          <w:trHeight w:val="469"/>
        </w:trPr>
        <w:tc>
          <w:tcPr>
            <w:tcW w:w="1121" w:type="dxa"/>
            <w:vMerge w:val="restart"/>
            <w:tcBorders>
              <w:top w:val="double" w:sz="4" w:space="0" w:color="auto"/>
            </w:tcBorders>
            <w:vAlign w:val="center"/>
          </w:tcPr>
          <w:p w14:paraId="2CFB11AC" w14:textId="6D3D983D" w:rsidR="00C6765C" w:rsidRPr="00086111" w:rsidRDefault="00C6765C" w:rsidP="00C6765C">
            <w:pPr>
              <w:spacing w:before="60" w:after="60"/>
              <w:jc w:val="center"/>
              <w:rPr>
                <w:lang w:eastAsia="ja-JP"/>
              </w:rPr>
            </w:pPr>
            <w:r w:rsidRPr="00086111">
              <w:rPr>
                <w:lang w:eastAsia="ja-JP"/>
              </w:rPr>
              <w:t>Small models DP</w:t>
            </w:r>
          </w:p>
        </w:tc>
        <w:tc>
          <w:tcPr>
            <w:tcW w:w="1471" w:type="dxa"/>
            <w:vAlign w:val="center"/>
          </w:tcPr>
          <w:p w14:paraId="36E1AC81" w14:textId="1522FF89" w:rsidR="00C6765C" w:rsidRPr="00086111" w:rsidRDefault="00C6765C" w:rsidP="00C6765C">
            <w:pPr>
              <w:spacing w:before="60" w:after="60"/>
              <w:jc w:val="center"/>
              <w:rPr>
                <w:lang w:eastAsia="ja-JP"/>
              </w:rPr>
            </w:pPr>
            <w:r w:rsidRPr="00086111">
              <w:rPr>
                <w:lang w:eastAsia="ja-JP"/>
              </w:rPr>
              <w:t>Cent. Assist.</w:t>
            </w:r>
          </w:p>
        </w:tc>
        <w:tc>
          <w:tcPr>
            <w:tcW w:w="1617" w:type="dxa"/>
            <w:vAlign w:val="center"/>
          </w:tcPr>
          <w:p w14:paraId="0AA3B379" w14:textId="3DB1FCBB" w:rsidR="00C6765C" w:rsidRPr="00086111" w:rsidRDefault="00C6765C" w:rsidP="00C6765C">
            <w:pPr>
              <w:spacing w:before="60" w:after="60"/>
              <w:jc w:val="center"/>
              <w:rPr>
                <w:lang w:eastAsia="ja-JP"/>
              </w:rPr>
            </w:pPr>
            <w:r w:rsidRPr="00086111">
              <w:rPr>
                <w:lang w:eastAsia="ja-JP"/>
              </w:rPr>
              <w:t>0.36 M</w:t>
            </w:r>
          </w:p>
        </w:tc>
        <w:tc>
          <w:tcPr>
            <w:tcW w:w="1643" w:type="dxa"/>
            <w:vAlign w:val="center"/>
          </w:tcPr>
          <w:p w14:paraId="4528DDEE" w14:textId="63A0D6DA" w:rsidR="00C6765C" w:rsidRPr="00086111" w:rsidRDefault="00C6765C" w:rsidP="00C6765C">
            <w:pPr>
              <w:spacing w:before="60" w:after="60"/>
              <w:jc w:val="center"/>
              <w:rPr>
                <w:lang w:eastAsia="ja-JP"/>
              </w:rPr>
            </w:pPr>
            <w:r w:rsidRPr="00086111">
              <w:rPr>
                <w:lang w:eastAsia="ja-JP"/>
              </w:rPr>
              <w:t>9 M</w:t>
            </w:r>
          </w:p>
        </w:tc>
        <w:tc>
          <w:tcPr>
            <w:tcW w:w="1027" w:type="dxa"/>
            <w:vAlign w:val="bottom"/>
          </w:tcPr>
          <w:p w14:paraId="4BD6DD69" w14:textId="7BD5D810" w:rsidR="00C6765C" w:rsidRPr="00086111" w:rsidRDefault="00F5413B" w:rsidP="00C6765C">
            <w:pPr>
              <w:spacing w:before="60" w:after="60"/>
              <w:jc w:val="center"/>
              <w:rPr>
                <w:lang w:eastAsia="ja-JP"/>
              </w:rPr>
            </w:pPr>
            <w:r w:rsidRPr="00086111">
              <w:rPr>
                <w:lang w:eastAsia="ja-JP"/>
              </w:rPr>
              <w:t>0.653</w:t>
            </w:r>
          </w:p>
        </w:tc>
        <w:tc>
          <w:tcPr>
            <w:tcW w:w="1028" w:type="dxa"/>
            <w:vAlign w:val="bottom"/>
          </w:tcPr>
          <w:p w14:paraId="0CF8D8D8" w14:textId="55CEE7E8" w:rsidR="00C6765C" w:rsidRPr="00086111" w:rsidRDefault="00F5413B" w:rsidP="00C6765C">
            <w:pPr>
              <w:spacing w:before="60" w:after="60"/>
              <w:jc w:val="center"/>
              <w:rPr>
                <w:lang w:eastAsia="ja-JP"/>
              </w:rPr>
            </w:pPr>
            <w:r w:rsidRPr="00086111">
              <w:rPr>
                <w:lang w:eastAsia="ja-JP"/>
              </w:rPr>
              <w:t>0.717</w:t>
            </w:r>
          </w:p>
        </w:tc>
        <w:tc>
          <w:tcPr>
            <w:tcW w:w="1027" w:type="dxa"/>
            <w:vAlign w:val="bottom"/>
          </w:tcPr>
          <w:p w14:paraId="41A385D3" w14:textId="7DA38020" w:rsidR="00C6765C" w:rsidRPr="00086111" w:rsidRDefault="00F5413B" w:rsidP="00C6765C">
            <w:pPr>
              <w:spacing w:before="60" w:after="60"/>
              <w:jc w:val="center"/>
              <w:rPr>
                <w:lang w:eastAsia="ja-JP"/>
              </w:rPr>
            </w:pPr>
            <w:r w:rsidRPr="00086111">
              <w:rPr>
                <w:lang w:eastAsia="ja-JP"/>
              </w:rPr>
              <w:t>0.824</w:t>
            </w:r>
          </w:p>
        </w:tc>
        <w:tc>
          <w:tcPr>
            <w:tcW w:w="1028" w:type="dxa"/>
            <w:vAlign w:val="bottom"/>
          </w:tcPr>
          <w:p w14:paraId="3951C1B3" w14:textId="58EE4D31" w:rsidR="00C6765C" w:rsidRPr="00086111" w:rsidRDefault="00F5413B" w:rsidP="00C6765C">
            <w:pPr>
              <w:spacing w:before="60" w:after="60"/>
              <w:jc w:val="center"/>
              <w:rPr>
                <w:lang w:eastAsia="ja-JP"/>
              </w:rPr>
            </w:pPr>
            <w:r w:rsidRPr="00086111">
              <w:rPr>
                <w:lang w:eastAsia="ja-JP"/>
              </w:rPr>
              <w:t>1.220</w:t>
            </w:r>
          </w:p>
        </w:tc>
      </w:tr>
      <w:tr w:rsidR="00A036A4" w:rsidRPr="00086111" w14:paraId="11CBA3C9" w14:textId="77777777" w:rsidTr="002A3D87">
        <w:trPr>
          <w:trHeight w:val="469"/>
        </w:trPr>
        <w:tc>
          <w:tcPr>
            <w:tcW w:w="1121" w:type="dxa"/>
            <w:vMerge/>
            <w:vAlign w:val="center"/>
          </w:tcPr>
          <w:p w14:paraId="3734C22D" w14:textId="77777777" w:rsidR="00A036A4" w:rsidRPr="00086111" w:rsidRDefault="00A036A4" w:rsidP="00A036A4">
            <w:pPr>
              <w:spacing w:before="60" w:after="60"/>
              <w:jc w:val="center"/>
              <w:rPr>
                <w:lang w:eastAsia="ja-JP"/>
              </w:rPr>
            </w:pPr>
          </w:p>
        </w:tc>
        <w:tc>
          <w:tcPr>
            <w:tcW w:w="1471" w:type="dxa"/>
            <w:tcBorders>
              <w:bottom w:val="single" w:sz="4" w:space="0" w:color="auto"/>
            </w:tcBorders>
            <w:vAlign w:val="center"/>
          </w:tcPr>
          <w:p w14:paraId="7E0A05F8" w14:textId="6CC74C2D" w:rsidR="00A036A4" w:rsidRPr="00086111" w:rsidRDefault="00A036A4" w:rsidP="00A036A4">
            <w:pPr>
              <w:spacing w:before="60" w:after="60"/>
              <w:jc w:val="center"/>
              <w:rPr>
                <w:lang w:eastAsia="ja-JP"/>
              </w:rPr>
            </w:pPr>
            <w:r w:rsidRPr="00086111">
              <w:rPr>
                <w:lang w:eastAsia="ja-JP"/>
              </w:rPr>
              <w:t>Cent. Direct</w:t>
            </w:r>
          </w:p>
        </w:tc>
        <w:tc>
          <w:tcPr>
            <w:tcW w:w="1617" w:type="dxa"/>
            <w:tcBorders>
              <w:bottom w:val="single" w:sz="4" w:space="0" w:color="auto"/>
            </w:tcBorders>
            <w:vAlign w:val="center"/>
          </w:tcPr>
          <w:p w14:paraId="61940230" w14:textId="62304D2D" w:rsidR="00A036A4" w:rsidRPr="00086111" w:rsidRDefault="00A036A4" w:rsidP="00A036A4">
            <w:pPr>
              <w:spacing w:before="60" w:after="60"/>
              <w:jc w:val="center"/>
              <w:rPr>
                <w:lang w:eastAsia="ja-JP"/>
              </w:rPr>
            </w:pPr>
            <w:r w:rsidRPr="00086111">
              <w:rPr>
                <w:lang w:eastAsia="ja-JP"/>
              </w:rPr>
              <w:t>0.36 M</w:t>
            </w:r>
          </w:p>
        </w:tc>
        <w:tc>
          <w:tcPr>
            <w:tcW w:w="1643" w:type="dxa"/>
            <w:tcBorders>
              <w:bottom w:val="single" w:sz="4" w:space="0" w:color="auto"/>
            </w:tcBorders>
            <w:vAlign w:val="center"/>
          </w:tcPr>
          <w:p w14:paraId="0624D876" w14:textId="0E736582" w:rsidR="00A036A4" w:rsidRPr="00086111" w:rsidRDefault="00A036A4" w:rsidP="00A036A4">
            <w:pPr>
              <w:spacing w:before="60" w:after="60"/>
              <w:jc w:val="center"/>
              <w:rPr>
                <w:lang w:eastAsia="ja-JP"/>
              </w:rPr>
            </w:pPr>
            <w:r w:rsidRPr="00086111">
              <w:rPr>
                <w:lang w:eastAsia="ja-JP"/>
              </w:rPr>
              <w:t>9 M</w:t>
            </w:r>
          </w:p>
        </w:tc>
        <w:tc>
          <w:tcPr>
            <w:tcW w:w="1027" w:type="dxa"/>
            <w:tcBorders>
              <w:bottom w:val="single" w:sz="4" w:space="0" w:color="auto"/>
            </w:tcBorders>
            <w:vAlign w:val="center"/>
          </w:tcPr>
          <w:p w14:paraId="4E90E55B" w14:textId="4028B25F" w:rsidR="00A036A4" w:rsidRPr="00086111" w:rsidRDefault="00A036A4" w:rsidP="00A036A4">
            <w:pPr>
              <w:spacing w:before="60" w:after="60"/>
              <w:jc w:val="center"/>
              <w:rPr>
                <w:lang w:eastAsia="ja-JP"/>
              </w:rPr>
            </w:pPr>
            <w:r w:rsidRPr="00086111">
              <w:rPr>
                <w:lang w:eastAsia="ja-JP"/>
              </w:rPr>
              <w:t>0.658</w:t>
            </w:r>
          </w:p>
        </w:tc>
        <w:tc>
          <w:tcPr>
            <w:tcW w:w="1028" w:type="dxa"/>
            <w:tcBorders>
              <w:bottom w:val="single" w:sz="4" w:space="0" w:color="auto"/>
            </w:tcBorders>
            <w:vAlign w:val="center"/>
          </w:tcPr>
          <w:p w14:paraId="27BBC0A2" w14:textId="744FC0B9" w:rsidR="00A036A4" w:rsidRPr="00086111" w:rsidRDefault="00A036A4" w:rsidP="00A036A4">
            <w:pPr>
              <w:spacing w:before="60" w:after="60"/>
              <w:jc w:val="center"/>
              <w:rPr>
                <w:lang w:eastAsia="ja-JP"/>
              </w:rPr>
            </w:pPr>
            <w:r w:rsidRPr="00086111">
              <w:rPr>
                <w:lang w:eastAsia="ja-JP"/>
              </w:rPr>
              <w:t>0.694</w:t>
            </w:r>
          </w:p>
        </w:tc>
        <w:tc>
          <w:tcPr>
            <w:tcW w:w="1027" w:type="dxa"/>
            <w:tcBorders>
              <w:bottom w:val="single" w:sz="4" w:space="0" w:color="auto"/>
            </w:tcBorders>
            <w:vAlign w:val="center"/>
          </w:tcPr>
          <w:p w14:paraId="68D9C1E5" w14:textId="32A16DB9" w:rsidR="00A036A4" w:rsidRPr="00086111" w:rsidRDefault="00A036A4" w:rsidP="00A036A4">
            <w:pPr>
              <w:spacing w:before="60" w:after="60"/>
              <w:jc w:val="center"/>
              <w:rPr>
                <w:lang w:eastAsia="ja-JP"/>
              </w:rPr>
            </w:pPr>
            <w:r w:rsidRPr="00086111">
              <w:rPr>
                <w:lang w:eastAsia="ja-JP"/>
              </w:rPr>
              <w:t>0.803</w:t>
            </w:r>
          </w:p>
        </w:tc>
        <w:tc>
          <w:tcPr>
            <w:tcW w:w="1028" w:type="dxa"/>
            <w:tcBorders>
              <w:bottom w:val="single" w:sz="4" w:space="0" w:color="auto"/>
            </w:tcBorders>
            <w:vAlign w:val="center"/>
          </w:tcPr>
          <w:p w14:paraId="04F04D21" w14:textId="75FB1710" w:rsidR="00A036A4" w:rsidRPr="00086111" w:rsidRDefault="00A036A4" w:rsidP="00A036A4">
            <w:pPr>
              <w:spacing w:before="60" w:after="60"/>
              <w:jc w:val="center"/>
              <w:rPr>
                <w:lang w:eastAsia="ja-JP"/>
              </w:rPr>
            </w:pPr>
            <w:r w:rsidRPr="00086111">
              <w:rPr>
                <w:lang w:eastAsia="ja-JP"/>
              </w:rPr>
              <w:t>1.216</w:t>
            </w:r>
          </w:p>
        </w:tc>
      </w:tr>
    </w:tbl>
    <w:p w14:paraId="1109C2A3" w14:textId="77777777" w:rsidR="00A736FE" w:rsidRPr="00086111" w:rsidRDefault="00A736FE" w:rsidP="004E6122">
      <w:pPr>
        <w:rPr>
          <w:lang w:eastAsia="ja-JP"/>
        </w:rPr>
      </w:pPr>
    </w:p>
    <w:p w14:paraId="5E4AF00A" w14:textId="46A7051D" w:rsidR="00757E80" w:rsidRPr="00086111" w:rsidRDefault="005A2F31" w:rsidP="005A2F31">
      <w:pPr>
        <w:jc w:val="center"/>
        <w:rPr>
          <w:lang w:eastAsia="ja-JP"/>
        </w:rPr>
      </w:pPr>
      <w:r w:rsidRPr="00086111">
        <w:rPr>
          <w:noProof/>
          <w:lang w:eastAsia="ja-JP"/>
        </w:rPr>
        <w:drawing>
          <wp:inline distT="0" distB="0" distL="0" distR="0" wp14:anchorId="1D58983A" wp14:editId="0D21EED0">
            <wp:extent cx="4473771" cy="3352973"/>
            <wp:effectExtent l="0" t="0" r="317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484584" cy="3361077"/>
                    </a:xfrm>
                    <a:prstGeom prst="rect">
                      <a:avLst/>
                    </a:prstGeom>
                    <a:noFill/>
                    <a:ln>
                      <a:noFill/>
                    </a:ln>
                  </pic:spPr>
                </pic:pic>
              </a:graphicData>
            </a:graphic>
          </wp:inline>
        </w:drawing>
      </w:r>
    </w:p>
    <w:p w14:paraId="4D72EF47" w14:textId="43EDCE6D" w:rsidR="005A2F31" w:rsidRPr="00086111" w:rsidRDefault="005A2F31" w:rsidP="005A2F31">
      <w:pPr>
        <w:pStyle w:val="Caption"/>
        <w:jc w:val="center"/>
        <w:rPr>
          <w:sz w:val="22"/>
          <w:szCs w:val="22"/>
        </w:rPr>
      </w:pPr>
      <w:r w:rsidRPr="00086111">
        <w:rPr>
          <w:sz w:val="22"/>
          <w:szCs w:val="22"/>
        </w:rPr>
        <w:t xml:space="preserve">Figure </w:t>
      </w:r>
      <w:r w:rsidRPr="00086111">
        <w:rPr>
          <w:sz w:val="22"/>
          <w:szCs w:val="22"/>
        </w:rPr>
        <w:fldChar w:fldCharType="begin"/>
      </w:r>
      <w:r w:rsidRPr="00086111">
        <w:rPr>
          <w:sz w:val="22"/>
          <w:szCs w:val="22"/>
        </w:rPr>
        <w:instrText xml:space="preserve"> SEQ Figure \* ARABIC </w:instrText>
      </w:r>
      <w:r w:rsidRPr="00086111">
        <w:rPr>
          <w:sz w:val="22"/>
          <w:szCs w:val="22"/>
        </w:rPr>
        <w:fldChar w:fldCharType="separate"/>
      </w:r>
      <w:r w:rsidR="003C1417">
        <w:rPr>
          <w:noProof/>
          <w:sz w:val="22"/>
          <w:szCs w:val="22"/>
        </w:rPr>
        <w:t>18</w:t>
      </w:r>
      <w:r w:rsidRPr="00086111">
        <w:rPr>
          <w:sz w:val="22"/>
          <w:szCs w:val="22"/>
        </w:rPr>
        <w:fldChar w:fldCharType="end"/>
      </w:r>
      <w:r w:rsidRPr="00086111">
        <w:rPr>
          <w:sz w:val="22"/>
          <w:szCs w:val="22"/>
        </w:rPr>
        <w:t xml:space="preserve">: Positioning accuracy vs label error standard deviation L (meters) for </w:t>
      </w:r>
      <w:r w:rsidR="00B12433" w:rsidRPr="00086111">
        <w:rPr>
          <w:sz w:val="22"/>
          <w:szCs w:val="22"/>
        </w:rPr>
        <w:t>three positioning approaches and model input type of CIR, PDP, and DP.</w:t>
      </w:r>
    </w:p>
    <w:p w14:paraId="6E691029" w14:textId="77777777" w:rsidR="005A2F31" w:rsidRPr="00086111" w:rsidRDefault="005A2F31" w:rsidP="005A2F31">
      <w:pPr>
        <w:jc w:val="center"/>
        <w:rPr>
          <w:lang w:eastAsia="ja-JP"/>
        </w:rPr>
      </w:pPr>
    </w:p>
    <w:p w14:paraId="382A045A" w14:textId="77777777" w:rsidR="00443B5B" w:rsidRPr="00086111" w:rsidRDefault="00443B5B" w:rsidP="00443B5B">
      <w:pPr>
        <w:pStyle w:val="Heading2"/>
        <w:rPr>
          <w:rFonts w:ascii="Times New Roman" w:hAnsi="Times New Roman" w:cs="Times New Roman"/>
          <w:lang w:val="en-US"/>
        </w:rPr>
      </w:pPr>
      <w:bookmarkStart w:id="133" w:name="_Toc142671549"/>
      <w:r w:rsidRPr="00086111">
        <w:rPr>
          <w:rFonts w:ascii="Times New Roman" w:hAnsi="Times New Roman" w:cs="Times New Roman"/>
          <w:lang w:val="en-US"/>
        </w:rPr>
        <w:t>Impact of fine-tuning dataset sizes</w:t>
      </w:r>
      <w:bookmarkEnd w:id="133"/>
    </w:p>
    <w:p w14:paraId="3EF5C7EA" w14:textId="63F13AAD" w:rsidR="00443B5B" w:rsidRPr="00086111" w:rsidRDefault="00443B5B" w:rsidP="00443B5B">
      <w:pPr>
        <w:rPr>
          <w:lang w:eastAsia="ja-JP"/>
        </w:rPr>
      </w:pPr>
      <w:r w:rsidRPr="00086111">
        <w:rPr>
          <w:lang w:eastAsia="ja-JP"/>
        </w:rPr>
        <w:t xml:space="preserve">The four different AI/ML positioning approaches we study in this contribution and </w:t>
      </w:r>
      <w:r w:rsidRPr="00086111">
        <w:rPr>
          <w:rFonts w:cs="Times New Roman"/>
          <w:lang w:eastAsia="ja-JP"/>
        </w:rPr>
        <w:fldChar w:fldCharType="begin"/>
      </w:r>
      <w:r w:rsidRPr="00086111">
        <w:rPr>
          <w:rFonts w:cs="Times New Roman"/>
          <w:lang w:eastAsia="ja-JP"/>
        </w:rPr>
        <w:instrText xml:space="preserve"> REF _Ref114490024 \r \h </w:instrText>
      </w:r>
      <w:r w:rsidR="00FD4D25" w:rsidRPr="00086111">
        <w:rPr>
          <w:rFonts w:cs="Times New Roman"/>
          <w:lang w:eastAsia="ja-JP"/>
        </w:rPr>
        <w:instrText xml:space="preserve"> \* MERGEFORMAT </w:instrText>
      </w:r>
      <w:r w:rsidRPr="00086111">
        <w:rPr>
          <w:rFonts w:cs="Times New Roman"/>
          <w:lang w:eastAsia="ja-JP"/>
        </w:rPr>
      </w:r>
      <w:r w:rsidRPr="00086111">
        <w:rPr>
          <w:rFonts w:cs="Times New Roman"/>
          <w:lang w:eastAsia="ja-JP"/>
        </w:rPr>
        <w:fldChar w:fldCharType="separate"/>
      </w:r>
      <w:r w:rsidR="003C1417">
        <w:rPr>
          <w:rFonts w:cs="Times New Roman"/>
          <w:lang w:eastAsia="ja-JP"/>
        </w:rPr>
        <w:t>[1]</w:t>
      </w:r>
      <w:r w:rsidRPr="00086111">
        <w:rPr>
          <w:rFonts w:cs="Times New Roman"/>
          <w:lang w:eastAsia="ja-JP"/>
        </w:rPr>
        <w:fldChar w:fldCharType="end"/>
      </w:r>
      <w:r w:rsidRPr="00086111">
        <w:rPr>
          <w:lang w:eastAsia="ja-JP"/>
        </w:rPr>
        <w:t xml:space="preserve"> exhibit different sensitivity to environmental changes.</w:t>
      </w:r>
    </w:p>
    <w:p w14:paraId="76031FF7" w14:textId="77777777" w:rsidR="00443B5B" w:rsidRPr="00086111" w:rsidRDefault="00443B5B" w:rsidP="00443B5B">
      <w:pPr>
        <w:pStyle w:val="ListParagraph"/>
        <w:numPr>
          <w:ilvl w:val="0"/>
          <w:numId w:val="21"/>
        </w:numPr>
        <w:rPr>
          <w:lang w:val="en-US" w:eastAsia="ja-JP"/>
        </w:rPr>
      </w:pPr>
      <w:r w:rsidRPr="00086111">
        <w:rPr>
          <w:lang w:val="en-US" w:eastAsia="ja-JP"/>
        </w:rPr>
        <w:t xml:space="preserve">We found the models estimating </w:t>
      </w:r>
      <w:r w:rsidRPr="00086111">
        <w:rPr>
          <w:b/>
          <w:bCs/>
          <w:lang w:val="en-US" w:eastAsia="ja-JP"/>
        </w:rPr>
        <w:t>observable</w:t>
      </w:r>
      <w:r w:rsidRPr="00086111">
        <w:rPr>
          <w:lang w:val="en-US" w:eastAsia="ja-JP"/>
        </w:rPr>
        <w:t xml:space="preserve"> first path delays for the LoS links to be insensitive to different random seeds for UE location, 3GPP spatial model, and propagation seeds. In fact, the quality of observable first path delays for the LoS links remain accurate even when the models are deployed to completely different InF environments. These models behave almost like conventional signal processing algorithms in terms of their robustness to various environmental changes.</w:t>
      </w:r>
    </w:p>
    <w:p w14:paraId="70EE3D44" w14:textId="77777777" w:rsidR="00443B5B" w:rsidRPr="00086111" w:rsidRDefault="00443B5B" w:rsidP="00443B5B">
      <w:pPr>
        <w:pStyle w:val="ListParagraph"/>
        <w:numPr>
          <w:ilvl w:val="1"/>
          <w:numId w:val="21"/>
        </w:numPr>
        <w:rPr>
          <w:lang w:val="en-US" w:eastAsia="ja-JP"/>
        </w:rPr>
      </w:pPr>
      <w:r w:rsidRPr="00086111">
        <w:rPr>
          <w:lang w:val="en-US" w:eastAsia="ja-JP"/>
        </w:rPr>
        <w:t>The caveat is, for environments without enough LoS links, accurate UE positioning cannot be obtained using the outputs from this type of model, since the conventional positioning methods need to have at least 3 LoS links to produce accurate horizontal position estimation.</w:t>
      </w:r>
    </w:p>
    <w:p w14:paraId="7EB14153" w14:textId="77777777" w:rsidR="00443B5B" w:rsidRPr="00086111" w:rsidRDefault="00443B5B" w:rsidP="00443B5B">
      <w:pPr>
        <w:pStyle w:val="ListParagraph"/>
        <w:numPr>
          <w:ilvl w:val="0"/>
          <w:numId w:val="21"/>
        </w:numPr>
        <w:rPr>
          <w:lang w:val="en-US" w:eastAsia="ja-JP"/>
        </w:rPr>
      </w:pPr>
      <w:r w:rsidRPr="00086111">
        <w:rPr>
          <w:lang w:val="en-US" w:eastAsia="ja-JP"/>
        </w:rPr>
        <w:t xml:space="preserve">The models estimating </w:t>
      </w:r>
      <w:r w:rsidRPr="00086111">
        <w:rPr>
          <w:b/>
          <w:bCs/>
          <w:lang w:val="en-US" w:eastAsia="ja-JP"/>
        </w:rPr>
        <w:t>unobservable</w:t>
      </w:r>
      <w:r w:rsidRPr="00086111">
        <w:rPr>
          <w:lang w:val="en-US" w:eastAsia="ja-JP"/>
        </w:rPr>
        <w:t xml:space="preserve"> direct path delays for all links and the models estimating the UE positions directly are rather sensitive to different random seeds for UE location, 3GPP spatial model, and propagation seeds. This is because these models are in essence performing fingerprinting either locally or regionally/globally. When the operating environment changes, mitigation solutions are needed.</w:t>
      </w:r>
    </w:p>
    <w:p w14:paraId="71241572" w14:textId="77777777" w:rsidR="00443B5B" w:rsidRPr="00086111" w:rsidRDefault="00443B5B" w:rsidP="00443B5B">
      <w:r w:rsidRPr="00086111">
        <w:rPr>
          <w:lang w:eastAsia="ja-JP"/>
        </w:rPr>
        <w:t>Since the fingerprinting type AI/ML models are sensitive to operating environment changes, it is necessary to address solutions for operating environment changes</w:t>
      </w:r>
      <w:r w:rsidRPr="00086111">
        <w:t>:</w:t>
      </w:r>
    </w:p>
    <w:p w14:paraId="10579FD7" w14:textId="77777777" w:rsidR="00443B5B" w:rsidRPr="00086111" w:rsidRDefault="00443B5B" w:rsidP="000656DE">
      <w:pPr>
        <w:pStyle w:val="ListParagraph"/>
        <w:numPr>
          <w:ilvl w:val="0"/>
          <w:numId w:val="56"/>
        </w:numPr>
        <w:rPr>
          <w:lang w:val="en-US"/>
        </w:rPr>
      </w:pPr>
      <w:r w:rsidRPr="00086111">
        <w:rPr>
          <w:lang w:val="en-US"/>
        </w:rPr>
        <w:t>We consider in this section solutions using fine-tuning for models trained in one environment to adapt to a second environment.</w:t>
      </w:r>
    </w:p>
    <w:p w14:paraId="0C9BC477" w14:textId="77777777" w:rsidR="00443B5B" w:rsidRPr="00086111" w:rsidRDefault="00443B5B" w:rsidP="000656DE">
      <w:pPr>
        <w:pStyle w:val="ListParagraph"/>
        <w:numPr>
          <w:ilvl w:val="0"/>
          <w:numId w:val="56"/>
        </w:numPr>
        <w:rPr>
          <w:lang w:val="en-US"/>
        </w:rPr>
      </w:pPr>
      <w:r w:rsidRPr="00086111">
        <w:rPr>
          <w:lang w:val="en-US"/>
        </w:rPr>
        <w:t>We consider in the next section solutions to train models using data from more than one environment such that the trained model can operate in a diverse variety of environments.</w:t>
      </w:r>
    </w:p>
    <w:p w14:paraId="4ECCB609" w14:textId="77777777" w:rsidR="00443B5B" w:rsidRPr="00086111" w:rsidRDefault="00443B5B" w:rsidP="00443B5B"/>
    <w:p w14:paraId="1E7068F0" w14:textId="77777777" w:rsidR="00443B5B" w:rsidRPr="00086111" w:rsidRDefault="00443B5B" w:rsidP="00443B5B">
      <w:pPr>
        <w:rPr>
          <w:lang w:eastAsia="ja-JP"/>
        </w:rPr>
      </w:pPr>
      <w:r w:rsidRPr="00086111">
        <w:rPr>
          <w:lang w:eastAsia="ja-JP"/>
        </w:rPr>
        <w:t>The following was agreed in RAN1 #111:</w:t>
      </w:r>
    </w:p>
    <w:p w14:paraId="597687B8" w14:textId="77777777" w:rsidR="00443B5B" w:rsidRPr="00086111" w:rsidRDefault="00443B5B" w:rsidP="00443B5B">
      <w:pPr>
        <w:ind w:left="720"/>
        <w:rPr>
          <w:rFonts w:cs="Times New Roman"/>
          <w:b/>
          <w:sz w:val="20"/>
          <w:szCs w:val="20"/>
          <w:highlight w:val="green"/>
        </w:rPr>
      </w:pPr>
      <w:r w:rsidRPr="00086111">
        <w:rPr>
          <w:b/>
          <w:bCs/>
          <w:highlight w:val="green"/>
        </w:rPr>
        <w:t>Agreement</w:t>
      </w:r>
    </w:p>
    <w:p w14:paraId="33417117" w14:textId="77777777" w:rsidR="00443B5B" w:rsidRPr="00086111" w:rsidRDefault="00443B5B" w:rsidP="00443B5B">
      <w:pPr>
        <w:ind w:left="720"/>
        <w:rPr>
          <w:rFonts w:cs="Times New Roman"/>
        </w:rPr>
      </w:pPr>
      <w:r w:rsidRPr="00086111">
        <w:t>For both direct and AI/ML assisted positioning methods, investigate at least the impact of the amount of fine-tuning data on the positioning accuracy of the fine-tuned model.</w:t>
      </w:r>
    </w:p>
    <w:p w14:paraId="709C51A0" w14:textId="77777777" w:rsidR="00443B5B" w:rsidRPr="00086111" w:rsidRDefault="00443B5B" w:rsidP="00443B5B">
      <w:pPr>
        <w:pStyle w:val="ListParagraph"/>
        <w:numPr>
          <w:ilvl w:val="0"/>
          <w:numId w:val="28"/>
        </w:numPr>
        <w:spacing w:before="0"/>
        <w:ind w:left="1440"/>
        <w:contextualSpacing w:val="0"/>
        <w:rPr>
          <w:lang w:val="en-US"/>
        </w:rPr>
      </w:pPr>
      <w:r w:rsidRPr="00086111">
        <w:rPr>
          <w:lang w:val="en-US"/>
        </w:rPr>
        <w:t>The fine-tuning data is the training dataset from the target deployment scenario.</w:t>
      </w:r>
    </w:p>
    <w:p w14:paraId="37F451E6" w14:textId="77777777" w:rsidR="00443B5B" w:rsidRPr="00086111" w:rsidRDefault="00443B5B" w:rsidP="00443B5B">
      <w:pPr>
        <w:rPr>
          <w:lang w:eastAsia="ja-JP"/>
        </w:rPr>
      </w:pPr>
      <w:r w:rsidRPr="00086111">
        <w:rPr>
          <w:lang w:eastAsia="ja-JP"/>
        </w:rPr>
        <w:t xml:space="preserve">Toward this end, we investigate the performance of fine-tuning a model originally trained with samples collected from the {60%, 6m, 2m} InF-DH scenario using samples collected from the {40%, 2m, 2m} InF-DH scenario. </w:t>
      </w:r>
    </w:p>
    <w:p w14:paraId="32F6B840" w14:textId="5B3FA658" w:rsidR="00443B5B" w:rsidRPr="00086111" w:rsidRDefault="00443B5B" w:rsidP="00443B5B">
      <w:pPr>
        <w:rPr>
          <w:lang w:eastAsia="ja-JP"/>
        </w:rPr>
      </w:pPr>
      <w:r w:rsidRPr="00086111">
        <w:rPr>
          <w:lang w:eastAsia="ja-JP"/>
        </w:rPr>
        <w:t xml:space="preserve">We conducted this investigation using the smallest models in the three positioning approaches. Our investigation results are summarized in </w:t>
      </w:r>
      <w:r w:rsidR="00601BDE" w:rsidRPr="00086111">
        <w:rPr>
          <w:rFonts w:cs="Times New Roman"/>
          <w:lang w:eastAsia="ja-JP"/>
        </w:rPr>
        <w:fldChar w:fldCharType="begin"/>
      </w:r>
      <w:r w:rsidR="00601BDE" w:rsidRPr="00086111">
        <w:rPr>
          <w:lang w:eastAsia="ja-JP"/>
        </w:rPr>
        <w:instrText xml:space="preserve"> REF _Ref131781094 </w:instrText>
      </w:r>
      <w:r w:rsidR="00601BDE" w:rsidRPr="00086111">
        <w:rPr>
          <w:rFonts w:cs="Times New Roman"/>
          <w:lang w:eastAsia="ja-JP"/>
        </w:rPr>
        <w:fldChar w:fldCharType="separate"/>
      </w:r>
      <w:r w:rsidR="003C1417" w:rsidRPr="00086111">
        <w:t xml:space="preserve">Table </w:t>
      </w:r>
      <w:r w:rsidR="003C1417">
        <w:rPr>
          <w:noProof/>
        </w:rPr>
        <w:t>26</w:t>
      </w:r>
      <w:r w:rsidR="00601BDE" w:rsidRPr="00086111">
        <w:rPr>
          <w:rFonts w:cs="Times New Roman"/>
          <w:lang w:eastAsia="ja-JP"/>
        </w:rPr>
        <w:fldChar w:fldCharType="end"/>
      </w:r>
      <w:r w:rsidR="00601BDE" w:rsidRPr="00086111">
        <w:rPr>
          <w:rFonts w:cs="Times New Roman"/>
          <w:lang w:eastAsia="ja-JP"/>
        </w:rPr>
        <w:t xml:space="preserve"> to </w:t>
      </w:r>
      <w:r w:rsidR="00601BDE" w:rsidRPr="00086111">
        <w:rPr>
          <w:rFonts w:cs="Times New Roman"/>
          <w:lang w:eastAsia="ja-JP"/>
        </w:rPr>
        <w:fldChar w:fldCharType="begin"/>
      </w:r>
      <w:r w:rsidR="00601BDE" w:rsidRPr="00086111">
        <w:rPr>
          <w:rFonts w:cs="Times New Roman"/>
          <w:lang w:eastAsia="ja-JP"/>
        </w:rPr>
        <w:instrText xml:space="preserve"> REF _Ref131781098 </w:instrText>
      </w:r>
      <w:r w:rsidR="00601BDE" w:rsidRPr="00086111">
        <w:rPr>
          <w:rFonts w:cs="Times New Roman"/>
          <w:lang w:eastAsia="ja-JP"/>
        </w:rPr>
        <w:fldChar w:fldCharType="separate"/>
      </w:r>
      <w:r w:rsidR="003C1417" w:rsidRPr="00086111">
        <w:t xml:space="preserve">Table </w:t>
      </w:r>
      <w:r w:rsidR="003C1417">
        <w:rPr>
          <w:noProof/>
        </w:rPr>
        <w:t>28</w:t>
      </w:r>
      <w:r w:rsidR="00601BDE" w:rsidRPr="00086111">
        <w:rPr>
          <w:rFonts w:cs="Times New Roman"/>
          <w:lang w:eastAsia="ja-JP"/>
        </w:rPr>
        <w:fldChar w:fldCharType="end"/>
      </w:r>
      <w:r w:rsidRPr="00086111">
        <w:rPr>
          <w:lang w:eastAsia="ja-JP"/>
        </w:rPr>
        <w:t>.</w:t>
      </w:r>
    </w:p>
    <w:p w14:paraId="3E0744F8" w14:textId="4F7B3AFB" w:rsidR="00443B5B" w:rsidRPr="00086111" w:rsidRDefault="00443B5B" w:rsidP="00443B5B">
      <w:pPr>
        <w:pStyle w:val="ListParagraph"/>
        <w:numPr>
          <w:ilvl w:val="0"/>
          <w:numId w:val="30"/>
        </w:numPr>
        <w:rPr>
          <w:lang w:val="en-US" w:eastAsia="ja-JP"/>
        </w:rPr>
      </w:pPr>
      <w:r w:rsidRPr="00086111">
        <w:rPr>
          <w:lang w:val="en-US" w:eastAsia="ja-JP"/>
        </w:rPr>
        <w:t xml:space="preserve">The first row of each model classes contains the 90%tile 2D positioning errors of the </w:t>
      </w:r>
      <w:r w:rsidR="008253FB" w:rsidRPr="00086111">
        <w:rPr>
          <w:lang w:val="en-US" w:eastAsia="ja-JP"/>
        </w:rPr>
        <w:t>semi-</w:t>
      </w:r>
      <w:r w:rsidRPr="00086111">
        <w:rPr>
          <w:lang w:val="en-US" w:eastAsia="ja-JP"/>
        </w:rPr>
        <w:t xml:space="preserve">distributed ML-assisted positioning approach in Section </w:t>
      </w:r>
      <w:r w:rsidR="008253FB" w:rsidRPr="00086111">
        <w:rPr>
          <w:lang w:val="en-US" w:eastAsia="ja-JP"/>
        </w:rPr>
        <w:t xml:space="preserve">2.1 of </w:t>
      </w:r>
      <w:r w:rsidR="008253FB" w:rsidRPr="00086111">
        <w:rPr>
          <w:lang w:val="en-US" w:eastAsia="ja-JP"/>
        </w:rPr>
        <w:fldChar w:fldCharType="begin"/>
      </w:r>
      <w:r w:rsidR="008253FB" w:rsidRPr="00086111">
        <w:rPr>
          <w:lang w:val="en-US" w:eastAsia="ja-JP"/>
        </w:rPr>
        <w:instrText xml:space="preserve"> REF _Ref134788202 \r \h </w:instrText>
      </w:r>
      <w:r w:rsidR="008253FB" w:rsidRPr="00086111">
        <w:rPr>
          <w:lang w:val="en-US" w:eastAsia="ja-JP"/>
        </w:rPr>
      </w:r>
      <w:r w:rsidR="008253FB" w:rsidRPr="00086111">
        <w:rPr>
          <w:lang w:val="en-US" w:eastAsia="ja-JP"/>
        </w:rPr>
        <w:fldChar w:fldCharType="separate"/>
      </w:r>
      <w:r w:rsidR="003C1417">
        <w:rPr>
          <w:lang w:val="en-US" w:eastAsia="ja-JP"/>
        </w:rPr>
        <w:t>[7]</w:t>
      </w:r>
      <w:r w:rsidR="008253FB" w:rsidRPr="00086111">
        <w:rPr>
          <w:lang w:val="en-US" w:eastAsia="ja-JP"/>
        </w:rPr>
        <w:fldChar w:fldCharType="end"/>
      </w:r>
      <w:r w:rsidRPr="00086111">
        <w:rPr>
          <w:rFonts w:cs="Times New Roman"/>
          <w:lang w:val="en-US" w:eastAsia="ja-JP"/>
        </w:rPr>
        <w:t>.</w:t>
      </w:r>
      <w:r w:rsidRPr="00086111">
        <w:rPr>
          <w:lang w:val="en-US" w:eastAsia="ja-JP"/>
        </w:rPr>
        <w:t xml:space="preserve"> The second row contains the performance of the centralized ML-assisted positioning approach</w:t>
      </w:r>
      <w:r w:rsidRPr="00086111">
        <w:rPr>
          <w:rFonts w:cs="Times New Roman"/>
          <w:lang w:val="en-US" w:eastAsia="ja-JP"/>
        </w:rPr>
        <w:t>.</w:t>
      </w:r>
      <w:r w:rsidRPr="00086111">
        <w:rPr>
          <w:lang w:val="en-US" w:eastAsia="ja-JP"/>
        </w:rPr>
        <w:t xml:space="preserve"> The third row contains the performance of the centralized ML direct positioning approach</w:t>
      </w:r>
      <w:r w:rsidRPr="00086111">
        <w:rPr>
          <w:rFonts w:cs="Times New Roman"/>
          <w:lang w:val="en-US" w:eastAsia="ja-JP"/>
        </w:rPr>
        <w:t>.</w:t>
      </w:r>
    </w:p>
    <w:p w14:paraId="37EDB024" w14:textId="77777777" w:rsidR="00443B5B" w:rsidRPr="00086111" w:rsidRDefault="00443B5B" w:rsidP="00443B5B">
      <w:pPr>
        <w:pStyle w:val="ListParagraph"/>
        <w:numPr>
          <w:ilvl w:val="0"/>
          <w:numId w:val="30"/>
        </w:numPr>
        <w:rPr>
          <w:lang w:val="en-US" w:eastAsia="ja-JP"/>
        </w:rPr>
      </w:pPr>
      <w:r w:rsidRPr="00086111">
        <w:rPr>
          <w:lang w:val="en-US" w:eastAsia="ja-JP"/>
        </w:rPr>
        <w:t>With a small number of fine-tuning samples (e.g., 1,000 or 2,000 samples), the accuracy of the models can be improved substantially. The 90%tile positioning errors are reduced by at least 50% with all three models. However, even with such improvements, the accuracy (with 90%tile positioning errors &gt; 2 m) is still not acceptable.</w:t>
      </w:r>
    </w:p>
    <w:p w14:paraId="348B2AF2" w14:textId="77777777" w:rsidR="00443B5B" w:rsidRPr="00086111" w:rsidRDefault="00443B5B" w:rsidP="00443B5B">
      <w:pPr>
        <w:pStyle w:val="ListParagraph"/>
        <w:numPr>
          <w:ilvl w:val="0"/>
          <w:numId w:val="30"/>
        </w:numPr>
        <w:rPr>
          <w:lang w:val="en-US" w:eastAsia="ja-JP"/>
        </w:rPr>
      </w:pPr>
      <w:r w:rsidRPr="00086111">
        <w:rPr>
          <w:lang w:val="en-US" w:eastAsia="ja-JP"/>
        </w:rPr>
        <w:t>However, further increases of fine-tuning dataset sizes improve the model performance only gradually. To achieve sub-meter 90%tile positioning errors, a fine-tuning dataset size of at least 10,000 samples is needed.</w:t>
      </w:r>
    </w:p>
    <w:p w14:paraId="59FB65E5" w14:textId="77777777" w:rsidR="00443B5B" w:rsidRPr="00086111" w:rsidRDefault="00443B5B" w:rsidP="00443B5B">
      <w:pPr>
        <w:pStyle w:val="ListParagraph"/>
        <w:numPr>
          <w:ilvl w:val="0"/>
          <w:numId w:val="30"/>
        </w:numPr>
        <w:rPr>
          <w:lang w:val="en-US" w:eastAsia="ja-JP"/>
        </w:rPr>
      </w:pPr>
      <w:r w:rsidRPr="00086111">
        <w:rPr>
          <w:lang w:val="en-US" w:eastAsia="ja-JP"/>
        </w:rPr>
        <w:t>To reach the best achievable performance, the fine-tuning dataset size essentially has to increase to the same level as training a model from scratch.</w:t>
      </w:r>
    </w:p>
    <w:p w14:paraId="1C80F62F" w14:textId="77777777" w:rsidR="00443B5B" w:rsidRPr="00086111" w:rsidRDefault="00443B5B" w:rsidP="00443B5B">
      <w:pPr>
        <w:pStyle w:val="ListParagraph"/>
        <w:numPr>
          <w:ilvl w:val="1"/>
          <w:numId w:val="30"/>
        </w:numPr>
        <w:rPr>
          <w:lang w:val="en-US" w:eastAsia="ja-JP"/>
        </w:rPr>
      </w:pPr>
      <w:r w:rsidRPr="00086111">
        <w:rPr>
          <w:lang w:val="en-US" w:eastAsia="ja-JP"/>
        </w:rPr>
        <w:t>For instance, with the distributed assisted models, fine-tuning requires the same number of samples as training from scratch.</w:t>
      </w:r>
    </w:p>
    <w:p w14:paraId="1A712372" w14:textId="77777777" w:rsidR="00443B5B" w:rsidRPr="00086111" w:rsidRDefault="00443B5B" w:rsidP="00443B5B">
      <w:pPr>
        <w:pStyle w:val="ListParagraph"/>
        <w:numPr>
          <w:ilvl w:val="1"/>
          <w:numId w:val="30"/>
        </w:numPr>
        <w:rPr>
          <w:lang w:val="en-US" w:eastAsia="ja-JP"/>
        </w:rPr>
      </w:pPr>
      <w:r w:rsidRPr="00086111">
        <w:rPr>
          <w:lang w:val="en-US" w:eastAsia="ja-JP"/>
        </w:rPr>
        <w:t>For the centralized models, fine-tuning may be able to provide some reduction in the required number of samples. However, the saving may be no more than 10% reduction.</w:t>
      </w:r>
    </w:p>
    <w:p w14:paraId="01699300" w14:textId="77777777" w:rsidR="00443B5B" w:rsidRPr="00086111" w:rsidRDefault="00443B5B" w:rsidP="00443B5B">
      <w:pPr>
        <w:rPr>
          <w:lang w:eastAsia="ja-JP"/>
        </w:rPr>
      </w:pPr>
    </w:p>
    <w:p w14:paraId="4A391E86" w14:textId="77777777" w:rsidR="00443B5B" w:rsidRPr="00086111" w:rsidRDefault="00443B5B" w:rsidP="00741FF7">
      <w:pPr>
        <w:pStyle w:val="Observation"/>
      </w:pPr>
      <w:bookmarkStart w:id="134" w:name="_Toc142672325"/>
      <w:r w:rsidRPr="00086111">
        <w:t>Fine-tuning is a viable technique to adapt models originally trained for a first environment to operate in a second, substantially different, environment. However, fine-tuning does not appear to provide much saving in the number of samples to reach state-of-the-art positioning accuracy when compared to training the models from scratch.</w:t>
      </w:r>
      <w:bookmarkEnd w:id="134"/>
    </w:p>
    <w:p w14:paraId="0C54C503" w14:textId="77777777" w:rsidR="00443B5B" w:rsidRPr="00086111" w:rsidRDefault="00443B5B" w:rsidP="00443B5B">
      <w:pPr>
        <w:rPr>
          <w:lang w:eastAsia="ja-JP"/>
        </w:rPr>
      </w:pPr>
    </w:p>
    <w:p w14:paraId="2B16CA39" w14:textId="6F77F49F" w:rsidR="00443B5B" w:rsidRPr="00086111" w:rsidRDefault="00443B5B" w:rsidP="00443B5B">
      <w:pPr>
        <w:pStyle w:val="Caption"/>
        <w:rPr>
          <w:lang w:eastAsia="ja-JP"/>
        </w:rPr>
      </w:pPr>
      <w:bookmarkStart w:id="135" w:name="_Ref131781094"/>
      <w:r w:rsidRPr="00086111">
        <w:t xml:space="preserve">Table </w:t>
      </w:r>
      <w:r w:rsidRPr="00086111">
        <w:fldChar w:fldCharType="begin"/>
      </w:r>
      <w:r w:rsidRPr="00086111">
        <w:instrText xml:space="preserve"> SEQ Table \* ARABIC </w:instrText>
      </w:r>
      <w:r w:rsidRPr="00086111">
        <w:fldChar w:fldCharType="separate"/>
      </w:r>
      <w:r w:rsidR="003C1417">
        <w:rPr>
          <w:noProof/>
        </w:rPr>
        <w:t>26</w:t>
      </w:r>
      <w:r w:rsidRPr="00086111">
        <w:fldChar w:fldCharType="end"/>
      </w:r>
      <w:bookmarkEnd w:id="135"/>
      <w:r w:rsidRPr="00086111">
        <w:t xml:space="preserve">. </w:t>
      </w:r>
      <w:r w:rsidRPr="00086111">
        <w:rPr>
          <w:lang w:eastAsia="ja-JP"/>
        </w:rPr>
        <w:t xml:space="preserve">90%tile UE </w:t>
      </w:r>
      <w:r w:rsidRPr="00086111">
        <w:t xml:space="preserve">2D positioning errors for small Model I </w:t>
      </w:r>
      <w:r w:rsidRPr="00086111">
        <w:rPr>
          <w:lang w:eastAsia="ja-JP"/>
        </w:rPr>
        <w:t>trained with 40,000 CIR samples from {60%, 6m, 2m} and fine-tuned with different number of CIR samples from {40%, 2m, 2m}</w:t>
      </w:r>
      <w:r w:rsidRPr="00086111">
        <w:t xml:space="preserve">. Tested on </w:t>
      </w:r>
      <w:r w:rsidRPr="00086111">
        <w:rPr>
          <w:lang w:eastAsia="ja-JP"/>
        </w:rPr>
        <w:t>{40%, 2m, 2m} test dataset.</w:t>
      </w:r>
    </w:p>
    <w:tbl>
      <w:tblPr>
        <w:tblStyle w:val="TableGrid"/>
        <w:tblW w:w="10620" w:type="dxa"/>
        <w:tblInd w:w="-545" w:type="dxa"/>
        <w:tblLayout w:type="fixed"/>
        <w:tblCellMar>
          <w:left w:w="0" w:type="dxa"/>
          <w:right w:w="0" w:type="dxa"/>
        </w:tblCellMar>
        <w:tblLook w:val="04A0" w:firstRow="1" w:lastRow="0" w:firstColumn="1" w:lastColumn="0" w:noHBand="0" w:noVBand="1"/>
      </w:tblPr>
      <w:tblGrid>
        <w:gridCol w:w="6"/>
        <w:gridCol w:w="1254"/>
        <w:gridCol w:w="1260"/>
        <w:gridCol w:w="1620"/>
        <w:gridCol w:w="810"/>
        <w:gridCol w:w="810"/>
        <w:gridCol w:w="810"/>
        <w:gridCol w:w="810"/>
        <w:gridCol w:w="810"/>
        <w:gridCol w:w="810"/>
        <w:gridCol w:w="1620"/>
      </w:tblGrid>
      <w:tr w:rsidR="00086111" w:rsidRPr="00086111" w14:paraId="36CCFE08" w14:textId="77777777" w:rsidTr="004C19B5">
        <w:trPr>
          <w:gridBefore w:val="1"/>
          <w:wBefore w:w="6" w:type="dxa"/>
        </w:trPr>
        <w:tc>
          <w:tcPr>
            <w:tcW w:w="1254" w:type="dxa"/>
            <w:vMerge w:val="restart"/>
            <w:vAlign w:val="center"/>
          </w:tcPr>
          <w:p w14:paraId="2458C726" w14:textId="77777777" w:rsidR="00443B5B" w:rsidRPr="00086111" w:rsidRDefault="00443B5B" w:rsidP="004C19B5">
            <w:pPr>
              <w:spacing w:before="60" w:after="60"/>
              <w:jc w:val="center"/>
              <w:rPr>
                <w:lang w:eastAsia="ja-JP"/>
              </w:rPr>
            </w:pPr>
            <w:r w:rsidRPr="00086111">
              <w:rPr>
                <w:lang w:eastAsia="ja-JP"/>
              </w:rPr>
              <w:t>Positioning approach</w:t>
            </w:r>
          </w:p>
        </w:tc>
        <w:tc>
          <w:tcPr>
            <w:tcW w:w="1260" w:type="dxa"/>
            <w:vMerge w:val="restart"/>
            <w:vAlign w:val="center"/>
          </w:tcPr>
          <w:p w14:paraId="7CDCB97E" w14:textId="77777777" w:rsidR="00443B5B" w:rsidRPr="00086111" w:rsidRDefault="00443B5B" w:rsidP="004C19B5">
            <w:pPr>
              <w:spacing w:before="60" w:after="60"/>
              <w:jc w:val="center"/>
              <w:rPr>
                <w:sz w:val="22"/>
                <w:szCs w:val="22"/>
                <w:lang w:eastAsia="ja-JP"/>
              </w:rPr>
            </w:pPr>
            <w:r w:rsidRPr="00086111">
              <w:rPr>
                <w:lang w:eastAsia="ja-JP"/>
              </w:rPr>
              <w:t>Model complexity [# of parameters]</w:t>
            </w:r>
          </w:p>
        </w:tc>
        <w:tc>
          <w:tcPr>
            <w:tcW w:w="8100" w:type="dxa"/>
            <w:gridSpan w:val="8"/>
            <w:vAlign w:val="center"/>
          </w:tcPr>
          <w:p w14:paraId="3AC51BEC" w14:textId="77777777" w:rsidR="00443B5B" w:rsidRPr="00086111" w:rsidRDefault="00443B5B" w:rsidP="004C19B5">
            <w:pPr>
              <w:spacing w:before="60" w:after="60"/>
              <w:jc w:val="center"/>
              <w:rPr>
                <w:lang w:eastAsia="ja-JP"/>
              </w:rPr>
            </w:pPr>
            <w:r w:rsidRPr="00086111">
              <w:rPr>
                <w:lang w:eastAsia="ja-JP"/>
              </w:rPr>
              <w:t>90%tile UE 2D positioning errors [m] – small Model I</w:t>
            </w:r>
          </w:p>
        </w:tc>
      </w:tr>
      <w:tr w:rsidR="00086111" w:rsidRPr="00086111" w14:paraId="5DA39AF0" w14:textId="77777777" w:rsidTr="004C19B5">
        <w:trPr>
          <w:gridBefore w:val="1"/>
          <w:wBefore w:w="6" w:type="dxa"/>
        </w:trPr>
        <w:tc>
          <w:tcPr>
            <w:tcW w:w="1254" w:type="dxa"/>
            <w:vMerge/>
            <w:vAlign w:val="center"/>
          </w:tcPr>
          <w:p w14:paraId="713A55D1" w14:textId="77777777" w:rsidR="00443B5B" w:rsidRPr="00086111" w:rsidRDefault="00443B5B" w:rsidP="004C19B5">
            <w:pPr>
              <w:spacing w:before="60" w:after="60"/>
              <w:jc w:val="center"/>
              <w:rPr>
                <w:lang w:eastAsia="ja-JP"/>
              </w:rPr>
            </w:pPr>
          </w:p>
        </w:tc>
        <w:tc>
          <w:tcPr>
            <w:tcW w:w="1260" w:type="dxa"/>
            <w:vMerge/>
            <w:vAlign w:val="center"/>
          </w:tcPr>
          <w:p w14:paraId="65FB15C1" w14:textId="77777777" w:rsidR="00443B5B" w:rsidRPr="00086111" w:rsidRDefault="00443B5B" w:rsidP="004C19B5">
            <w:pPr>
              <w:spacing w:before="60" w:after="60"/>
              <w:jc w:val="center"/>
              <w:rPr>
                <w:lang w:eastAsia="ja-JP"/>
              </w:rPr>
            </w:pPr>
          </w:p>
        </w:tc>
        <w:tc>
          <w:tcPr>
            <w:tcW w:w="1620" w:type="dxa"/>
            <w:vAlign w:val="center"/>
          </w:tcPr>
          <w:p w14:paraId="6C7E7D6E" w14:textId="77777777" w:rsidR="00443B5B" w:rsidRPr="00086111" w:rsidRDefault="00443B5B" w:rsidP="004C19B5">
            <w:pPr>
              <w:spacing w:before="60" w:after="60"/>
              <w:jc w:val="center"/>
              <w:rPr>
                <w:lang w:eastAsia="ja-JP"/>
              </w:rPr>
            </w:pPr>
            <w:r w:rsidRPr="00086111">
              <w:rPr>
                <w:lang w:eastAsia="ja-JP"/>
              </w:rPr>
              <w:t>Trained with samples from {40%, 2m, 2m}</w:t>
            </w:r>
          </w:p>
        </w:tc>
        <w:tc>
          <w:tcPr>
            <w:tcW w:w="4860" w:type="dxa"/>
            <w:gridSpan w:val="6"/>
            <w:vAlign w:val="center"/>
          </w:tcPr>
          <w:p w14:paraId="4B9EC984" w14:textId="77777777" w:rsidR="00443B5B" w:rsidRPr="00086111" w:rsidRDefault="00443B5B" w:rsidP="004C19B5">
            <w:pPr>
              <w:spacing w:before="60" w:after="60"/>
              <w:jc w:val="center"/>
              <w:rPr>
                <w:lang w:eastAsia="ja-JP"/>
              </w:rPr>
            </w:pPr>
            <w:r w:rsidRPr="00086111">
              <w:rPr>
                <w:lang w:eastAsia="ja-JP"/>
              </w:rPr>
              <w:t xml:space="preserve">Originally trained with 40,000 samples from </w:t>
            </w:r>
            <w:r w:rsidRPr="00086111">
              <w:rPr>
                <w:lang w:eastAsia="ja-JP"/>
              </w:rPr>
              <w:br/>
              <w:t xml:space="preserve">{60%, 6m, 2m} and fine-tuned with </w:t>
            </w:r>
            <w:r w:rsidRPr="00086111">
              <w:rPr>
                <w:lang w:eastAsia="ja-JP"/>
              </w:rPr>
              <w:br/>
              <w:t>different number of samples from {40%, 2m, 2m}</w:t>
            </w:r>
          </w:p>
        </w:tc>
        <w:tc>
          <w:tcPr>
            <w:tcW w:w="1620" w:type="dxa"/>
            <w:vAlign w:val="center"/>
          </w:tcPr>
          <w:p w14:paraId="25A59DCD" w14:textId="77777777" w:rsidR="00443B5B" w:rsidRPr="00086111" w:rsidRDefault="00443B5B" w:rsidP="004C19B5">
            <w:pPr>
              <w:spacing w:before="60" w:after="60"/>
              <w:jc w:val="center"/>
              <w:rPr>
                <w:lang w:eastAsia="ja-JP"/>
              </w:rPr>
            </w:pPr>
            <w:r w:rsidRPr="00086111">
              <w:rPr>
                <w:lang w:eastAsia="ja-JP"/>
              </w:rPr>
              <w:t>Trained with samples from {60%, 6m, 2m}</w:t>
            </w:r>
          </w:p>
        </w:tc>
      </w:tr>
      <w:tr w:rsidR="00086111" w:rsidRPr="00086111" w14:paraId="4B4E0C40" w14:textId="77777777" w:rsidTr="004C19B5">
        <w:trPr>
          <w:gridBefore w:val="1"/>
          <w:wBefore w:w="6" w:type="dxa"/>
        </w:trPr>
        <w:tc>
          <w:tcPr>
            <w:tcW w:w="1254" w:type="dxa"/>
            <w:vMerge/>
            <w:tcBorders>
              <w:bottom w:val="double" w:sz="4" w:space="0" w:color="auto"/>
            </w:tcBorders>
            <w:vAlign w:val="center"/>
          </w:tcPr>
          <w:p w14:paraId="687BBE61" w14:textId="77777777" w:rsidR="00443B5B" w:rsidRPr="00086111" w:rsidRDefault="00443B5B" w:rsidP="004C19B5">
            <w:pPr>
              <w:spacing w:before="60" w:after="60"/>
              <w:jc w:val="center"/>
              <w:rPr>
                <w:lang w:eastAsia="ja-JP"/>
              </w:rPr>
            </w:pPr>
          </w:p>
        </w:tc>
        <w:tc>
          <w:tcPr>
            <w:tcW w:w="1260" w:type="dxa"/>
            <w:vMerge/>
            <w:tcBorders>
              <w:bottom w:val="double" w:sz="4" w:space="0" w:color="auto"/>
            </w:tcBorders>
            <w:vAlign w:val="center"/>
          </w:tcPr>
          <w:p w14:paraId="6E437D3B" w14:textId="77777777" w:rsidR="00443B5B" w:rsidRPr="00086111" w:rsidRDefault="00443B5B" w:rsidP="004C19B5">
            <w:pPr>
              <w:spacing w:before="60" w:after="60"/>
              <w:jc w:val="center"/>
              <w:rPr>
                <w:lang w:eastAsia="ja-JP"/>
              </w:rPr>
            </w:pPr>
          </w:p>
        </w:tc>
        <w:tc>
          <w:tcPr>
            <w:tcW w:w="1620" w:type="dxa"/>
            <w:tcBorders>
              <w:bottom w:val="double" w:sz="4" w:space="0" w:color="auto"/>
            </w:tcBorders>
            <w:vAlign w:val="center"/>
          </w:tcPr>
          <w:p w14:paraId="2E283326" w14:textId="77777777" w:rsidR="00443B5B" w:rsidRPr="00086111" w:rsidRDefault="00443B5B" w:rsidP="004C19B5">
            <w:pPr>
              <w:spacing w:before="60" w:after="60"/>
              <w:jc w:val="center"/>
              <w:rPr>
                <w:lang w:eastAsia="ja-JP"/>
              </w:rPr>
            </w:pPr>
            <w:r w:rsidRPr="00086111">
              <w:rPr>
                <w:lang w:eastAsia="ja-JP"/>
              </w:rPr>
              <w:t>40,000</w:t>
            </w:r>
          </w:p>
        </w:tc>
        <w:tc>
          <w:tcPr>
            <w:tcW w:w="810" w:type="dxa"/>
            <w:tcBorders>
              <w:bottom w:val="double" w:sz="4" w:space="0" w:color="auto"/>
            </w:tcBorders>
            <w:vAlign w:val="center"/>
          </w:tcPr>
          <w:p w14:paraId="573F163D" w14:textId="77777777" w:rsidR="00443B5B" w:rsidRPr="00086111" w:rsidRDefault="00443B5B" w:rsidP="004C19B5">
            <w:pPr>
              <w:spacing w:before="60" w:after="60"/>
              <w:jc w:val="center"/>
              <w:rPr>
                <w:lang w:eastAsia="ja-JP"/>
              </w:rPr>
            </w:pPr>
            <w:r w:rsidRPr="00086111">
              <w:rPr>
                <w:lang w:eastAsia="ja-JP"/>
              </w:rPr>
              <w:t>40,000</w:t>
            </w:r>
          </w:p>
        </w:tc>
        <w:tc>
          <w:tcPr>
            <w:tcW w:w="810" w:type="dxa"/>
            <w:tcBorders>
              <w:bottom w:val="double" w:sz="4" w:space="0" w:color="auto"/>
            </w:tcBorders>
            <w:vAlign w:val="center"/>
          </w:tcPr>
          <w:p w14:paraId="2A450F68" w14:textId="77777777" w:rsidR="00443B5B" w:rsidRPr="00086111" w:rsidRDefault="00443B5B" w:rsidP="004C19B5">
            <w:pPr>
              <w:spacing w:before="60" w:after="60"/>
              <w:jc w:val="center"/>
              <w:rPr>
                <w:lang w:eastAsia="ja-JP"/>
              </w:rPr>
            </w:pPr>
            <w:r w:rsidRPr="00086111">
              <w:rPr>
                <w:lang w:eastAsia="ja-JP"/>
              </w:rPr>
              <w:t>20,000</w:t>
            </w:r>
          </w:p>
        </w:tc>
        <w:tc>
          <w:tcPr>
            <w:tcW w:w="810" w:type="dxa"/>
            <w:tcBorders>
              <w:bottom w:val="double" w:sz="4" w:space="0" w:color="auto"/>
            </w:tcBorders>
            <w:vAlign w:val="center"/>
          </w:tcPr>
          <w:p w14:paraId="366CDC2D" w14:textId="77777777" w:rsidR="00443B5B" w:rsidRPr="00086111" w:rsidRDefault="00443B5B" w:rsidP="004C19B5">
            <w:pPr>
              <w:spacing w:before="60" w:after="60"/>
              <w:jc w:val="center"/>
              <w:rPr>
                <w:lang w:eastAsia="ja-JP"/>
              </w:rPr>
            </w:pPr>
            <w:r w:rsidRPr="00086111">
              <w:rPr>
                <w:lang w:eastAsia="ja-JP"/>
              </w:rPr>
              <w:t>10,000</w:t>
            </w:r>
          </w:p>
        </w:tc>
        <w:tc>
          <w:tcPr>
            <w:tcW w:w="810" w:type="dxa"/>
            <w:tcBorders>
              <w:bottom w:val="double" w:sz="4" w:space="0" w:color="auto"/>
            </w:tcBorders>
            <w:vAlign w:val="center"/>
          </w:tcPr>
          <w:p w14:paraId="09478A8F" w14:textId="77777777" w:rsidR="00443B5B" w:rsidRPr="00086111" w:rsidRDefault="00443B5B" w:rsidP="004C19B5">
            <w:pPr>
              <w:spacing w:before="60" w:after="60"/>
              <w:jc w:val="center"/>
              <w:rPr>
                <w:lang w:eastAsia="ja-JP"/>
              </w:rPr>
            </w:pPr>
            <w:r w:rsidRPr="00086111">
              <w:rPr>
                <w:lang w:eastAsia="ja-JP"/>
              </w:rPr>
              <w:t>4,000</w:t>
            </w:r>
          </w:p>
        </w:tc>
        <w:tc>
          <w:tcPr>
            <w:tcW w:w="810" w:type="dxa"/>
            <w:tcBorders>
              <w:bottom w:val="double" w:sz="4" w:space="0" w:color="auto"/>
            </w:tcBorders>
            <w:vAlign w:val="center"/>
          </w:tcPr>
          <w:p w14:paraId="189B4C1F" w14:textId="77777777" w:rsidR="00443B5B" w:rsidRPr="00086111" w:rsidRDefault="00443B5B" w:rsidP="004C19B5">
            <w:pPr>
              <w:spacing w:before="60" w:after="60"/>
              <w:jc w:val="center"/>
              <w:rPr>
                <w:lang w:eastAsia="ja-JP"/>
              </w:rPr>
            </w:pPr>
            <w:r w:rsidRPr="00086111">
              <w:rPr>
                <w:lang w:eastAsia="ja-JP"/>
              </w:rPr>
              <w:t>2,000</w:t>
            </w:r>
          </w:p>
        </w:tc>
        <w:tc>
          <w:tcPr>
            <w:tcW w:w="810" w:type="dxa"/>
            <w:tcBorders>
              <w:bottom w:val="double" w:sz="4" w:space="0" w:color="auto"/>
            </w:tcBorders>
            <w:vAlign w:val="center"/>
          </w:tcPr>
          <w:p w14:paraId="18C3EF45" w14:textId="77777777" w:rsidR="00443B5B" w:rsidRPr="00086111" w:rsidRDefault="00443B5B" w:rsidP="004C19B5">
            <w:pPr>
              <w:spacing w:before="60" w:after="60"/>
              <w:jc w:val="center"/>
              <w:rPr>
                <w:lang w:eastAsia="ja-JP"/>
              </w:rPr>
            </w:pPr>
            <w:r w:rsidRPr="00086111">
              <w:rPr>
                <w:lang w:eastAsia="ja-JP"/>
              </w:rPr>
              <w:t>1,000</w:t>
            </w:r>
          </w:p>
        </w:tc>
        <w:tc>
          <w:tcPr>
            <w:tcW w:w="1620" w:type="dxa"/>
            <w:tcBorders>
              <w:bottom w:val="double" w:sz="4" w:space="0" w:color="auto"/>
            </w:tcBorders>
            <w:vAlign w:val="center"/>
          </w:tcPr>
          <w:p w14:paraId="2FBEF1C6" w14:textId="77777777" w:rsidR="00443B5B" w:rsidRPr="00086111" w:rsidRDefault="00443B5B" w:rsidP="004C19B5">
            <w:pPr>
              <w:spacing w:before="60" w:after="60"/>
              <w:jc w:val="center"/>
              <w:rPr>
                <w:lang w:eastAsia="ja-JP"/>
              </w:rPr>
            </w:pPr>
            <w:r w:rsidRPr="00086111">
              <w:rPr>
                <w:lang w:eastAsia="ja-JP"/>
              </w:rPr>
              <w:t>40,000</w:t>
            </w:r>
          </w:p>
        </w:tc>
      </w:tr>
      <w:tr w:rsidR="00086111" w:rsidRPr="00086111" w14:paraId="12B92326" w14:textId="77777777" w:rsidTr="004C19B5">
        <w:tc>
          <w:tcPr>
            <w:tcW w:w="1260" w:type="dxa"/>
            <w:gridSpan w:val="2"/>
            <w:tcBorders>
              <w:top w:val="double" w:sz="4" w:space="0" w:color="auto"/>
            </w:tcBorders>
            <w:vAlign w:val="center"/>
          </w:tcPr>
          <w:p w14:paraId="0C38CC7E" w14:textId="77777777" w:rsidR="00443B5B" w:rsidRPr="00086111" w:rsidRDefault="00443B5B" w:rsidP="004C19B5">
            <w:pPr>
              <w:spacing w:before="60" w:after="60"/>
              <w:jc w:val="center"/>
              <w:rPr>
                <w:lang w:eastAsia="ja-JP"/>
              </w:rPr>
            </w:pPr>
            <w:r w:rsidRPr="00086111">
              <w:rPr>
                <w:lang w:eastAsia="ja-JP"/>
              </w:rPr>
              <w:t>Dist. Assist.</w:t>
            </w:r>
          </w:p>
        </w:tc>
        <w:tc>
          <w:tcPr>
            <w:tcW w:w="1260" w:type="dxa"/>
            <w:tcBorders>
              <w:top w:val="double" w:sz="4" w:space="0" w:color="auto"/>
            </w:tcBorders>
            <w:vAlign w:val="center"/>
          </w:tcPr>
          <w:p w14:paraId="7A09BE0F" w14:textId="77777777" w:rsidR="00443B5B" w:rsidRPr="00086111" w:rsidRDefault="00443B5B" w:rsidP="004C19B5">
            <w:pPr>
              <w:spacing w:before="60" w:after="60"/>
              <w:jc w:val="center"/>
              <w:rPr>
                <w:lang w:eastAsia="ja-JP"/>
              </w:rPr>
            </w:pPr>
            <w:r w:rsidRPr="00086111">
              <w:rPr>
                <w:lang w:eastAsia="ja-JP"/>
              </w:rPr>
              <w:t>0.86 M</w:t>
            </w:r>
          </w:p>
        </w:tc>
        <w:tc>
          <w:tcPr>
            <w:tcW w:w="1620" w:type="dxa"/>
            <w:tcBorders>
              <w:top w:val="double" w:sz="4" w:space="0" w:color="auto"/>
            </w:tcBorders>
            <w:vAlign w:val="center"/>
          </w:tcPr>
          <w:p w14:paraId="62CD3FCE" w14:textId="77777777" w:rsidR="00443B5B" w:rsidRPr="00086111" w:rsidRDefault="00443B5B" w:rsidP="004C19B5">
            <w:pPr>
              <w:spacing w:before="60" w:after="60"/>
              <w:jc w:val="center"/>
              <w:rPr>
                <w:lang w:eastAsia="ja-JP"/>
              </w:rPr>
            </w:pPr>
            <w:r w:rsidRPr="00086111">
              <w:t>0.409</w:t>
            </w:r>
          </w:p>
        </w:tc>
        <w:tc>
          <w:tcPr>
            <w:tcW w:w="810" w:type="dxa"/>
            <w:tcBorders>
              <w:top w:val="double" w:sz="4" w:space="0" w:color="auto"/>
            </w:tcBorders>
            <w:vAlign w:val="center"/>
          </w:tcPr>
          <w:p w14:paraId="7715B380" w14:textId="77777777" w:rsidR="00443B5B" w:rsidRPr="00086111" w:rsidRDefault="00443B5B" w:rsidP="004C19B5">
            <w:pPr>
              <w:spacing w:before="60" w:after="60"/>
              <w:jc w:val="center"/>
              <w:rPr>
                <w:lang w:eastAsia="ja-JP"/>
              </w:rPr>
            </w:pPr>
            <w:r w:rsidRPr="00086111">
              <w:rPr>
                <w:lang w:eastAsia="ja-JP"/>
              </w:rPr>
              <w:t>0.420</w:t>
            </w:r>
          </w:p>
        </w:tc>
        <w:tc>
          <w:tcPr>
            <w:tcW w:w="810" w:type="dxa"/>
            <w:tcBorders>
              <w:top w:val="double" w:sz="4" w:space="0" w:color="auto"/>
            </w:tcBorders>
            <w:vAlign w:val="bottom"/>
          </w:tcPr>
          <w:p w14:paraId="16942466" w14:textId="77777777" w:rsidR="00443B5B" w:rsidRPr="00086111" w:rsidRDefault="00443B5B" w:rsidP="004C19B5">
            <w:pPr>
              <w:spacing w:before="60" w:after="60"/>
              <w:jc w:val="center"/>
              <w:rPr>
                <w:lang w:eastAsia="ja-JP"/>
              </w:rPr>
            </w:pPr>
            <w:r w:rsidRPr="00086111">
              <w:rPr>
                <w:lang w:eastAsia="ja-JP"/>
              </w:rPr>
              <w:t>0.543</w:t>
            </w:r>
          </w:p>
        </w:tc>
        <w:tc>
          <w:tcPr>
            <w:tcW w:w="810" w:type="dxa"/>
            <w:tcBorders>
              <w:top w:val="double" w:sz="4" w:space="0" w:color="auto"/>
            </w:tcBorders>
            <w:vAlign w:val="bottom"/>
          </w:tcPr>
          <w:p w14:paraId="4C4509F0" w14:textId="77777777" w:rsidR="00443B5B" w:rsidRPr="00086111" w:rsidRDefault="00443B5B" w:rsidP="004C19B5">
            <w:pPr>
              <w:spacing w:before="60" w:after="60"/>
              <w:jc w:val="center"/>
              <w:rPr>
                <w:lang w:eastAsia="ja-JP"/>
              </w:rPr>
            </w:pPr>
            <w:r w:rsidRPr="00086111">
              <w:rPr>
                <w:lang w:eastAsia="ja-JP"/>
              </w:rPr>
              <w:t>0.782</w:t>
            </w:r>
          </w:p>
        </w:tc>
        <w:tc>
          <w:tcPr>
            <w:tcW w:w="810" w:type="dxa"/>
            <w:tcBorders>
              <w:top w:val="double" w:sz="4" w:space="0" w:color="auto"/>
            </w:tcBorders>
            <w:vAlign w:val="bottom"/>
          </w:tcPr>
          <w:p w14:paraId="0F9B0E76" w14:textId="77777777" w:rsidR="00443B5B" w:rsidRPr="00086111" w:rsidRDefault="00443B5B" w:rsidP="004C19B5">
            <w:pPr>
              <w:spacing w:before="60" w:after="60"/>
              <w:jc w:val="center"/>
              <w:rPr>
                <w:lang w:eastAsia="ja-JP"/>
              </w:rPr>
            </w:pPr>
            <w:r w:rsidRPr="00086111">
              <w:rPr>
                <w:lang w:eastAsia="ja-JP"/>
              </w:rPr>
              <w:t>1.285</w:t>
            </w:r>
          </w:p>
        </w:tc>
        <w:tc>
          <w:tcPr>
            <w:tcW w:w="810" w:type="dxa"/>
            <w:tcBorders>
              <w:top w:val="double" w:sz="4" w:space="0" w:color="auto"/>
            </w:tcBorders>
            <w:vAlign w:val="bottom"/>
          </w:tcPr>
          <w:p w14:paraId="4A868947" w14:textId="77777777" w:rsidR="00443B5B" w:rsidRPr="00086111" w:rsidRDefault="00443B5B" w:rsidP="004C19B5">
            <w:pPr>
              <w:spacing w:before="60" w:after="60"/>
              <w:jc w:val="center"/>
              <w:rPr>
                <w:lang w:eastAsia="ja-JP"/>
              </w:rPr>
            </w:pPr>
            <w:r w:rsidRPr="00086111">
              <w:rPr>
                <w:lang w:eastAsia="ja-JP"/>
              </w:rPr>
              <w:t>1.808</w:t>
            </w:r>
          </w:p>
        </w:tc>
        <w:tc>
          <w:tcPr>
            <w:tcW w:w="810" w:type="dxa"/>
            <w:tcBorders>
              <w:top w:val="double" w:sz="4" w:space="0" w:color="auto"/>
            </w:tcBorders>
            <w:vAlign w:val="bottom"/>
          </w:tcPr>
          <w:p w14:paraId="264D3C6A" w14:textId="77777777" w:rsidR="00443B5B" w:rsidRPr="00086111" w:rsidRDefault="00443B5B" w:rsidP="004C19B5">
            <w:pPr>
              <w:spacing w:before="60" w:after="60"/>
              <w:jc w:val="center"/>
              <w:rPr>
                <w:lang w:eastAsia="ja-JP"/>
              </w:rPr>
            </w:pPr>
            <w:r w:rsidRPr="00086111">
              <w:rPr>
                <w:lang w:eastAsia="ja-JP"/>
              </w:rPr>
              <w:t>2.404</w:t>
            </w:r>
          </w:p>
        </w:tc>
        <w:tc>
          <w:tcPr>
            <w:tcW w:w="1620" w:type="dxa"/>
            <w:tcBorders>
              <w:top w:val="double" w:sz="4" w:space="0" w:color="auto"/>
            </w:tcBorders>
            <w:vAlign w:val="center"/>
          </w:tcPr>
          <w:p w14:paraId="7C137D41" w14:textId="77777777" w:rsidR="00443B5B" w:rsidRPr="00086111" w:rsidRDefault="00443B5B" w:rsidP="004C19B5">
            <w:pPr>
              <w:spacing w:before="60" w:after="60"/>
              <w:jc w:val="center"/>
              <w:rPr>
                <w:lang w:eastAsia="ja-JP"/>
              </w:rPr>
            </w:pPr>
            <w:r w:rsidRPr="00086111">
              <w:rPr>
                <w:lang w:eastAsia="ja-JP"/>
              </w:rPr>
              <w:t>8.720</w:t>
            </w:r>
          </w:p>
        </w:tc>
      </w:tr>
      <w:tr w:rsidR="00086111" w:rsidRPr="00086111" w14:paraId="2B01C407" w14:textId="77777777" w:rsidTr="004C19B5">
        <w:tc>
          <w:tcPr>
            <w:tcW w:w="1260" w:type="dxa"/>
            <w:gridSpan w:val="2"/>
            <w:vAlign w:val="center"/>
          </w:tcPr>
          <w:p w14:paraId="63861815" w14:textId="77777777" w:rsidR="00443B5B" w:rsidRPr="00086111" w:rsidRDefault="00443B5B" w:rsidP="004C19B5">
            <w:pPr>
              <w:spacing w:before="60" w:after="60"/>
              <w:jc w:val="center"/>
              <w:rPr>
                <w:lang w:eastAsia="ja-JP"/>
              </w:rPr>
            </w:pPr>
            <w:r w:rsidRPr="00086111">
              <w:rPr>
                <w:lang w:eastAsia="ja-JP"/>
              </w:rPr>
              <w:t>Cent. Assist.</w:t>
            </w:r>
          </w:p>
        </w:tc>
        <w:tc>
          <w:tcPr>
            <w:tcW w:w="1260" w:type="dxa"/>
            <w:vAlign w:val="center"/>
          </w:tcPr>
          <w:p w14:paraId="2A56CF12" w14:textId="77777777" w:rsidR="00443B5B" w:rsidRPr="00086111" w:rsidRDefault="00443B5B" w:rsidP="004C19B5">
            <w:pPr>
              <w:spacing w:before="60" w:after="60"/>
              <w:jc w:val="center"/>
              <w:rPr>
                <w:lang w:eastAsia="ja-JP"/>
              </w:rPr>
            </w:pPr>
            <w:r w:rsidRPr="00086111">
              <w:rPr>
                <w:lang w:eastAsia="ja-JP"/>
              </w:rPr>
              <w:t>0.73 M</w:t>
            </w:r>
          </w:p>
        </w:tc>
        <w:tc>
          <w:tcPr>
            <w:tcW w:w="1620" w:type="dxa"/>
          </w:tcPr>
          <w:p w14:paraId="5F52BF87" w14:textId="77777777" w:rsidR="00443B5B" w:rsidRPr="00086111" w:rsidRDefault="00443B5B" w:rsidP="004C19B5">
            <w:pPr>
              <w:spacing w:before="60" w:after="60"/>
              <w:jc w:val="center"/>
              <w:rPr>
                <w:lang w:eastAsia="ja-JP"/>
              </w:rPr>
            </w:pPr>
            <w:r w:rsidRPr="00086111">
              <w:t>0.697</w:t>
            </w:r>
          </w:p>
        </w:tc>
        <w:tc>
          <w:tcPr>
            <w:tcW w:w="810" w:type="dxa"/>
            <w:vAlign w:val="bottom"/>
          </w:tcPr>
          <w:p w14:paraId="048A7DA8" w14:textId="77777777" w:rsidR="00443B5B" w:rsidRPr="00086111" w:rsidRDefault="00443B5B" w:rsidP="004C19B5">
            <w:pPr>
              <w:spacing w:before="60" w:after="60"/>
              <w:jc w:val="center"/>
              <w:rPr>
                <w:lang w:eastAsia="ja-JP"/>
              </w:rPr>
            </w:pPr>
            <w:r w:rsidRPr="00086111">
              <w:t>0.621</w:t>
            </w:r>
          </w:p>
        </w:tc>
        <w:tc>
          <w:tcPr>
            <w:tcW w:w="810" w:type="dxa"/>
            <w:vAlign w:val="bottom"/>
          </w:tcPr>
          <w:p w14:paraId="500340D1" w14:textId="77777777" w:rsidR="00443B5B" w:rsidRPr="00086111" w:rsidRDefault="00443B5B" w:rsidP="004C19B5">
            <w:pPr>
              <w:spacing w:before="60" w:after="60"/>
              <w:jc w:val="center"/>
              <w:rPr>
                <w:lang w:eastAsia="ja-JP"/>
              </w:rPr>
            </w:pPr>
            <w:r w:rsidRPr="00086111">
              <w:t>0.818</w:t>
            </w:r>
          </w:p>
        </w:tc>
        <w:tc>
          <w:tcPr>
            <w:tcW w:w="810" w:type="dxa"/>
            <w:vAlign w:val="bottom"/>
          </w:tcPr>
          <w:p w14:paraId="27DA60E7" w14:textId="77777777" w:rsidR="00443B5B" w:rsidRPr="00086111" w:rsidRDefault="00443B5B" w:rsidP="004C19B5">
            <w:pPr>
              <w:spacing w:before="60" w:after="60"/>
              <w:jc w:val="center"/>
              <w:rPr>
                <w:lang w:eastAsia="ja-JP"/>
              </w:rPr>
            </w:pPr>
            <w:r w:rsidRPr="00086111">
              <w:t>1.141</w:t>
            </w:r>
          </w:p>
        </w:tc>
        <w:tc>
          <w:tcPr>
            <w:tcW w:w="810" w:type="dxa"/>
            <w:vAlign w:val="bottom"/>
          </w:tcPr>
          <w:p w14:paraId="7FC442A0" w14:textId="77777777" w:rsidR="00443B5B" w:rsidRPr="00086111" w:rsidRDefault="00443B5B" w:rsidP="004C19B5">
            <w:pPr>
              <w:spacing w:before="60" w:after="60"/>
              <w:jc w:val="center"/>
              <w:rPr>
                <w:lang w:eastAsia="ja-JP"/>
              </w:rPr>
            </w:pPr>
            <w:r w:rsidRPr="00086111">
              <w:t>1.806</w:t>
            </w:r>
          </w:p>
        </w:tc>
        <w:tc>
          <w:tcPr>
            <w:tcW w:w="810" w:type="dxa"/>
            <w:vAlign w:val="bottom"/>
          </w:tcPr>
          <w:p w14:paraId="273CE39F" w14:textId="77777777" w:rsidR="00443B5B" w:rsidRPr="00086111" w:rsidRDefault="00443B5B" w:rsidP="004C19B5">
            <w:pPr>
              <w:spacing w:before="60" w:after="60"/>
              <w:jc w:val="center"/>
              <w:rPr>
                <w:lang w:eastAsia="ja-JP"/>
              </w:rPr>
            </w:pPr>
            <w:r w:rsidRPr="00086111">
              <w:t>2.284</w:t>
            </w:r>
          </w:p>
        </w:tc>
        <w:tc>
          <w:tcPr>
            <w:tcW w:w="810" w:type="dxa"/>
            <w:vAlign w:val="bottom"/>
          </w:tcPr>
          <w:p w14:paraId="65F50906" w14:textId="77777777" w:rsidR="00443B5B" w:rsidRPr="00086111" w:rsidRDefault="00443B5B" w:rsidP="004C19B5">
            <w:pPr>
              <w:spacing w:before="60" w:after="60"/>
              <w:jc w:val="center"/>
              <w:rPr>
                <w:lang w:eastAsia="ja-JP"/>
              </w:rPr>
            </w:pPr>
            <w:r w:rsidRPr="00086111">
              <w:t>2.885</w:t>
            </w:r>
          </w:p>
        </w:tc>
        <w:tc>
          <w:tcPr>
            <w:tcW w:w="1620" w:type="dxa"/>
          </w:tcPr>
          <w:p w14:paraId="04682937" w14:textId="77777777" w:rsidR="00443B5B" w:rsidRPr="00086111" w:rsidRDefault="00443B5B" w:rsidP="004C19B5">
            <w:pPr>
              <w:spacing w:before="60" w:after="60"/>
              <w:jc w:val="center"/>
              <w:rPr>
                <w:lang w:eastAsia="ja-JP"/>
              </w:rPr>
            </w:pPr>
            <w:r w:rsidRPr="00086111">
              <w:t>6.913</w:t>
            </w:r>
          </w:p>
        </w:tc>
      </w:tr>
      <w:tr w:rsidR="00086111" w:rsidRPr="00086111" w14:paraId="530F7303" w14:textId="77777777" w:rsidTr="004C19B5">
        <w:tc>
          <w:tcPr>
            <w:tcW w:w="1260" w:type="dxa"/>
            <w:gridSpan w:val="2"/>
            <w:vAlign w:val="center"/>
          </w:tcPr>
          <w:p w14:paraId="7DC9F7FD" w14:textId="77777777" w:rsidR="00443B5B" w:rsidRPr="00086111" w:rsidRDefault="00443B5B" w:rsidP="004C19B5">
            <w:pPr>
              <w:spacing w:before="60" w:after="60"/>
              <w:jc w:val="center"/>
              <w:rPr>
                <w:lang w:eastAsia="ja-JP"/>
              </w:rPr>
            </w:pPr>
            <w:r w:rsidRPr="00086111">
              <w:rPr>
                <w:lang w:eastAsia="ja-JP"/>
              </w:rPr>
              <w:t>Cent. Direct</w:t>
            </w:r>
          </w:p>
        </w:tc>
        <w:tc>
          <w:tcPr>
            <w:tcW w:w="1260" w:type="dxa"/>
            <w:vAlign w:val="center"/>
          </w:tcPr>
          <w:p w14:paraId="483B8EA2" w14:textId="77777777" w:rsidR="00443B5B" w:rsidRPr="00086111" w:rsidRDefault="00443B5B" w:rsidP="004C19B5">
            <w:pPr>
              <w:spacing w:before="60" w:after="60"/>
              <w:jc w:val="center"/>
              <w:rPr>
                <w:lang w:eastAsia="ja-JP"/>
              </w:rPr>
            </w:pPr>
            <w:r w:rsidRPr="00086111">
              <w:rPr>
                <w:lang w:eastAsia="ja-JP"/>
              </w:rPr>
              <w:t>0.73 M</w:t>
            </w:r>
          </w:p>
        </w:tc>
        <w:tc>
          <w:tcPr>
            <w:tcW w:w="1620" w:type="dxa"/>
            <w:vAlign w:val="center"/>
          </w:tcPr>
          <w:p w14:paraId="2FDBC215" w14:textId="77777777" w:rsidR="00443B5B" w:rsidRPr="00086111" w:rsidRDefault="00443B5B" w:rsidP="004C19B5">
            <w:pPr>
              <w:spacing w:before="60" w:after="60"/>
              <w:jc w:val="center"/>
              <w:rPr>
                <w:lang w:eastAsia="ja-JP"/>
              </w:rPr>
            </w:pPr>
            <w:r w:rsidRPr="00086111">
              <w:rPr>
                <w:lang w:eastAsia="ja-JP"/>
              </w:rPr>
              <w:t>0.674</w:t>
            </w:r>
          </w:p>
        </w:tc>
        <w:tc>
          <w:tcPr>
            <w:tcW w:w="810" w:type="dxa"/>
          </w:tcPr>
          <w:p w14:paraId="1CB16251" w14:textId="77777777" w:rsidR="00443B5B" w:rsidRPr="00086111" w:rsidRDefault="00443B5B" w:rsidP="004C19B5">
            <w:pPr>
              <w:spacing w:before="60" w:after="60"/>
              <w:jc w:val="center"/>
              <w:rPr>
                <w:lang w:eastAsia="ja-JP"/>
              </w:rPr>
            </w:pPr>
            <w:r w:rsidRPr="00086111">
              <w:rPr>
                <w:lang w:eastAsia="ja-JP"/>
              </w:rPr>
              <w:t>0.621</w:t>
            </w:r>
          </w:p>
        </w:tc>
        <w:tc>
          <w:tcPr>
            <w:tcW w:w="810" w:type="dxa"/>
          </w:tcPr>
          <w:p w14:paraId="5C158A3A" w14:textId="77777777" w:rsidR="00443B5B" w:rsidRPr="00086111" w:rsidRDefault="00443B5B" w:rsidP="004C19B5">
            <w:pPr>
              <w:spacing w:before="60" w:after="60"/>
              <w:jc w:val="center"/>
              <w:rPr>
                <w:lang w:eastAsia="ja-JP"/>
              </w:rPr>
            </w:pPr>
            <w:r w:rsidRPr="00086111">
              <w:rPr>
                <w:lang w:eastAsia="ja-JP"/>
              </w:rPr>
              <w:t>0.841</w:t>
            </w:r>
          </w:p>
        </w:tc>
        <w:tc>
          <w:tcPr>
            <w:tcW w:w="810" w:type="dxa"/>
          </w:tcPr>
          <w:p w14:paraId="4164B3E1" w14:textId="77777777" w:rsidR="00443B5B" w:rsidRPr="00086111" w:rsidRDefault="00443B5B" w:rsidP="004C19B5">
            <w:pPr>
              <w:spacing w:before="60" w:after="60"/>
              <w:jc w:val="center"/>
              <w:rPr>
                <w:lang w:eastAsia="ja-JP"/>
              </w:rPr>
            </w:pPr>
            <w:r w:rsidRPr="00086111">
              <w:rPr>
                <w:lang w:eastAsia="ja-JP"/>
              </w:rPr>
              <w:t>1.177</w:t>
            </w:r>
          </w:p>
        </w:tc>
        <w:tc>
          <w:tcPr>
            <w:tcW w:w="810" w:type="dxa"/>
          </w:tcPr>
          <w:p w14:paraId="4F558C4A" w14:textId="77777777" w:rsidR="00443B5B" w:rsidRPr="00086111" w:rsidRDefault="00443B5B" w:rsidP="004C19B5">
            <w:pPr>
              <w:spacing w:before="60" w:after="60"/>
              <w:jc w:val="center"/>
              <w:rPr>
                <w:lang w:eastAsia="ja-JP"/>
              </w:rPr>
            </w:pPr>
            <w:r w:rsidRPr="00086111">
              <w:rPr>
                <w:lang w:eastAsia="ja-JP"/>
              </w:rPr>
              <w:t>1.801</w:t>
            </w:r>
          </w:p>
        </w:tc>
        <w:tc>
          <w:tcPr>
            <w:tcW w:w="810" w:type="dxa"/>
          </w:tcPr>
          <w:p w14:paraId="1FF3CCA6" w14:textId="77777777" w:rsidR="00443B5B" w:rsidRPr="00086111" w:rsidRDefault="00443B5B" w:rsidP="004C19B5">
            <w:pPr>
              <w:spacing w:before="60" w:after="60"/>
              <w:jc w:val="center"/>
              <w:rPr>
                <w:lang w:eastAsia="ja-JP"/>
              </w:rPr>
            </w:pPr>
            <w:r w:rsidRPr="00086111">
              <w:rPr>
                <w:lang w:eastAsia="ja-JP"/>
              </w:rPr>
              <w:t>2.329</w:t>
            </w:r>
          </w:p>
        </w:tc>
        <w:tc>
          <w:tcPr>
            <w:tcW w:w="810" w:type="dxa"/>
          </w:tcPr>
          <w:p w14:paraId="66FEC702" w14:textId="77777777" w:rsidR="00443B5B" w:rsidRPr="00086111" w:rsidRDefault="00443B5B" w:rsidP="004C19B5">
            <w:pPr>
              <w:spacing w:before="60" w:after="60"/>
              <w:jc w:val="center"/>
              <w:rPr>
                <w:lang w:eastAsia="ja-JP"/>
              </w:rPr>
            </w:pPr>
            <w:r w:rsidRPr="00086111">
              <w:rPr>
                <w:lang w:eastAsia="ja-JP"/>
              </w:rPr>
              <w:t>3.030</w:t>
            </w:r>
          </w:p>
        </w:tc>
        <w:tc>
          <w:tcPr>
            <w:tcW w:w="1620" w:type="dxa"/>
            <w:vAlign w:val="center"/>
          </w:tcPr>
          <w:p w14:paraId="5725753C" w14:textId="77777777" w:rsidR="00443B5B" w:rsidRPr="00086111" w:rsidRDefault="00443B5B" w:rsidP="004C19B5">
            <w:pPr>
              <w:spacing w:before="60" w:after="60"/>
              <w:jc w:val="center"/>
              <w:rPr>
                <w:lang w:eastAsia="ja-JP"/>
              </w:rPr>
            </w:pPr>
            <w:r w:rsidRPr="00086111">
              <w:rPr>
                <w:lang w:eastAsia="ja-JP"/>
              </w:rPr>
              <w:t>7.354</w:t>
            </w:r>
          </w:p>
        </w:tc>
      </w:tr>
    </w:tbl>
    <w:p w14:paraId="12BC095E" w14:textId="77777777" w:rsidR="00443B5B" w:rsidRPr="00086111" w:rsidRDefault="00443B5B" w:rsidP="00443B5B">
      <w:pPr>
        <w:rPr>
          <w:lang w:eastAsia="ja-JP"/>
        </w:rPr>
      </w:pPr>
    </w:p>
    <w:p w14:paraId="52C0155E" w14:textId="3A288615" w:rsidR="00443B5B" w:rsidRPr="00086111" w:rsidRDefault="00443B5B" w:rsidP="00443B5B">
      <w:pPr>
        <w:pStyle w:val="Caption"/>
        <w:rPr>
          <w:lang w:eastAsia="ja-JP"/>
        </w:rPr>
      </w:pPr>
      <w:r w:rsidRPr="00086111">
        <w:t xml:space="preserve">Table </w:t>
      </w:r>
      <w:r w:rsidRPr="00086111">
        <w:fldChar w:fldCharType="begin"/>
      </w:r>
      <w:r w:rsidRPr="00086111">
        <w:instrText xml:space="preserve"> SEQ Table \* ARABIC </w:instrText>
      </w:r>
      <w:r w:rsidRPr="00086111">
        <w:fldChar w:fldCharType="separate"/>
      </w:r>
      <w:r w:rsidR="003C1417">
        <w:rPr>
          <w:noProof/>
        </w:rPr>
        <w:t>27</w:t>
      </w:r>
      <w:r w:rsidRPr="00086111">
        <w:fldChar w:fldCharType="end"/>
      </w:r>
      <w:r w:rsidRPr="00086111">
        <w:t xml:space="preserve">. </w:t>
      </w:r>
      <w:r w:rsidRPr="00086111">
        <w:rPr>
          <w:lang w:eastAsia="ja-JP"/>
        </w:rPr>
        <w:t xml:space="preserve">90%tile UE </w:t>
      </w:r>
      <w:r w:rsidRPr="00086111">
        <w:t xml:space="preserve">2D positioning errors for small Model I </w:t>
      </w:r>
      <w:r w:rsidRPr="00086111">
        <w:rPr>
          <w:lang w:eastAsia="ja-JP"/>
        </w:rPr>
        <w:t>trained with 40,000 PDP samples from {60%, 6m, 2m} and fine-tuned with different number of PDP samples from {40%, 2m, 2m}</w:t>
      </w:r>
      <w:r w:rsidRPr="00086111">
        <w:t xml:space="preserve">. Tested on </w:t>
      </w:r>
      <w:r w:rsidRPr="00086111">
        <w:rPr>
          <w:lang w:eastAsia="ja-JP"/>
        </w:rPr>
        <w:t>{40%, 2m, 2m} test dataset.</w:t>
      </w:r>
    </w:p>
    <w:tbl>
      <w:tblPr>
        <w:tblStyle w:val="TableGrid"/>
        <w:tblW w:w="10620" w:type="dxa"/>
        <w:tblInd w:w="-545" w:type="dxa"/>
        <w:tblLayout w:type="fixed"/>
        <w:tblCellMar>
          <w:left w:w="0" w:type="dxa"/>
          <w:right w:w="0" w:type="dxa"/>
        </w:tblCellMar>
        <w:tblLook w:val="04A0" w:firstRow="1" w:lastRow="0" w:firstColumn="1" w:lastColumn="0" w:noHBand="0" w:noVBand="1"/>
      </w:tblPr>
      <w:tblGrid>
        <w:gridCol w:w="6"/>
        <w:gridCol w:w="1254"/>
        <w:gridCol w:w="1260"/>
        <w:gridCol w:w="1620"/>
        <w:gridCol w:w="810"/>
        <w:gridCol w:w="810"/>
        <w:gridCol w:w="810"/>
        <w:gridCol w:w="810"/>
        <w:gridCol w:w="810"/>
        <w:gridCol w:w="810"/>
        <w:gridCol w:w="1620"/>
      </w:tblGrid>
      <w:tr w:rsidR="00086111" w:rsidRPr="00086111" w14:paraId="6D8E5688" w14:textId="77777777" w:rsidTr="004C19B5">
        <w:trPr>
          <w:gridBefore w:val="1"/>
          <w:wBefore w:w="6" w:type="dxa"/>
        </w:trPr>
        <w:tc>
          <w:tcPr>
            <w:tcW w:w="1254" w:type="dxa"/>
            <w:vMerge w:val="restart"/>
            <w:vAlign w:val="center"/>
          </w:tcPr>
          <w:p w14:paraId="2E009629" w14:textId="77777777" w:rsidR="00443B5B" w:rsidRPr="00086111" w:rsidRDefault="00443B5B" w:rsidP="004C19B5">
            <w:pPr>
              <w:spacing w:before="60" w:after="60"/>
              <w:jc w:val="center"/>
              <w:rPr>
                <w:lang w:eastAsia="ja-JP"/>
              </w:rPr>
            </w:pPr>
            <w:r w:rsidRPr="00086111">
              <w:rPr>
                <w:lang w:eastAsia="ja-JP"/>
              </w:rPr>
              <w:t>Positioning approach</w:t>
            </w:r>
          </w:p>
        </w:tc>
        <w:tc>
          <w:tcPr>
            <w:tcW w:w="1260" w:type="dxa"/>
            <w:vMerge w:val="restart"/>
            <w:vAlign w:val="center"/>
          </w:tcPr>
          <w:p w14:paraId="678D62A8" w14:textId="77777777" w:rsidR="00443B5B" w:rsidRPr="00086111" w:rsidRDefault="00443B5B" w:rsidP="004C19B5">
            <w:pPr>
              <w:spacing w:before="60" w:after="60"/>
              <w:jc w:val="center"/>
              <w:rPr>
                <w:sz w:val="22"/>
                <w:szCs w:val="22"/>
                <w:lang w:eastAsia="ja-JP"/>
              </w:rPr>
            </w:pPr>
            <w:r w:rsidRPr="00086111">
              <w:rPr>
                <w:lang w:eastAsia="ja-JP"/>
              </w:rPr>
              <w:t>Model complexity [# of parameters]</w:t>
            </w:r>
          </w:p>
        </w:tc>
        <w:tc>
          <w:tcPr>
            <w:tcW w:w="8100" w:type="dxa"/>
            <w:gridSpan w:val="8"/>
            <w:vAlign w:val="center"/>
          </w:tcPr>
          <w:p w14:paraId="360EB6FA" w14:textId="77777777" w:rsidR="00443B5B" w:rsidRPr="00086111" w:rsidRDefault="00443B5B" w:rsidP="004C19B5">
            <w:pPr>
              <w:spacing w:before="60" w:after="60"/>
              <w:jc w:val="center"/>
              <w:rPr>
                <w:lang w:eastAsia="ja-JP"/>
              </w:rPr>
            </w:pPr>
            <w:r w:rsidRPr="00086111">
              <w:rPr>
                <w:lang w:eastAsia="ja-JP"/>
              </w:rPr>
              <w:t>90%tile UE 2D positioning errors [m] – small Model I</w:t>
            </w:r>
          </w:p>
        </w:tc>
      </w:tr>
      <w:tr w:rsidR="00086111" w:rsidRPr="00086111" w14:paraId="72587503" w14:textId="77777777" w:rsidTr="004C19B5">
        <w:trPr>
          <w:gridBefore w:val="1"/>
          <w:wBefore w:w="6" w:type="dxa"/>
        </w:trPr>
        <w:tc>
          <w:tcPr>
            <w:tcW w:w="1254" w:type="dxa"/>
            <w:vMerge/>
            <w:vAlign w:val="center"/>
          </w:tcPr>
          <w:p w14:paraId="089A84B7" w14:textId="77777777" w:rsidR="00443B5B" w:rsidRPr="00086111" w:rsidRDefault="00443B5B" w:rsidP="004C19B5">
            <w:pPr>
              <w:spacing w:before="60" w:after="60"/>
              <w:jc w:val="center"/>
              <w:rPr>
                <w:lang w:eastAsia="ja-JP"/>
              </w:rPr>
            </w:pPr>
          </w:p>
        </w:tc>
        <w:tc>
          <w:tcPr>
            <w:tcW w:w="1260" w:type="dxa"/>
            <w:vMerge/>
            <w:vAlign w:val="center"/>
          </w:tcPr>
          <w:p w14:paraId="2AE203C6" w14:textId="77777777" w:rsidR="00443B5B" w:rsidRPr="00086111" w:rsidRDefault="00443B5B" w:rsidP="004C19B5">
            <w:pPr>
              <w:spacing w:before="60" w:after="60"/>
              <w:jc w:val="center"/>
              <w:rPr>
                <w:lang w:eastAsia="ja-JP"/>
              </w:rPr>
            </w:pPr>
          </w:p>
        </w:tc>
        <w:tc>
          <w:tcPr>
            <w:tcW w:w="1620" w:type="dxa"/>
            <w:vAlign w:val="center"/>
          </w:tcPr>
          <w:p w14:paraId="3BB78B9C" w14:textId="77777777" w:rsidR="00443B5B" w:rsidRPr="00086111" w:rsidRDefault="00443B5B" w:rsidP="004C19B5">
            <w:pPr>
              <w:spacing w:before="60" w:after="60"/>
              <w:jc w:val="center"/>
              <w:rPr>
                <w:lang w:eastAsia="ja-JP"/>
              </w:rPr>
            </w:pPr>
            <w:r w:rsidRPr="00086111">
              <w:rPr>
                <w:lang w:eastAsia="ja-JP"/>
              </w:rPr>
              <w:t>Trained with samples from {40%, 2m, 2m}</w:t>
            </w:r>
          </w:p>
        </w:tc>
        <w:tc>
          <w:tcPr>
            <w:tcW w:w="4860" w:type="dxa"/>
            <w:gridSpan w:val="6"/>
            <w:vAlign w:val="center"/>
          </w:tcPr>
          <w:p w14:paraId="0B73C0DB" w14:textId="77777777" w:rsidR="00443B5B" w:rsidRPr="00086111" w:rsidRDefault="00443B5B" w:rsidP="004C19B5">
            <w:pPr>
              <w:spacing w:before="60" w:after="60"/>
              <w:jc w:val="center"/>
              <w:rPr>
                <w:lang w:eastAsia="ja-JP"/>
              </w:rPr>
            </w:pPr>
            <w:r w:rsidRPr="00086111">
              <w:rPr>
                <w:lang w:eastAsia="ja-JP"/>
              </w:rPr>
              <w:t xml:space="preserve">Originally trained with 40,000 samples from </w:t>
            </w:r>
            <w:r w:rsidRPr="00086111">
              <w:rPr>
                <w:lang w:eastAsia="ja-JP"/>
              </w:rPr>
              <w:br/>
              <w:t xml:space="preserve">{60%, 6m, 2m} and fine-tuned with </w:t>
            </w:r>
            <w:r w:rsidRPr="00086111">
              <w:rPr>
                <w:lang w:eastAsia="ja-JP"/>
              </w:rPr>
              <w:br/>
              <w:t>different number of samples from {40%, 2m, 2m}</w:t>
            </w:r>
          </w:p>
        </w:tc>
        <w:tc>
          <w:tcPr>
            <w:tcW w:w="1620" w:type="dxa"/>
            <w:vAlign w:val="center"/>
          </w:tcPr>
          <w:p w14:paraId="72BA5B96" w14:textId="77777777" w:rsidR="00443B5B" w:rsidRPr="00086111" w:rsidRDefault="00443B5B" w:rsidP="004C19B5">
            <w:pPr>
              <w:spacing w:before="60" w:after="60"/>
              <w:jc w:val="center"/>
              <w:rPr>
                <w:lang w:eastAsia="ja-JP"/>
              </w:rPr>
            </w:pPr>
            <w:r w:rsidRPr="00086111">
              <w:rPr>
                <w:lang w:eastAsia="ja-JP"/>
              </w:rPr>
              <w:t>Trained with samples from {60%, 6m, 2m}</w:t>
            </w:r>
          </w:p>
        </w:tc>
      </w:tr>
      <w:tr w:rsidR="00086111" w:rsidRPr="00086111" w14:paraId="556F3865" w14:textId="77777777" w:rsidTr="004C19B5">
        <w:trPr>
          <w:gridBefore w:val="1"/>
          <w:wBefore w:w="6" w:type="dxa"/>
        </w:trPr>
        <w:tc>
          <w:tcPr>
            <w:tcW w:w="1254" w:type="dxa"/>
            <w:vMerge/>
            <w:tcBorders>
              <w:bottom w:val="double" w:sz="4" w:space="0" w:color="auto"/>
            </w:tcBorders>
            <w:vAlign w:val="center"/>
          </w:tcPr>
          <w:p w14:paraId="468DE71B" w14:textId="77777777" w:rsidR="00443B5B" w:rsidRPr="00086111" w:rsidRDefault="00443B5B" w:rsidP="004C19B5">
            <w:pPr>
              <w:spacing w:before="60" w:after="60"/>
              <w:jc w:val="center"/>
              <w:rPr>
                <w:lang w:eastAsia="ja-JP"/>
              </w:rPr>
            </w:pPr>
          </w:p>
        </w:tc>
        <w:tc>
          <w:tcPr>
            <w:tcW w:w="1260" w:type="dxa"/>
            <w:vMerge/>
            <w:tcBorders>
              <w:bottom w:val="double" w:sz="4" w:space="0" w:color="auto"/>
            </w:tcBorders>
            <w:vAlign w:val="center"/>
          </w:tcPr>
          <w:p w14:paraId="4CE7C9C1" w14:textId="77777777" w:rsidR="00443B5B" w:rsidRPr="00086111" w:rsidRDefault="00443B5B" w:rsidP="004C19B5">
            <w:pPr>
              <w:spacing w:before="60" w:after="60"/>
              <w:jc w:val="center"/>
              <w:rPr>
                <w:lang w:eastAsia="ja-JP"/>
              </w:rPr>
            </w:pPr>
          </w:p>
        </w:tc>
        <w:tc>
          <w:tcPr>
            <w:tcW w:w="1620" w:type="dxa"/>
            <w:tcBorders>
              <w:bottom w:val="double" w:sz="4" w:space="0" w:color="auto"/>
            </w:tcBorders>
            <w:vAlign w:val="center"/>
          </w:tcPr>
          <w:p w14:paraId="7333CDDF" w14:textId="77777777" w:rsidR="00443B5B" w:rsidRPr="00086111" w:rsidRDefault="00443B5B" w:rsidP="004C19B5">
            <w:pPr>
              <w:spacing w:before="60" w:after="60"/>
              <w:jc w:val="center"/>
              <w:rPr>
                <w:lang w:eastAsia="ja-JP"/>
              </w:rPr>
            </w:pPr>
            <w:r w:rsidRPr="00086111">
              <w:rPr>
                <w:lang w:eastAsia="ja-JP"/>
              </w:rPr>
              <w:t>40,000</w:t>
            </w:r>
          </w:p>
        </w:tc>
        <w:tc>
          <w:tcPr>
            <w:tcW w:w="810" w:type="dxa"/>
            <w:tcBorders>
              <w:bottom w:val="double" w:sz="4" w:space="0" w:color="auto"/>
            </w:tcBorders>
            <w:vAlign w:val="center"/>
          </w:tcPr>
          <w:p w14:paraId="256DDF45" w14:textId="77777777" w:rsidR="00443B5B" w:rsidRPr="00086111" w:rsidRDefault="00443B5B" w:rsidP="004C19B5">
            <w:pPr>
              <w:spacing w:before="60" w:after="60"/>
              <w:jc w:val="center"/>
              <w:rPr>
                <w:lang w:eastAsia="ja-JP"/>
              </w:rPr>
            </w:pPr>
            <w:r w:rsidRPr="00086111">
              <w:rPr>
                <w:lang w:eastAsia="ja-JP"/>
              </w:rPr>
              <w:t>40,000</w:t>
            </w:r>
          </w:p>
        </w:tc>
        <w:tc>
          <w:tcPr>
            <w:tcW w:w="810" w:type="dxa"/>
            <w:tcBorders>
              <w:bottom w:val="double" w:sz="4" w:space="0" w:color="auto"/>
            </w:tcBorders>
            <w:vAlign w:val="center"/>
          </w:tcPr>
          <w:p w14:paraId="031B2C44" w14:textId="77777777" w:rsidR="00443B5B" w:rsidRPr="00086111" w:rsidRDefault="00443B5B" w:rsidP="004C19B5">
            <w:pPr>
              <w:spacing w:before="60" w:after="60"/>
              <w:jc w:val="center"/>
              <w:rPr>
                <w:lang w:eastAsia="ja-JP"/>
              </w:rPr>
            </w:pPr>
            <w:r w:rsidRPr="00086111">
              <w:rPr>
                <w:lang w:eastAsia="ja-JP"/>
              </w:rPr>
              <w:t>20,000</w:t>
            </w:r>
          </w:p>
        </w:tc>
        <w:tc>
          <w:tcPr>
            <w:tcW w:w="810" w:type="dxa"/>
            <w:tcBorders>
              <w:bottom w:val="double" w:sz="4" w:space="0" w:color="auto"/>
            </w:tcBorders>
            <w:vAlign w:val="center"/>
          </w:tcPr>
          <w:p w14:paraId="447DEA25" w14:textId="77777777" w:rsidR="00443B5B" w:rsidRPr="00086111" w:rsidRDefault="00443B5B" w:rsidP="004C19B5">
            <w:pPr>
              <w:spacing w:before="60" w:after="60"/>
              <w:jc w:val="center"/>
              <w:rPr>
                <w:lang w:eastAsia="ja-JP"/>
              </w:rPr>
            </w:pPr>
            <w:r w:rsidRPr="00086111">
              <w:rPr>
                <w:lang w:eastAsia="ja-JP"/>
              </w:rPr>
              <w:t>10,000</w:t>
            </w:r>
          </w:p>
        </w:tc>
        <w:tc>
          <w:tcPr>
            <w:tcW w:w="810" w:type="dxa"/>
            <w:tcBorders>
              <w:bottom w:val="double" w:sz="4" w:space="0" w:color="auto"/>
            </w:tcBorders>
            <w:vAlign w:val="center"/>
          </w:tcPr>
          <w:p w14:paraId="2D8C6530" w14:textId="77777777" w:rsidR="00443B5B" w:rsidRPr="00086111" w:rsidRDefault="00443B5B" w:rsidP="004C19B5">
            <w:pPr>
              <w:spacing w:before="60" w:after="60"/>
              <w:jc w:val="center"/>
              <w:rPr>
                <w:lang w:eastAsia="ja-JP"/>
              </w:rPr>
            </w:pPr>
            <w:r w:rsidRPr="00086111">
              <w:rPr>
                <w:lang w:eastAsia="ja-JP"/>
              </w:rPr>
              <w:t>4,000</w:t>
            </w:r>
          </w:p>
        </w:tc>
        <w:tc>
          <w:tcPr>
            <w:tcW w:w="810" w:type="dxa"/>
            <w:tcBorders>
              <w:bottom w:val="double" w:sz="4" w:space="0" w:color="auto"/>
            </w:tcBorders>
            <w:vAlign w:val="center"/>
          </w:tcPr>
          <w:p w14:paraId="7E12A173" w14:textId="77777777" w:rsidR="00443B5B" w:rsidRPr="00086111" w:rsidRDefault="00443B5B" w:rsidP="004C19B5">
            <w:pPr>
              <w:spacing w:before="60" w:after="60"/>
              <w:jc w:val="center"/>
              <w:rPr>
                <w:lang w:eastAsia="ja-JP"/>
              </w:rPr>
            </w:pPr>
            <w:r w:rsidRPr="00086111">
              <w:rPr>
                <w:lang w:eastAsia="ja-JP"/>
              </w:rPr>
              <w:t>2,000</w:t>
            </w:r>
          </w:p>
        </w:tc>
        <w:tc>
          <w:tcPr>
            <w:tcW w:w="810" w:type="dxa"/>
            <w:tcBorders>
              <w:bottom w:val="double" w:sz="4" w:space="0" w:color="auto"/>
            </w:tcBorders>
            <w:vAlign w:val="center"/>
          </w:tcPr>
          <w:p w14:paraId="2BC8AFC4" w14:textId="77777777" w:rsidR="00443B5B" w:rsidRPr="00086111" w:rsidRDefault="00443B5B" w:rsidP="004C19B5">
            <w:pPr>
              <w:spacing w:before="60" w:after="60"/>
              <w:jc w:val="center"/>
              <w:rPr>
                <w:lang w:eastAsia="ja-JP"/>
              </w:rPr>
            </w:pPr>
            <w:r w:rsidRPr="00086111">
              <w:rPr>
                <w:lang w:eastAsia="ja-JP"/>
              </w:rPr>
              <w:t>1,000</w:t>
            </w:r>
          </w:p>
        </w:tc>
        <w:tc>
          <w:tcPr>
            <w:tcW w:w="1620" w:type="dxa"/>
            <w:tcBorders>
              <w:bottom w:val="double" w:sz="4" w:space="0" w:color="auto"/>
            </w:tcBorders>
            <w:vAlign w:val="center"/>
          </w:tcPr>
          <w:p w14:paraId="4D0BB6C3" w14:textId="77777777" w:rsidR="00443B5B" w:rsidRPr="00086111" w:rsidRDefault="00443B5B" w:rsidP="004C19B5">
            <w:pPr>
              <w:spacing w:before="60" w:after="60"/>
              <w:jc w:val="center"/>
              <w:rPr>
                <w:lang w:eastAsia="ja-JP"/>
              </w:rPr>
            </w:pPr>
            <w:r w:rsidRPr="00086111">
              <w:rPr>
                <w:lang w:eastAsia="ja-JP"/>
              </w:rPr>
              <w:t>40,000</w:t>
            </w:r>
          </w:p>
        </w:tc>
      </w:tr>
      <w:tr w:rsidR="00086111" w:rsidRPr="00086111" w14:paraId="093476A1" w14:textId="77777777" w:rsidTr="004C19B5">
        <w:tc>
          <w:tcPr>
            <w:tcW w:w="1260" w:type="dxa"/>
            <w:gridSpan w:val="2"/>
            <w:tcBorders>
              <w:top w:val="double" w:sz="4" w:space="0" w:color="auto"/>
            </w:tcBorders>
            <w:vAlign w:val="center"/>
          </w:tcPr>
          <w:p w14:paraId="26D36790" w14:textId="77777777" w:rsidR="00443B5B" w:rsidRPr="00086111" w:rsidRDefault="00443B5B" w:rsidP="004C19B5">
            <w:pPr>
              <w:spacing w:before="60" w:after="60"/>
              <w:jc w:val="center"/>
              <w:rPr>
                <w:lang w:eastAsia="ja-JP"/>
              </w:rPr>
            </w:pPr>
            <w:r w:rsidRPr="00086111">
              <w:rPr>
                <w:lang w:eastAsia="ja-JP"/>
              </w:rPr>
              <w:t>Dist. Assist.</w:t>
            </w:r>
          </w:p>
        </w:tc>
        <w:tc>
          <w:tcPr>
            <w:tcW w:w="1260" w:type="dxa"/>
            <w:tcBorders>
              <w:top w:val="double" w:sz="4" w:space="0" w:color="auto"/>
            </w:tcBorders>
            <w:vAlign w:val="center"/>
          </w:tcPr>
          <w:p w14:paraId="1738D63B" w14:textId="77777777" w:rsidR="00443B5B" w:rsidRPr="00086111" w:rsidRDefault="00443B5B" w:rsidP="004C19B5">
            <w:pPr>
              <w:spacing w:before="60" w:after="60"/>
              <w:jc w:val="center"/>
              <w:rPr>
                <w:lang w:eastAsia="ja-JP"/>
              </w:rPr>
            </w:pPr>
            <w:r w:rsidRPr="00086111">
              <w:rPr>
                <w:lang w:eastAsia="ja-JP"/>
              </w:rPr>
              <w:t>0.43 M</w:t>
            </w:r>
          </w:p>
        </w:tc>
        <w:tc>
          <w:tcPr>
            <w:tcW w:w="1620" w:type="dxa"/>
            <w:tcBorders>
              <w:top w:val="double" w:sz="4" w:space="0" w:color="auto"/>
            </w:tcBorders>
            <w:vAlign w:val="bottom"/>
          </w:tcPr>
          <w:p w14:paraId="7A7F63E1" w14:textId="77777777" w:rsidR="00443B5B" w:rsidRPr="00086111" w:rsidRDefault="00443B5B" w:rsidP="004C19B5">
            <w:pPr>
              <w:spacing w:before="60" w:after="60"/>
              <w:jc w:val="center"/>
              <w:rPr>
                <w:lang w:eastAsia="ja-JP"/>
              </w:rPr>
            </w:pPr>
            <w:r w:rsidRPr="00086111">
              <w:rPr>
                <w:lang w:eastAsia="ja-JP"/>
              </w:rPr>
              <w:t>0.596</w:t>
            </w:r>
          </w:p>
        </w:tc>
        <w:tc>
          <w:tcPr>
            <w:tcW w:w="810" w:type="dxa"/>
            <w:tcBorders>
              <w:top w:val="double" w:sz="4" w:space="0" w:color="auto"/>
            </w:tcBorders>
            <w:vAlign w:val="center"/>
          </w:tcPr>
          <w:p w14:paraId="0427B5C3" w14:textId="77777777" w:rsidR="00443B5B" w:rsidRPr="00086111" w:rsidRDefault="00443B5B" w:rsidP="004C19B5">
            <w:pPr>
              <w:spacing w:before="60" w:after="60"/>
              <w:jc w:val="center"/>
              <w:rPr>
                <w:lang w:eastAsia="ja-JP"/>
              </w:rPr>
            </w:pPr>
            <w:r w:rsidRPr="00086111">
              <w:rPr>
                <w:lang w:eastAsia="ja-JP"/>
              </w:rPr>
              <w:t>0.552</w:t>
            </w:r>
          </w:p>
        </w:tc>
        <w:tc>
          <w:tcPr>
            <w:tcW w:w="810" w:type="dxa"/>
            <w:tcBorders>
              <w:top w:val="double" w:sz="4" w:space="0" w:color="auto"/>
            </w:tcBorders>
            <w:vAlign w:val="bottom"/>
          </w:tcPr>
          <w:p w14:paraId="0274B99C" w14:textId="77777777" w:rsidR="00443B5B" w:rsidRPr="00086111" w:rsidRDefault="00443B5B" w:rsidP="004C19B5">
            <w:pPr>
              <w:spacing w:before="60" w:after="60"/>
              <w:jc w:val="center"/>
              <w:rPr>
                <w:lang w:eastAsia="ja-JP"/>
              </w:rPr>
            </w:pPr>
            <w:r w:rsidRPr="00086111">
              <w:rPr>
                <w:lang w:eastAsia="ja-JP"/>
              </w:rPr>
              <w:t>0.738</w:t>
            </w:r>
          </w:p>
        </w:tc>
        <w:tc>
          <w:tcPr>
            <w:tcW w:w="810" w:type="dxa"/>
            <w:tcBorders>
              <w:top w:val="double" w:sz="4" w:space="0" w:color="auto"/>
            </w:tcBorders>
            <w:vAlign w:val="bottom"/>
          </w:tcPr>
          <w:p w14:paraId="530138E3" w14:textId="77777777" w:rsidR="00443B5B" w:rsidRPr="00086111" w:rsidRDefault="00443B5B" w:rsidP="004C19B5">
            <w:pPr>
              <w:spacing w:before="60" w:after="60"/>
              <w:jc w:val="center"/>
              <w:rPr>
                <w:lang w:eastAsia="ja-JP"/>
              </w:rPr>
            </w:pPr>
            <w:r w:rsidRPr="00086111">
              <w:rPr>
                <w:lang w:eastAsia="ja-JP"/>
              </w:rPr>
              <w:t>0.989</w:t>
            </w:r>
          </w:p>
        </w:tc>
        <w:tc>
          <w:tcPr>
            <w:tcW w:w="810" w:type="dxa"/>
            <w:tcBorders>
              <w:top w:val="double" w:sz="4" w:space="0" w:color="auto"/>
            </w:tcBorders>
            <w:vAlign w:val="bottom"/>
          </w:tcPr>
          <w:p w14:paraId="70F0448A" w14:textId="77777777" w:rsidR="00443B5B" w:rsidRPr="00086111" w:rsidRDefault="00443B5B" w:rsidP="004C19B5">
            <w:pPr>
              <w:spacing w:before="60" w:after="60"/>
              <w:jc w:val="center"/>
              <w:rPr>
                <w:lang w:eastAsia="ja-JP"/>
              </w:rPr>
            </w:pPr>
            <w:r w:rsidRPr="00086111">
              <w:rPr>
                <w:lang w:eastAsia="ja-JP"/>
              </w:rPr>
              <w:t>1.408</w:t>
            </w:r>
          </w:p>
        </w:tc>
        <w:tc>
          <w:tcPr>
            <w:tcW w:w="810" w:type="dxa"/>
            <w:tcBorders>
              <w:top w:val="double" w:sz="4" w:space="0" w:color="auto"/>
            </w:tcBorders>
            <w:vAlign w:val="bottom"/>
          </w:tcPr>
          <w:p w14:paraId="4C825E70" w14:textId="77777777" w:rsidR="00443B5B" w:rsidRPr="00086111" w:rsidRDefault="00443B5B" w:rsidP="004C19B5">
            <w:pPr>
              <w:spacing w:before="60" w:after="60"/>
              <w:jc w:val="center"/>
              <w:rPr>
                <w:lang w:eastAsia="ja-JP"/>
              </w:rPr>
            </w:pPr>
            <w:r w:rsidRPr="00086111">
              <w:rPr>
                <w:lang w:eastAsia="ja-JP"/>
              </w:rPr>
              <w:t>1.882</w:t>
            </w:r>
          </w:p>
        </w:tc>
        <w:tc>
          <w:tcPr>
            <w:tcW w:w="810" w:type="dxa"/>
            <w:tcBorders>
              <w:top w:val="double" w:sz="4" w:space="0" w:color="auto"/>
            </w:tcBorders>
            <w:vAlign w:val="bottom"/>
          </w:tcPr>
          <w:p w14:paraId="406DD5B7" w14:textId="77777777" w:rsidR="00443B5B" w:rsidRPr="00086111" w:rsidRDefault="00443B5B" w:rsidP="004C19B5">
            <w:pPr>
              <w:spacing w:before="60" w:after="60"/>
              <w:jc w:val="center"/>
              <w:rPr>
                <w:lang w:eastAsia="ja-JP"/>
              </w:rPr>
            </w:pPr>
            <w:r w:rsidRPr="00086111">
              <w:rPr>
                <w:lang w:eastAsia="ja-JP"/>
              </w:rPr>
              <w:t>2.486</w:t>
            </w:r>
          </w:p>
        </w:tc>
        <w:tc>
          <w:tcPr>
            <w:tcW w:w="1620" w:type="dxa"/>
            <w:tcBorders>
              <w:top w:val="double" w:sz="4" w:space="0" w:color="auto"/>
            </w:tcBorders>
            <w:vAlign w:val="center"/>
          </w:tcPr>
          <w:p w14:paraId="50AC9DF4" w14:textId="77777777" w:rsidR="00443B5B" w:rsidRPr="00086111" w:rsidRDefault="00443B5B" w:rsidP="004C19B5">
            <w:pPr>
              <w:spacing w:before="60" w:after="60"/>
              <w:jc w:val="center"/>
              <w:rPr>
                <w:lang w:eastAsia="ja-JP"/>
              </w:rPr>
            </w:pPr>
            <w:r w:rsidRPr="00086111">
              <w:rPr>
                <w:lang w:eastAsia="ja-JP"/>
              </w:rPr>
              <w:t>8.176</w:t>
            </w:r>
          </w:p>
        </w:tc>
      </w:tr>
      <w:tr w:rsidR="00086111" w:rsidRPr="00086111" w14:paraId="06D311AB" w14:textId="77777777" w:rsidTr="004C19B5">
        <w:tc>
          <w:tcPr>
            <w:tcW w:w="1260" w:type="dxa"/>
            <w:gridSpan w:val="2"/>
            <w:vAlign w:val="center"/>
          </w:tcPr>
          <w:p w14:paraId="3CB7C1ED" w14:textId="77777777" w:rsidR="00443B5B" w:rsidRPr="00086111" w:rsidRDefault="00443B5B" w:rsidP="004C19B5">
            <w:pPr>
              <w:spacing w:before="60" w:after="60"/>
              <w:jc w:val="center"/>
              <w:rPr>
                <w:lang w:eastAsia="ja-JP"/>
              </w:rPr>
            </w:pPr>
            <w:r w:rsidRPr="00086111">
              <w:rPr>
                <w:lang w:eastAsia="ja-JP"/>
              </w:rPr>
              <w:t>Cent. Assist.</w:t>
            </w:r>
          </w:p>
        </w:tc>
        <w:tc>
          <w:tcPr>
            <w:tcW w:w="1260" w:type="dxa"/>
            <w:vAlign w:val="center"/>
          </w:tcPr>
          <w:p w14:paraId="709766DA" w14:textId="77777777" w:rsidR="00443B5B" w:rsidRPr="00086111" w:rsidRDefault="00443B5B" w:rsidP="004C19B5">
            <w:pPr>
              <w:spacing w:before="60" w:after="60"/>
              <w:jc w:val="center"/>
              <w:rPr>
                <w:lang w:eastAsia="ja-JP"/>
              </w:rPr>
            </w:pPr>
            <w:r w:rsidRPr="00086111">
              <w:rPr>
                <w:lang w:eastAsia="ja-JP"/>
              </w:rPr>
              <w:t>0.36 M</w:t>
            </w:r>
          </w:p>
        </w:tc>
        <w:tc>
          <w:tcPr>
            <w:tcW w:w="1620" w:type="dxa"/>
          </w:tcPr>
          <w:p w14:paraId="7B51BD84" w14:textId="77777777" w:rsidR="00443B5B" w:rsidRPr="00086111" w:rsidRDefault="00443B5B" w:rsidP="004C19B5">
            <w:pPr>
              <w:spacing w:before="60" w:after="60"/>
              <w:jc w:val="center"/>
              <w:rPr>
                <w:lang w:eastAsia="ja-JP"/>
              </w:rPr>
            </w:pPr>
            <w:r w:rsidRPr="00086111">
              <w:t>0.854</w:t>
            </w:r>
          </w:p>
        </w:tc>
        <w:tc>
          <w:tcPr>
            <w:tcW w:w="810" w:type="dxa"/>
            <w:vAlign w:val="bottom"/>
          </w:tcPr>
          <w:p w14:paraId="09E068C4" w14:textId="77777777" w:rsidR="00443B5B" w:rsidRPr="00086111" w:rsidRDefault="00443B5B" w:rsidP="004C19B5">
            <w:pPr>
              <w:spacing w:before="60" w:after="60"/>
              <w:jc w:val="center"/>
              <w:rPr>
                <w:lang w:eastAsia="ja-JP"/>
              </w:rPr>
            </w:pPr>
            <w:r w:rsidRPr="00086111">
              <w:rPr>
                <w:lang w:eastAsia="ja-JP"/>
              </w:rPr>
              <w:t>0.782</w:t>
            </w:r>
          </w:p>
        </w:tc>
        <w:tc>
          <w:tcPr>
            <w:tcW w:w="810" w:type="dxa"/>
            <w:vAlign w:val="bottom"/>
          </w:tcPr>
          <w:p w14:paraId="011FEBC4" w14:textId="77777777" w:rsidR="00443B5B" w:rsidRPr="00086111" w:rsidRDefault="00443B5B" w:rsidP="004C19B5">
            <w:pPr>
              <w:spacing w:before="60" w:after="60"/>
              <w:jc w:val="center"/>
              <w:rPr>
                <w:lang w:eastAsia="ja-JP"/>
              </w:rPr>
            </w:pPr>
            <w:r w:rsidRPr="00086111">
              <w:rPr>
                <w:lang w:eastAsia="ja-JP"/>
              </w:rPr>
              <w:t>0.983</w:t>
            </w:r>
          </w:p>
        </w:tc>
        <w:tc>
          <w:tcPr>
            <w:tcW w:w="810" w:type="dxa"/>
            <w:vAlign w:val="bottom"/>
          </w:tcPr>
          <w:p w14:paraId="40A47966" w14:textId="77777777" w:rsidR="00443B5B" w:rsidRPr="00086111" w:rsidRDefault="00443B5B" w:rsidP="004C19B5">
            <w:pPr>
              <w:spacing w:before="60" w:after="60"/>
              <w:jc w:val="center"/>
              <w:rPr>
                <w:lang w:eastAsia="ja-JP"/>
              </w:rPr>
            </w:pPr>
            <w:r w:rsidRPr="00086111">
              <w:rPr>
                <w:lang w:eastAsia="ja-JP"/>
              </w:rPr>
              <w:t>1.269</w:t>
            </w:r>
          </w:p>
        </w:tc>
        <w:tc>
          <w:tcPr>
            <w:tcW w:w="810" w:type="dxa"/>
            <w:vAlign w:val="bottom"/>
          </w:tcPr>
          <w:p w14:paraId="00D20491" w14:textId="77777777" w:rsidR="00443B5B" w:rsidRPr="00086111" w:rsidRDefault="00443B5B" w:rsidP="004C19B5">
            <w:pPr>
              <w:spacing w:before="60" w:after="60"/>
              <w:jc w:val="center"/>
              <w:rPr>
                <w:lang w:eastAsia="ja-JP"/>
              </w:rPr>
            </w:pPr>
            <w:r w:rsidRPr="00086111">
              <w:rPr>
                <w:lang w:eastAsia="ja-JP"/>
              </w:rPr>
              <w:t>1.879</w:t>
            </w:r>
          </w:p>
        </w:tc>
        <w:tc>
          <w:tcPr>
            <w:tcW w:w="810" w:type="dxa"/>
            <w:vAlign w:val="bottom"/>
          </w:tcPr>
          <w:p w14:paraId="1405EAB2" w14:textId="77777777" w:rsidR="00443B5B" w:rsidRPr="00086111" w:rsidRDefault="00443B5B" w:rsidP="004C19B5">
            <w:pPr>
              <w:spacing w:before="60" w:after="60"/>
              <w:jc w:val="center"/>
              <w:rPr>
                <w:lang w:eastAsia="ja-JP"/>
              </w:rPr>
            </w:pPr>
            <w:r w:rsidRPr="00086111">
              <w:rPr>
                <w:lang w:eastAsia="ja-JP"/>
              </w:rPr>
              <w:t>2.378</w:t>
            </w:r>
          </w:p>
        </w:tc>
        <w:tc>
          <w:tcPr>
            <w:tcW w:w="810" w:type="dxa"/>
            <w:vAlign w:val="bottom"/>
          </w:tcPr>
          <w:p w14:paraId="42097519" w14:textId="77777777" w:rsidR="00443B5B" w:rsidRPr="00086111" w:rsidRDefault="00443B5B" w:rsidP="004C19B5">
            <w:pPr>
              <w:spacing w:before="60" w:after="60"/>
              <w:jc w:val="center"/>
              <w:rPr>
                <w:lang w:eastAsia="ja-JP"/>
              </w:rPr>
            </w:pPr>
            <w:r w:rsidRPr="00086111">
              <w:rPr>
                <w:lang w:eastAsia="ja-JP"/>
              </w:rPr>
              <w:t>2.843</w:t>
            </w:r>
          </w:p>
        </w:tc>
        <w:tc>
          <w:tcPr>
            <w:tcW w:w="1620" w:type="dxa"/>
          </w:tcPr>
          <w:p w14:paraId="7FDE1B87" w14:textId="77777777" w:rsidR="00443B5B" w:rsidRPr="00086111" w:rsidRDefault="00443B5B" w:rsidP="004C19B5">
            <w:pPr>
              <w:spacing w:before="60" w:after="60"/>
              <w:jc w:val="center"/>
              <w:rPr>
                <w:lang w:eastAsia="ja-JP"/>
              </w:rPr>
            </w:pPr>
            <w:r w:rsidRPr="00086111">
              <w:t>6.904</w:t>
            </w:r>
          </w:p>
        </w:tc>
      </w:tr>
      <w:tr w:rsidR="00086111" w:rsidRPr="00086111" w14:paraId="59E5F5E6" w14:textId="77777777" w:rsidTr="004C19B5">
        <w:tc>
          <w:tcPr>
            <w:tcW w:w="1260" w:type="dxa"/>
            <w:gridSpan w:val="2"/>
            <w:vAlign w:val="center"/>
          </w:tcPr>
          <w:p w14:paraId="6A5977E7" w14:textId="77777777" w:rsidR="00443B5B" w:rsidRPr="00086111" w:rsidRDefault="00443B5B" w:rsidP="004C19B5">
            <w:pPr>
              <w:spacing w:before="60" w:after="60"/>
              <w:jc w:val="center"/>
              <w:rPr>
                <w:lang w:eastAsia="ja-JP"/>
              </w:rPr>
            </w:pPr>
            <w:r w:rsidRPr="00086111">
              <w:rPr>
                <w:lang w:eastAsia="ja-JP"/>
              </w:rPr>
              <w:t>Cent. Direct</w:t>
            </w:r>
          </w:p>
        </w:tc>
        <w:tc>
          <w:tcPr>
            <w:tcW w:w="1260" w:type="dxa"/>
            <w:vAlign w:val="center"/>
          </w:tcPr>
          <w:p w14:paraId="0559CE42" w14:textId="77777777" w:rsidR="00443B5B" w:rsidRPr="00086111" w:rsidRDefault="00443B5B" w:rsidP="004C19B5">
            <w:pPr>
              <w:spacing w:before="60" w:after="60"/>
              <w:jc w:val="center"/>
              <w:rPr>
                <w:lang w:eastAsia="ja-JP"/>
              </w:rPr>
            </w:pPr>
            <w:r w:rsidRPr="00086111">
              <w:rPr>
                <w:lang w:eastAsia="ja-JP"/>
              </w:rPr>
              <w:t>0.36 M</w:t>
            </w:r>
          </w:p>
        </w:tc>
        <w:tc>
          <w:tcPr>
            <w:tcW w:w="1620" w:type="dxa"/>
            <w:vAlign w:val="center"/>
          </w:tcPr>
          <w:p w14:paraId="614A7EAF" w14:textId="77777777" w:rsidR="00443B5B" w:rsidRPr="00086111" w:rsidRDefault="00443B5B" w:rsidP="004C19B5">
            <w:pPr>
              <w:spacing w:before="60" w:after="60"/>
              <w:jc w:val="center"/>
              <w:rPr>
                <w:lang w:eastAsia="ja-JP"/>
              </w:rPr>
            </w:pPr>
            <w:r w:rsidRPr="00086111">
              <w:rPr>
                <w:lang w:eastAsia="ja-JP"/>
              </w:rPr>
              <w:t>0.810</w:t>
            </w:r>
          </w:p>
        </w:tc>
        <w:tc>
          <w:tcPr>
            <w:tcW w:w="810" w:type="dxa"/>
          </w:tcPr>
          <w:p w14:paraId="01EAEF12" w14:textId="77777777" w:rsidR="00443B5B" w:rsidRPr="00086111" w:rsidRDefault="00443B5B" w:rsidP="004C19B5">
            <w:pPr>
              <w:spacing w:before="60" w:after="60"/>
              <w:jc w:val="center"/>
              <w:rPr>
                <w:lang w:eastAsia="ja-JP"/>
              </w:rPr>
            </w:pPr>
            <w:r w:rsidRPr="00086111">
              <w:rPr>
                <w:lang w:eastAsia="ja-JP"/>
              </w:rPr>
              <w:t>0.791</w:t>
            </w:r>
          </w:p>
        </w:tc>
        <w:tc>
          <w:tcPr>
            <w:tcW w:w="810" w:type="dxa"/>
          </w:tcPr>
          <w:p w14:paraId="2CE243CE" w14:textId="77777777" w:rsidR="00443B5B" w:rsidRPr="00086111" w:rsidRDefault="00443B5B" w:rsidP="004C19B5">
            <w:pPr>
              <w:spacing w:before="60" w:after="60"/>
              <w:jc w:val="center"/>
              <w:rPr>
                <w:lang w:eastAsia="ja-JP"/>
              </w:rPr>
            </w:pPr>
            <w:r w:rsidRPr="00086111">
              <w:rPr>
                <w:lang w:eastAsia="ja-JP"/>
              </w:rPr>
              <w:t>0.991</w:t>
            </w:r>
          </w:p>
        </w:tc>
        <w:tc>
          <w:tcPr>
            <w:tcW w:w="810" w:type="dxa"/>
          </w:tcPr>
          <w:p w14:paraId="7F500D80" w14:textId="77777777" w:rsidR="00443B5B" w:rsidRPr="00086111" w:rsidRDefault="00443B5B" w:rsidP="004C19B5">
            <w:pPr>
              <w:spacing w:before="60" w:after="60"/>
              <w:jc w:val="center"/>
              <w:rPr>
                <w:lang w:eastAsia="ja-JP"/>
              </w:rPr>
            </w:pPr>
            <w:r w:rsidRPr="00086111">
              <w:rPr>
                <w:lang w:eastAsia="ja-JP"/>
              </w:rPr>
              <w:t>1.267</w:t>
            </w:r>
          </w:p>
        </w:tc>
        <w:tc>
          <w:tcPr>
            <w:tcW w:w="810" w:type="dxa"/>
          </w:tcPr>
          <w:p w14:paraId="3D22EC46" w14:textId="77777777" w:rsidR="00443B5B" w:rsidRPr="00086111" w:rsidRDefault="00443B5B" w:rsidP="004C19B5">
            <w:pPr>
              <w:spacing w:before="60" w:after="60"/>
              <w:jc w:val="center"/>
              <w:rPr>
                <w:lang w:eastAsia="ja-JP"/>
              </w:rPr>
            </w:pPr>
            <w:r w:rsidRPr="00086111">
              <w:rPr>
                <w:lang w:eastAsia="ja-JP"/>
              </w:rPr>
              <w:t>1.876</w:t>
            </w:r>
          </w:p>
        </w:tc>
        <w:tc>
          <w:tcPr>
            <w:tcW w:w="810" w:type="dxa"/>
          </w:tcPr>
          <w:p w14:paraId="7FCF0E2C" w14:textId="77777777" w:rsidR="00443B5B" w:rsidRPr="00086111" w:rsidRDefault="00443B5B" w:rsidP="004C19B5">
            <w:pPr>
              <w:spacing w:before="60" w:after="60"/>
              <w:jc w:val="center"/>
              <w:rPr>
                <w:lang w:eastAsia="ja-JP"/>
              </w:rPr>
            </w:pPr>
            <w:r w:rsidRPr="00086111">
              <w:rPr>
                <w:lang w:eastAsia="ja-JP"/>
              </w:rPr>
              <w:t>2.418</w:t>
            </w:r>
          </w:p>
        </w:tc>
        <w:tc>
          <w:tcPr>
            <w:tcW w:w="810" w:type="dxa"/>
          </w:tcPr>
          <w:p w14:paraId="455F9888" w14:textId="77777777" w:rsidR="00443B5B" w:rsidRPr="00086111" w:rsidRDefault="00443B5B" w:rsidP="004C19B5">
            <w:pPr>
              <w:spacing w:before="60" w:after="60"/>
              <w:jc w:val="center"/>
              <w:rPr>
                <w:lang w:eastAsia="ja-JP"/>
              </w:rPr>
            </w:pPr>
            <w:r w:rsidRPr="00086111">
              <w:rPr>
                <w:lang w:eastAsia="ja-JP"/>
              </w:rPr>
              <w:t>2.880</w:t>
            </w:r>
          </w:p>
        </w:tc>
        <w:tc>
          <w:tcPr>
            <w:tcW w:w="1620" w:type="dxa"/>
            <w:vAlign w:val="center"/>
          </w:tcPr>
          <w:p w14:paraId="7F6B7EA1" w14:textId="77777777" w:rsidR="00443B5B" w:rsidRPr="00086111" w:rsidRDefault="00443B5B" w:rsidP="004C19B5">
            <w:pPr>
              <w:spacing w:before="60" w:after="60"/>
              <w:jc w:val="center"/>
              <w:rPr>
                <w:lang w:eastAsia="ja-JP"/>
              </w:rPr>
            </w:pPr>
            <w:r w:rsidRPr="00086111">
              <w:rPr>
                <w:lang w:eastAsia="ja-JP"/>
              </w:rPr>
              <w:t>6.542</w:t>
            </w:r>
          </w:p>
        </w:tc>
      </w:tr>
    </w:tbl>
    <w:p w14:paraId="66176BDE" w14:textId="77777777" w:rsidR="00443B5B" w:rsidRPr="00086111" w:rsidRDefault="00443B5B" w:rsidP="00443B5B">
      <w:pPr>
        <w:rPr>
          <w:lang w:eastAsia="ja-JP"/>
        </w:rPr>
      </w:pPr>
    </w:p>
    <w:p w14:paraId="2B921265" w14:textId="67D3B1E4" w:rsidR="00443B5B" w:rsidRPr="00086111" w:rsidRDefault="00443B5B" w:rsidP="00443B5B">
      <w:pPr>
        <w:pStyle w:val="Caption"/>
        <w:rPr>
          <w:lang w:eastAsia="ja-JP"/>
        </w:rPr>
      </w:pPr>
      <w:bookmarkStart w:id="136" w:name="_Ref131781098"/>
      <w:r w:rsidRPr="00086111">
        <w:t xml:space="preserve">Table </w:t>
      </w:r>
      <w:r w:rsidRPr="00086111">
        <w:fldChar w:fldCharType="begin"/>
      </w:r>
      <w:r w:rsidRPr="00086111">
        <w:instrText xml:space="preserve"> SEQ Table \* ARABIC </w:instrText>
      </w:r>
      <w:r w:rsidRPr="00086111">
        <w:fldChar w:fldCharType="separate"/>
      </w:r>
      <w:r w:rsidR="003C1417">
        <w:rPr>
          <w:noProof/>
        </w:rPr>
        <w:t>28</w:t>
      </w:r>
      <w:r w:rsidRPr="00086111">
        <w:fldChar w:fldCharType="end"/>
      </w:r>
      <w:bookmarkEnd w:id="136"/>
      <w:r w:rsidRPr="00086111">
        <w:t xml:space="preserve">. </w:t>
      </w:r>
      <w:r w:rsidRPr="00086111">
        <w:rPr>
          <w:lang w:eastAsia="ja-JP"/>
        </w:rPr>
        <w:t xml:space="preserve">90%tile UE </w:t>
      </w:r>
      <w:r w:rsidRPr="00086111">
        <w:t xml:space="preserve">2D positioning errors for small Model I </w:t>
      </w:r>
      <w:r w:rsidRPr="00086111">
        <w:rPr>
          <w:lang w:eastAsia="ja-JP"/>
        </w:rPr>
        <w:t>trained with 40,000 DP samples from {60%, 6m, 2m} and fine-tuned with different number of DP samples from {40%, 2m, 2m}</w:t>
      </w:r>
      <w:r w:rsidRPr="00086111">
        <w:t xml:space="preserve">. Tested on </w:t>
      </w:r>
      <w:r w:rsidRPr="00086111">
        <w:rPr>
          <w:lang w:eastAsia="ja-JP"/>
        </w:rPr>
        <w:t>{40%, 2m, 2m} test dataset.</w:t>
      </w:r>
    </w:p>
    <w:tbl>
      <w:tblPr>
        <w:tblStyle w:val="TableGrid"/>
        <w:tblW w:w="10620" w:type="dxa"/>
        <w:tblInd w:w="-545" w:type="dxa"/>
        <w:tblLayout w:type="fixed"/>
        <w:tblCellMar>
          <w:left w:w="0" w:type="dxa"/>
          <w:right w:w="0" w:type="dxa"/>
        </w:tblCellMar>
        <w:tblLook w:val="04A0" w:firstRow="1" w:lastRow="0" w:firstColumn="1" w:lastColumn="0" w:noHBand="0" w:noVBand="1"/>
      </w:tblPr>
      <w:tblGrid>
        <w:gridCol w:w="6"/>
        <w:gridCol w:w="1254"/>
        <w:gridCol w:w="1260"/>
        <w:gridCol w:w="1620"/>
        <w:gridCol w:w="810"/>
        <w:gridCol w:w="810"/>
        <w:gridCol w:w="810"/>
        <w:gridCol w:w="810"/>
        <w:gridCol w:w="810"/>
        <w:gridCol w:w="810"/>
        <w:gridCol w:w="1620"/>
      </w:tblGrid>
      <w:tr w:rsidR="00086111" w:rsidRPr="00086111" w14:paraId="4EEC44B3" w14:textId="77777777" w:rsidTr="004C19B5">
        <w:trPr>
          <w:gridBefore w:val="1"/>
          <w:wBefore w:w="6" w:type="dxa"/>
        </w:trPr>
        <w:tc>
          <w:tcPr>
            <w:tcW w:w="1254" w:type="dxa"/>
            <w:vMerge w:val="restart"/>
            <w:vAlign w:val="center"/>
          </w:tcPr>
          <w:p w14:paraId="1DD87201" w14:textId="77777777" w:rsidR="00443B5B" w:rsidRPr="00086111" w:rsidRDefault="00443B5B" w:rsidP="004C19B5">
            <w:pPr>
              <w:spacing w:before="60" w:after="60"/>
              <w:jc w:val="center"/>
              <w:rPr>
                <w:lang w:eastAsia="ja-JP"/>
              </w:rPr>
            </w:pPr>
            <w:r w:rsidRPr="00086111">
              <w:rPr>
                <w:lang w:eastAsia="ja-JP"/>
              </w:rPr>
              <w:t>Positioning approach</w:t>
            </w:r>
          </w:p>
        </w:tc>
        <w:tc>
          <w:tcPr>
            <w:tcW w:w="1260" w:type="dxa"/>
            <w:vMerge w:val="restart"/>
            <w:vAlign w:val="center"/>
          </w:tcPr>
          <w:p w14:paraId="139A4484" w14:textId="77777777" w:rsidR="00443B5B" w:rsidRPr="00086111" w:rsidRDefault="00443B5B" w:rsidP="004C19B5">
            <w:pPr>
              <w:spacing w:before="60" w:after="60"/>
              <w:jc w:val="center"/>
              <w:rPr>
                <w:sz w:val="22"/>
                <w:szCs w:val="22"/>
                <w:lang w:eastAsia="ja-JP"/>
              </w:rPr>
            </w:pPr>
            <w:r w:rsidRPr="00086111">
              <w:rPr>
                <w:lang w:eastAsia="ja-JP"/>
              </w:rPr>
              <w:t>Model complexity [# of parameters]</w:t>
            </w:r>
          </w:p>
        </w:tc>
        <w:tc>
          <w:tcPr>
            <w:tcW w:w="8100" w:type="dxa"/>
            <w:gridSpan w:val="8"/>
            <w:vAlign w:val="center"/>
          </w:tcPr>
          <w:p w14:paraId="20433F9E" w14:textId="77777777" w:rsidR="00443B5B" w:rsidRPr="00086111" w:rsidRDefault="00443B5B" w:rsidP="004C19B5">
            <w:pPr>
              <w:spacing w:before="60" w:after="60"/>
              <w:jc w:val="center"/>
              <w:rPr>
                <w:lang w:eastAsia="ja-JP"/>
              </w:rPr>
            </w:pPr>
            <w:r w:rsidRPr="00086111">
              <w:rPr>
                <w:lang w:eastAsia="ja-JP"/>
              </w:rPr>
              <w:t>90%tile UE 2D positioning errors [m] – small Model I</w:t>
            </w:r>
          </w:p>
        </w:tc>
      </w:tr>
      <w:tr w:rsidR="00086111" w:rsidRPr="00086111" w14:paraId="539654B6" w14:textId="77777777" w:rsidTr="004C19B5">
        <w:trPr>
          <w:gridBefore w:val="1"/>
          <w:wBefore w:w="6" w:type="dxa"/>
        </w:trPr>
        <w:tc>
          <w:tcPr>
            <w:tcW w:w="1254" w:type="dxa"/>
            <w:vMerge/>
            <w:vAlign w:val="center"/>
          </w:tcPr>
          <w:p w14:paraId="591458A0" w14:textId="77777777" w:rsidR="00443B5B" w:rsidRPr="00086111" w:rsidRDefault="00443B5B" w:rsidP="004C19B5">
            <w:pPr>
              <w:spacing w:before="60" w:after="60"/>
              <w:jc w:val="center"/>
              <w:rPr>
                <w:lang w:eastAsia="ja-JP"/>
              </w:rPr>
            </w:pPr>
          </w:p>
        </w:tc>
        <w:tc>
          <w:tcPr>
            <w:tcW w:w="1260" w:type="dxa"/>
            <w:vMerge/>
            <w:vAlign w:val="center"/>
          </w:tcPr>
          <w:p w14:paraId="7C98C48B" w14:textId="77777777" w:rsidR="00443B5B" w:rsidRPr="00086111" w:rsidRDefault="00443B5B" w:rsidP="004C19B5">
            <w:pPr>
              <w:spacing w:before="60" w:after="60"/>
              <w:jc w:val="center"/>
              <w:rPr>
                <w:lang w:eastAsia="ja-JP"/>
              </w:rPr>
            </w:pPr>
          </w:p>
        </w:tc>
        <w:tc>
          <w:tcPr>
            <w:tcW w:w="1620" w:type="dxa"/>
            <w:vAlign w:val="center"/>
          </w:tcPr>
          <w:p w14:paraId="0BB90136" w14:textId="77777777" w:rsidR="00443B5B" w:rsidRPr="00086111" w:rsidRDefault="00443B5B" w:rsidP="004C19B5">
            <w:pPr>
              <w:spacing w:before="60" w:after="60"/>
              <w:jc w:val="center"/>
              <w:rPr>
                <w:lang w:eastAsia="ja-JP"/>
              </w:rPr>
            </w:pPr>
            <w:r w:rsidRPr="00086111">
              <w:rPr>
                <w:lang w:eastAsia="ja-JP"/>
              </w:rPr>
              <w:t>Trained with samples from {40%, 2m, 2m}</w:t>
            </w:r>
          </w:p>
        </w:tc>
        <w:tc>
          <w:tcPr>
            <w:tcW w:w="4860" w:type="dxa"/>
            <w:gridSpan w:val="6"/>
            <w:vAlign w:val="center"/>
          </w:tcPr>
          <w:p w14:paraId="537019B5" w14:textId="77777777" w:rsidR="00443B5B" w:rsidRPr="00086111" w:rsidRDefault="00443B5B" w:rsidP="004C19B5">
            <w:pPr>
              <w:spacing w:before="60" w:after="60"/>
              <w:jc w:val="center"/>
              <w:rPr>
                <w:lang w:eastAsia="ja-JP"/>
              </w:rPr>
            </w:pPr>
            <w:r w:rsidRPr="00086111">
              <w:rPr>
                <w:lang w:eastAsia="ja-JP"/>
              </w:rPr>
              <w:t xml:space="preserve">Originally trained with 40,000 samples from </w:t>
            </w:r>
            <w:r w:rsidRPr="00086111">
              <w:rPr>
                <w:lang w:eastAsia="ja-JP"/>
              </w:rPr>
              <w:br/>
              <w:t xml:space="preserve">{60%, 6m, 2m} and fine-tuned with </w:t>
            </w:r>
            <w:r w:rsidRPr="00086111">
              <w:rPr>
                <w:lang w:eastAsia="ja-JP"/>
              </w:rPr>
              <w:br/>
              <w:t>different number of samples from {40%, 2m, 2m}</w:t>
            </w:r>
          </w:p>
        </w:tc>
        <w:tc>
          <w:tcPr>
            <w:tcW w:w="1620" w:type="dxa"/>
            <w:vAlign w:val="center"/>
          </w:tcPr>
          <w:p w14:paraId="0E970B39" w14:textId="77777777" w:rsidR="00443B5B" w:rsidRPr="00086111" w:rsidRDefault="00443B5B" w:rsidP="004C19B5">
            <w:pPr>
              <w:spacing w:before="60" w:after="60"/>
              <w:jc w:val="center"/>
              <w:rPr>
                <w:lang w:eastAsia="ja-JP"/>
              </w:rPr>
            </w:pPr>
            <w:r w:rsidRPr="00086111">
              <w:rPr>
                <w:lang w:eastAsia="ja-JP"/>
              </w:rPr>
              <w:t>Trained with samples from {60%, 6m, 2m}</w:t>
            </w:r>
          </w:p>
        </w:tc>
      </w:tr>
      <w:tr w:rsidR="00086111" w:rsidRPr="00086111" w14:paraId="035B75C5" w14:textId="77777777" w:rsidTr="004C19B5">
        <w:trPr>
          <w:gridBefore w:val="1"/>
          <w:wBefore w:w="6" w:type="dxa"/>
        </w:trPr>
        <w:tc>
          <w:tcPr>
            <w:tcW w:w="1254" w:type="dxa"/>
            <w:vMerge/>
            <w:tcBorders>
              <w:bottom w:val="double" w:sz="4" w:space="0" w:color="auto"/>
            </w:tcBorders>
            <w:vAlign w:val="center"/>
          </w:tcPr>
          <w:p w14:paraId="493C9D23" w14:textId="77777777" w:rsidR="00443B5B" w:rsidRPr="00086111" w:rsidRDefault="00443B5B" w:rsidP="004C19B5">
            <w:pPr>
              <w:spacing w:before="60" w:after="60"/>
              <w:jc w:val="center"/>
              <w:rPr>
                <w:lang w:eastAsia="ja-JP"/>
              </w:rPr>
            </w:pPr>
          </w:p>
        </w:tc>
        <w:tc>
          <w:tcPr>
            <w:tcW w:w="1260" w:type="dxa"/>
            <w:vMerge/>
            <w:tcBorders>
              <w:bottom w:val="double" w:sz="4" w:space="0" w:color="auto"/>
            </w:tcBorders>
            <w:vAlign w:val="center"/>
          </w:tcPr>
          <w:p w14:paraId="35652B72" w14:textId="77777777" w:rsidR="00443B5B" w:rsidRPr="00086111" w:rsidRDefault="00443B5B" w:rsidP="004C19B5">
            <w:pPr>
              <w:spacing w:before="60" w:after="60"/>
              <w:jc w:val="center"/>
              <w:rPr>
                <w:lang w:eastAsia="ja-JP"/>
              </w:rPr>
            </w:pPr>
          </w:p>
        </w:tc>
        <w:tc>
          <w:tcPr>
            <w:tcW w:w="1620" w:type="dxa"/>
            <w:tcBorders>
              <w:bottom w:val="double" w:sz="4" w:space="0" w:color="auto"/>
            </w:tcBorders>
            <w:vAlign w:val="center"/>
          </w:tcPr>
          <w:p w14:paraId="05408531" w14:textId="77777777" w:rsidR="00443B5B" w:rsidRPr="00086111" w:rsidRDefault="00443B5B" w:rsidP="004C19B5">
            <w:pPr>
              <w:spacing w:before="60" w:after="60"/>
              <w:jc w:val="center"/>
              <w:rPr>
                <w:lang w:eastAsia="ja-JP"/>
              </w:rPr>
            </w:pPr>
            <w:r w:rsidRPr="00086111">
              <w:rPr>
                <w:lang w:eastAsia="ja-JP"/>
              </w:rPr>
              <w:t>40,000</w:t>
            </w:r>
          </w:p>
        </w:tc>
        <w:tc>
          <w:tcPr>
            <w:tcW w:w="810" w:type="dxa"/>
            <w:tcBorders>
              <w:bottom w:val="double" w:sz="4" w:space="0" w:color="auto"/>
            </w:tcBorders>
            <w:vAlign w:val="center"/>
          </w:tcPr>
          <w:p w14:paraId="174254F0" w14:textId="77777777" w:rsidR="00443B5B" w:rsidRPr="00086111" w:rsidRDefault="00443B5B" w:rsidP="004C19B5">
            <w:pPr>
              <w:spacing w:before="60" w:after="60"/>
              <w:jc w:val="center"/>
              <w:rPr>
                <w:lang w:eastAsia="ja-JP"/>
              </w:rPr>
            </w:pPr>
            <w:r w:rsidRPr="00086111">
              <w:rPr>
                <w:lang w:eastAsia="ja-JP"/>
              </w:rPr>
              <w:t>40,000</w:t>
            </w:r>
          </w:p>
        </w:tc>
        <w:tc>
          <w:tcPr>
            <w:tcW w:w="810" w:type="dxa"/>
            <w:tcBorders>
              <w:bottom w:val="double" w:sz="4" w:space="0" w:color="auto"/>
            </w:tcBorders>
            <w:vAlign w:val="center"/>
          </w:tcPr>
          <w:p w14:paraId="66C12E23" w14:textId="77777777" w:rsidR="00443B5B" w:rsidRPr="00086111" w:rsidRDefault="00443B5B" w:rsidP="004C19B5">
            <w:pPr>
              <w:spacing w:before="60" w:after="60"/>
              <w:jc w:val="center"/>
              <w:rPr>
                <w:lang w:eastAsia="ja-JP"/>
              </w:rPr>
            </w:pPr>
            <w:r w:rsidRPr="00086111">
              <w:rPr>
                <w:lang w:eastAsia="ja-JP"/>
              </w:rPr>
              <w:t>20,000</w:t>
            </w:r>
          </w:p>
        </w:tc>
        <w:tc>
          <w:tcPr>
            <w:tcW w:w="810" w:type="dxa"/>
            <w:tcBorders>
              <w:bottom w:val="double" w:sz="4" w:space="0" w:color="auto"/>
            </w:tcBorders>
            <w:vAlign w:val="center"/>
          </w:tcPr>
          <w:p w14:paraId="1C13E256" w14:textId="77777777" w:rsidR="00443B5B" w:rsidRPr="00086111" w:rsidRDefault="00443B5B" w:rsidP="004C19B5">
            <w:pPr>
              <w:spacing w:before="60" w:after="60"/>
              <w:jc w:val="center"/>
              <w:rPr>
                <w:lang w:eastAsia="ja-JP"/>
              </w:rPr>
            </w:pPr>
            <w:r w:rsidRPr="00086111">
              <w:rPr>
                <w:lang w:eastAsia="ja-JP"/>
              </w:rPr>
              <w:t>10,000</w:t>
            </w:r>
          </w:p>
        </w:tc>
        <w:tc>
          <w:tcPr>
            <w:tcW w:w="810" w:type="dxa"/>
            <w:tcBorders>
              <w:bottom w:val="double" w:sz="4" w:space="0" w:color="auto"/>
            </w:tcBorders>
            <w:vAlign w:val="center"/>
          </w:tcPr>
          <w:p w14:paraId="41DECD1E" w14:textId="77777777" w:rsidR="00443B5B" w:rsidRPr="00086111" w:rsidRDefault="00443B5B" w:rsidP="004C19B5">
            <w:pPr>
              <w:spacing w:before="60" w:after="60"/>
              <w:jc w:val="center"/>
              <w:rPr>
                <w:lang w:eastAsia="ja-JP"/>
              </w:rPr>
            </w:pPr>
            <w:r w:rsidRPr="00086111">
              <w:rPr>
                <w:lang w:eastAsia="ja-JP"/>
              </w:rPr>
              <w:t>4,000</w:t>
            </w:r>
          </w:p>
        </w:tc>
        <w:tc>
          <w:tcPr>
            <w:tcW w:w="810" w:type="dxa"/>
            <w:tcBorders>
              <w:bottom w:val="double" w:sz="4" w:space="0" w:color="auto"/>
            </w:tcBorders>
            <w:vAlign w:val="center"/>
          </w:tcPr>
          <w:p w14:paraId="1B6FC381" w14:textId="77777777" w:rsidR="00443B5B" w:rsidRPr="00086111" w:rsidRDefault="00443B5B" w:rsidP="004C19B5">
            <w:pPr>
              <w:spacing w:before="60" w:after="60"/>
              <w:jc w:val="center"/>
              <w:rPr>
                <w:lang w:eastAsia="ja-JP"/>
              </w:rPr>
            </w:pPr>
            <w:r w:rsidRPr="00086111">
              <w:rPr>
                <w:lang w:eastAsia="ja-JP"/>
              </w:rPr>
              <w:t>2,000</w:t>
            </w:r>
          </w:p>
        </w:tc>
        <w:tc>
          <w:tcPr>
            <w:tcW w:w="810" w:type="dxa"/>
            <w:tcBorders>
              <w:bottom w:val="double" w:sz="4" w:space="0" w:color="auto"/>
            </w:tcBorders>
            <w:vAlign w:val="center"/>
          </w:tcPr>
          <w:p w14:paraId="29ABE9E8" w14:textId="77777777" w:rsidR="00443B5B" w:rsidRPr="00086111" w:rsidRDefault="00443B5B" w:rsidP="004C19B5">
            <w:pPr>
              <w:spacing w:before="60" w:after="60"/>
              <w:jc w:val="center"/>
              <w:rPr>
                <w:lang w:eastAsia="ja-JP"/>
              </w:rPr>
            </w:pPr>
            <w:r w:rsidRPr="00086111">
              <w:rPr>
                <w:lang w:eastAsia="ja-JP"/>
              </w:rPr>
              <w:t>1,000</w:t>
            </w:r>
          </w:p>
        </w:tc>
        <w:tc>
          <w:tcPr>
            <w:tcW w:w="1620" w:type="dxa"/>
            <w:tcBorders>
              <w:bottom w:val="double" w:sz="4" w:space="0" w:color="auto"/>
            </w:tcBorders>
            <w:vAlign w:val="center"/>
          </w:tcPr>
          <w:p w14:paraId="43392C0B" w14:textId="77777777" w:rsidR="00443B5B" w:rsidRPr="00086111" w:rsidRDefault="00443B5B" w:rsidP="004C19B5">
            <w:pPr>
              <w:spacing w:before="60" w:after="60"/>
              <w:jc w:val="center"/>
              <w:rPr>
                <w:lang w:eastAsia="ja-JP"/>
              </w:rPr>
            </w:pPr>
            <w:r w:rsidRPr="00086111">
              <w:rPr>
                <w:lang w:eastAsia="ja-JP"/>
              </w:rPr>
              <w:t>40,000</w:t>
            </w:r>
          </w:p>
        </w:tc>
      </w:tr>
      <w:tr w:rsidR="00086111" w:rsidRPr="00086111" w14:paraId="0101C0E5" w14:textId="77777777" w:rsidTr="004C19B5">
        <w:tc>
          <w:tcPr>
            <w:tcW w:w="1260" w:type="dxa"/>
            <w:gridSpan w:val="2"/>
            <w:vAlign w:val="center"/>
          </w:tcPr>
          <w:p w14:paraId="66C1BCE3" w14:textId="77777777" w:rsidR="00443B5B" w:rsidRPr="00086111" w:rsidRDefault="00443B5B" w:rsidP="004C19B5">
            <w:pPr>
              <w:spacing w:before="60" w:after="60"/>
              <w:jc w:val="center"/>
              <w:rPr>
                <w:lang w:eastAsia="ja-JP"/>
              </w:rPr>
            </w:pPr>
            <w:r w:rsidRPr="00086111">
              <w:rPr>
                <w:lang w:eastAsia="ja-JP"/>
              </w:rPr>
              <w:t>Cent. Assist.</w:t>
            </w:r>
          </w:p>
        </w:tc>
        <w:tc>
          <w:tcPr>
            <w:tcW w:w="1260" w:type="dxa"/>
            <w:vAlign w:val="center"/>
          </w:tcPr>
          <w:p w14:paraId="317844C1" w14:textId="77777777" w:rsidR="00443B5B" w:rsidRPr="00086111" w:rsidRDefault="00443B5B" w:rsidP="004C19B5">
            <w:pPr>
              <w:spacing w:before="60" w:after="60"/>
              <w:jc w:val="center"/>
              <w:rPr>
                <w:lang w:eastAsia="ja-JP"/>
              </w:rPr>
            </w:pPr>
            <w:r w:rsidRPr="00086111">
              <w:rPr>
                <w:lang w:eastAsia="ja-JP"/>
              </w:rPr>
              <w:t>0.36 M</w:t>
            </w:r>
          </w:p>
        </w:tc>
        <w:tc>
          <w:tcPr>
            <w:tcW w:w="1620" w:type="dxa"/>
          </w:tcPr>
          <w:p w14:paraId="6DF2765A" w14:textId="77777777" w:rsidR="00443B5B" w:rsidRPr="00086111" w:rsidRDefault="00443B5B" w:rsidP="004C19B5">
            <w:pPr>
              <w:spacing w:before="60" w:after="60"/>
              <w:jc w:val="center"/>
              <w:rPr>
                <w:lang w:eastAsia="ja-JP"/>
              </w:rPr>
            </w:pPr>
            <w:r w:rsidRPr="00086111">
              <w:t>1.071</w:t>
            </w:r>
          </w:p>
        </w:tc>
        <w:tc>
          <w:tcPr>
            <w:tcW w:w="810" w:type="dxa"/>
            <w:vAlign w:val="bottom"/>
          </w:tcPr>
          <w:p w14:paraId="09B35D86" w14:textId="77777777" w:rsidR="00443B5B" w:rsidRPr="00086111" w:rsidRDefault="00443B5B" w:rsidP="004C19B5">
            <w:pPr>
              <w:spacing w:before="60" w:after="60"/>
              <w:jc w:val="center"/>
              <w:rPr>
                <w:lang w:eastAsia="ja-JP"/>
              </w:rPr>
            </w:pPr>
            <w:r w:rsidRPr="00086111">
              <w:rPr>
                <w:lang w:eastAsia="ja-JP"/>
              </w:rPr>
              <w:t>1.025</w:t>
            </w:r>
          </w:p>
        </w:tc>
        <w:tc>
          <w:tcPr>
            <w:tcW w:w="810" w:type="dxa"/>
            <w:vAlign w:val="bottom"/>
          </w:tcPr>
          <w:p w14:paraId="411796DA" w14:textId="77777777" w:rsidR="00443B5B" w:rsidRPr="00086111" w:rsidRDefault="00443B5B" w:rsidP="004C19B5">
            <w:pPr>
              <w:spacing w:before="60" w:after="60"/>
              <w:jc w:val="center"/>
              <w:rPr>
                <w:lang w:eastAsia="ja-JP"/>
              </w:rPr>
            </w:pPr>
            <w:r w:rsidRPr="00086111">
              <w:rPr>
                <w:lang w:eastAsia="ja-JP"/>
              </w:rPr>
              <w:t>1.281</w:t>
            </w:r>
          </w:p>
        </w:tc>
        <w:tc>
          <w:tcPr>
            <w:tcW w:w="810" w:type="dxa"/>
            <w:vAlign w:val="bottom"/>
          </w:tcPr>
          <w:p w14:paraId="4102F360" w14:textId="77777777" w:rsidR="00443B5B" w:rsidRPr="00086111" w:rsidRDefault="00443B5B" w:rsidP="004C19B5">
            <w:pPr>
              <w:spacing w:before="60" w:after="60"/>
              <w:jc w:val="center"/>
              <w:rPr>
                <w:lang w:eastAsia="ja-JP"/>
              </w:rPr>
            </w:pPr>
            <w:r w:rsidRPr="00086111">
              <w:rPr>
                <w:lang w:eastAsia="ja-JP"/>
              </w:rPr>
              <w:t>1.614</w:t>
            </w:r>
          </w:p>
        </w:tc>
        <w:tc>
          <w:tcPr>
            <w:tcW w:w="810" w:type="dxa"/>
            <w:vAlign w:val="bottom"/>
          </w:tcPr>
          <w:p w14:paraId="293F7CF9" w14:textId="77777777" w:rsidR="00443B5B" w:rsidRPr="00086111" w:rsidRDefault="00443B5B" w:rsidP="004C19B5">
            <w:pPr>
              <w:spacing w:before="60" w:after="60"/>
              <w:jc w:val="center"/>
              <w:rPr>
                <w:lang w:eastAsia="ja-JP"/>
              </w:rPr>
            </w:pPr>
            <w:r w:rsidRPr="00086111">
              <w:rPr>
                <w:lang w:eastAsia="ja-JP"/>
              </w:rPr>
              <w:t>2.455</w:t>
            </w:r>
          </w:p>
        </w:tc>
        <w:tc>
          <w:tcPr>
            <w:tcW w:w="810" w:type="dxa"/>
            <w:vAlign w:val="bottom"/>
          </w:tcPr>
          <w:p w14:paraId="03AA20CC" w14:textId="77777777" w:rsidR="00443B5B" w:rsidRPr="00086111" w:rsidRDefault="00443B5B" w:rsidP="004C19B5">
            <w:pPr>
              <w:spacing w:before="60" w:after="60"/>
              <w:jc w:val="center"/>
              <w:rPr>
                <w:lang w:eastAsia="ja-JP"/>
              </w:rPr>
            </w:pPr>
            <w:r w:rsidRPr="00086111">
              <w:rPr>
                <w:lang w:eastAsia="ja-JP"/>
              </w:rPr>
              <w:t>3.164</w:t>
            </w:r>
          </w:p>
        </w:tc>
        <w:tc>
          <w:tcPr>
            <w:tcW w:w="810" w:type="dxa"/>
            <w:vAlign w:val="bottom"/>
          </w:tcPr>
          <w:p w14:paraId="30B8D866" w14:textId="77777777" w:rsidR="00443B5B" w:rsidRPr="00086111" w:rsidRDefault="00443B5B" w:rsidP="004C19B5">
            <w:pPr>
              <w:spacing w:before="60" w:after="60"/>
              <w:jc w:val="center"/>
              <w:rPr>
                <w:lang w:eastAsia="ja-JP"/>
              </w:rPr>
            </w:pPr>
            <w:r w:rsidRPr="00086111">
              <w:rPr>
                <w:lang w:eastAsia="ja-JP"/>
              </w:rPr>
              <w:t>3.972</w:t>
            </w:r>
          </w:p>
        </w:tc>
        <w:tc>
          <w:tcPr>
            <w:tcW w:w="1620" w:type="dxa"/>
          </w:tcPr>
          <w:p w14:paraId="3E5293ED" w14:textId="77777777" w:rsidR="00443B5B" w:rsidRPr="00086111" w:rsidRDefault="00443B5B" w:rsidP="004C19B5">
            <w:pPr>
              <w:spacing w:before="60" w:after="60"/>
              <w:jc w:val="center"/>
              <w:rPr>
                <w:lang w:eastAsia="ja-JP"/>
              </w:rPr>
            </w:pPr>
            <w:r w:rsidRPr="00086111">
              <w:t>11.940</w:t>
            </w:r>
          </w:p>
        </w:tc>
      </w:tr>
      <w:tr w:rsidR="00086111" w:rsidRPr="00086111" w14:paraId="31B3C9FA" w14:textId="77777777" w:rsidTr="004C19B5">
        <w:tc>
          <w:tcPr>
            <w:tcW w:w="1260" w:type="dxa"/>
            <w:gridSpan w:val="2"/>
            <w:vAlign w:val="center"/>
          </w:tcPr>
          <w:p w14:paraId="3B51C3D8" w14:textId="77777777" w:rsidR="00443B5B" w:rsidRPr="00086111" w:rsidRDefault="00443B5B" w:rsidP="004C19B5">
            <w:pPr>
              <w:spacing w:before="60" w:after="60"/>
              <w:jc w:val="center"/>
              <w:rPr>
                <w:lang w:eastAsia="ja-JP"/>
              </w:rPr>
            </w:pPr>
            <w:r w:rsidRPr="00086111">
              <w:rPr>
                <w:lang w:eastAsia="ja-JP"/>
              </w:rPr>
              <w:t>Cent. Direct</w:t>
            </w:r>
          </w:p>
        </w:tc>
        <w:tc>
          <w:tcPr>
            <w:tcW w:w="1260" w:type="dxa"/>
            <w:vAlign w:val="center"/>
          </w:tcPr>
          <w:p w14:paraId="4AD30737" w14:textId="77777777" w:rsidR="00443B5B" w:rsidRPr="00086111" w:rsidRDefault="00443B5B" w:rsidP="004C19B5">
            <w:pPr>
              <w:spacing w:before="60" w:after="60"/>
              <w:jc w:val="center"/>
              <w:rPr>
                <w:lang w:eastAsia="ja-JP"/>
              </w:rPr>
            </w:pPr>
            <w:r w:rsidRPr="00086111">
              <w:rPr>
                <w:lang w:eastAsia="ja-JP"/>
              </w:rPr>
              <w:t>0.36 M</w:t>
            </w:r>
          </w:p>
        </w:tc>
        <w:tc>
          <w:tcPr>
            <w:tcW w:w="1620" w:type="dxa"/>
            <w:vAlign w:val="center"/>
          </w:tcPr>
          <w:p w14:paraId="1CC8B4CE" w14:textId="77777777" w:rsidR="00443B5B" w:rsidRPr="00086111" w:rsidRDefault="00443B5B" w:rsidP="004C19B5">
            <w:pPr>
              <w:spacing w:before="60" w:after="60"/>
              <w:jc w:val="center"/>
              <w:rPr>
                <w:lang w:eastAsia="ja-JP"/>
              </w:rPr>
            </w:pPr>
            <w:r w:rsidRPr="00086111">
              <w:rPr>
                <w:lang w:eastAsia="ja-JP"/>
              </w:rPr>
              <w:t>1.033</w:t>
            </w:r>
          </w:p>
        </w:tc>
        <w:tc>
          <w:tcPr>
            <w:tcW w:w="810" w:type="dxa"/>
          </w:tcPr>
          <w:p w14:paraId="5ACD04EC" w14:textId="77777777" w:rsidR="00443B5B" w:rsidRPr="00086111" w:rsidRDefault="00443B5B" w:rsidP="004C19B5">
            <w:pPr>
              <w:spacing w:before="60" w:after="60"/>
              <w:jc w:val="center"/>
              <w:rPr>
                <w:lang w:eastAsia="ja-JP"/>
              </w:rPr>
            </w:pPr>
            <w:r w:rsidRPr="00086111">
              <w:rPr>
                <w:lang w:eastAsia="ja-JP"/>
              </w:rPr>
              <w:t>1.036</w:t>
            </w:r>
          </w:p>
        </w:tc>
        <w:tc>
          <w:tcPr>
            <w:tcW w:w="810" w:type="dxa"/>
          </w:tcPr>
          <w:p w14:paraId="0642B385" w14:textId="77777777" w:rsidR="00443B5B" w:rsidRPr="00086111" w:rsidRDefault="00443B5B" w:rsidP="004C19B5">
            <w:pPr>
              <w:spacing w:before="60" w:after="60"/>
              <w:jc w:val="center"/>
              <w:rPr>
                <w:lang w:eastAsia="ja-JP"/>
              </w:rPr>
            </w:pPr>
            <w:r w:rsidRPr="00086111">
              <w:rPr>
                <w:lang w:eastAsia="ja-JP"/>
              </w:rPr>
              <w:t>1.294</w:t>
            </w:r>
          </w:p>
        </w:tc>
        <w:tc>
          <w:tcPr>
            <w:tcW w:w="810" w:type="dxa"/>
          </w:tcPr>
          <w:p w14:paraId="47EDAA5E" w14:textId="77777777" w:rsidR="00443B5B" w:rsidRPr="00086111" w:rsidRDefault="00443B5B" w:rsidP="004C19B5">
            <w:pPr>
              <w:spacing w:before="60" w:after="60"/>
              <w:jc w:val="center"/>
              <w:rPr>
                <w:lang w:eastAsia="ja-JP"/>
              </w:rPr>
            </w:pPr>
            <w:r w:rsidRPr="00086111">
              <w:rPr>
                <w:lang w:eastAsia="ja-JP"/>
              </w:rPr>
              <w:t>1.618</w:t>
            </w:r>
          </w:p>
        </w:tc>
        <w:tc>
          <w:tcPr>
            <w:tcW w:w="810" w:type="dxa"/>
          </w:tcPr>
          <w:p w14:paraId="03ADA2B5" w14:textId="77777777" w:rsidR="00443B5B" w:rsidRPr="00086111" w:rsidRDefault="00443B5B" w:rsidP="004C19B5">
            <w:pPr>
              <w:spacing w:before="60" w:after="60"/>
              <w:jc w:val="center"/>
              <w:rPr>
                <w:lang w:eastAsia="ja-JP"/>
              </w:rPr>
            </w:pPr>
            <w:r w:rsidRPr="00086111">
              <w:rPr>
                <w:lang w:eastAsia="ja-JP"/>
              </w:rPr>
              <w:t>2.441</w:t>
            </w:r>
          </w:p>
        </w:tc>
        <w:tc>
          <w:tcPr>
            <w:tcW w:w="810" w:type="dxa"/>
          </w:tcPr>
          <w:p w14:paraId="3747A2F7" w14:textId="77777777" w:rsidR="00443B5B" w:rsidRPr="00086111" w:rsidRDefault="00443B5B" w:rsidP="004C19B5">
            <w:pPr>
              <w:spacing w:before="60" w:after="60"/>
              <w:jc w:val="center"/>
              <w:rPr>
                <w:lang w:eastAsia="ja-JP"/>
              </w:rPr>
            </w:pPr>
            <w:r w:rsidRPr="00086111">
              <w:rPr>
                <w:lang w:eastAsia="ja-JP"/>
              </w:rPr>
              <w:t>3.230</w:t>
            </w:r>
          </w:p>
        </w:tc>
        <w:tc>
          <w:tcPr>
            <w:tcW w:w="810" w:type="dxa"/>
          </w:tcPr>
          <w:p w14:paraId="5243B3D3" w14:textId="77777777" w:rsidR="00443B5B" w:rsidRPr="00086111" w:rsidRDefault="00443B5B" w:rsidP="004C19B5">
            <w:pPr>
              <w:spacing w:before="60" w:after="60"/>
              <w:jc w:val="center"/>
              <w:rPr>
                <w:lang w:eastAsia="ja-JP"/>
              </w:rPr>
            </w:pPr>
            <w:r w:rsidRPr="00086111">
              <w:rPr>
                <w:lang w:eastAsia="ja-JP"/>
              </w:rPr>
              <w:t>3.902</w:t>
            </w:r>
          </w:p>
        </w:tc>
        <w:tc>
          <w:tcPr>
            <w:tcW w:w="1620" w:type="dxa"/>
            <w:vAlign w:val="center"/>
          </w:tcPr>
          <w:p w14:paraId="0A56742E" w14:textId="77777777" w:rsidR="00443B5B" w:rsidRPr="00086111" w:rsidRDefault="00443B5B" w:rsidP="004C19B5">
            <w:pPr>
              <w:spacing w:before="60" w:after="60"/>
              <w:jc w:val="center"/>
              <w:rPr>
                <w:lang w:eastAsia="ja-JP"/>
              </w:rPr>
            </w:pPr>
            <w:r w:rsidRPr="00086111">
              <w:rPr>
                <w:lang w:eastAsia="ja-JP"/>
              </w:rPr>
              <w:t>11.554</w:t>
            </w:r>
          </w:p>
        </w:tc>
      </w:tr>
    </w:tbl>
    <w:p w14:paraId="59583750" w14:textId="77777777" w:rsidR="00443B5B" w:rsidRPr="00086111" w:rsidRDefault="00443B5B" w:rsidP="00443B5B">
      <w:pPr>
        <w:rPr>
          <w:lang w:eastAsia="ja-JP"/>
        </w:rPr>
      </w:pPr>
    </w:p>
    <w:p w14:paraId="284EDA72" w14:textId="6958DFE8" w:rsidR="00443B5B" w:rsidRPr="00086111" w:rsidRDefault="00443B5B" w:rsidP="00443B5B">
      <w:pPr>
        <w:rPr>
          <w:lang w:eastAsia="ja-JP"/>
        </w:rPr>
      </w:pPr>
      <w:r w:rsidRPr="00086111">
        <w:rPr>
          <w:lang w:eastAsia="ja-JP"/>
        </w:rPr>
        <w:t>It should however be further pointed out that, once these models are fine-tuned to operate for a substantially different, new, environment, they no long</w:t>
      </w:r>
      <w:r w:rsidR="00B15EF2" w:rsidRPr="00086111">
        <w:rPr>
          <w:lang w:eastAsia="ja-JP"/>
        </w:rPr>
        <w:t>er</w:t>
      </w:r>
      <w:r w:rsidRPr="00086111">
        <w:rPr>
          <w:lang w:eastAsia="ja-JP"/>
        </w:rPr>
        <w:t xml:space="preserve"> perform adequately for the original environment. Our investigation results are summarized in </w:t>
      </w:r>
      <w:r w:rsidR="00601BDE" w:rsidRPr="00086111">
        <w:rPr>
          <w:rFonts w:cs="Times New Roman"/>
          <w:lang w:eastAsia="ja-JP"/>
        </w:rPr>
        <w:fldChar w:fldCharType="begin"/>
      </w:r>
      <w:r w:rsidR="00601BDE" w:rsidRPr="00086111">
        <w:rPr>
          <w:lang w:eastAsia="ja-JP"/>
        </w:rPr>
        <w:instrText xml:space="preserve"> REF _Ref131781127 </w:instrText>
      </w:r>
      <w:r w:rsidR="00601BDE" w:rsidRPr="00086111">
        <w:rPr>
          <w:rFonts w:cs="Times New Roman"/>
          <w:lang w:eastAsia="ja-JP"/>
        </w:rPr>
        <w:fldChar w:fldCharType="separate"/>
      </w:r>
      <w:r w:rsidR="003C1417" w:rsidRPr="00086111">
        <w:t xml:space="preserve">Table </w:t>
      </w:r>
      <w:r w:rsidR="003C1417">
        <w:rPr>
          <w:noProof/>
        </w:rPr>
        <w:t>29</w:t>
      </w:r>
      <w:r w:rsidR="00601BDE" w:rsidRPr="00086111">
        <w:rPr>
          <w:rFonts w:cs="Times New Roman"/>
          <w:lang w:eastAsia="ja-JP"/>
        </w:rPr>
        <w:fldChar w:fldCharType="end"/>
      </w:r>
      <w:r w:rsidR="00601BDE" w:rsidRPr="00086111">
        <w:rPr>
          <w:rFonts w:cs="Times New Roman"/>
          <w:lang w:eastAsia="ja-JP"/>
        </w:rPr>
        <w:t xml:space="preserve"> to </w:t>
      </w:r>
      <w:r w:rsidR="00601BDE" w:rsidRPr="00086111">
        <w:rPr>
          <w:rFonts w:cs="Times New Roman"/>
          <w:lang w:eastAsia="ja-JP"/>
        </w:rPr>
        <w:fldChar w:fldCharType="begin"/>
      </w:r>
      <w:r w:rsidR="00601BDE" w:rsidRPr="00086111">
        <w:rPr>
          <w:rFonts w:cs="Times New Roman"/>
          <w:lang w:eastAsia="ja-JP"/>
        </w:rPr>
        <w:instrText xml:space="preserve"> REF _Ref131781131 </w:instrText>
      </w:r>
      <w:r w:rsidR="00601BDE" w:rsidRPr="00086111">
        <w:rPr>
          <w:rFonts w:cs="Times New Roman"/>
          <w:lang w:eastAsia="ja-JP"/>
        </w:rPr>
        <w:fldChar w:fldCharType="separate"/>
      </w:r>
      <w:r w:rsidR="003C1417" w:rsidRPr="00086111">
        <w:t xml:space="preserve">Table </w:t>
      </w:r>
      <w:r w:rsidR="003C1417">
        <w:rPr>
          <w:noProof/>
        </w:rPr>
        <w:t>31</w:t>
      </w:r>
      <w:r w:rsidR="00601BDE" w:rsidRPr="00086111">
        <w:rPr>
          <w:rFonts w:cs="Times New Roman"/>
          <w:lang w:eastAsia="ja-JP"/>
        </w:rPr>
        <w:fldChar w:fldCharType="end"/>
      </w:r>
      <w:r w:rsidRPr="00086111">
        <w:rPr>
          <w:rFonts w:cs="Times New Roman"/>
          <w:lang w:eastAsia="ja-JP"/>
        </w:rPr>
        <w:t>.</w:t>
      </w:r>
    </w:p>
    <w:p w14:paraId="741F0DD8" w14:textId="4723EFE8" w:rsidR="00443B5B" w:rsidRPr="00086111" w:rsidRDefault="00443B5B" w:rsidP="00443B5B">
      <w:pPr>
        <w:pStyle w:val="ListParagraph"/>
        <w:numPr>
          <w:ilvl w:val="0"/>
          <w:numId w:val="30"/>
        </w:numPr>
        <w:rPr>
          <w:lang w:val="en-US" w:eastAsia="ja-JP"/>
        </w:rPr>
      </w:pPr>
      <w:r w:rsidRPr="00086111">
        <w:rPr>
          <w:lang w:val="en-US" w:eastAsia="ja-JP"/>
        </w:rPr>
        <w:t xml:space="preserve">The first row of each model classes contains the 90%tile 2D positioning errors of the </w:t>
      </w:r>
      <w:r w:rsidR="008253FB" w:rsidRPr="00086111">
        <w:rPr>
          <w:lang w:val="en-US" w:eastAsia="ja-JP"/>
        </w:rPr>
        <w:t>semi-</w:t>
      </w:r>
      <w:r w:rsidRPr="00086111">
        <w:rPr>
          <w:lang w:val="en-US" w:eastAsia="ja-JP"/>
        </w:rPr>
        <w:t xml:space="preserve">distributed ML-assisted positioning approach in Section </w:t>
      </w:r>
      <w:r w:rsidR="008253FB" w:rsidRPr="00086111">
        <w:rPr>
          <w:rFonts w:cs="Times New Roman"/>
          <w:lang w:val="en-US" w:eastAsia="ja-JP"/>
        </w:rPr>
        <w:t xml:space="preserve">2.1 of </w:t>
      </w:r>
      <w:r w:rsidR="008253FB" w:rsidRPr="00086111">
        <w:rPr>
          <w:rFonts w:cs="Times New Roman"/>
          <w:lang w:val="en-US" w:eastAsia="ja-JP"/>
        </w:rPr>
        <w:fldChar w:fldCharType="begin"/>
      </w:r>
      <w:r w:rsidR="008253FB" w:rsidRPr="00086111">
        <w:rPr>
          <w:rFonts w:cs="Times New Roman"/>
          <w:lang w:val="en-US" w:eastAsia="ja-JP"/>
        </w:rPr>
        <w:instrText xml:space="preserve"> REF _Ref134788202 \r \h </w:instrText>
      </w:r>
      <w:r w:rsidR="008253FB" w:rsidRPr="00086111">
        <w:rPr>
          <w:rFonts w:cs="Times New Roman"/>
          <w:lang w:val="en-US" w:eastAsia="ja-JP"/>
        </w:rPr>
      </w:r>
      <w:r w:rsidR="008253FB" w:rsidRPr="00086111">
        <w:rPr>
          <w:rFonts w:cs="Times New Roman"/>
          <w:lang w:val="en-US" w:eastAsia="ja-JP"/>
        </w:rPr>
        <w:fldChar w:fldCharType="separate"/>
      </w:r>
      <w:r w:rsidR="003C1417">
        <w:rPr>
          <w:rFonts w:cs="Times New Roman"/>
          <w:lang w:val="en-US" w:eastAsia="ja-JP"/>
        </w:rPr>
        <w:t>[7]</w:t>
      </w:r>
      <w:r w:rsidR="008253FB" w:rsidRPr="00086111">
        <w:rPr>
          <w:rFonts w:cs="Times New Roman"/>
          <w:lang w:val="en-US" w:eastAsia="ja-JP"/>
        </w:rPr>
        <w:fldChar w:fldCharType="end"/>
      </w:r>
      <w:r w:rsidRPr="00086111">
        <w:rPr>
          <w:rFonts w:cs="Times New Roman"/>
          <w:lang w:val="en-US" w:eastAsia="ja-JP"/>
        </w:rPr>
        <w:t>.</w:t>
      </w:r>
      <w:r w:rsidRPr="00086111">
        <w:rPr>
          <w:lang w:val="en-US" w:eastAsia="ja-JP"/>
        </w:rPr>
        <w:t xml:space="preserve"> The second row contains the performance of the centralized ML-assisted positioning approach</w:t>
      </w:r>
      <w:r w:rsidRPr="00086111">
        <w:rPr>
          <w:rFonts w:cs="Times New Roman"/>
          <w:lang w:val="en-US" w:eastAsia="ja-JP"/>
        </w:rPr>
        <w:t>.</w:t>
      </w:r>
      <w:r w:rsidRPr="00086111">
        <w:rPr>
          <w:lang w:val="en-US" w:eastAsia="ja-JP"/>
        </w:rPr>
        <w:t xml:space="preserve"> The third row contains the performance of the centralized ML direct positioning approach</w:t>
      </w:r>
      <w:r w:rsidRPr="00086111">
        <w:rPr>
          <w:rFonts w:cs="Times New Roman"/>
          <w:lang w:val="en-US" w:eastAsia="ja-JP"/>
        </w:rPr>
        <w:t>.</w:t>
      </w:r>
    </w:p>
    <w:p w14:paraId="66630DC7" w14:textId="5DC13303" w:rsidR="00443B5B" w:rsidRPr="00086111" w:rsidRDefault="00443B5B" w:rsidP="00443B5B">
      <w:pPr>
        <w:pStyle w:val="ListParagraph"/>
        <w:numPr>
          <w:ilvl w:val="0"/>
          <w:numId w:val="30"/>
        </w:numPr>
        <w:rPr>
          <w:lang w:val="en-US" w:eastAsia="ja-JP"/>
        </w:rPr>
      </w:pPr>
      <w:r w:rsidRPr="00086111">
        <w:rPr>
          <w:lang w:val="en-US" w:eastAsia="ja-JP"/>
        </w:rPr>
        <w:t xml:space="preserve">With a small number of fine-tuning samples (e.g., 1,000 or 2,000 samples), the accuracy of the original models on the original operating environment is substantially degraded. The 90%tile 2D positioning errors of all three models jump from below 0.5 m to </w:t>
      </w:r>
      <w:r w:rsidR="00106834" w:rsidRPr="00086111">
        <w:rPr>
          <w:lang w:val="en-US" w:eastAsia="ja-JP"/>
        </w:rPr>
        <w:t>around</w:t>
      </w:r>
      <w:r w:rsidRPr="00086111">
        <w:rPr>
          <w:lang w:val="en-US" w:eastAsia="ja-JP"/>
        </w:rPr>
        <w:t xml:space="preserve"> 6 m</w:t>
      </w:r>
      <w:r w:rsidR="00106834" w:rsidRPr="00086111">
        <w:rPr>
          <w:lang w:val="en-US" w:eastAsia="ja-JP"/>
        </w:rPr>
        <w:t xml:space="preserve"> in the worst case</w:t>
      </w:r>
      <w:r w:rsidRPr="00086111">
        <w:rPr>
          <w:lang w:val="en-US" w:eastAsia="ja-JP"/>
        </w:rPr>
        <w:t>.</w:t>
      </w:r>
    </w:p>
    <w:p w14:paraId="0114844E" w14:textId="77777777" w:rsidR="00443B5B" w:rsidRPr="00086111" w:rsidRDefault="00443B5B" w:rsidP="00443B5B">
      <w:pPr>
        <w:pStyle w:val="ListParagraph"/>
        <w:numPr>
          <w:ilvl w:val="0"/>
          <w:numId w:val="30"/>
        </w:numPr>
        <w:rPr>
          <w:lang w:val="en-US" w:eastAsia="ja-JP"/>
        </w:rPr>
      </w:pPr>
      <w:r w:rsidRPr="00086111">
        <w:rPr>
          <w:lang w:val="en-US" w:eastAsia="ja-JP"/>
        </w:rPr>
        <w:t xml:space="preserve">It is, however, surprising to observe that the performance of these models being fine-tuned for a substantially different, new, environment actually recover some of their performance on the original environment with more fine-tuning samples. The models appear to attempt good performance in both environments. But they fail to achieve state-of-the-art accuracy for both. </w:t>
      </w:r>
    </w:p>
    <w:p w14:paraId="0B24653A" w14:textId="434463DC" w:rsidR="00443B5B" w:rsidRPr="00086111" w:rsidRDefault="00443B5B" w:rsidP="00443B5B">
      <w:pPr>
        <w:pStyle w:val="ListParagraph"/>
        <w:numPr>
          <w:ilvl w:val="0"/>
          <w:numId w:val="30"/>
        </w:numPr>
        <w:rPr>
          <w:lang w:val="en-US" w:eastAsia="ja-JP"/>
        </w:rPr>
      </w:pPr>
      <w:r w:rsidRPr="00086111">
        <w:rPr>
          <w:lang w:val="en-US" w:eastAsia="ja-JP"/>
        </w:rPr>
        <w:t xml:space="preserve">That is, in order to operate at state-of-the-art performance in </w:t>
      </w:r>
      <w:r w:rsidRPr="00086111">
        <w:rPr>
          <w:lang w:val="en-US"/>
        </w:rPr>
        <w:t xml:space="preserve">multiple environments, multiple sets of model weights will need to be kept. This is rather different than the mixed dataset training to be discussed in </w:t>
      </w:r>
      <w:r w:rsidR="000552F8" w:rsidRPr="00086111">
        <w:rPr>
          <w:lang w:val="en-US"/>
        </w:rPr>
        <w:t xml:space="preserve">Section </w:t>
      </w:r>
      <w:r w:rsidR="000552F8" w:rsidRPr="00086111">
        <w:rPr>
          <w:lang w:val="en-US"/>
        </w:rPr>
        <w:fldChar w:fldCharType="begin"/>
      </w:r>
      <w:r w:rsidR="000552F8" w:rsidRPr="00086111">
        <w:rPr>
          <w:lang w:val="en-US"/>
        </w:rPr>
        <w:instrText xml:space="preserve"> REF _Ref131524911 \r \h </w:instrText>
      </w:r>
      <w:r w:rsidR="000552F8" w:rsidRPr="00086111">
        <w:rPr>
          <w:lang w:val="en-US"/>
        </w:rPr>
      </w:r>
      <w:r w:rsidR="000552F8" w:rsidRPr="00086111">
        <w:rPr>
          <w:lang w:val="en-US"/>
        </w:rPr>
        <w:fldChar w:fldCharType="separate"/>
      </w:r>
      <w:r w:rsidR="003C1417">
        <w:rPr>
          <w:lang w:val="en-US"/>
        </w:rPr>
        <w:t>1.10</w:t>
      </w:r>
      <w:r w:rsidR="000552F8" w:rsidRPr="00086111">
        <w:rPr>
          <w:lang w:val="en-US"/>
        </w:rPr>
        <w:fldChar w:fldCharType="end"/>
      </w:r>
    </w:p>
    <w:p w14:paraId="0E4C2117" w14:textId="77777777" w:rsidR="00443B5B" w:rsidRPr="00086111" w:rsidRDefault="00443B5B" w:rsidP="00443B5B">
      <w:pPr>
        <w:rPr>
          <w:lang w:eastAsia="ja-JP"/>
        </w:rPr>
      </w:pPr>
    </w:p>
    <w:p w14:paraId="199E251F" w14:textId="77777777" w:rsidR="00443B5B" w:rsidRPr="00086111" w:rsidRDefault="00443B5B" w:rsidP="00741FF7">
      <w:pPr>
        <w:pStyle w:val="Observation"/>
      </w:pPr>
      <w:bookmarkStart w:id="137" w:name="_Toc142672326"/>
      <w:r w:rsidRPr="00086111">
        <w:t>Once the models are fine-tuned to operate for a substantially different, new, environment, they no long perform adequately for the original environment. That is, if operation at state-of-the-art performance in multiple environments is needed, multiple sets of model weights need to be stored.</w:t>
      </w:r>
      <w:bookmarkEnd w:id="137"/>
    </w:p>
    <w:p w14:paraId="6302C31B" w14:textId="77777777" w:rsidR="00443B5B" w:rsidRPr="00086111" w:rsidRDefault="00443B5B" w:rsidP="00443B5B">
      <w:pPr>
        <w:rPr>
          <w:lang w:eastAsia="ja-JP"/>
        </w:rPr>
      </w:pPr>
    </w:p>
    <w:p w14:paraId="7C03C4C6" w14:textId="70727CE5" w:rsidR="00443B5B" w:rsidRPr="00086111" w:rsidRDefault="00443B5B" w:rsidP="00443B5B">
      <w:pPr>
        <w:pStyle w:val="Caption"/>
      </w:pPr>
      <w:bookmarkStart w:id="138" w:name="_Ref131781127"/>
      <w:r w:rsidRPr="00086111">
        <w:t xml:space="preserve">Table </w:t>
      </w:r>
      <w:r w:rsidRPr="00086111">
        <w:fldChar w:fldCharType="begin"/>
      </w:r>
      <w:r w:rsidRPr="00086111">
        <w:instrText xml:space="preserve"> SEQ Table \* ARABIC </w:instrText>
      </w:r>
      <w:r w:rsidRPr="00086111">
        <w:fldChar w:fldCharType="separate"/>
      </w:r>
      <w:r w:rsidR="003C1417">
        <w:rPr>
          <w:noProof/>
        </w:rPr>
        <w:t>29</w:t>
      </w:r>
      <w:r w:rsidRPr="00086111">
        <w:fldChar w:fldCharType="end"/>
      </w:r>
      <w:bookmarkEnd w:id="138"/>
      <w:r w:rsidRPr="00086111">
        <w:t xml:space="preserve">. </w:t>
      </w:r>
      <w:r w:rsidRPr="00086111">
        <w:rPr>
          <w:lang w:eastAsia="ja-JP"/>
        </w:rPr>
        <w:t xml:space="preserve">90%tile UE </w:t>
      </w:r>
      <w:r w:rsidRPr="00086111">
        <w:t xml:space="preserve">2D positioning errors for small Model I </w:t>
      </w:r>
      <w:r w:rsidRPr="00086111">
        <w:rPr>
          <w:lang w:eastAsia="ja-JP"/>
        </w:rPr>
        <w:t>trained with 40,000 CIR samples from {60%, 6m, 2m} and fine-tuned with different number of CIR samples from {40%, 2m, 2m}</w:t>
      </w:r>
      <w:r w:rsidRPr="00086111">
        <w:t xml:space="preserve"> and test on </w:t>
      </w:r>
      <w:r w:rsidRPr="00086111">
        <w:rPr>
          <w:lang w:eastAsia="ja-JP"/>
        </w:rPr>
        <w:t>{60%, 6m, 2m} test dataset</w:t>
      </w:r>
      <w:r w:rsidRPr="00086111">
        <w:t>.</w:t>
      </w:r>
    </w:p>
    <w:tbl>
      <w:tblPr>
        <w:tblStyle w:val="TableGrid"/>
        <w:tblW w:w="9990" w:type="dxa"/>
        <w:tblInd w:w="-5" w:type="dxa"/>
        <w:tblLayout w:type="fixed"/>
        <w:tblCellMar>
          <w:left w:w="0" w:type="dxa"/>
          <w:right w:w="0" w:type="dxa"/>
        </w:tblCellMar>
        <w:tblLook w:val="04A0" w:firstRow="1" w:lastRow="0" w:firstColumn="1" w:lastColumn="0" w:noHBand="0" w:noVBand="1"/>
      </w:tblPr>
      <w:tblGrid>
        <w:gridCol w:w="1260"/>
        <w:gridCol w:w="1170"/>
        <w:gridCol w:w="1620"/>
        <w:gridCol w:w="990"/>
        <w:gridCol w:w="990"/>
        <w:gridCol w:w="990"/>
        <w:gridCol w:w="990"/>
        <w:gridCol w:w="990"/>
        <w:gridCol w:w="990"/>
      </w:tblGrid>
      <w:tr w:rsidR="00086111" w:rsidRPr="00086111" w14:paraId="658D3BA7" w14:textId="77777777" w:rsidTr="004C19B5">
        <w:tc>
          <w:tcPr>
            <w:tcW w:w="1260" w:type="dxa"/>
            <w:vMerge w:val="restart"/>
            <w:vAlign w:val="center"/>
          </w:tcPr>
          <w:p w14:paraId="37A0DFE8" w14:textId="77777777" w:rsidR="00443B5B" w:rsidRPr="00086111" w:rsidRDefault="00443B5B" w:rsidP="004C19B5">
            <w:pPr>
              <w:spacing w:before="60" w:after="60"/>
              <w:jc w:val="center"/>
              <w:rPr>
                <w:lang w:eastAsia="ja-JP"/>
              </w:rPr>
            </w:pPr>
            <w:r w:rsidRPr="00086111">
              <w:rPr>
                <w:lang w:eastAsia="ja-JP"/>
              </w:rPr>
              <w:t>Positioning approach</w:t>
            </w:r>
          </w:p>
        </w:tc>
        <w:tc>
          <w:tcPr>
            <w:tcW w:w="1170" w:type="dxa"/>
            <w:vMerge w:val="restart"/>
            <w:vAlign w:val="center"/>
          </w:tcPr>
          <w:p w14:paraId="31BAAA6A" w14:textId="77777777" w:rsidR="00443B5B" w:rsidRPr="00086111" w:rsidRDefault="00443B5B" w:rsidP="004C19B5">
            <w:pPr>
              <w:spacing w:before="60" w:after="60"/>
              <w:jc w:val="center"/>
              <w:rPr>
                <w:lang w:eastAsia="ja-JP"/>
              </w:rPr>
            </w:pPr>
            <w:r w:rsidRPr="00086111">
              <w:rPr>
                <w:lang w:eastAsia="ja-JP"/>
              </w:rPr>
              <w:t>Model</w:t>
            </w:r>
            <w:r w:rsidRPr="00086111">
              <w:rPr>
                <w:lang w:eastAsia="ja-JP"/>
              </w:rPr>
              <w:br/>
              <w:t xml:space="preserve">complexity </w:t>
            </w:r>
            <w:r w:rsidRPr="00086111">
              <w:rPr>
                <w:lang w:eastAsia="ja-JP"/>
              </w:rPr>
              <w:br/>
              <w:t xml:space="preserve">[# of </w:t>
            </w:r>
            <w:r w:rsidRPr="00086111">
              <w:rPr>
                <w:lang w:eastAsia="ja-JP"/>
              </w:rPr>
              <w:br/>
              <w:t>parameters]</w:t>
            </w:r>
          </w:p>
        </w:tc>
        <w:tc>
          <w:tcPr>
            <w:tcW w:w="7560" w:type="dxa"/>
            <w:gridSpan w:val="7"/>
            <w:vAlign w:val="center"/>
          </w:tcPr>
          <w:p w14:paraId="612863E5" w14:textId="77777777" w:rsidR="00443B5B" w:rsidRPr="00086111" w:rsidRDefault="00443B5B" w:rsidP="004C19B5">
            <w:pPr>
              <w:spacing w:before="60" w:after="60"/>
              <w:jc w:val="center"/>
              <w:rPr>
                <w:lang w:eastAsia="ja-JP"/>
              </w:rPr>
            </w:pPr>
            <w:r w:rsidRPr="00086111">
              <w:rPr>
                <w:lang w:eastAsia="ja-JP"/>
              </w:rPr>
              <w:t>90%tile UE 2D positioning errors [m] – small Model I</w:t>
            </w:r>
          </w:p>
        </w:tc>
      </w:tr>
      <w:tr w:rsidR="00086111" w:rsidRPr="00086111" w14:paraId="5656224E" w14:textId="77777777" w:rsidTr="004C19B5">
        <w:tc>
          <w:tcPr>
            <w:tcW w:w="1260" w:type="dxa"/>
            <w:vMerge/>
            <w:vAlign w:val="center"/>
          </w:tcPr>
          <w:p w14:paraId="76367258" w14:textId="77777777" w:rsidR="00443B5B" w:rsidRPr="00086111" w:rsidRDefault="00443B5B" w:rsidP="004C19B5">
            <w:pPr>
              <w:spacing w:before="60" w:after="60"/>
              <w:jc w:val="center"/>
              <w:rPr>
                <w:lang w:eastAsia="ja-JP"/>
              </w:rPr>
            </w:pPr>
          </w:p>
        </w:tc>
        <w:tc>
          <w:tcPr>
            <w:tcW w:w="1170" w:type="dxa"/>
            <w:vMerge/>
            <w:vAlign w:val="center"/>
          </w:tcPr>
          <w:p w14:paraId="21CDA3C4" w14:textId="77777777" w:rsidR="00443B5B" w:rsidRPr="00086111" w:rsidRDefault="00443B5B" w:rsidP="004C19B5">
            <w:pPr>
              <w:spacing w:before="60" w:after="60"/>
              <w:jc w:val="center"/>
              <w:rPr>
                <w:lang w:eastAsia="ja-JP"/>
              </w:rPr>
            </w:pPr>
          </w:p>
        </w:tc>
        <w:tc>
          <w:tcPr>
            <w:tcW w:w="1620" w:type="dxa"/>
            <w:vAlign w:val="center"/>
          </w:tcPr>
          <w:p w14:paraId="69104B2D" w14:textId="77777777" w:rsidR="00443B5B" w:rsidRPr="00086111" w:rsidRDefault="00443B5B" w:rsidP="004C19B5">
            <w:pPr>
              <w:spacing w:before="60" w:after="60"/>
              <w:jc w:val="center"/>
              <w:rPr>
                <w:lang w:eastAsia="ja-JP"/>
              </w:rPr>
            </w:pPr>
            <w:r w:rsidRPr="00086111">
              <w:rPr>
                <w:lang w:eastAsia="ja-JP"/>
              </w:rPr>
              <w:t>Trained with samples from {60%, 2m, 2m}</w:t>
            </w:r>
          </w:p>
        </w:tc>
        <w:tc>
          <w:tcPr>
            <w:tcW w:w="5940" w:type="dxa"/>
            <w:gridSpan w:val="6"/>
            <w:vAlign w:val="center"/>
          </w:tcPr>
          <w:p w14:paraId="3120E74C" w14:textId="77777777" w:rsidR="00443B5B" w:rsidRPr="00086111" w:rsidRDefault="00443B5B" w:rsidP="004C19B5">
            <w:pPr>
              <w:spacing w:before="60" w:after="60"/>
              <w:jc w:val="center"/>
              <w:rPr>
                <w:lang w:eastAsia="ja-JP"/>
              </w:rPr>
            </w:pPr>
            <w:r w:rsidRPr="00086111">
              <w:rPr>
                <w:lang w:eastAsia="ja-JP"/>
              </w:rPr>
              <w:t xml:space="preserve">Originally trained with 40,000 samples from </w:t>
            </w:r>
            <w:r w:rsidRPr="00086111">
              <w:rPr>
                <w:lang w:eastAsia="ja-JP"/>
              </w:rPr>
              <w:br/>
              <w:t xml:space="preserve">{60%, 6m, 2m} and fine-tuned with </w:t>
            </w:r>
            <w:r w:rsidRPr="00086111">
              <w:rPr>
                <w:lang w:eastAsia="ja-JP"/>
              </w:rPr>
              <w:br/>
              <w:t>different number of samples from {40%, 2m, 2m}</w:t>
            </w:r>
          </w:p>
        </w:tc>
      </w:tr>
      <w:tr w:rsidR="00086111" w:rsidRPr="00086111" w14:paraId="2C16CEC9" w14:textId="77777777" w:rsidTr="004C19B5">
        <w:tc>
          <w:tcPr>
            <w:tcW w:w="1260" w:type="dxa"/>
            <w:vMerge/>
            <w:tcBorders>
              <w:bottom w:val="double" w:sz="4" w:space="0" w:color="auto"/>
            </w:tcBorders>
            <w:vAlign w:val="center"/>
          </w:tcPr>
          <w:p w14:paraId="416EE00E" w14:textId="77777777" w:rsidR="00443B5B" w:rsidRPr="00086111" w:rsidRDefault="00443B5B" w:rsidP="004C19B5">
            <w:pPr>
              <w:spacing w:before="60" w:after="60"/>
              <w:jc w:val="center"/>
              <w:rPr>
                <w:lang w:eastAsia="ja-JP"/>
              </w:rPr>
            </w:pPr>
          </w:p>
        </w:tc>
        <w:tc>
          <w:tcPr>
            <w:tcW w:w="1170" w:type="dxa"/>
            <w:vMerge/>
            <w:tcBorders>
              <w:bottom w:val="double" w:sz="4" w:space="0" w:color="auto"/>
            </w:tcBorders>
            <w:vAlign w:val="center"/>
          </w:tcPr>
          <w:p w14:paraId="55964B22" w14:textId="77777777" w:rsidR="00443B5B" w:rsidRPr="00086111" w:rsidRDefault="00443B5B" w:rsidP="004C19B5">
            <w:pPr>
              <w:spacing w:before="60" w:after="60"/>
              <w:jc w:val="center"/>
              <w:rPr>
                <w:lang w:eastAsia="ja-JP"/>
              </w:rPr>
            </w:pPr>
          </w:p>
        </w:tc>
        <w:tc>
          <w:tcPr>
            <w:tcW w:w="1620" w:type="dxa"/>
            <w:tcBorders>
              <w:bottom w:val="double" w:sz="4" w:space="0" w:color="auto"/>
            </w:tcBorders>
            <w:vAlign w:val="center"/>
          </w:tcPr>
          <w:p w14:paraId="01CD2D39" w14:textId="77777777" w:rsidR="00443B5B" w:rsidRPr="00086111" w:rsidRDefault="00443B5B" w:rsidP="004C19B5">
            <w:pPr>
              <w:spacing w:before="60" w:after="60"/>
              <w:jc w:val="center"/>
              <w:rPr>
                <w:lang w:eastAsia="ja-JP"/>
              </w:rPr>
            </w:pPr>
            <w:r w:rsidRPr="00086111">
              <w:rPr>
                <w:lang w:eastAsia="ja-JP"/>
              </w:rPr>
              <w:t>40,000</w:t>
            </w:r>
          </w:p>
        </w:tc>
        <w:tc>
          <w:tcPr>
            <w:tcW w:w="990" w:type="dxa"/>
            <w:tcBorders>
              <w:bottom w:val="double" w:sz="4" w:space="0" w:color="auto"/>
            </w:tcBorders>
            <w:vAlign w:val="center"/>
          </w:tcPr>
          <w:p w14:paraId="374C9D54" w14:textId="77777777" w:rsidR="00443B5B" w:rsidRPr="00086111" w:rsidRDefault="00443B5B" w:rsidP="004C19B5">
            <w:pPr>
              <w:spacing w:before="60" w:after="60"/>
              <w:jc w:val="center"/>
              <w:rPr>
                <w:lang w:eastAsia="ja-JP"/>
              </w:rPr>
            </w:pPr>
            <w:r w:rsidRPr="00086111">
              <w:rPr>
                <w:lang w:eastAsia="ja-JP"/>
              </w:rPr>
              <w:t>40,000</w:t>
            </w:r>
          </w:p>
        </w:tc>
        <w:tc>
          <w:tcPr>
            <w:tcW w:w="990" w:type="dxa"/>
            <w:tcBorders>
              <w:bottom w:val="double" w:sz="4" w:space="0" w:color="auto"/>
            </w:tcBorders>
            <w:vAlign w:val="center"/>
          </w:tcPr>
          <w:p w14:paraId="113C6D26" w14:textId="77777777" w:rsidR="00443B5B" w:rsidRPr="00086111" w:rsidRDefault="00443B5B" w:rsidP="004C19B5">
            <w:pPr>
              <w:spacing w:before="60" w:after="60"/>
              <w:jc w:val="center"/>
              <w:rPr>
                <w:lang w:eastAsia="ja-JP"/>
              </w:rPr>
            </w:pPr>
            <w:r w:rsidRPr="00086111">
              <w:rPr>
                <w:lang w:eastAsia="ja-JP"/>
              </w:rPr>
              <w:t>20,000</w:t>
            </w:r>
          </w:p>
        </w:tc>
        <w:tc>
          <w:tcPr>
            <w:tcW w:w="990" w:type="dxa"/>
            <w:tcBorders>
              <w:bottom w:val="double" w:sz="4" w:space="0" w:color="auto"/>
            </w:tcBorders>
            <w:vAlign w:val="center"/>
          </w:tcPr>
          <w:p w14:paraId="5633F5D0" w14:textId="77777777" w:rsidR="00443B5B" w:rsidRPr="00086111" w:rsidRDefault="00443B5B" w:rsidP="004C19B5">
            <w:pPr>
              <w:spacing w:before="60" w:after="60"/>
              <w:jc w:val="center"/>
              <w:rPr>
                <w:lang w:eastAsia="ja-JP"/>
              </w:rPr>
            </w:pPr>
            <w:r w:rsidRPr="00086111">
              <w:rPr>
                <w:lang w:eastAsia="ja-JP"/>
              </w:rPr>
              <w:t>10,000</w:t>
            </w:r>
          </w:p>
        </w:tc>
        <w:tc>
          <w:tcPr>
            <w:tcW w:w="990" w:type="dxa"/>
            <w:tcBorders>
              <w:bottom w:val="double" w:sz="4" w:space="0" w:color="auto"/>
            </w:tcBorders>
            <w:vAlign w:val="center"/>
          </w:tcPr>
          <w:p w14:paraId="226A1072" w14:textId="77777777" w:rsidR="00443B5B" w:rsidRPr="00086111" w:rsidRDefault="00443B5B" w:rsidP="004C19B5">
            <w:pPr>
              <w:spacing w:before="60" w:after="60"/>
              <w:jc w:val="center"/>
              <w:rPr>
                <w:lang w:eastAsia="ja-JP"/>
              </w:rPr>
            </w:pPr>
            <w:r w:rsidRPr="00086111">
              <w:rPr>
                <w:lang w:eastAsia="ja-JP"/>
              </w:rPr>
              <w:t>4,000</w:t>
            </w:r>
          </w:p>
        </w:tc>
        <w:tc>
          <w:tcPr>
            <w:tcW w:w="990" w:type="dxa"/>
            <w:tcBorders>
              <w:bottom w:val="double" w:sz="4" w:space="0" w:color="auto"/>
            </w:tcBorders>
            <w:vAlign w:val="center"/>
          </w:tcPr>
          <w:p w14:paraId="5A059DC2" w14:textId="77777777" w:rsidR="00443B5B" w:rsidRPr="00086111" w:rsidRDefault="00443B5B" w:rsidP="004C19B5">
            <w:pPr>
              <w:spacing w:before="60" w:after="60"/>
              <w:jc w:val="center"/>
              <w:rPr>
                <w:lang w:eastAsia="ja-JP"/>
              </w:rPr>
            </w:pPr>
            <w:r w:rsidRPr="00086111">
              <w:rPr>
                <w:lang w:eastAsia="ja-JP"/>
              </w:rPr>
              <w:t>2,000</w:t>
            </w:r>
          </w:p>
        </w:tc>
        <w:tc>
          <w:tcPr>
            <w:tcW w:w="990" w:type="dxa"/>
            <w:tcBorders>
              <w:bottom w:val="double" w:sz="4" w:space="0" w:color="auto"/>
            </w:tcBorders>
            <w:vAlign w:val="center"/>
          </w:tcPr>
          <w:p w14:paraId="24820C19" w14:textId="77777777" w:rsidR="00443B5B" w:rsidRPr="00086111" w:rsidRDefault="00443B5B" w:rsidP="004C19B5">
            <w:pPr>
              <w:spacing w:before="60" w:after="60"/>
              <w:jc w:val="center"/>
              <w:rPr>
                <w:lang w:eastAsia="ja-JP"/>
              </w:rPr>
            </w:pPr>
            <w:r w:rsidRPr="00086111">
              <w:rPr>
                <w:lang w:eastAsia="ja-JP"/>
              </w:rPr>
              <w:t>1,000</w:t>
            </w:r>
          </w:p>
        </w:tc>
      </w:tr>
      <w:tr w:rsidR="00086111" w:rsidRPr="00086111" w14:paraId="6D358B81" w14:textId="77777777" w:rsidTr="004C19B5">
        <w:tc>
          <w:tcPr>
            <w:tcW w:w="1260" w:type="dxa"/>
            <w:tcBorders>
              <w:top w:val="double" w:sz="4" w:space="0" w:color="auto"/>
            </w:tcBorders>
            <w:vAlign w:val="center"/>
          </w:tcPr>
          <w:p w14:paraId="0207B53D" w14:textId="77777777" w:rsidR="00443B5B" w:rsidRPr="00086111" w:rsidRDefault="00443B5B" w:rsidP="004C19B5">
            <w:pPr>
              <w:spacing w:before="0"/>
              <w:jc w:val="center"/>
              <w:rPr>
                <w:lang w:eastAsia="ja-JP"/>
              </w:rPr>
            </w:pPr>
            <w:r w:rsidRPr="00086111">
              <w:rPr>
                <w:lang w:eastAsia="ja-JP"/>
              </w:rPr>
              <w:t>Dist. Assist.</w:t>
            </w:r>
          </w:p>
        </w:tc>
        <w:tc>
          <w:tcPr>
            <w:tcW w:w="1170" w:type="dxa"/>
            <w:tcBorders>
              <w:top w:val="double" w:sz="4" w:space="0" w:color="auto"/>
            </w:tcBorders>
            <w:vAlign w:val="center"/>
          </w:tcPr>
          <w:p w14:paraId="7CC08BD2" w14:textId="77777777" w:rsidR="00443B5B" w:rsidRPr="00086111" w:rsidRDefault="00443B5B" w:rsidP="004C19B5">
            <w:pPr>
              <w:spacing w:before="0"/>
              <w:jc w:val="center"/>
              <w:rPr>
                <w:lang w:eastAsia="ja-JP"/>
              </w:rPr>
            </w:pPr>
            <w:r w:rsidRPr="00086111">
              <w:rPr>
                <w:lang w:eastAsia="ja-JP"/>
              </w:rPr>
              <w:t>0.86 M</w:t>
            </w:r>
          </w:p>
        </w:tc>
        <w:tc>
          <w:tcPr>
            <w:tcW w:w="1620" w:type="dxa"/>
            <w:tcBorders>
              <w:top w:val="double" w:sz="4" w:space="0" w:color="auto"/>
            </w:tcBorders>
            <w:vAlign w:val="bottom"/>
          </w:tcPr>
          <w:p w14:paraId="01C0ED02" w14:textId="77777777" w:rsidR="00443B5B" w:rsidRPr="00086111" w:rsidRDefault="00443B5B" w:rsidP="004C19B5">
            <w:pPr>
              <w:spacing w:before="0"/>
              <w:jc w:val="center"/>
            </w:pPr>
            <w:r w:rsidRPr="00086111">
              <w:rPr>
                <w:lang w:eastAsia="ja-JP"/>
              </w:rPr>
              <w:t>0.451</w:t>
            </w:r>
          </w:p>
        </w:tc>
        <w:tc>
          <w:tcPr>
            <w:tcW w:w="990" w:type="dxa"/>
            <w:tcBorders>
              <w:top w:val="double" w:sz="4" w:space="0" w:color="auto"/>
            </w:tcBorders>
            <w:vAlign w:val="center"/>
          </w:tcPr>
          <w:p w14:paraId="6151178D" w14:textId="77777777" w:rsidR="00443B5B" w:rsidRPr="00086111" w:rsidRDefault="00443B5B" w:rsidP="004C19B5">
            <w:pPr>
              <w:spacing w:before="0"/>
              <w:jc w:val="center"/>
            </w:pPr>
            <w:r w:rsidRPr="00086111">
              <w:rPr>
                <w:lang w:eastAsia="ja-JP"/>
              </w:rPr>
              <w:t>2.111</w:t>
            </w:r>
          </w:p>
        </w:tc>
        <w:tc>
          <w:tcPr>
            <w:tcW w:w="990" w:type="dxa"/>
            <w:tcBorders>
              <w:top w:val="double" w:sz="4" w:space="0" w:color="auto"/>
            </w:tcBorders>
            <w:vAlign w:val="bottom"/>
          </w:tcPr>
          <w:p w14:paraId="7F017468" w14:textId="77777777" w:rsidR="00443B5B" w:rsidRPr="00086111" w:rsidRDefault="00443B5B" w:rsidP="004C19B5">
            <w:pPr>
              <w:spacing w:before="0"/>
              <w:jc w:val="center"/>
            </w:pPr>
            <w:r w:rsidRPr="00086111">
              <w:rPr>
                <w:lang w:eastAsia="ja-JP"/>
              </w:rPr>
              <w:t>2.653</w:t>
            </w:r>
          </w:p>
        </w:tc>
        <w:tc>
          <w:tcPr>
            <w:tcW w:w="990" w:type="dxa"/>
            <w:tcBorders>
              <w:top w:val="double" w:sz="4" w:space="0" w:color="auto"/>
            </w:tcBorders>
            <w:vAlign w:val="bottom"/>
          </w:tcPr>
          <w:p w14:paraId="75DBB81B" w14:textId="77777777" w:rsidR="00443B5B" w:rsidRPr="00086111" w:rsidRDefault="00443B5B" w:rsidP="004C19B5">
            <w:pPr>
              <w:spacing w:before="0"/>
              <w:jc w:val="center"/>
            </w:pPr>
            <w:r w:rsidRPr="00086111">
              <w:rPr>
                <w:lang w:eastAsia="ja-JP"/>
              </w:rPr>
              <w:t>3.465</w:t>
            </w:r>
          </w:p>
        </w:tc>
        <w:tc>
          <w:tcPr>
            <w:tcW w:w="990" w:type="dxa"/>
            <w:tcBorders>
              <w:top w:val="double" w:sz="4" w:space="0" w:color="auto"/>
            </w:tcBorders>
            <w:vAlign w:val="bottom"/>
          </w:tcPr>
          <w:p w14:paraId="0932ED9B" w14:textId="77777777" w:rsidR="00443B5B" w:rsidRPr="00086111" w:rsidRDefault="00443B5B" w:rsidP="004C19B5">
            <w:pPr>
              <w:spacing w:before="0"/>
              <w:jc w:val="center"/>
            </w:pPr>
            <w:r w:rsidRPr="00086111">
              <w:rPr>
                <w:lang w:eastAsia="ja-JP"/>
              </w:rPr>
              <w:t>4.293</w:t>
            </w:r>
          </w:p>
        </w:tc>
        <w:tc>
          <w:tcPr>
            <w:tcW w:w="990" w:type="dxa"/>
            <w:tcBorders>
              <w:top w:val="double" w:sz="4" w:space="0" w:color="auto"/>
            </w:tcBorders>
            <w:vAlign w:val="bottom"/>
          </w:tcPr>
          <w:p w14:paraId="01D20849" w14:textId="77777777" w:rsidR="00443B5B" w:rsidRPr="00086111" w:rsidRDefault="00443B5B" w:rsidP="004C19B5">
            <w:pPr>
              <w:spacing w:before="0"/>
              <w:jc w:val="center"/>
            </w:pPr>
            <w:r w:rsidRPr="00086111">
              <w:rPr>
                <w:lang w:eastAsia="ja-JP"/>
              </w:rPr>
              <w:t>5.267</w:t>
            </w:r>
          </w:p>
        </w:tc>
        <w:tc>
          <w:tcPr>
            <w:tcW w:w="990" w:type="dxa"/>
            <w:tcBorders>
              <w:top w:val="double" w:sz="4" w:space="0" w:color="auto"/>
            </w:tcBorders>
            <w:vAlign w:val="bottom"/>
          </w:tcPr>
          <w:p w14:paraId="71949C1A" w14:textId="77777777" w:rsidR="00443B5B" w:rsidRPr="00086111" w:rsidRDefault="00443B5B" w:rsidP="004C19B5">
            <w:pPr>
              <w:spacing w:before="0"/>
              <w:jc w:val="center"/>
            </w:pPr>
            <w:r w:rsidRPr="00086111">
              <w:rPr>
                <w:lang w:eastAsia="ja-JP"/>
              </w:rPr>
              <w:t>5.863</w:t>
            </w:r>
          </w:p>
        </w:tc>
      </w:tr>
      <w:tr w:rsidR="00086111" w:rsidRPr="00086111" w14:paraId="2FED332B" w14:textId="77777777" w:rsidTr="004C19B5">
        <w:tc>
          <w:tcPr>
            <w:tcW w:w="1260" w:type="dxa"/>
            <w:vAlign w:val="center"/>
          </w:tcPr>
          <w:p w14:paraId="3A35C096" w14:textId="77777777" w:rsidR="00443B5B" w:rsidRPr="00086111" w:rsidRDefault="00443B5B" w:rsidP="004C19B5">
            <w:pPr>
              <w:spacing w:before="0"/>
              <w:jc w:val="center"/>
              <w:rPr>
                <w:lang w:eastAsia="ja-JP"/>
              </w:rPr>
            </w:pPr>
            <w:r w:rsidRPr="00086111">
              <w:rPr>
                <w:lang w:eastAsia="ja-JP"/>
              </w:rPr>
              <w:t>Cent. Assist.</w:t>
            </w:r>
          </w:p>
        </w:tc>
        <w:tc>
          <w:tcPr>
            <w:tcW w:w="1170" w:type="dxa"/>
            <w:vAlign w:val="center"/>
          </w:tcPr>
          <w:p w14:paraId="3B2A038C" w14:textId="77777777" w:rsidR="00443B5B" w:rsidRPr="00086111" w:rsidRDefault="00443B5B" w:rsidP="004C19B5">
            <w:pPr>
              <w:spacing w:before="0"/>
              <w:jc w:val="center"/>
              <w:rPr>
                <w:lang w:eastAsia="ja-JP"/>
              </w:rPr>
            </w:pPr>
            <w:r w:rsidRPr="00086111">
              <w:rPr>
                <w:lang w:eastAsia="ja-JP"/>
              </w:rPr>
              <w:t>0.73 M</w:t>
            </w:r>
          </w:p>
        </w:tc>
        <w:tc>
          <w:tcPr>
            <w:tcW w:w="1620" w:type="dxa"/>
            <w:vAlign w:val="bottom"/>
          </w:tcPr>
          <w:p w14:paraId="55D6EF85" w14:textId="77777777" w:rsidR="00443B5B" w:rsidRPr="00086111" w:rsidRDefault="00443B5B" w:rsidP="004C19B5">
            <w:pPr>
              <w:spacing w:before="0"/>
              <w:jc w:val="center"/>
            </w:pPr>
            <w:r w:rsidRPr="00086111">
              <w:t>0.371</w:t>
            </w:r>
          </w:p>
        </w:tc>
        <w:tc>
          <w:tcPr>
            <w:tcW w:w="990" w:type="dxa"/>
            <w:vAlign w:val="bottom"/>
          </w:tcPr>
          <w:p w14:paraId="31AF9D1B" w14:textId="77777777" w:rsidR="00443B5B" w:rsidRPr="00086111" w:rsidRDefault="00443B5B" w:rsidP="004C19B5">
            <w:pPr>
              <w:spacing w:before="0"/>
              <w:jc w:val="center"/>
            </w:pPr>
            <w:r w:rsidRPr="00086111">
              <w:t>1.358</w:t>
            </w:r>
          </w:p>
        </w:tc>
        <w:tc>
          <w:tcPr>
            <w:tcW w:w="990" w:type="dxa"/>
            <w:vAlign w:val="bottom"/>
          </w:tcPr>
          <w:p w14:paraId="392ADBD7" w14:textId="77777777" w:rsidR="00443B5B" w:rsidRPr="00086111" w:rsidRDefault="00443B5B" w:rsidP="004C19B5">
            <w:pPr>
              <w:spacing w:before="0"/>
              <w:jc w:val="center"/>
            </w:pPr>
            <w:r w:rsidRPr="00086111">
              <w:t>1.549</w:t>
            </w:r>
          </w:p>
        </w:tc>
        <w:tc>
          <w:tcPr>
            <w:tcW w:w="990" w:type="dxa"/>
            <w:vAlign w:val="bottom"/>
          </w:tcPr>
          <w:p w14:paraId="3C40A870" w14:textId="77777777" w:rsidR="00443B5B" w:rsidRPr="00086111" w:rsidRDefault="00443B5B" w:rsidP="004C19B5">
            <w:pPr>
              <w:spacing w:before="0"/>
              <w:jc w:val="center"/>
            </w:pPr>
            <w:r w:rsidRPr="00086111">
              <w:t>1.865</w:t>
            </w:r>
          </w:p>
        </w:tc>
        <w:tc>
          <w:tcPr>
            <w:tcW w:w="990" w:type="dxa"/>
            <w:vAlign w:val="bottom"/>
          </w:tcPr>
          <w:p w14:paraId="178AA8A8" w14:textId="77777777" w:rsidR="00443B5B" w:rsidRPr="00086111" w:rsidRDefault="00443B5B" w:rsidP="004C19B5">
            <w:pPr>
              <w:spacing w:before="0"/>
              <w:jc w:val="center"/>
            </w:pPr>
            <w:r w:rsidRPr="00086111">
              <w:t>2.473</w:t>
            </w:r>
          </w:p>
        </w:tc>
        <w:tc>
          <w:tcPr>
            <w:tcW w:w="990" w:type="dxa"/>
            <w:vAlign w:val="bottom"/>
          </w:tcPr>
          <w:p w14:paraId="3D74F1F3" w14:textId="77777777" w:rsidR="00443B5B" w:rsidRPr="00086111" w:rsidRDefault="00443B5B" w:rsidP="004C19B5">
            <w:pPr>
              <w:spacing w:before="0"/>
              <w:jc w:val="center"/>
            </w:pPr>
            <w:r w:rsidRPr="00086111">
              <w:t>2.911</w:t>
            </w:r>
          </w:p>
        </w:tc>
        <w:tc>
          <w:tcPr>
            <w:tcW w:w="990" w:type="dxa"/>
            <w:vAlign w:val="bottom"/>
          </w:tcPr>
          <w:p w14:paraId="4A72C49A" w14:textId="77777777" w:rsidR="00443B5B" w:rsidRPr="00086111" w:rsidRDefault="00443B5B" w:rsidP="004C19B5">
            <w:pPr>
              <w:spacing w:before="0"/>
              <w:jc w:val="center"/>
            </w:pPr>
            <w:r w:rsidRPr="00086111">
              <w:t>3.258</w:t>
            </w:r>
          </w:p>
        </w:tc>
      </w:tr>
      <w:tr w:rsidR="00086111" w:rsidRPr="00086111" w14:paraId="6424EAE7" w14:textId="77777777" w:rsidTr="004C19B5">
        <w:tc>
          <w:tcPr>
            <w:tcW w:w="1260" w:type="dxa"/>
            <w:vAlign w:val="center"/>
          </w:tcPr>
          <w:p w14:paraId="39D0CFB0" w14:textId="77777777" w:rsidR="00443B5B" w:rsidRPr="00086111" w:rsidRDefault="00443B5B" w:rsidP="004C19B5">
            <w:pPr>
              <w:spacing w:before="0"/>
              <w:jc w:val="center"/>
              <w:rPr>
                <w:lang w:eastAsia="ja-JP"/>
              </w:rPr>
            </w:pPr>
            <w:r w:rsidRPr="00086111">
              <w:rPr>
                <w:lang w:eastAsia="ja-JP"/>
              </w:rPr>
              <w:t>Cent. Direct</w:t>
            </w:r>
          </w:p>
        </w:tc>
        <w:tc>
          <w:tcPr>
            <w:tcW w:w="1170" w:type="dxa"/>
            <w:vAlign w:val="center"/>
          </w:tcPr>
          <w:p w14:paraId="1ABC6F54" w14:textId="77777777" w:rsidR="00443B5B" w:rsidRPr="00086111" w:rsidRDefault="00443B5B" w:rsidP="004C19B5">
            <w:pPr>
              <w:spacing w:before="0"/>
              <w:jc w:val="center"/>
              <w:rPr>
                <w:lang w:eastAsia="ja-JP"/>
              </w:rPr>
            </w:pPr>
            <w:r w:rsidRPr="00086111">
              <w:rPr>
                <w:lang w:eastAsia="ja-JP"/>
              </w:rPr>
              <w:t>0.73 M</w:t>
            </w:r>
          </w:p>
        </w:tc>
        <w:tc>
          <w:tcPr>
            <w:tcW w:w="1620" w:type="dxa"/>
            <w:vAlign w:val="center"/>
          </w:tcPr>
          <w:p w14:paraId="4A079B91" w14:textId="77777777" w:rsidR="00443B5B" w:rsidRPr="00086111" w:rsidRDefault="00443B5B" w:rsidP="004C19B5">
            <w:pPr>
              <w:spacing w:before="0"/>
              <w:jc w:val="center"/>
            </w:pPr>
            <w:r w:rsidRPr="00086111">
              <w:t>0.373</w:t>
            </w:r>
          </w:p>
        </w:tc>
        <w:tc>
          <w:tcPr>
            <w:tcW w:w="990" w:type="dxa"/>
            <w:vAlign w:val="center"/>
          </w:tcPr>
          <w:p w14:paraId="20E7F068" w14:textId="77777777" w:rsidR="00443B5B" w:rsidRPr="00086111" w:rsidRDefault="00443B5B" w:rsidP="004C19B5">
            <w:pPr>
              <w:spacing w:before="0"/>
              <w:jc w:val="center"/>
            </w:pPr>
            <w:r w:rsidRPr="00086111">
              <w:t>1.351</w:t>
            </w:r>
          </w:p>
        </w:tc>
        <w:tc>
          <w:tcPr>
            <w:tcW w:w="990" w:type="dxa"/>
            <w:vAlign w:val="center"/>
          </w:tcPr>
          <w:p w14:paraId="7CFE7A61" w14:textId="77777777" w:rsidR="00443B5B" w:rsidRPr="00086111" w:rsidRDefault="00443B5B" w:rsidP="004C19B5">
            <w:pPr>
              <w:spacing w:before="0"/>
              <w:jc w:val="center"/>
            </w:pPr>
            <w:r w:rsidRPr="00086111">
              <w:t>1.668</w:t>
            </w:r>
          </w:p>
        </w:tc>
        <w:tc>
          <w:tcPr>
            <w:tcW w:w="990" w:type="dxa"/>
            <w:vAlign w:val="center"/>
          </w:tcPr>
          <w:p w14:paraId="49A9C8B5" w14:textId="77777777" w:rsidR="00443B5B" w:rsidRPr="00086111" w:rsidRDefault="00443B5B" w:rsidP="004C19B5">
            <w:pPr>
              <w:spacing w:before="0"/>
              <w:jc w:val="center"/>
            </w:pPr>
            <w:r w:rsidRPr="00086111">
              <w:t>1.993</w:t>
            </w:r>
          </w:p>
        </w:tc>
        <w:tc>
          <w:tcPr>
            <w:tcW w:w="990" w:type="dxa"/>
            <w:vAlign w:val="center"/>
          </w:tcPr>
          <w:p w14:paraId="1185B022" w14:textId="77777777" w:rsidR="00443B5B" w:rsidRPr="00086111" w:rsidRDefault="00443B5B" w:rsidP="004C19B5">
            <w:pPr>
              <w:spacing w:before="0"/>
              <w:jc w:val="center"/>
            </w:pPr>
            <w:r w:rsidRPr="00086111">
              <w:t>2.632</w:t>
            </w:r>
          </w:p>
        </w:tc>
        <w:tc>
          <w:tcPr>
            <w:tcW w:w="990" w:type="dxa"/>
            <w:vAlign w:val="center"/>
          </w:tcPr>
          <w:p w14:paraId="50C2BCCD" w14:textId="77777777" w:rsidR="00443B5B" w:rsidRPr="00086111" w:rsidRDefault="00443B5B" w:rsidP="004C19B5">
            <w:pPr>
              <w:spacing w:before="0"/>
              <w:jc w:val="center"/>
            </w:pPr>
            <w:r w:rsidRPr="00086111">
              <w:t>3.453</w:t>
            </w:r>
          </w:p>
        </w:tc>
        <w:tc>
          <w:tcPr>
            <w:tcW w:w="990" w:type="dxa"/>
            <w:vAlign w:val="center"/>
          </w:tcPr>
          <w:p w14:paraId="59D1E401" w14:textId="77777777" w:rsidR="00443B5B" w:rsidRPr="00086111" w:rsidRDefault="00443B5B" w:rsidP="004C19B5">
            <w:pPr>
              <w:spacing w:before="0"/>
              <w:jc w:val="center"/>
            </w:pPr>
            <w:r w:rsidRPr="00086111">
              <w:t>3.352</w:t>
            </w:r>
          </w:p>
        </w:tc>
      </w:tr>
    </w:tbl>
    <w:p w14:paraId="77549960" w14:textId="77777777" w:rsidR="00443B5B" w:rsidRPr="00086111" w:rsidRDefault="00443B5B" w:rsidP="00443B5B">
      <w:pPr>
        <w:rPr>
          <w:lang w:eastAsia="ja-JP"/>
        </w:rPr>
      </w:pPr>
    </w:p>
    <w:p w14:paraId="038CE294" w14:textId="4B654393" w:rsidR="00443B5B" w:rsidRPr="00086111" w:rsidRDefault="00443B5B" w:rsidP="00443B5B">
      <w:pPr>
        <w:pStyle w:val="Caption"/>
      </w:pPr>
      <w:r w:rsidRPr="00086111">
        <w:t xml:space="preserve">Table </w:t>
      </w:r>
      <w:r w:rsidRPr="00086111">
        <w:fldChar w:fldCharType="begin"/>
      </w:r>
      <w:r w:rsidRPr="00086111">
        <w:instrText xml:space="preserve"> SEQ Table \* ARABIC </w:instrText>
      </w:r>
      <w:r w:rsidRPr="00086111">
        <w:fldChar w:fldCharType="separate"/>
      </w:r>
      <w:r w:rsidR="003C1417">
        <w:rPr>
          <w:noProof/>
        </w:rPr>
        <w:t>30</w:t>
      </w:r>
      <w:r w:rsidRPr="00086111">
        <w:fldChar w:fldCharType="end"/>
      </w:r>
      <w:r w:rsidRPr="00086111">
        <w:t xml:space="preserve">. </w:t>
      </w:r>
      <w:r w:rsidRPr="00086111">
        <w:rPr>
          <w:lang w:eastAsia="ja-JP"/>
        </w:rPr>
        <w:t xml:space="preserve">90%tile UE </w:t>
      </w:r>
      <w:r w:rsidRPr="00086111">
        <w:t xml:space="preserve">2D positioning errors for small Model I </w:t>
      </w:r>
      <w:r w:rsidRPr="00086111">
        <w:rPr>
          <w:lang w:eastAsia="ja-JP"/>
        </w:rPr>
        <w:t>trained with 40,000 PDP samples from {60%, 6m, 2m} and fine-tuned with different number of PDP samples from {40%, 2m, 2m}</w:t>
      </w:r>
      <w:r w:rsidRPr="00086111">
        <w:t xml:space="preserve"> and test on </w:t>
      </w:r>
      <w:r w:rsidRPr="00086111">
        <w:rPr>
          <w:lang w:eastAsia="ja-JP"/>
        </w:rPr>
        <w:t>{60%, 6m, 2m} test dataset</w:t>
      </w:r>
      <w:r w:rsidRPr="00086111">
        <w:t>.</w:t>
      </w:r>
    </w:p>
    <w:tbl>
      <w:tblPr>
        <w:tblStyle w:val="TableGrid"/>
        <w:tblW w:w="9990" w:type="dxa"/>
        <w:tblInd w:w="-5" w:type="dxa"/>
        <w:tblLayout w:type="fixed"/>
        <w:tblCellMar>
          <w:left w:w="0" w:type="dxa"/>
          <w:right w:w="0" w:type="dxa"/>
        </w:tblCellMar>
        <w:tblLook w:val="04A0" w:firstRow="1" w:lastRow="0" w:firstColumn="1" w:lastColumn="0" w:noHBand="0" w:noVBand="1"/>
      </w:tblPr>
      <w:tblGrid>
        <w:gridCol w:w="1260"/>
        <w:gridCol w:w="1170"/>
        <w:gridCol w:w="1620"/>
        <w:gridCol w:w="990"/>
        <w:gridCol w:w="990"/>
        <w:gridCol w:w="990"/>
        <w:gridCol w:w="990"/>
        <w:gridCol w:w="990"/>
        <w:gridCol w:w="990"/>
      </w:tblGrid>
      <w:tr w:rsidR="00086111" w:rsidRPr="00086111" w14:paraId="3C697020" w14:textId="77777777" w:rsidTr="004C19B5">
        <w:tc>
          <w:tcPr>
            <w:tcW w:w="1260" w:type="dxa"/>
            <w:vMerge w:val="restart"/>
            <w:vAlign w:val="center"/>
          </w:tcPr>
          <w:p w14:paraId="4EDCEE0E" w14:textId="77777777" w:rsidR="00443B5B" w:rsidRPr="00086111" w:rsidRDefault="00443B5B" w:rsidP="004C19B5">
            <w:pPr>
              <w:spacing w:before="60" w:after="60"/>
              <w:jc w:val="center"/>
              <w:rPr>
                <w:lang w:eastAsia="ja-JP"/>
              </w:rPr>
            </w:pPr>
            <w:r w:rsidRPr="00086111">
              <w:rPr>
                <w:lang w:eastAsia="ja-JP"/>
              </w:rPr>
              <w:t>Positioning approach</w:t>
            </w:r>
          </w:p>
        </w:tc>
        <w:tc>
          <w:tcPr>
            <w:tcW w:w="1170" w:type="dxa"/>
            <w:vMerge w:val="restart"/>
            <w:vAlign w:val="center"/>
          </w:tcPr>
          <w:p w14:paraId="0CA561F6" w14:textId="77777777" w:rsidR="00443B5B" w:rsidRPr="00086111" w:rsidRDefault="00443B5B" w:rsidP="004C19B5">
            <w:pPr>
              <w:spacing w:before="60" w:after="60"/>
              <w:jc w:val="center"/>
              <w:rPr>
                <w:lang w:eastAsia="ja-JP"/>
              </w:rPr>
            </w:pPr>
            <w:r w:rsidRPr="00086111">
              <w:rPr>
                <w:lang w:eastAsia="ja-JP"/>
              </w:rPr>
              <w:t>Model</w:t>
            </w:r>
            <w:r w:rsidRPr="00086111">
              <w:rPr>
                <w:lang w:eastAsia="ja-JP"/>
              </w:rPr>
              <w:br/>
              <w:t xml:space="preserve">complexity </w:t>
            </w:r>
            <w:r w:rsidRPr="00086111">
              <w:rPr>
                <w:lang w:eastAsia="ja-JP"/>
              </w:rPr>
              <w:br/>
              <w:t xml:space="preserve">[# of </w:t>
            </w:r>
            <w:r w:rsidRPr="00086111">
              <w:rPr>
                <w:lang w:eastAsia="ja-JP"/>
              </w:rPr>
              <w:br/>
              <w:t>parameters]</w:t>
            </w:r>
          </w:p>
        </w:tc>
        <w:tc>
          <w:tcPr>
            <w:tcW w:w="7560" w:type="dxa"/>
            <w:gridSpan w:val="7"/>
            <w:vAlign w:val="center"/>
          </w:tcPr>
          <w:p w14:paraId="3FABC9CC" w14:textId="77777777" w:rsidR="00443B5B" w:rsidRPr="00086111" w:rsidRDefault="00443B5B" w:rsidP="004C19B5">
            <w:pPr>
              <w:spacing w:before="60" w:after="60"/>
              <w:jc w:val="center"/>
              <w:rPr>
                <w:lang w:eastAsia="ja-JP"/>
              </w:rPr>
            </w:pPr>
            <w:r w:rsidRPr="00086111">
              <w:rPr>
                <w:lang w:eastAsia="ja-JP"/>
              </w:rPr>
              <w:t>90%tile UE 2D positioning errors [m] – small Model I</w:t>
            </w:r>
          </w:p>
        </w:tc>
      </w:tr>
      <w:tr w:rsidR="00086111" w:rsidRPr="00086111" w14:paraId="15B11A00" w14:textId="77777777" w:rsidTr="004C19B5">
        <w:tc>
          <w:tcPr>
            <w:tcW w:w="1260" w:type="dxa"/>
            <w:vMerge/>
            <w:vAlign w:val="center"/>
          </w:tcPr>
          <w:p w14:paraId="33FF4D5F" w14:textId="77777777" w:rsidR="00443B5B" w:rsidRPr="00086111" w:rsidRDefault="00443B5B" w:rsidP="004C19B5">
            <w:pPr>
              <w:spacing w:before="60" w:after="60"/>
              <w:jc w:val="center"/>
              <w:rPr>
                <w:lang w:eastAsia="ja-JP"/>
              </w:rPr>
            </w:pPr>
          </w:p>
        </w:tc>
        <w:tc>
          <w:tcPr>
            <w:tcW w:w="1170" w:type="dxa"/>
            <w:vMerge/>
            <w:vAlign w:val="center"/>
          </w:tcPr>
          <w:p w14:paraId="644815DE" w14:textId="77777777" w:rsidR="00443B5B" w:rsidRPr="00086111" w:rsidRDefault="00443B5B" w:rsidP="004C19B5">
            <w:pPr>
              <w:spacing w:before="60" w:after="60"/>
              <w:jc w:val="center"/>
              <w:rPr>
                <w:lang w:eastAsia="ja-JP"/>
              </w:rPr>
            </w:pPr>
          </w:p>
        </w:tc>
        <w:tc>
          <w:tcPr>
            <w:tcW w:w="1620" w:type="dxa"/>
            <w:vAlign w:val="center"/>
          </w:tcPr>
          <w:p w14:paraId="3C7BD61E" w14:textId="77777777" w:rsidR="00443B5B" w:rsidRPr="00086111" w:rsidRDefault="00443B5B" w:rsidP="004C19B5">
            <w:pPr>
              <w:spacing w:before="60" w:after="60"/>
              <w:jc w:val="center"/>
              <w:rPr>
                <w:lang w:eastAsia="ja-JP"/>
              </w:rPr>
            </w:pPr>
            <w:r w:rsidRPr="00086111">
              <w:rPr>
                <w:lang w:eastAsia="ja-JP"/>
              </w:rPr>
              <w:t>Trained with samples from {60%, 2m, 2m}</w:t>
            </w:r>
          </w:p>
        </w:tc>
        <w:tc>
          <w:tcPr>
            <w:tcW w:w="5940" w:type="dxa"/>
            <w:gridSpan w:val="6"/>
            <w:vAlign w:val="center"/>
          </w:tcPr>
          <w:p w14:paraId="75D20906" w14:textId="77777777" w:rsidR="00443B5B" w:rsidRPr="00086111" w:rsidRDefault="00443B5B" w:rsidP="004C19B5">
            <w:pPr>
              <w:spacing w:before="60" w:after="60"/>
              <w:jc w:val="center"/>
              <w:rPr>
                <w:lang w:eastAsia="ja-JP"/>
              </w:rPr>
            </w:pPr>
            <w:r w:rsidRPr="00086111">
              <w:rPr>
                <w:lang w:eastAsia="ja-JP"/>
              </w:rPr>
              <w:t xml:space="preserve">Originally trained with 40,000 samples from </w:t>
            </w:r>
            <w:r w:rsidRPr="00086111">
              <w:rPr>
                <w:lang w:eastAsia="ja-JP"/>
              </w:rPr>
              <w:br/>
              <w:t xml:space="preserve">{60%, 6m, 2m} and fine-tuned with </w:t>
            </w:r>
            <w:r w:rsidRPr="00086111">
              <w:rPr>
                <w:lang w:eastAsia="ja-JP"/>
              </w:rPr>
              <w:br/>
              <w:t>different number of samples from {40%, 2m, 2m}</w:t>
            </w:r>
          </w:p>
        </w:tc>
      </w:tr>
      <w:tr w:rsidR="00086111" w:rsidRPr="00086111" w14:paraId="7DA895A2" w14:textId="77777777" w:rsidTr="004C19B5">
        <w:tc>
          <w:tcPr>
            <w:tcW w:w="1260" w:type="dxa"/>
            <w:vMerge/>
            <w:tcBorders>
              <w:bottom w:val="double" w:sz="4" w:space="0" w:color="auto"/>
            </w:tcBorders>
            <w:vAlign w:val="center"/>
          </w:tcPr>
          <w:p w14:paraId="463F3E5A" w14:textId="77777777" w:rsidR="00443B5B" w:rsidRPr="00086111" w:rsidRDefault="00443B5B" w:rsidP="004C19B5">
            <w:pPr>
              <w:spacing w:before="60" w:after="60"/>
              <w:jc w:val="center"/>
              <w:rPr>
                <w:lang w:eastAsia="ja-JP"/>
              </w:rPr>
            </w:pPr>
          </w:p>
        </w:tc>
        <w:tc>
          <w:tcPr>
            <w:tcW w:w="1170" w:type="dxa"/>
            <w:vMerge/>
            <w:tcBorders>
              <w:bottom w:val="double" w:sz="4" w:space="0" w:color="auto"/>
            </w:tcBorders>
            <w:vAlign w:val="center"/>
          </w:tcPr>
          <w:p w14:paraId="0347E00F" w14:textId="77777777" w:rsidR="00443B5B" w:rsidRPr="00086111" w:rsidRDefault="00443B5B" w:rsidP="004C19B5">
            <w:pPr>
              <w:spacing w:before="60" w:after="60"/>
              <w:jc w:val="center"/>
              <w:rPr>
                <w:lang w:eastAsia="ja-JP"/>
              </w:rPr>
            </w:pPr>
          </w:p>
        </w:tc>
        <w:tc>
          <w:tcPr>
            <w:tcW w:w="1620" w:type="dxa"/>
            <w:tcBorders>
              <w:bottom w:val="double" w:sz="4" w:space="0" w:color="auto"/>
            </w:tcBorders>
            <w:vAlign w:val="center"/>
          </w:tcPr>
          <w:p w14:paraId="776B5F5C" w14:textId="77777777" w:rsidR="00443B5B" w:rsidRPr="00086111" w:rsidRDefault="00443B5B" w:rsidP="004C19B5">
            <w:pPr>
              <w:spacing w:before="60" w:after="60"/>
              <w:jc w:val="center"/>
              <w:rPr>
                <w:lang w:eastAsia="ja-JP"/>
              </w:rPr>
            </w:pPr>
            <w:r w:rsidRPr="00086111">
              <w:rPr>
                <w:lang w:eastAsia="ja-JP"/>
              </w:rPr>
              <w:t>40,000</w:t>
            </w:r>
          </w:p>
        </w:tc>
        <w:tc>
          <w:tcPr>
            <w:tcW w:w="990" w:type="dxa"/>
            <w:tcBorders>
              <w:bottom w:val="double" w:sz="4" w:space="0" w:color="auto"/>
            </w:tcBorders>
            <w:vAlign w:val="center"/>
          </w:tcPr>
          <w:p w14:paraId="6D364A4D" w14:textId="77777777" w:rsidR="00443B5B" w:rsidRPr="00086111" w:rsidRDefault="00443B5B" w:rsidP="004C19B5">
            <w:pPr>
              <w:spacing w:before="60" w:after="60"/>
              <w:jc w:val="center"/>
              <w:rPr>
                <w:lang w:eastAsia="ja-JP"/>
              </w:rPr>
            </w:pPr>
            <w:r w:rsidRPr="00086111">
              <w:rPr>
                <w:lang w:eastAsia="ja-JP"/>
              </w:rPr>
              <w:t>40,000</w:t>
            </w:r>
          </w:p>
        </w:tc>
        <w:tc>
          <w:tcPr>
            <w:tcW w:w="990" w:type="dxa"/>
            <w:tcBorders>
              <w:bottom w:val="double" w:sz="4" w:space="0" w:color="auto"/>
            </w:tcBorders>
            <w:vAlign w:val="center"/>
          </w:tcPr>
          <w:p w14:paraId="56CD62E2" w14:textId="77777777" w:rsidR="00443B5B" w:rsidRPr="00086111" w:rsidRDefault="00443B5B" w:rsidP="004C19B5">
            <w:pPr>
              <w:spacing w:before="60" w:after="60"/>
              <w:jc w:val="center"/>
              <w:rPr>
                <w:lang w:eastAsia="ja-JP"/>
              </w:rPr>
            </w:pPr>
            <w:r w:rsidRPr="00086111">
              <w:rPr>
                <w:lang w:eastAsia="ja-JP"/>
              </w:rPr>
              <w:t>20,000</w:t>
            </w:r>
          </w:p>
        </w:tc>
        <w:tc>
          <w:tcPr>
            <w:tcW w:w="990" w:type="dxa"/>
            <w:tcBorders>
              <w:bottom w:val="double" w:sz="4" w:space="0" w:color="auto"/>
            </w:tcBorders>
            <w:vAlign w:val="center"/>
          </w:tcPr>
          <w:p w14:paraId="20575C22" w14:textId="77777777" w:rsidR="00443B5B" w:rsidRPr="00086111" w:rsidRDefault="00443B5B" w:rsidP="004C19B5">
            <w:pPr>
              <w:spacing w:before="60" w:after="60"/>
              <w:jc w:val="center"/>
              <w:rPr>
                <w:lang w:eastAsia="ja-JP"/>
              </w:rPr>
            </w:pPr>
            <w:r w:rsidRPr="00086111">
              <w:rPr>
                <w:lang w:eastAsia="ja-JP"/>
              </w:rPr>
              <w:t>10,000</w:t>
            </w:r>
          </w:p>
        </w:tc>
        <w:tc>
          <w:tcPr>
            <w:tcW w:w="990" w:type="dxa"/>
            <w:tcBorders>
              <w:bottom w:val="double" w:sz="4" w:space="0" w:color="auto"/>
            </w:tcBorders>
            <w:vAlign w:val="center"/>
          </w:tcPr>
          <w:p w14:paraId="52764AA2" w14:textId="77777777" w:rsidR="00443B5B" w:rsidRPr="00086111" w:rsidRDefault="00443B5B" w:rsidP="004C19B5">
            <w:pPr>
              <w:spacing w:before="60" w:after="60"/>
              <w:jc w:val="center"/>
              <w:rPr>
                <w:lang w:eastAsia="ja-JP"/>
              </w:rPr>
            </w:pPr>
            <w:r w:rsidRPr="00086111">
              <w:rPr>
                <w:lang w:eastAsia="ja-JP"/>
              </w:rPr>
              <w:t>4,000</w:t>
            </w:r>
          </w:p>
        </w:tc>
        <w:tc>
          <w:tcPr>
            <w:tcW w:w="990" w:type="dxa"/>
            <w:tcBorders>
              <w:bottom w:val="double" w:sz="4" w:space="0" w:color="auto"/>
            </w:tcBorders>
            <w:vAlign w:val="center"/>
          </w:tcPr>
          <w:p w14:paraId="1F1A113B" w14:textId="77777777" w:rsidR="00443B5B" w:rsidRPr="00086111" w:rsidRDefault="00443B5B" w:rsidP="004C19B5">
            <w:pPr>
              <w:spacing w:before="60" w:after="60"/>
              <w:jc w:val="center"/>
              <w:rPr>
                <w:lang w:eastAsia="ja-JP"/>
              </w:rPr>
            </w:pPr>
            <w:r w:rsidRPr="00086111">
              <w:rPr>
                <w:lang w:eastAsia="ja-JP"/>
              </w:rPr>
              <w:t>2,000</w:t>
            </w:r>
          </w:p>
        </w:tc>
        <w:tc>
          <w:tcPr>
            <w:tcW w:w="990" w:type="dxa"/>
            <w:tcBorders>
              <w:bottom w:val="double" w:sz="4" w:space="0" w:color="auto"/>
            </w:tcBorders>
            <w:vAlign w:val="center"/>
          </w:tcPr>
          <w:p w14:paraId="4613B8E2" w14:textId="77777777" w:rsidR="00443B5B" w:rsidRPr="00086111" w:rsidRDefault="00443B5B" w:rsidP="004C19B5">
            <w:pPr>
              <w:spacing w:before="60" w:after="60"/>
              <w:jc w:val="center"/>
              <w:rPr>
                <w:lang w:eastAsia="ja-JP"/>
              </w:rPr>
            </w:pPr>
            <w:r w:rsidRPr="00086111">
              <w:rPr>
                <w:lang w:eastAsia="ja-JP"/>
              </w:rPr>
              <w:t>1,000</w:t>
            </w:r>
          </w:p>
        </w:tc>
      </w:tr>
      <w:tr w:rsidR="00086111" w:rsidRPr="00086111" w14:paraId="79784FBE" w14:textId="77777777" w:rsidTr="004C19B5">
        <w:tc>
          <w:tcPr>
            <w:tcW w:w="1260" w:type="dxa"/>
            <w:tcBorders>
              <w:top w:val="double" w:sz="4" w:space="0" w:color="auto"/>
            </w:tcBorders>
            <w:vAlign w:val="center"/>
          </w:tcPr>
          <w:p w14:paraId="47815865" w14:textId="77777777" w:rsidR="00443B5B" w:rsidRPr="00086111" w:rsidRDefault="00443B5B" w:rsidP="004C19B5">
            <w:pPr>
              <w:spacing w:before="0"/>
              <w:jc w:val="center"/>
              <w:rPr>
                <w:lang w:eastAsia="ja-JP"/>
              </w:rPr>
            </w:pPr>
            <w:r w:rsidRPr="00086111">
              <w:rPr>
                <w:lang w:eastAsia="ja-JP"/>
              </w:rPr>
              <w:t>Dist. Assist.</w:t>
            </w:r>
          </w:p>
        </w:tc>
        <w:tc>
          <w:tcPr>
            <w:tcW w:w="1170" w:type="dxa"/>
            <w:tcBorders>
              <w:top w:val="double" w:sz="4" w:space="0" w:color="auto"/>
            </w:tcBorders>
            <w:vAlign w:val="center"/>
          </w:tcPr>
          <w:p w14:paraId="4828EDF0" w14:textId="77777777" w:rsidR="00443B5B" w:rsidRPr="00086111" w:rsidRDefault="00443B5B" w:rsidP="004C19B5">
            <w:pPr>
              <w:spacing w:before="0"/>
              <w:jc w:val="center"/>
              <w:rPr>
                <w:lang w:eastAsia="ja-JP"/>
              </w:rPr>
            </w:pPr>
            <w:r w:rsidRPr="00086111">
              <w:rPr>
                <w:lang w:eastAsia="ja-JP"/>
              </w:rPr>
              <w:t>0.43 M</w:t>
            </w:r>
          </w:p>
        </w:tc>
        <w:tc>
          <w:tcPr>
            <w:tcW w:w="1620" w:type="dxa"/>
            <w:tcBorders>
              <w:top w:val="double" w:sz="4" w:space="0" w:color="auto"/>
            </w:tcBorders>
            <w:vAlign w:val="bottom"/>
          </w:tcPr>
          <w:p w14:paraId="653CE275" w14:textId="77777777" w:rsidR="00443B5B" w:rsidRPr="00086111" w:rsidRDefault="00443B5B" w:rsidP="004C19B5">
            <w:pPr>
              <w:spacing w:before="0"/>
              <w:jc w:val="center"/>
            </w:pPr>
            <w:r w:rsidRPr="00086111">
              <w:rPr>
                <w:lang w:eastAsia="ja-JP"/>
              </w:rPr>
              <w:t>0.684</w:t>
            </w:r>
          </w:p>
        </w:tc>
        <w:tc>
          <w:tcPr>
            <w:tcW w:w="990" w:type="dxa"/>
            <w:tcBorders>
              <w:top w:val="double" w:sz="4" w:space="0" w:color="auto"/>
            </w:tcBorders>
            <w:vAlign w:val="center"/>
          </w:tcPr>
          <w:p w14:paraId="6BC88D46" w14:textId="77777777" w:rsidR="00443B5B" w:rsidRPr="00086111" w:rsidRDefault="00443B5B" w:rsidP="004C19B5">
            <w:pPr>
              <w:spacing w:before="0"/>
              <w:jc w:val="center"/>
            </w:pPr>
            <w:r w:rsidRPr="00086111">
              <w:rPr>
                <w:lang w:eastAsia="ja-JP"/>
              </w:rPr>
              <w:t>2.424</w:t>
            </w:r>
          </w:p>
        </w:tc>
        <w:tc>
          <w:tcPr>
            <w:tcW w:w="990" w:type="dxa"/>
            <w:tcBorders>
              <w:top w:val="double" w:sz="4" w:space="0" w:color="auto"/>
            </w:tcBorders>
            <w:vAlign w:val="bottom"/>
          </w:tcPr>
          <w:p w14:paraId="07E0B06B" w14:textId="77777777" w:rsidR="00443B5B" w:rsidRPr="00086111" w:rsidRDefault="00443B5B" w:rsidP="004C19B5">
            <w:pPr>
              <w:spacing w:before="0"/>
              <w:jc w:val="center"/>
            </w:pPr>
            <w:r w:rsidRPr="00086111">
              <w:rPr>
                <w:lang w:eastAsia="ja-JP"/>
              </w:rPr>
              <w:t>2.813</w:t>
            </w:r>
          </w:p>
        </w:tc>
        <w:tc>
          <w:tcPr>
            <w:tcW w:w="990" w:type="dxa"/>
            <w:tcBorders>
              <w:top w:val="double" w:sz="4" w:space="0" w:color="auto"/>
            </w:tcBorders>
            <w:vAlign w:val="bottom"/>
          </w:tcPr>
          <w:p w14:paraId="51DCA142" w14:textId="77777777" w:rsidR="00443B5B" w:rsidRPr="00086111" w:rsidRDefault="00443B5B" w:rsidP="004C19B5">
            <w:pPr>
              <w:spacing w:before="0"/>
              <w:jc w:val="center"/>
            </w:pPr>
            <w:r w:rsidRPr="00086111">
              <w:rPr>
                <w:lang w:eastAsia="ja-JP"/>
              </w:rPr>
              <w:t>3.417</w:t>
            </w:r>
          </w:p>
        </w:tc>
        <w:tc>
          <w:tcPr>
            <w:tcW w:w="990" w:type="dxa"/>
            <w:tcBorders>
              <w:top w:val="double" w:sz="4" w:space="0" w:color="auto"/>
            </w:tcBorders>
            <w:vAlign w:val="bottom"/>
          </w:tcPr>
          <w:p w14:paraId="18233726" w14:textId="77777777" w:rsidR="00443B5B" w:rsidRPr="00086111" w:rsidRDefault="00443B5B" w:rsidP="004C19B5">
            <w:pPr>
              <w:spacing w:before="0"/>
              <w:jc w:val="center"/>
            </w:pPr>
            <w:r w:rsidRPr="00086111">
              <w:rPr>
                <w:lang w:eastAsia="ja-JP"/>
              </w:rPr>
              <w:t>4.123</w:t>
            </w:r>
          </w:p>
        </w:tc>
        <w:tc>
          <w:tcPr>
            <w:tcW w:w="990" w:type="dxa"/>
            <w:tcBorders>
              <w:top w:val="double" w:sz="4" w:space="0" w:color="auto"/>
            </w:tcBorders>
            <w:vAlign w:val="bottom"/>
          </w:tcPr>
          <w:p w14:paraId="1A075BF0" w14:textId="77777777" w:rsidR="00443B5B" w:rsidRPr="00086111" w:rsidRDefault="00443B5B" w:rsidP="004C19B5">
            <w:pPr>
              <w:spacing w:before="0"/>
              <w:jc w:val="center"/>
            </w:pPr>
            <w:r w:rsidRPr="00086111">
              <w:rPr>
                <w:lang w:eastAsia="ja-JP"/>
              </w:rPr>
              <w:t>4.962</w:t>
            </w:r>
          </w:p>
        </w:tc>
        <w:tc>
          <w:tcPr>
            <w:tcW w:w="990" w:type="dxa"/>
            <w:tcBorders>
              <w:top w:val="double" w:sz="4" w:space="0" w:color="auto"/>
            </w:tcBorders>
            <w:vAlign w:val="bottom"/>
          </w:tcPr>
          <w:p w14:paraId="275EC355" w14:textId="77777777" w:rsidR="00443B5B" w:rsidRPr="00086111" w:rsidRDefault="00443B5B" w:rsidP="004C19B5">
            <w:pPr>
              <w:spacing w:before="0"/>
              <w:jc w:val="center"/>
            </w:pPr>
            <w:r w:rsidRPr="00086111">
              <w:rPr>
                <w:lang w:eastAsia="ja-JP"/>
              </w:rPr>
              <w:t>5.110</w:t>
            </w:r>
          </w:p>
        </w:tc>
      </w:tr>
      <w:tr w:rsidR="00086111" w:rsidRPr="00086111" w14:paraId="2038FCA6" w14:textId="77777777" w:rsidTr="004C19B5">
        <w:tc>
          <w:tcPr>
            <w:tcW w:w="1260" w:type="dxa"/>
            <w:vAlign w:val="center"/>
          </w:tcPr>
          <w:p w14:paraId="17983140" w14:textId="77777777" w:rsidR="00443B5B" w:rsidRPr="00086111" w:rsidRDefault="00443B5B" w:rsidP="004C19B5">
            <w:pPr>
              <w:spacing w:before="0"/>
              <w:jc w:val="center"/>
              <w:rPr>
                <w:lang w:eastAsia="ja-JP"/>
              </w:rPr>
            </w:pPr>
            <w:r w:rsidRPr="00086111">
              <w:rPr>
                <w:lang w:eastAsia="ja-JP"/>
              </w:rPr>
              <w:t>Cent. Assist.</w:t>
            </w:r>
          </w:p>
        </w:tc>
        <w:tc>
          <w:tcPr>
            <w:tcW w:w="1170" w:type="dxa"/>
            <w:vAlign w:val="center"/>
          </w:tcPr>
          <w:p w14:paraId="44A6163A" w14:textId="77777777" w:rsidR="00443B5B" w:rsidRPr="00086111" w:rsidRDefault="00443B5B" w:rsidP="004C19B5">
            <w:pPr>
              <w:spacing w:before="0"/>
              <w:jc w:val="center"/>
              <w:rPr>
                <w:lang w:eastAsia="ja-JP"/>
              </w:rPr>
            </w:pPr>
            <w:r w:rsidRPr="00086111">
              <w:rPr>
                <w:lang w:eastAsia="ja-JP"/>
              </w:rPr>
              <w:t>0.36 M</w:t>
            </w:r>
          </w:p>
        </w:tc>
        <w:tc>
          <w:tcPr>
            <w:tcW w:w="1620" w:type="dxa"/>
          </w:tcPr>
          <w:p w14:paraId="32AF8ED4" w14:textId="77777777" w:rsidR="00443B5B" w:rsidRPr="00086111" w:rsidRDefault="00443B5B" w:rsidP="004C19B5">
            <w:pPr>
              <w:spacing w:before="0"/>
              <w:jc w:val="center"/>
            </w:pPr>
            <w:r w:rsidRPr="00086111">
              <w:t>0.524</w:t>
            </w:r>
          </w:p>
        </w:tc>
        <w:tc>
          <w:tcPr>
            <w:tcW w:w="990" w:type="dxa"/>
          </w:tcPr>
          <w:p w14:paraId="14073A1A" w14:textId="77777777" w:rsidR="00443B5B" w:rsidRPr="00086111" w:rsidRDefault="00443B5B" w:rsidP="004C19B5">
            <w:pPr>
              <w:spacing w:before="0"/>
              <w:jc w:val="center"/>
            </w:pPr>
            <w:r w:rsidRPr="00086111">
              <w:t>1.383</w:t>
            </w:r>
          </w:p>
        </w:tc>
        <w:tc>
          <w:tcPr>
            <w:tcW w:w="990" w:type="dxa"/>
          </w:tcPr>
          <w:p w14:paraId="744CBE2D" w14:textId="77777777" w:rsidR="00443B5B" w:rsidRPr="00086111" w:rsidRDefault="00443B5B" w:rsidP="004C19B5">
            <w:pPr>
              <w:spacing w:before="0"/>
              <w:jc w:val="center"/>
            </w:pPr>
            <w:r w:rsidRPr="00086111">
              <w:t>1.515</w:t>
            </w:r>
          </w:p>
        </w:tc>
        <w:tc>
          <w:tcPr>
            <w:tcW w:w="990" w:type="dxa"/>
          </w:tcPr>
          <w:p w14:paraId="3F28B02B" w14:textId="77777777" w:rsidR="00443B5B" w:rsidRPr="00086111" w:rsidRDefault="00443B5B" w:rsidP="004C19B5">
            <w:pPr>
              <w:spacing w:before="0"/>
              <w:jc w:val="center"/>
            </w:pPr>
            <w:r w:rsidRPr="00086111">
              <w:t>1.803</w:t>
            </w:r>
          </w:p>
        </w:tc>
        <w:tc>
          <w:tcPr>
            <w:tcW w:w="990" w:type="dxa"/>
          </w:tcPr>
          <w:p w14:paraId="16FB4A26" w14:textId="77777777" w:rsidR="00443B5B" w:rsidRPr="00086111" w:rsidRDefault="00443B5B" w:rsidP="004C19B5">
            <w:pPr>
              <w:spacing w:before="0"/>
              <w:jc w:val="center"/>
            </w:pPr>
            <w:r w:rsidRPr="00086111">
              <w:t>2.352</w:t>
            </w:r>
          </w:p>
        </w:tc>
        <w:tc>
          <w:tcPr>
            <w:tcW w:w="990" w:type="dxa"/>
          </w:tcPr>
          <w:p w14:paraId="41585631" w14:textId="77777777" w:rsidR="00443B5B" w:rsidRPr="00086111" w:rsidRDefault="00443B5B" w:rsidP="004C19B5">
            <w:pPr>
              <w:spacing w:before="0"/>
              <w:jc w:val="center"/>
            </w:pPr>
            <w:r w:rsidRPr="00086111">
              <w:t>2.917</w:t>
            </w:r>
          </w:p>
        </w:tc>
        <w:tc>
          <w:tcPr>
            <w:tcW w:w="990" w:type="dxa"/>
          </w:tcPr>
          <w:p w14:paraId="74EF6D17" w14:textId="77777777" w:rsidR="00443B5B" w:rsidRPr="00086111" w:rsidRDefault="00443B5B" w:rsidP="004C19B5">
            <w:pPr>
              <w:spacing w:before="0"/>
              <w:jc w:val="center"/>
            </w:pPr>
            <w:r w:rsidRPr="00086111">
              <w:t>2.911</w:t>
            </w:r>
          </w:p>
        </w:tc>
      </w:tr>
      <w:tr w:rsidR="00086111" w:rsidRPr="00086111" w14:paraId="5566655D" w14:textId="77777777" w:rsidTr="004C19B5">
        <w:tc>
          <w:tcPr>
            <w:tcW w:w="1260" w:type="dxa"/>
            <w:vAlign w:val="center"/>
          </w:tcPr>
          <w:p w14:paraId="4541385B" w14:textId="77777777" w:rsidR="00443B5B" w:rsidRPr="00086111" w:rsidRDefault="00443B5B" w:rsidP="004C19B5">
            <w:pPr>
              <w:spacing w:before="0"/>
              <w:jc w:val="center"/>
              <w:rPr>
                <w:lang w:eastAsia="ja-JP"/>
              </w:rPr>
            </w:pPr>
            <w:r w:rsidRPr="00086111">
              <w:rPr>
                <w:lang w:eastAsia="ja-JP"/>
              </w:rPr>
              <w:t>Cent. Direct</w:t>
            </w:r>
          </w:p>
        </w:tc>
        <w:tc>
          <w:tcPr>
            <w:tcW w:w="1170" w:type="dxa"/>
            <w:vAlign w:val="center"/>
          </w:tcPr>
          <w:p w14:paraId="721BE2E8" w14:textId="77777777" w:rsidR="00443B5B" w:rsidRPr="00086111" w:rsidRDefault="00443B5B" w:rsidP="004C19B5">
            <w:pPr>
              <w:spacing w:before="0"/>
              <w:jc w:val="center"/>
              <w:rPr>
                <w:lang w:eastAsia="ja-JP"/>
              </w:rPr>
            </w:pPr>
            <w:r w:rsidRPr="00086111">
              <w:rPr>
                <w:lang w:eastAsia="ja-JP"/>
              </w:rPr>
              <w:t>0.36 M</w:t>
            </w:r>
          </w:p>
        </w:tc>
        <w:tc>
          <w:tcPr>
            <w:tcW w:w="1620" w:type="dxa"/>
            <w:vAlign w:val="center"/>
          </w:tcPr>
          <w:p w14:paraId="32DCD50B" w14:textId="77777777" w:rsidR="00443B5B" w:rsidRPr="00086111" w:rsidRDefault="00443B5B" w:rsidP="004C19B5">
            <w:pPr>
              <w:spacing w:before="0"/>
              <w:jc w:val="center"/>
            </w:pPr>
            <w:r w:rsidRPr="00086111">
              <w:t>0.510</w:t>
            </w:r>
          </w:p>
        </w:tc>
        <w:tc>
          <w:tcPr>
            <w:tcW w:w="990" w:type="dxa"/>
            <w:vAlign w:val="center"/>
          </w:tcPr>
          <w:p w14:paraId="5CE5DD16" w14:textId="77777777" w:rsidR="00443B5B" w:rsidRPr="00086111" w:rsidRDefault="00443B5B" w:rsidP="004C19B5">
            <w:pPr>
              <w:spacing w:before="0"/>
              <w:jc w:val="center"/>
            </w:pPr>
            <w:r w:rsidRPr="00086111">
              <w:t>1.379</w:t>
            </w:r>
          </w:p>
        </w:tc>
        <w:tc>
          <w:tcPr>
            <w:tcW w:w="990" w:type="dxa"/>
            <w:vAlign w:val="center"/>
          </w:tcPr>
          <w:p w14:paraId="795F89E1" w14:textId="77777777" w:rsidR="00443B5B" w:rsidRPr="00086111" w:rsidRDefault="00443B5B" w:rsidP="004C19B5">
            <w:pPr>
              <w:spacing w:before="0"/>
              <w:jc w:val="center"/>
            </w:pPr>
            <w:r w:rsidRPr="00086111">
              <w:t>1.591</w:t>
            </w:r>
          </w:p>
        </w:tc>
        <w:tc>
          <w:tcPr>
            <w:tcW w:w="990" w:type="dxa"/>
            <w:vAlign w:val="center"/>
          </w:tcPr>
          <w:p w14:paraId="6139645D" w14:textId="77777777" w:rsidR="00443B5B" w:rsidRPr="00086111" w:rsidRDefault="00443B5B" w:rsidP="004C19B5">
            <w:pPr>
              <w:spacing w:before="0"/>
              <w:jc w:val="center"/>
            </w:pPr>
            <w:r w:rsidRPr="00086111">
              <w:t>1.795</w:t>
            </w:r>
          </w:p>
        </w:tc>
        <w:tc>
          <w:tcPr>
            <w:tcW w:w="990" w:type="dxa"/>
            <w:vAlign w:val="center"/>
          </w:tcPr>
          <w:p w14:paraId="71CC25B7" w14:textId="77777777" w:rsidR="00443B5B" w:rsidRPr="00086111" w:rsidRDefault="00443B5B" w:rsidP="004C19B5">
            <w:pPr>
              <w:spacing w:before="0"/>
              <w:jc w:val="center"/>
            </w:pPr>
            <w:r w:rsidRPr="00086111">
              <w:t>2.455</w:t>
            </w:r>
          </w:p>
        </w:tc>
        <w:tc>
          <w:tcPr>
            <w:tcW w:w="990" w:type="dxa"/>
            <w:vAlign w:val="center"/>
          </w:tcPr>
          <w:p w14:paraId="3FCFC6D4" w14:textId="77777777" w:rsidR="00443B5B" w:rsidRPr="00086111" w:rsidRDefault="00443B5B" w:rsidP="004C19B5">
            <w:pPr>
              <w:spacing w:before="0"/>
              <w:jc w:val="center"/>
            </w:pPr>
            <w:r w:rsidRPr="00086111">
              <w:t>2.794</w:t>
            </w:r>
          </w:p>
        </w:tc>
        <w:tc>
          <w:tcPr>
            <w:tcW w:w="990" w:type="dxa"/>
            <w:vAlign w:val="center"/>
          </w:tcPr>
          <w:p w14:paraId="210B9BD8" w14:textId="77777777" w:rsidR="00443B5B" w:rsidRPr="00086111" w:rsidRDefault="00443B5B" w:rsidP="004C19B5">
            <w:pPr>
              <w:spacing w:before="0"/>
              <w:jc w:val="center"/>
            </w:pPr>
            <w:r w:rsidRPr="00086111">
              <w:t>3.013</w:t>
            </w:r>
          </w:p>
        </w:tc>
      </w:tr>
    </w:tbl>
    <w:p w14:paraId="544B8DF4" w14:textId="77777777" w:rsidR="00443B5B" w:rsidRPr="00086111" w:rsidRDefault="00443B5B" w:rsidP="00443B5B">
      <w:pPr>
        <w:rPr>
          <w:lang w:eastAsia="ja-JP"/>
        </w:rPr>
      </w:pPr>
    </w:p>
    <w:p w14:paraId="7191BC6E" w14:textId="555EB37E" w:rsidR="00443B5B" w:rsidRPr="00086111" w:rsidRDefault="00443B5B" w:rsidP="00443B5B">
      <w:pPr>
        <w:pStyle w:val="Caption"/>
      </w:pPr>
      <w:bookmarkStart w:id="139" w:name="_Ref131781131"/>
      <w:r w:rsidRPr="00086111">
        <w:t xml:space="preserve">Table </w:t>
      </w:r>
      <w:r w:rsidRPr="00086111">
        <w:fldChar w:fldCharType="begin"/>
      </w:r>
      <w:r w:rsidRPr="00086111">
        <w:instrText xml:space="preserve"> SEQ Table \* ARABIC </w:instrText>
      </w:r>
      <w:r w:rsidRPr="00086111">
        <w:fldChar w:fldCharType="separate"/>
      </w:r>
      <w:r w:rsidR="003C1417">
        <w:rPr>
          <w:noProof/>
        </w:rPr>
        <w:t>31</w:t>
      </w:r>
      <w:r w:rsidRPr="00086111">
        <w:fldChar w:fldCharType="end"/>
      </w:r>
      <w:bookmarkEnd w:id="139"/>
      <w:r w:rsidRPr="00086111">
        <w:t xml:space="preserve">. </w:t>
      </w:r>
      <w:r w:rsidRPr="00086111">
        <w:rPr>
          <w:lang w:eastAsia="ja-JP"/>
        </w:rPr>
        <w:t xml:space="preserve">90%tile UE </w:t>
      </w:r>
      <w:r w:rsidRPr="00086111">
        <w:t xml:space="preserve">2D positioning errors for small Model I </w:t>
      </w:r>
      <w:r w:rsidRPr="00086111">
        <w:rPr>
          <w:lang w:eastAsia="ja-JP"/>
        </w:rPr>
        <w:t>trained with 40,000 DP samples from {60%, 6m, 2m} and fine-tuned with different number of DP samples from {40%, 2m, 2m}</w:t>
      </w:r>
      <w:r w:rsidRPr="00086111">
        <w:t xml:space="preserve"> and test on </w:t>
      </w:r>
      <w:r w:rsidRPr="00086111">
        <w:rPr>
          <w:lang w:eastAsia="ja-JP"/>
        </w:rPr>
        <w:t>{60%, 6m, 2m} test dataset</w:t>
      </w:r>
      <w:r w:rsidRPr="00086111">
        <w:t>.</w:t>
      </w:r>
    </w:p>
    <w:tbl>
      <w:tblPr>
        <w:tblStyle w:val="TableGrid"/>
        <w:tblW w:w="9990" w:type="dxa"/>
        <w:tblInd w:w="-5" w:type="dxa"/>
        <w:tblLayout w:type="fixed"/>
        <w:tblCellMar>
          <w:left w:w="0" w:type="dxa"/>
          <w:right w:w="0" w:type="dxa"/>
        </w:tblCellMar>
        <w:tblLook w:val="04A0" w:firstRow="1" w:lastRow="0" w:firstColumn="1" w:lastColumn="0" w:noHBand="0" w:noVBand="1"/>
      </w:tblPr>
      <w:tblGrid>
        <w:gridCol w:w="1260"/>
        <w:gridCol w:w="1170"/>
        <w:gridCol w:w="1620"/>
        <w:gridCol w:w="990"/>
        <w:gridCol w:w="990"/>
        <w:gridCol w:w="990"/>
        <w:gridCol w:w="990"/>
        <w:gridCol w:w="990"/>
        <w:gridCol w:w="990"/>
      </w:tblGrid>
      <w:tr w:rsidR="00086111" w:rsidRPr="00086111" w14:paraId="3362B2C1" w14:textId="77777777" w:rsidTr="004C19B5">
        <w:tc>
          <w:tcPr>
            <w:tcW w:w="1260" w:type="dxa"/>
            <w:vMerge w:val="restart"/>
            <w:vAlign w:val="center"/>
          </w:tcPr>
          <w:p w14:paraId="7EF6AC49" w14:textId="77777777" w:rsidR="00443B5B" w:rsidRPr="00086111" w:rsidRDefault="00443B5B" w:rsidP="004C19B5">
            <w:pPr>
              <w:spacing w:before="60" w:after="60"/>
              <w:jc w:val="center"/>
              <w:rPr>
                <w:lang w:eastAsia="ja-JP"/>
              </w:rPr>
            </w:pPr>
            <w:r w:rsidRPr="00086111">
              <w:rPr>
                <w:lang w:eastAsia="ja-JP"/>
              </w:rPr>
              <w:t>Positioning approach</w:t>
            </w:r>
          </w:p>
        </w:tc>
        <w:tc>
          <w:tcPr>
            <w:tcW w:w="1170" w:type="dxa"/>
            <w:vMerge w:val="restart"/>
            <w:vAlign w:val="center"/>
          </w:tcPr>
          <w:p w14:paraId="583C751D" w14:textId="77777777" w:rsidR="00443B5B" w:rsidRPr="00086111" w:rsidRDefault="00443B5B" w:rsidP="004C19B5">
            <w:pPr>
              <w:spacing w:before="60" w:after="60"/>
              <w:jc w:val="center"/>
              <w:rPr>
                <w:lang w:eastAsia="ja-JP"/>
              </w:rPr>
            </w:pPr>
            <w:r w:rsidRPr="00086111">
              <w:rPr>
                <w:lang w:eastAsia="ja-JP"/>
              </w:rPr>
              <w:t>Model</w:t>
            </w:r>
            <w:r w:rsidRPr="00086111">
              <w:rPr>
                <w:lang w:eastAsia="ja-JP"/>
              </w:rPr>
              <w:br/>
              <w:t xml:space="preserve">complexity </w:t>
            </w:r>
            <w:r w:rsidRPr="00086111">
              <w:rPr>
                <w:lang w:eastAsia="ja-JP"/>
              </w:rPr>
              <w:br/>
              <w:t xml:space="preserve">[# of </w:t>
            </w:r>
            <w:r w:rsidRPr="00086111">
              <w:rPr>
                <w:lang w:eastAsia="ja-JP"/>
              </w:rPr>
              <w:br/>
              <w:t>parameters]</w:t>
            </w:r>
          </w:p>
        </w:tc>
        <w:tc>
          <w:tcPr>
            <w:tcW w:w="7560" w:type="dxa"/>
            <w:gridSpan w:val="7"/>
            <w:vAlign w:val="center"/>
          </w:tcPr>
          <w:p w14:paraId="2265B879" w14:textId="77777777" w:rsidR="00443B5B" w:rsidRPr="00086111" w:rsidRDefault="00443B5B" w:rsidP="004C19B5">
            <w:pPr>
              <w:spacing w:before="60" w:after="60"/>
              <w:jc w:val="center"/>
              <w:rPr>
                <w:lang w:eastAsia="ja-JP"/>
              </w:rPr>
            </w:pPr>
            <w:r w:rsidRPr="00086111">
              <w:rPr>
                <w:lang w:eastAsia="ja-JP"/>
              </w:rPr>
              <w:t>90%tile UE 2D positioning errors [m] – small Model I</w:t>
            </w:r>
          </w:p>
        </w:tc>
      </w:tr>
      <w:tr w:rsidR="00086111" w:rsidRPr="00086111" w14:paraId="0BE29747" w14:textId="77777777" w:rsidTr="004C19B5">
        <w:tc>
          <w:tcPr>
            <w:tcW w:w="1260" w:type="dxa"/>
            <w:vMerge/>
            <w:vAlign w:val="center"/>
          </w:tcPr>
          <w:p w14:paraId="6C7063D0" w14:textId="77777777" w:rsidR="00443B5B" w:rsidRPr="00086111" w:rsidRDefault="00443B5B" w:rsidP="004C19B5">
            <w:pPr>
              <w:spacing w:before="60" w:after="60"/>
              <w:jc w:val="center"/>
              <w:rPr>
                <w:lang w:eastAsia="ja-JP"/>
              </w:rPr>
            </w:pPr>
          </w:p>
        </w:tc>
        <w:tc>
          <w:tcPr>
            <w:tcW w:w="1170" w:type="dxa"/>
            <w:vMerge/>
            <w:vAlign w:val="center"/>
          </w:tcPr>
          <w:p w14:paraId="2EB20A44" w14:textId="77777777" w:rsidR="00443B5B" w:rsidRPr="00086111" w:rsidRDefault="00443B5B" w:rsidP="004C19B5">
            <w:pPr>
              <w:spacing w:before="60" w:after="60"/>
              <w:jc w:val="center"/>
              <w:rPr>
                <w:lang w:eastAsia="ja-JP"/>
              </w:rPr>
            </w:pPr>
          </w:p>
        </w:tc>
        <w:tc>
          <w:tcPr>
            <w:tcW w:w="1620" w:type="dxa"/>
            <w:vAlign w:val="center"/>
          </w:tcPr>
          <w:p w14:paraId="7F409529" w14:textId="77777777" w:rsidR="00443B5B" w:rsidRPr="00086111" w:rsidRDefault="00443B5B" w:rsidP="004C19B5">
            <w:pPr>
              <w:spacing w:before="60" w:after="60"/>
              <w:jc w:val="center"/>
              <w:rPr>
                <w:lang w:eastAsia="ja-JP"/>
              </w:rPr>
            </w:pPr>
            <w:r w:rsidRPr="00086111">
              <w:rPr>
                <w:lang w:eastAsia="ja-JP"/>
              </w:rPr>
              <w:t>Trained with samples from {60%, 2m, 2m}</w:t>
            </w:r>
          </w:p>
        </w:tc>
        <w:tc>
          <w:tcPr>
            <w:tcW w:w="5940" w:type="dxa"/>
            <w:gridSpan w:val="6"/>
            <w:vAlign w:val="center"/>
          </w:tcPr>
          <w:p w14:paraId="6BA74A84" w14:textId="77777777" w:rsidR="00443B5B" w:rsidRPr="00086111" w:rsidRDefault="00443B5B" w:rsidP="004C19B5">
            <w:pPr>
              <w:spacing w:before="60" w:after="60"/>
              <w:jc w:val="center"/>
              <w:rPr>
                <w:lang w:eastAsia="ja-JP"/>
              </w:rPr>
            </w:pPr>
            <w:r w:rsidRPr="00086111">
              <w:rPr>
                <w:lang w:eastAsia="ja-JP"/>
              </w:rPr>
              <w:t xml:space="preserve">Originally trained with 40,000 samples from </w:t>
            </w:r>
            <w:r w:rsidRPr="00086111">
              <w:rPr>
                <w:lang w:eastAsia="ja-JP"/>
              </w:rPr>
              <w:br/>
              <w:t xml:space="preserve">{60%, 6m, 2m} and fine-tuned with </w:t>
            </w:r>
            <w:r w:rsidRPr="00086111">
              <w:rPr>
                <w:lang w:eastAsia="ja-JP"/>
              </w:rPr>
              <w:br/>
              <w:t>different number of samples from {40%, 2m, 2m}</w:t>
            </w:r>
          </w:p>
        </w:tc>
      </w:tr>
      <w:tr w:rsidR="00086111" w:rsidRPr="00086111" w14:paraId="112F3C40" w14:textId="77777777" w:rsidTr="004C19B5">
        <w:tc>
          <w:tcPr>
            <w:tcW w:w="1260" w:type="dxa"/>
            <w:vMerge/>
            <w:tcBorders>
              <w:bottom w:val="double" w:sz="4" w:space="0" w:color="auto"/>
            </w:tcBorders>
            <w:vAlign w:val="center"/>
          </w:tcPr>
          <w:p w14:paraId="0ED232DF" w14:textId="77777777" w:rsidR="00443B5B" w:rsidRPr="00086111" w:rsidRDefault="00443B5B" w:rsidP="004C19B5">
            <w:pPr>
              <w:spacing w:before="60" w:after="60"/>
              <w:jc w:val="center"/>
              <w:rPr>
                <w:lang w:eastAsia="ja-JP"/>
              </w:rPr>
            </w:pPr>
          </w:p>
        </w:tc>
        <w:tc>
          <w:tcPr>
            <w:tcW w:w="1170" w:type="dxa"/>
            <w:vMerge/>
            <w:tcBorders>
              <w:bottom w:val="double" w:sz="4" w:space="0" w:color="auto"/>
            </w:tcBorders>
            <w:vAlign w:val="center"/>
          </w:tcPr>
          <w:p w14:paraId="30F651B4" w14:textId="77777777" w:rsidR="00443B5B" w:rsidRPr="00086111" w:rsidRDefault="00443B5B" w:rsidP="004C19B5">
            <w:pPr>
              <w:spacing w:before="60" w:after="60"/>
              <w:jc w:val="center"/>
              <w:rPr>
                <w:lang w:eastAsia="ja-JP"/>
              </w:rPr>
            </w:pPr>
          </w:p>
        </w:tc>
        <w:tc>
          <w:tcPr>
            <w:tcW w:w="1620" w:type="dxa"/>
            <w:tcBorders>
              <w:bottom w:val="double" w:sz="4" w:space="0" w:color="auto"/>
            </w:tcBorders>
            <w:vAlign w:val="center"/>
          </w:tcPr>
          <w:p w14:paraId="74A9452C" w14:textId="77777777" w:rsidR="00443B5B" w:rsidRPr="00086111" w:rsidRDefault="00443B5B" w:rsidP="004C19B5">
            <w:pPr>
              <w:spacing w:before="60" w:after="60"/>
              <w:jc w:val="center"/>
              <w:rPr>
                <w:lang w:eastAsia="ja-JP"/>
              </w:rPr>
            </w:pPr>
            <w:r w:rsidRPr="00086111">
              <w:rPr>
                <w:lang w:eastAsia="ja-JP"/>
              </w:rPr>
              <w:t>40,000</w:t>
            </w:r>
          </w:p>
        </w:tc>
        <w:tc>
          <w:tcPr>
            <w:tcW w:w="990" w:type="dxa"/>
            <w:tcBorders>
              <w:bottom w:val="double" w:sz="4" w:space="0" w:color="auto"/>
            </w:tcBorders>
            <w:vAlign w:val="center"/>
          </w:tcPr>
          <w:p w14:paraId="1CCFA093" w14:textId="77777777" w:rsidR="00443B5B" w:rsidRPr="00086111" w:rsidRDefault="00443B5B" w:rsidP="004C19B5">
            <w:pPr>
              <w:spacing w:before="60" w:after="60"/>
              <w:jc w:val="center"/>
              <w:rPr>
                <w:lang w:eastAsia="ja-JP"/>
              </w:rPr>
            </w:pPr>
            <w:r w:rsidRPr="00086111">
              <w:rPr>
                <w:lang w:eastAsia="ja-JP"/>
              </w:rPr>
              <w:t>40,000</w:t>
            </w:r>
          </w:p>
        </w:tc>
        <w:tc>
          <w:tcPr>
            <w:tcW w:w="990" w:type="dxa"/>
            <w:tcBorders>
              <w:bottom w:val="double" w:sz="4" w:space="0" w:color="auto"/>
            </w:tcBorders>
            <w:vAlign w:val="center"/>
          </w:tcPr>
          <w:p w14:paraId="644FD6FB" w14:textId="77777777" w:rsidR="00443B5B" w:rsidRPr="00086111" w:rsidRDefault="00443B5B" w:rsidP="004C19B5">
            <w:pPr>
              <w:spacing w:before="60" w:after="60"/>
              <w:jc w:val="center"/>
              <w:rPr>
                <w:lang w:eastAsia="ja-JP"/>
              </w:rPr>
            </w:pPr>
            <w:r w:rsidRPr="00086111">
              <w:rPr>
                <w:lang w:eastAsia="ja-JP"/>
              </w:rPr>
              <w:t>20,000</w:t>
            </w:r>
          </w:p>
        </w:tc>
        <w:tc>
          <w:tcPr>
            <w:tcW w:w="990" w:type="dxa"/>
            <w:tcBorders>
              <w:bottom w:val="double" w:sz="4" w:space="0" w:color="auto"/>
            </w:tcBorders>
            <w:vAlign w:val="center"/>
          </w:tcPr>
          <w:p w14:paraId="65F74222" w14:textId="77777777" w:rsidR="00443B5B" w:rsidRPr="00086111" w:rsidRDefault="00443B5B" w:rsidP="004C19B5">
            <w:pPr>
              <w:spacing w:before="60" w:after="60"/>
              <w:jc w:val="center"/>
              <w:rPr>
                <w:lang w:eastAsia="ja-JP"/>
              </w:rPr>
            </w:pPr>
            <w:r w:rsidRPr="00086111">
              <w:rPr>
                <w:lang w:eastAsia="ja-JP"/>
              </w:rPr>
              <w:t>10,000</w:t>
            </w:r>
          </w:p>
        </w:tc>
        <w:tc>
          <w:tcPr>
            <w:tcW w:w="990" w:type="dxa"/>
            <w:tcBorders>
              <w:bottom w:val="double" w:sz="4" w:space="0" w:color="auto"/>
            </w:tcBorders>
            <w:vAlign w:val="center"/>
          </w:tcPr>
          <w:p w14:paraId="59B10238" w14:textId="77777777" w:rsidR="00443B5B" w:rsidRPr="00086111" w:rsidRDefault="00443B5B" w:rsidP="004C19B5">
            <w:pPr>
              <w:spacing w:before="60" w:after="60"/>
              <w:jc w:val="center"/>
              <w:rPr>
                <w:lang w:eastAsia="ja-JP"/>
              </w:rPr>
            </w:pPr>
            <w:r w:rsidRPr="00086111">
              <w:rPr>
                <w:lang w:eastAsia="ja-JP"/>
              </w:rPr>
              <w:t>4,000</w:t>
            </w:r>
          </w:p>
        </w:tc>
        <w:tc>
          <w:tcPr>
            <w:tcW w:w="990" w:type="dxa"/>
            <w:tcBorders>
              <w:bottom w:val="double" w:sz="4" w:space="0" w:color="auto"/>
            </w:tcBorders>
            <w:vAlign w:val="center"/>
          </w:tcPr>
          <w:p w14:paraId="76AEFF73" w14:textId="77777777" w:rsidR="00443B5B" w:rsidRPr="00086111" w:rsidRDefault="00443B5B" w:rsidP="004C19B5">
            <w:pPr>
              <w:spacing w:before="60" w:after="60"/>
              <w:jc w:val="center"/>
              <w:rPr>
                <w:lang w:eastAsia="ja-JP"/>
              </w:rPr>
            </w:pPr>
            <w:r w:rsidRPr="00086111">
              <w:rPr>
                <w:lang w:eastAsia="ja-JP"/>
              </w:rPr>
              <w:t>2,000</w:t>
            </w:r>
          </w:p>
        </w:tc>
        <w:tc>
          <w:tcPr>
            <w:tcW w:w="990" w:type="dxa"/>
            <w:tcBorders>
              <w:bottom w:val="double" w:sz="4" w:space="0" w:color="auto"/>
            </w:tcBorders>
            <w:vAlign w:val="center"/>
          </w:tcPr>
          <w:p w14:paraId="328AC834" w14:textId="77777777" w:rsidR="00443B5B" w:rsidRPr="00086111" w:rsidRDefault="00443B5B" w:rsidP="004C19B5">
            <w:pPr>
              <w:spacing w:before="60" w:after="60"/>
              <w:jc w:val="center"/>
              <w:rPr>
                <w:lang w:eastAsia="ja-JP"/>
              </w:rPr>
            </w:pPr>
            <w:r w:rsidRPr="00086111">
              <w:rPr>
                <w:lang w:eastAsia="ja-JP"/>
              </w:rPr>
              <w:t>1,000</w:t>
            </w:r>
          </w:p>
        </w:tc>
      </w:tr>
      <w:tr w:rsidR="00086111" w:rsidRPr="00086111" w14:paraId="6B54C61F" w14:textId="77777777" w:rsidTr="004C19B5">
        <w:tc>
          <w:tcPr>
            <w:tcW w:w="1260" w:type="dxa"/>
            <w:vAlign w:val="center"/>
          </w:tcPr>
          <w:p w14:paraId="5C27100E" w14:textId="77777777" w:rsidR="00443B5B" w:rsidRPr="00086111" w:rsidRDefault="00443B5B" w:rsidP="004C19B5">
            <w:pPr>
              <w:spacing w:before="0"/>
              <w:jc w:val="center"/>
              <w:rPr>
                <w:lang w:eastAsia="ja-JP"/>
              </w:rPr>
            </w:pPr>
            <w:r w:rsidRPr="00086111">
              <w:rPr>
                <w:lang w:eastAsia="ja-JP"/>
              </w:rPr>
              <w:t>Cent. Assist.</w:t>
            </w:r>
          </w:p>
        </w:tc>
        <w:tc>
          <w:tcPr>
            <w:tcW w:w="1170" w:type="dxa"/>
            <w:vAlign w:val="center"/>
          </w:tcPr>
          <w:p w14:paraId="619FDAC0" w14:textId="77777777" w:rsidR="00443B5B" w:rsidRPr="00086111" w:rsidRDefault="00443B5B" w:rsidP="004C19B5">
            <w:pPr>
              <w:spacing w:before="0"/>
              <w:jc w:val="center"/>
              <w:rPr>
                <w:lang w:eastAsia="ja-JP"/>
              </w:rPr>
            </w:pPr>
            <w:r w:rsidRPr="00086111">
              <w:rPr>
                <w:lang w:eastAsia="ja-JP"/>
              </w:rPr>
              <w:t>0.36 M</w:t>
            </w:r>
          </w:p>
        </w:tc>
        <w:tc>
          <w:tcPr>
            <w:tcW w:w="1620" w:type="dxa"/>
          </w:tcPr>
          <w:p w14:paraId="4C97E6A5" w14:textId="77777777" w:rsidR="00443B5B" w:rsidRPr="00086111" w:rsidRDefault="00443B5B" w:rsidP="004C19B5">
            <w:pPr>
              <w:spacing w:before="0"/>
              <w:jc w:val="center"/>
            </w:pPr>
            <w:r w:rsidRPr="00086111">
              <w:t>0.653</w:t>
            </w:r>
          </w:p>
        </w:tc>
        <w:tc>
          <w:tcPr>
            <w:tcW w:w="990" w:type="dxa"/>
          </w:tcPr>
          <w:p w14:paraId="7A781B2F" w14:textId="3A57223D" w:rsidR="00443B5B" w:rsidRPr="00086111" w:rsidRDefault="00443B5B" w:rsidP="004C19B5">
            <w:pPr>
              <w:spacing w:before="0"/>
              <w:jc w:val="center"/>
            </w:pPr>
            <w:r w:rsidRPr="00086111">
              <w:t>1.88</w:t>
            </w:r>
            <w:r w:rsidR="00771214" w:rsidRPr="00086111">
              <w:t>0</w:t>
            </w:r>
          </w:p>
        </w:tc>
        <w:tc>
          <w:tcPr>
            <w:tcW w:w="990" w:type="dxa"/>
          </w:tcPr>
          <w:p w14:paraId="6CB7D2B5" w14:textId="77777777" w:rsidR="00443B5B" w:rsidRPr="00086111" w:rsidRDefault="00443B5B" w:rsidP="004C19B5">
            <w:pPr>
              <w:spacing w:before="0"/>
              <w:jc w:val="center"/>
            </w:pPr>
            <w:r w:rsidRPr="00086111">
              <w:t>2.143</w:t>
            </w:r>
          </w:p>
        </w:tc>
        <w:tc>
          <w:tcPr>
            <w:tcW w:w="990" w:type="dxa"/>
          </w:tcPr>
          <w:p w14:paraId="631B54AD" w14:textId="3BC95873" w:rsidR="00443B5B" w:rsidRPr="00086111" w:rsidRDefault="00443B5B" w:rsidP="004C19B5">
            <w:pPr>
              <w:spacing w:before="0"/>
              <w:jc w:val="center"/>
            </w:pPr>
            <w:r w:rsidRPr="00086111">
              <w:t>2.43</w:t>
            </w:r>
            <w:r w:rsidR="00771214" w:rsidRPr="00086111">
              <w:t>0</w:t>
            </w:r>
          </w:p>
        </w:tc>
        <w:tc>
          <w:tcPr>
            <w:tcW w:w="990" w:type="dxa"/>
          </w:tcPr>
          <w:p w14:paraId="2A8C527B" w14:textId="77777777" w:rsidR="00443B5B" w:rsidRPr="00086111" w:rsidRDefault="00443B5B" w:rsidP="004C19B5">
            <w:pPr>
              <w:spacing w:before="0"/>
              <w:jc w:val="center"/>
            </w:pPr>
            <w:r w:rsidRPr="00086111">
              <w:t>3.264</w:t>
            </w:r>
          </w:p>
        </w:tc>
        <w:tc>
          <w:tcPr>
            <w:tcW w:w="990" w:type="dxa"/>
          </w:tcPr>
          <w:p w14:paraId="64450628" w14:textId="365308E6" w:rsidR="00443B5B" w:rsidRPr="00086111" w:rsidRDefault="00443B5B" w:rsidP="004C19B5">
            <w:pPr>
              <w:spacing w:before="0"/>
              <w:jc w:val="center"/>
            </w:pPr>
            <w:r w:rsidRPr="00086111">
              <w:t>3.58</w:t>
            </w:r>
            <w:r w:rsidR="00771214" w:rsidRPr="00086111">
              <w:t>0</w:t>
            </w:r>
          </w:p>
        </w:tc>
        <w:tc>
          <w:tcPr>
            <w:tcW w:w="990" w:type="dxa"/>
          </w:tcPr>
          <w:p w14:paraId="470A25B1" w14:textId="77777777" w:rsidR="00443B5B" w:rsidRPr="00086111" w:rsidRDefault="00443B5B" w:rsidP="004C19B5">
            <w:pPr>
              <w:spacing w:before="0"/>
              <w:jc w:val="center"/>
            </w:pPr>
            <w:r w:rsidRPr="00086111">
              <w:t>4.047</w:t>
            </w:r>
          </w:p>
        </w:tc>
      </w:tr>
      <w:tr w:rsidR="00086111" w:rsidRPr="00086111" w14:paraId="6433087F" w14:textId="77777777" w:rsidTr="004C19B5">
        <w:tc>
          <w:tcPr>
            <w:tcW w:w="1260" w:type="dxa"/>
            <w:vAlign w:val="center"/>
          </w:tcPr>
          <w:p w14:paraId="2E4196C3" w14:textId="77777777" w:rsidR="00443B5B" w:rsidRPr="00086111" w:rsidRDefault="00443B5B" w:rsidP="004C19B5">
            <w:pPr>
              <w:spacing w:before="0"/>
              <w:jc w:val="center"/>
              <w:rPr>
                <w:lang w:eastAsia="ja-JP"/>
              </w:rPr>
            </w:pPr>
            <w:r w:rsidRPr="00086111">
              <w:rPr>
                <w:lang w:eastAsia="ja-JP"/>
              </w:rPr>
              <w:t>Cent. Direct</w:t>
            </w:r>
          </w:p>
        </w:tc>
        <w:tc>
          <w:tcPr>
            <w:tcW w:w="1170" w:type="dxa"/>
            <w:vAlign w:val="center"/>
          </w:tcPr>
          <w:p w14:paraId="2541884A" w14:textId="77777777" w:rsidR="00443B5B" w:rsidRPr="00086111" w:rsidRDefault="00443B5B" w:rsidP="004C19B5">
            <w:pPr>
              <w:spacing w:before="0"/>
              <w:jc w:val="center"/>
              <w:rPr>
                <w:lang w:eastAsia="ja-JP"/>
              </w:rPr>
            </w:pPr>
            <w:r w:rsidRPr="00086111">
              <w:rPr>
                <w:lang w:eastAsia="ja-JP"/>
              </w:rPr>
              <w:t>0.36 M</w:t>
            </w:r>
          </w:p>
        </w:tc>
        <w:tc>
          <w:tcPr>
            <w:tcW w:w="1620" w:type="dxa"/>
            <w:vAlign w:val="center"/>
          </w:tcPr>
          <w:p w14:paraId="5E16435E" w14:textId="77777777" w:rsidR="00443B5B" w:rsidRPr="00086111" w:rsidRDefault="00443B5B" w:rsidP="004C19B5">
            <w:pPr>
              <w:spacing w:before="0"/>
              <w:jc w:val="center"/>
            </w:pPr>
            <w:r w:rsidRPr="00086111">
              <w:t>0.658</w:t>
            </w:r>
          </w:p>
        </w:tc>
        <w:tc>
          <w:tcPr>
            <w:tcW w:w="990" w:type="dxa"/>
            <w:vAlign w:val="center"/>
          </w:tcPr>
          <w:p w14:paraId="172347BD" w14:textId="77777777" w:rsidR="00443B5B" w:rsidRPr="00086111" w:rsidRDefault="00443B5B" w:rsidP="004C19B5">
            <w:pPr>
              <w:spacing w:before="0"/>
              <w:jc w:val="center"/>
            </w:pPr>
            <w:r w:rsidRPr="00086111">
              <w:t>1.957</w:t>
            </w:r>
          </w:p>
        </w:tc>
        <w:tc>
          <w:tcPr>
            <w:tcW w:w="990" w:type="dxa"/>
            <w:vAlign w:val="center"/>
          </w:tcPr>
          <w:p w14:paraId="3F83E84A" w14:textId="77777777" w:rsidR="00443B5B" w:rsidRPr="00086111" w:rsidRDefault="00443B5B" w:rsidP="004C19B5">
            <w:pPr>
              <w:spacing w:before="0"/>
              <w:jc w:val="center"/>
            </w:pPr>
            <w:r w:rsidRPr="00086111">
              <w:t>2.242</w:t>
            </w:r>
          </w:p>
        </w:tc>
        <w:tc>
          <w:tcPr>
            <w:tcW w:w="990" w:type="dxa"/>
            <w:vAlign w:val="center"/>
          </w:tcPr>
          <w:p w14:paraId="4273356D" w14:textId="77777777" w:rsidR="00443B5B" w:rsidRPr="00086111" w:rsidRDefault="00443B5B" w:rsidP="004C19B5">
            <w:pPr>
              <w:spacing w:before="0"/>
              <w:jc w:val="center"/>
            </w:pPr>
            <w:r w:rsidRPr="00086111">
              <w:t>2.436</w:t>
            </w:r>
          </w:p>
        </w:tc>
        <w:tc>
          <w:tcPr>
            <w:tcW w:w="990" w:type="dxa"/>
            <w:vAlign w:val="center"/>
          </w:tcPr>
          <w:p w14:paraId="58D56891" w14:textId="0439AFF9" w:rsidR="00443B5B" w:rsidRPr="00086111" w:rsidRDefault="003A2352" w:rsidP="004C19B5">
            <w:pPr>
              <w:spacing w:before="0"/>
              <w:jc w:val="center"/>
            </w:pPr>
            <w:r w:rsidRPr="00086111">
              <w:t>3.346</w:t>
            </w:r>
          </w:p>
        </w:tc>
        <w:tc>
          <w:tcPr>
            <w:tcW w:w="990" w:type="dxa"/>
            <w:vAlign w:val="center"/>
          </w:tcPr>
          <w:p w14:paraId="0E1977F1" w14:textId="77777777" w:rsidR="00443B5B" w:rsidRPr="00086111" w:rsidRDefault="00443B5B" w:rsidP="004C19B5">
            <w:pPr>
              <w:spacing w:before="0"/>
              <w:jc w:val="center"/>
            </w:pPr>
            <w:r w:rsidRPr="00086111">
              <w:t>3.715</w:t>
            </w:r>
          </w:p>
        </w:tc>
        <w:tc>
          <w:tcPr>
            <w:tcW w:w="990" w:type="dxa"/>
            <w:vAlign w:val="center"/>
          </w:tcPr>
          <w:p w14:paraId="021B164C" w14:textId="77777777" w:rsidR="00443B5B" w:rsidRPr="00086111" w:rsidRDefault="00443B5B" w:rsidP="004C19B5">
            <w:pPr>
              <w:spacing w:before="0"/>
              <w:jc w:val="center"/>
            </w:pPr>
            <w:r w:rsidRPr="00086111">
              <w:t>3.967</w:t>
            </w:r>
          </w:p>
        </w:tc>
      </w:tr>
    </w:tbl>
    <w:p w14:paraId="590C2975" w14:textId="77777777" w:rsidR="00962B22" w:rsidRPr="00086111" w:rsidRDefault="00962B22" w:rsidP="004E6122">
      <w:pPr>
        <w:rPr>
          <w:lang w:eastAsia="ja-JP"/>
        </w:rPr>
      </w:pPr>
    </w:p>
    <w:p w14:paraId="3B46FB40" w14:textId="77777777" w:rsidR="00720F96" w:rsidRPr="00086111" w:rsidRDefault="00720F96" w:rsidP="004E6122">
      <w:pPr>
        <w:rPr>
          <w:lang w:eastAsia="ja-JP"/>
        </w:rPr>
      </w:pPr>
    </w:p>
    <w:p w14:paraId="362E38EC" w14:textId="703FB07F" w:rsidR="004E6122" w:rsidRPr="00086111" w:rsidRDefault="00B6408F" w:rsidP="004E6122">
      <w:pPr>
        <w:pStyle w:val="Heading2"/>
        <w:rPr>
          <w:rFonts w:ascii="Times New Roman" w:hAnsi="Times New Roman" w:cs="Times New Roman"/>
          <w:lang w:val="en-US"/>
        </w:rPr>
      </w:pPr>
      <w:r w:rsidRPr="00086111">
        <w:rPr>
          <w:rFonts w:ascii="Times New Roman" w:hAnsi="Times New Roman" w:cs="Times New Roman"/>
          <w:lang w:val="en-US"/>
        </w:rPr>
        <w:t xml:space="preserve"> </w:t>
      </w:r>
      <w:bookmarkStart w:id="140" w:name="_Ref134448079"/>
      <w:bookmarkStart w:id="141" w:name="_Toc142671550"/>
      <w:r w:rsidR="004E6122" w:rsidRPr="00086111">
        <w:rPr>
          <w:rFonts w:ascii="Times New Roman" w:hAnsi="Times New Roman" w:cs="Times New Roman"/>
          <w:lang w:val="en-US"/>
        </w:rPr>
        <w:t>Impact of train/test SNR mismatch</w:t>
      </w:r>
      <w:bookmarkEnd w:id="140"/>
      <w:bookmarkEnd w:id="141"/>
    </w:p>
    <w:p w14:paraId="750E9622" w14:textId="3C9E1070" w:rsidR="00BD7514" w:rsidRPr="00086111" w:rsidRDefault="00FB2445" w:rsidP="004E6122">
      <w:pPr>
        <w:rPr>
          <w:lang w:eastAsia="ja-JP"/>
        </w:rPr>
      </w:pPr>
      <w:r w:rsidRPr="00086111">
        <w:rPr>
          <w:lang w:eastAsia="ja-JP"/>
        </w:rPr>
        <w:t>It was agreed in RAN1 #111 to investigate SNR mismatch between training and testing.</w:t>
      </w:r>
    </w:p>
    <w:p w14:paraId="3EB1F325" w14:textId="77777777" w:rsidR="00FB2445" w:rsidRPr="00086111" w:rsidRDefault="00FB2445" w:rsidP="00FB2445">
      <w:pPr>
        <w:ind w:left="567"/>
        <w:rPr>
          <w:rFonts w:cs="Times New Roman"/>
          <w:szCs w:val="20"/>
        </w:rPr>
      </w:pPr>
      <w:r w:rsidRPr="00086111">
        <w:rPr>
          <w:rFonts w:cs="Times New Roman"/>
          <w:szCs w:val="20"/>
          <w:highlight w:val="green"/>
        </w:rPr>
        <w:t>Agreement</w:t>
      </w:r>
    </w:p>
    <w:p w14:paraId="1521FDF7" w14:textId="77777777" w:rsidR="00FB2445" w:rsidRPr="00086111" w:rsidRDefault="00FB2445" w:rsidP="00FB2445">
      <w:pPr>
        <w:ind w:left="567"/>
        <w:rPr>
          <w:rFonts w:cs="Times New Roman"/>
          <w:szCs w:val="20"/>
        </w:rPr>
      </w:pPr>
      <w:r w:rsidRPr="00086111">
        <w:rPr>
          <w:rFonts w:cs="Times New Roman"/>
          <w:szCs w:val="20"/>
        </w:rPr>
        <w:t>For AI/ML based positioning, company optionally evaluate the impact of at least the following issues related to measurements on the positioning accuracy of the AI/ML model. The simulation assumptions reflecting these issues are up to companies.</w:t>
      </w:r>
    </w:p>
    <w:p w14:paraId="5418B389" w14:textId="77777777" w:rsidR="00FB2445" w:rsidRPr="00086111" w:rsidRDefault="00FB2445" w:rsidP="000656DE">
      <w:pPr>
        <w:numPr>
          <w:ilvl w:val="0"/>
          <w:numId w:val="53"/>
        </w:numPr>
        <w:ind w:left="1287"/>
        <w:rPr>
          <w:rFonts w:cs="Times New Roman"/>
          <w:szCs w:val="20"/>
        </w:rPr>
      </w:pPr>
      <w:r w:rsidRPr="00086111">
        <w:rPr>
          <w:rFonts w:cs="Times New Roman"/>
          <w:szCs w:val="20"/>
        </w:rPr>
        <w:t>SNR mismatch (i.e., SNR when training data are collected is different from SNR when model inference is performed).</w:t>
      </w:r>
    </w:p>
    <w:p w14:paraId="52AC818F" w14:textId="77777777" w:rsidR="00FB2445" w:rsidRPr="00086111" w:rsidRDefault="00FB2445" w:rsidP="000656DE">
      <w:pPr>
        <w:numPr>
          <w:ilvl w:val="0"/>
          <w:numId w:val="53"/>
        </w:numPr>
        <w:ind w:left="1287"/>
        <w:rPr>
          <w:rFonts w:cs="Times New Roman"/>
          <w:szCs w:val="20"/>
        </w:rPr>
      </w:pPr>
      <w:r w:rsidRPr="00086111">
        <w:rPr>
          <w:rFonts w:cs="Times New Roman"/>
          <w:szCs w:val="20"/>
        </w:rPr>
        <w:t>Time varying changes (e.g., mobility of clutter objects in the environment)</w:t>
      </w:r>
    </w:p>
    <w:p w14:paraId="3EF32F47" w14:textId="77777777" w:rsidR="00FB2445" w:rsidRPr="00086111" w:rsidRDefault="00FB2445" w:rsidP="000656DE">
      <w:pPr>
        <w:numPr>
          <w:ilvl w:val="0"/>
          <w:numId w:val="53"/>
        </w:numPr>
        <w:ind w:left="1287"/>
        <w:rPr>
          <w:rFonts w:cs="Times New Roman"/>
          <w:szCs w:val="20"/>
        </w:rPr>
      </w:pPr>
      <w:r w:rsidRPr="00086111">
        <w:rPr>
          <w:rFonts w:cs="Times New Roman"/>
          <w:szCs w:val="20"/>
        </w:rPr>
        <w:t>Channel estimation error</w:t>
      </w:r>
    </w:p>
    <w:p w14:paraId="1F24908E" w14:textId="18DAF4C6" w:rsidR="00C25AF9" w:rsidRPr="00086111" w:rsidRDefault="001F11EB" w:rsidP="00702815">
      <w:r w:rsidRPr="00086111">
        <w:rPr>
          <w:lang w:eastAsia="ja-JP"/>
        </w:rPr>
        <w:t xml:space="preserve">We investigate </w:t>
      </w:r>
      <w:r w:rsidR="00702815" w:rsidRPr="00086111">
        <w:rPr>
          <w:lang w:eastAsia="ja-JP"/>
        </w:rPr>
        <w:t xml:space="preserve">the </w:t>
      </w:r>
      <w:r w:rsidR="00F47CEE" w:rsidRPr="00086111">
        <w:rPr>
          <w:lang w:eastAsia="ja-JP"/>
        </w:rPr>
        <w:t>performance</w:t>
      </w:r>
      <w:r w:rsidR="00702815" w:rsidRPr="00086111">
        <w:rPr>
          <w:lang w:eastAsia="ja-JP"/>
        </w:rPr>
        <w:t xml:space="preserve"> sensitivity of the </w:t>
      </w:r>
      <w:r w:rsidR="00FB5F6A" w:rsidRPr="00086111">
        <w:rPr>
          <w:lang w:eastAsia="ja-JP"/>
        </w:rPr>
        <w:t xml:space="preserve">ML positioning </w:t>
      </w:r>
      <w:r w:rsidR="00702815" w:rsidRPr="00086111">
        <w:rPr>
          <w:lang w:eastAsia="ja-JP"/>
        </w:rPr>
        <w:t xml:space="preserve">models trained </w:t>
      </w:r>
      <w:r w:rsidR="00FB5F6A" w:rsidRPr="00086111">
        <w:rPr>
          <w:lang w:eastAsia="ja-JP"/>
        </w:rPr>
        <w:t xml:space="preserve">with datasets with </w:t>
      </w:r>
      <w:r w:rsidR="00C977B7" w:rsidRPr="00086111">
        <w:rPr>
          <w:lang w:eastAsia="ja-JP"/>
        </w:rPr>
        <w:t xml:space="preserve">one </w:t>
      </w:r>
      <w:r w:rsidR="0002619D" w:rsidRPr="00086111">
        <w:rPr>
          <w:lang w:eastAsia="ja-JP"/>
        </w:rPr>
        <w:t xml:space="preserve">SNR range </w:t>
      </w:r>
      <w:r w:rsidR="00917D32" w:rsidRPr="00086111">
        <w:rPr>
          <w:lang w:eastAsia="ja-JP"/>
        </w:rPr>
        <w:t xml:space="preserve">but tested with datasets with a different SNR range. </w:t>
      </w:r>
      <w:r w:rsidR="00111A96" w:rsidRPr="00086111">
        <w:rPr>
          <w:lang w:eastAsia="ja-JP"/>
        </w:rPr>
        <w:t xml:space="preserve">Toward this end, we assume three different </w:t>
      </w:r>
      <w:r w:rsidR="007D6C7D" w:rsidRPr="00086111">
        <w:rPr>
          <w:lang w:eastAsia="ja-JP"/>
        </w:rPr>
        <w:t xml:space="preserve">testing time </w:t>
      </w:r>
      <w:r w:rsidR="00111A96" w:rsidRPr="00086111">
        <w:rPr>
          <w:lang w:eastAsia="ja-JP"/>
        </w:rPr>
        <w:t>UE transmit powers</w:t>
      </w:r>
      <w:r w:rsidR="00367439" w:rsidRPr="00086111">
        <w:rPr>
          <w:lang w:eastAsia="ja-JP"/>
        </w:rPr>
        <w:t xml:space="preserve"> for testing the </w:t>
      </w:r>
      <w:r w:rsidR="00F679B3" w:rsidRPr="00086111">
        <w:rPr>
          <w:lang w:eastAsia="ja-JP"/>
        </w:rPr>
        <w:t>trained ML models: 23</w:t>
      </w:r>
      <w:r w:rsidR="004A43BF" w:rsidRPr="00086111">
        <w:rPr>
          <w:lang w:eastAsia="ja-JP"/>
        </w:rPr>
        <w:t>,</w:t>
      </w:r>
      <w:r w:rsidR="00F679B3" w:rsidRPr="00086111">
        <w:rPr>
          <w:lang w:eastAsia="ja-JP"/>
        </w:rPr>
        <w:t xml:space="preserve"> 8</w:t>
      </w:r>
      <w:r w:rsidR="004A43BF" w:rsidRPr="00086111">
        <w:rPr>
          <w:lang w:eastAsia="ja-JP"/>
        </w:rPr>
        <w:t>, or</w:t>
      </w:r>
      <w:r w:rsidR="00F679B3" w:rsidRPr="00086111">
        <w:rPr>
          <w:lang w:eastAsia="ja-JP"/>
        </w:rPr>
        <w:t xml:space="preserve"> -7 dBm</w:t>
      </w:r>
      <w:r w:rsidR="004A43BF" w:rsidRPr="00086111">
        <w:rPr>
          <w:lang w:eastAsia="ja-JP"/>
        </w:rPr>
        <w:t xml:space="preserve">. </w:t>
      </w:r>
      <w:r w:rsidR="00C25AF9" w:rsidRPr="00086111">
        <w:rPr>
          <w:lang w:eastAsia="ja-JP"/>
        </w:rPr>
        <w:t xml:space="preserve">Given the geometry of the InF environment and the 3GPP channel model, we have calculated </w:t>
      </w:r>
      <w:r w:rsidR="00BB51E8" w:rsidRPr="00086111">
        <w:rPr>
          <w:lang w:eastAsia="ja-JP"/>
        </w:rPr>
        <w:t xml:space="preserve">in Section </w:t>
      </w:r>
      <w:r w:rsidR="00BB51E8" w:rsidRPr="00086111">
        <w:rPr>
          <w:rFonts w:cs="Times New Roman"/>
          <w:lang w:eastAsia="ja-JP"/>
        </w:rPr>
        <w:fldChar w:fldCharType="begin"/>
      </w:r>
      <w:r w:rsidR="00BB51E8" w:rsidRPr="00086111">
        <w:rPr>
          <w:rFonts w:cs="Times New Roman"/>
          <w:lang w:eastAsia="ja-JP"/>
        </w:rPr>
        <w:instrText xml:space="preserve"> REF _Ref117263196 \r \h </w:instrText>
      </w:r>
      <w:r w:rsidR="00FD4D25" w:rsidRPr="00086111">
        <w:rPr>
          <w:rFonts w:cs="Times New Roman"/>
          <w:lang w:eastAsia="ja-JP"/>
        </w:rPr>
        <w:instrText xml:space="preserve"> \* MERGEFORMAT </w:instrText>
      </w:r>
      <w:r w:rsidR="00BB51E8" w:rsidRPr="00086111">
        <w:rPr>
          <w:rFonts w:cs="Times New Roman"/>
          <w:lang w:eastAsia="ja-JP"/>
        </w:rPr>
      </w:r>
      <w:r w:rsidR="00BB51E8" w:rsidRPr="00086111">
        <w:rPr>
          <w:rFonts w:cs="Times New Roman"/>
          <w:lang w:eastAsia="ja-JP"/>
        </w:rPr>
        <w:fldChar w:fldCharType="separate"/>
      </w:r>
      <w:r w:rsidR="003C1417">
        <w:rPr>
          <w:rFonts w:cs="Times New Roman"/>
          <w:lang w:eastAsia="ja-JP"/>
        </w:rPr>
        <w:t>1.13</w:t>
      </w:r>
      <w:r w:rsidR="00BB51E8" w:rsidRPr="00086111">
        <w:rPr>
          <w:rFonts w:cs="Times New Roman"/>
          <w:lang w:eastAsia="ja-JP"/>
        </w:rPr>
        <w:fldChar w:fldCharType="end"/>
      </w:r>
      <w:r w:rsidR="0093786C" w:rsidRPr="00086111">
        <w:rPr>
          <w:lang w:eastAsia="ja-JP"/>
        </w:rPr>
        <w:t xml:space="preserve"> the SNR ranges </w:t>
      </w:r>
      <w:r w:rsidR="0093786C" w:rsidRPr="00086111">
        <w:t>before considering shadowing and fast fading for these UE transmit power to be</w:t>
      </w:r>
      <w:r w:rsidR="002D2E70" w:rsidRPr="00086111">
        <w:t>:</w:t>
      </w:r>
      <w:r w:rsidR="0093786C" w:rsidRPr="00086111">
        <w:t xml:space="preserve"> </w:t>
      </w:r>
    </w:p>
    <w:p w14:paraId="2222E475" w14:textId="77777777" w:rsidR="00E613E7" w:rsidRPr="00086111" w:rsidRDefault="00E613E7" w:rsidP="000656DE">
      <w:pPr>
        <w:pStyle w:val="ListParagraph"/>
        <w:numPr>
          <w:ilvl w:val="0"/>
          <w:numId w:val="54"/>
        </w:numPr>
        <w:rPr>
          <w:lang w:val="en-US" w:eastAsia="ja-JP"/>
        </w:rPr>
      </w:pPr>
      <w:r w:rsidRPr="00086111">
        <w:rPr>
          <w:lang w:val="en-US" w:eastAsia="ja-JP"/>
        </w:rPr>
        <w:t>Between 21.9 and 52.3 dB for 23 dBm UE power.</w:t>
      </w:r>
    </w:p>
    <w:p w14:paraId="2FA32A0E" w14:textId="77777777" w:rsidR="00E613E7" w:rsidRPr="00086111" w:rsidRDefault="00E613E7" w:rsidP="000656DE">
      <w:pPr>
        <w:pStyle w:val="ListParagraph"/>
        <w:numPr>
          <w:ilvl w:val="0"/>
          <w:numId w:val="54"/>
        </w:numPr>
        <w:rPr>
          <w:lang w:val="en-US" w:eastAsia="ja-JP"/>
        </w:rPr>
      </w:pPr>
      <w:r w:rsidRPr="00086111">
        <w:rPr>
          <w:lang w:val="en-US" w:eastAsia="ja-JP"/>
        </w:rPr>
        <w:t>Between 6.9 and 37.3 dB for 8 dBm UE power.</w:t>
      </w:r>
    </w:p>
    <w:p w14:paraId="219134DA" w14:textId="77777777" w:rsidR="00E613E7" w:rsidRPr="00086111" w:rsidRDefault="00E613E7" w:rsidP="000656DE">
      <w:pPr>
        <w:pStyle w:val="ListParagraph"/>
        <w:numPr>
          <w:ilvl w:val="0"/>
          <w:numId w:val="54"/>
        </w:numPr>
        <w:rPr>
          <w:lang w:val="en-US" w:eastAsia="ja-JP"/>
        </w:rPr>
      </w:pPr>
      <w:r w:rsidRPr="00086111">
        <w:rPr>
          <w:lang w:val="en-US" w:eastAsia="ja-JP"/>
        </w:rPr>
        <w:t>Between -8.1 and 22.3 dB for -7 dBm UE power.</w:t>
      </w:r>
    </w:p>
    <w:p w14:paraId="5EC8C02B" w14:textId="57E290A2" w:rsidR="00F7305F" w:rsidRPr="00086111" w:rsidRDefault="00F7305F" w:rsidP="00702815">
      <w:pPr>
        <w:rPr>
          <w:lang w:eastAsia="ja-JP"/>
        </w:rPr>
      </w:pPr>
      <w:r w:rsidRPr="00086111">
        <w:rPr>
          <w:lang w:eastAsia="ja-JP"/>
        </w:rPr>
        <w:t xml:space="preserve">We trained the </w:t>
      </w:r>
      <w:r w:rsidR="00892D88" w:rsidRPr="00086111">
        <w:rPr>
          <w:lang w:eastAsia="ja-JP"/>
        </w:rPr>
        <w:t xml:space="preserve">smallest </w:t>
      </w:r>
      <w:r w:rsidR="000310A9" w:rsidRPr="00086111">
        <w:rPr>
          <w:lang w:eastAsia="ja-JP"/>
        </w:rPr>
        <w:t xml:space="preserve">centralized </w:t>
      </w:r>
      <w:r w:rsidRPr="00086111">
        <w:rPr>
          <w:lang w:eastAsia="ja-JP"/>
        </w:rPr>
        <w:t xml:space="preserve">models </w:t>
      </w:r>
      <w:r w:rsidR="007D6C7D" w:rsidRPr="00086111">
        <w:rPr>
          <w:lang w:eastAsia="ja-JP"/>
        </w:rPr>
        <w:t>with 40,000 samples at two different training time UE transmit power</w:t>
      </w:r>
      <w:r w:rsidR="00376FE2" w:rsidRPr="00086111">
        <w:rPr>
          <w:lang w:eastAsia="ja-JP"/>
        </w:rPr>
        <w:t>s: 23 and -7 dBm.</w:t>
      </w:r>
      <w:r w:rsidR="007D6C7D" w:rsidRPr="00086111">
        <w:rPr>
          <w:lang w:eastAsia="ja-JP"/>
        </w:rPr>
        <w:t xml:space="preserve"> </w:t>
      </w:r>
      <w:r w:rsidR="007C1FA4" w:rsidRPr="00086111">
        <w:rPr>
          <w:rFonts w:cs="Times New Roman"/>
          <w:lang w:eastAsia="ja-JP"/>
        </w:rPr>
        <w:t xml:space="preserve">Our investigation results are summarized in </w:t>
      </w:r>
      <w:r w:rsidR="007C1FA4" w:rsidRPr="00086111">
        <w:rPr>
          <w:rFonts w:cs="Times New Roman"/>
          <w:lang w:eastAsia="ja-JP"/>
        </w:rPr>
        <w:fldChar w:fldCharType="begin"/>
      </w:r>
      <w:r w:rsidR="007C1FA4" w:rsidRPr="00086111">
        <w:rPr>
          <w:rFonts w:cs="Times New Roman"/>
          <w:lang w:eastAsia="ja-JP"/>
        </w:rPr>
        <w:instrText xml:space="preserve"> REF _Ref131510642 \h </w:instrText>
      </w:r>
      <w:r w:rsidR="00FD4D25" w:rsidRPr="00086111">
        <w:rPr>
          <w:rFonts w:cs="Times New Roman"/>
          <w:lang w:eastAsia="ja-JP"/>
        </w:rPr>
        <w:instrText xml:space="preserve"> \* MERGEFORMAT </w:instrText>
      </w:r>
      <w:r w:rsidR="007C1FA4" w:rsidRPr="00086111">
        <w:rPr>
          <w:rFonts w:cs="Times New Roman"/>
          <w:lang w:eastAsia="ja-JP"/>
        </w:rPr>
      </w:r>
      <w:r w:rsidR="007C1FA4" w:rsidRPr="00086111">
        <w:rPr>
          <w:rFonts w:cs="Times New Roman"/>
          <w:lang w:eastAsia="ja-JP"/>
        </w:rPr>
        <w:fldChar w:fldCharType="separate"/>
      </w:r>
      <w:r w:rsidR="003C1417" w:rsidRPr="00086111">
        <w:t xml:space="preserve">Table </w:t>
      </w:r>
      <w:r w:rsidR="003C1417">
        <w:t>32</w:t>
      </w:r>
      <w:r w:rsidR="007C1FA4" w:rsidRPr="00086111">
        <w:rPr>
          <w:rFonts w:cs="Times New Roman"/>
          <w:lang w:eastAsia="ja-JP"/>
        </w:rPr>
        <w:fldChar w:fldCharType="end"/>
      </w:r>
      <w:r w:rsidR="009001BC" w:rsidRPr="00086111">
        <w:rPr>
          <w:rFonts w:cs="Times New Roman"/>
          <w:lang w:eastAsia="ja-JP"/>
        </w:rPr>
        <w:t xml:space="preserve">, </w:t>
      </w:r>
      <w:r w:rsidR="007C1FA4" w:rsidRPr="00086111">
        <w:rPr>
          <w:rFonts w:cs="Times New Roman"/>
          <w:lang w:eastAsia="ja-JP"/>
        </w:rPr>
        <w:fldChar w:fldCharType="begin"/>
      </w:r>
      <w:r w:rsidR="007C1FA4" w:rsidRPr="00086111">
        <w:rPr>
          <w:rFonts w:cs="Times New Roman"/>
          <w:lang w:eastAsia="ja-JP"/>
        </w:rPr>
        <w:instrText xml:space="preserve"> REF _Ref131510644 \h </w:instrText>
      </w:r>
      <w:r w:rsidR="00FD4D25" w:rsidRPr="00086111">
        <w:rPr>
          <w:rFonts w:cs="Times New Roman"/>
          <w:lang w:eastAsia="ja-JP"/>
        </w:rPr>
        <w:instrText xml:space="preserve"> \* MERGEFORMAT </w:instrText>
      </w:r>
      <w:r w:rsidR="007C1FA4" w:rsidRPr="00086111">
        <w:rPr>
          <w:rFonts w:cs="Times New Roman"/>
          <w:lang w:eastAsia="ja-JP"/>
        </w:rPr>
      </w:r>
      <w:r w:rsidR="007C1FA4" w:rsidRPr="00086111">
        <w:rPr>
          <w:rFonts w:cs="Times New Roman"/>
          <w:lang w:eastAsia="ja-JP"/>
        </w:rPr>
        <w:fldChar w:fldCharType="separate"/>
      </w:r>
      <w:r w:rsidR="003C1417" w:rsidRPr="00086111">
        <w:t xml:space="preserve">Table </w:t>
      </w:r>
      <w:r w:rsidR="003C1417">
        <w:t>33</w:t>
      </w:r>
      <w:r w:rsidR="007C1FA4" w:rsidRPr="00086111">
        <w:rPr>
          <w:rFonts w:cs="Times New Roman"/>
          <w:lang w:eastAsia="ja-JP"/>
        </w:rPr>
        <w:fldChar w:fldCharType="end"/>
      </w:r>
      <w:r w:rsidR="009001BC" w:rsidRPr="00086111">
        <w:rPr>
          <w:rFonts w:cs="Times New Roman"/>
          <w:lang w:eastAsia="ja-JP"/>
        </w:rPr>
        <w:t xml:space="preserve"> and </w:t>
      </w:r>
      <w:r w:rsidR="007C1FA4" w:rsidRPr="00086111">
        <w:rPr>
          <w:rFonts w:cs="Times New Roman"/>
          <w:lang w:eastAsia="ja-JP"/>
        </w:rPr>
        <w:fldChar w:fldCharType="begin"/>
      </w:r>
      <w:r w:rsidR="007C1FA4" w:rsidRPr="00086111">
        <w:rPr>
          <w:rFonts w:cs="Times New Roman"/>
          <w:lang w:eastAsia="ja-JP"/>
        </w:rPr>
        <w:instrText xml:space="preserve"> REF _Ref131510647 \h </w:instrText>
      </w:r>
      <w:r w:rsidR="00FD4D25" w:rsidRPr="00086111">
        <w:rPr>
          <w:rFonts w:cs="Times New Roman"/>
          <w:lang w:eastAsia="ja-JP"/>
        </w:rPr>
        <w:instrText xml:space="preserve"> \* MERGEFORMAT </w:instrText>
      </w:r>
      <w:r w:rsidR="007C1FA4" w:rsidRPr="00086111">
        <w:rPr>
          <w:rFonts w:cs="Times New Roman"/>
          <w:lang w:eastAsia="ja-JP"/>
        </w:rPr>
      </w:r>
      <w:r w:rsidR="007C1FA4" w:rsidRPr="00086111">
        <w:rPr>
          <w:rFonts w:cs="Times New Roman"/>
          <w:lang w:eastAsia="ja-JP"/>
        </w:rPr>
        <w:fldChar w:fldCharType="separate"/>
      </w:r>
      <w:r w:rsidR="003C1417" w:rsidRPr="00086111">
        <w:t xml:space="preserve">Table </w:t>
      </w:r>
      <w:r w:rsidR="003C1417">
        <w:t>34</w:t>
      </w:r>
      <w:r w:rsidR="007C1FA4" w:rsidRPr="00086111">
        <w:rPr>
          <w:rFonts w:cs="Times New Roman"/>
          <w:lang w:eastAsia="ja-JP"/>
        </w:rPr>
        <w:fldChar w:fldCharType="end"/>
      </w:r>
      <w:r w:rsidR="009001BC" w:rsidRPr="00086111">
        <w:rPr>
          <w:rFonts w:cs="Times New Roman"/>
          <w:lang w:eastAsia="ja-JP"/>
        </w:rPr>
        <w:t xml:space="preserve"> for CIR, PDP or DP type inputs, respectively.</w:t>
      </w:r>
      <w:r w:rsidR="009C15F8" w:rsidRPr="00086111">
        <w:rPr>
          <w:rFonts w:cs="Times New Roman"/>
          <w:lang w:eastAsia="ja-JP"/>
        </w:rPr>
        <w:t xml:space="preserve"> </w:t>
      </w:r>
      <w:r w:rsidR="009C15F8" w:rsidRPr="00086111">
        <w:rPr>
          <w:lang w:eastAsia="ja-JP"/>
        </w:rPr>
        <w:t>We observe that</w:t>
      </w:r>
      <w:r w:rsidR="002D2E70" w:rsidRPr="00086111">
        <w:rPr>
          <w:lang w:eastAsia="ja-JP"/>
        </w:rPr>
        <w:t>:</w:t>
      </w:r>
    </w:p>
    <w:p w14:paraId="4F78F7E4" w14:textId="37202655" w:rsidR="008B2768" w:rsidRPr="00086111" w:rsidRDefault="009C15F8" w:rsidP="000656DE">
      <w:pPr>
        <w:pStyle w:val="ListParagraph"/>
        <w:numPr>
          <w:ilvl w:val="0"/>
          <w:numId w:val="55"/>
        </w:numPr>
        <w:rPr>
          <w:lang w:val="en-US" w:eastAsia="ja-JP"/>
        </w:rPr>
      </w:pPr>
      <w:r w:rsidRPr="00086111">
        <w:rPr>
          <w:lang w:val="en-US" w:eastAsia="ja-JP"/>
        </w:rPr>
        <w:t>For CIR inputs</w:t>
      </w:r>
      <w:r w:rsidR="002D2E70" w:rsidRPr="00086111">
        <w:rPr>
          <w:lang w:val="en-US" w:eastAsia="ja-JP"/>
        </w:rPr>
        <w:t>:</w:t>
      </w:r>
    </w:p>
    <w:p w14:paraId="2E69D35E" w14:textId="64F16BFA" w:rsidR="009E7D38" w:rsidRPr="00086111" w:rsidRDefault="009E7D38" w:rsidP="000656DE">
      <w:pPr>
        <w:pStyle w:val="ListParagraph"/>
        <w:numPr>
          <w:ilvl w:val="1"/>
          <w:numId w:val="55"/>
        </w:numPr>
        <w:rPr>
          <w:lang w:val="en-US" w:eastAsia="ja-JP"/>
        </w:rPr>
      </w:pPr>
      <w:r w:rsidRPr="00086111">
        <w:rPr>
          <w:lang w:val="en-US" w:eastAsia="ja-JP"/>
        </w:rPr>
        <w:t xml:space="preserve">The models exhibit moderate sensitivity to an SNR mismatch of </w:t>
      </w:r>
      <w:r w:rsidR="00697A7C" w:rsidRPr="00086111">
        <w:rPr>
          <w:lang w:val="en-US" w:eastAsia="ja-JP"/>
        </w:rPr>
        <w:t>-</w:t>
      </w:r>
      <w:r w:rsidRPr="00086111">
        <w:rPr>
          <w:lang w:val="en-US" w:eastAsia="ja-JP"/>
        </w:rPr>
        <w:t>15 dB.</w:t>
      </w:r>
      <w:r w:rsidR="00697A7C" w:rsidRPr="00086111">
        <w:rPr>
          <w:lang w:val="en-US" w:eastAsia="ja-JP"/>
        </w:rPr>
        <w:t xml:space="preserve"> </w:t>
      </w:r>
      <w:r w:rsidR="0003136B" w:rsidRPr="00086111">
        <w:rPr>
          <w:lang w:val="en-US" w:eastAsia="ja-JP"/>
        </w:rPr>
        <w:t xml:space="preserve">For models trained at 23 dBm UE power, the 90%tile 2D positioning errors jump from below 0.5 m to over 2 m when the UE transmit power is reduced by </w:t>
      </w:r>
      <w:r w:rsidRPr="00086111">
        <w:rPr>
          <w:lang w:val="en-US" w:eastAsia="ja-JP"/>
        </w:rPr>
        <w:t>15 dB.</w:t>
      </w:r>
    </w:p>
    <w:p w14:paraId="34E9AF1C" w14:textId="15184521" w:rsidR="0003136B" w:rsidRPr="00086111" w:rsidRDefault="0056701D" w:rsidP="000656DE">
      <w:pPr>
        <w:pStyle w:val="ListParagraph"/>
        <w:numPr>
          <w:ilvl w:val="1"/>
          <w:numId w:val="55"/>
        </w:numPr>
        <w:rPr>
          <w:lang w:val="en-US" w:eastAsia="ja-JP"/>
        </w:rPr>
      </w:pPr>
      <w:r w:rsidRPr="00086111">
        <w:rPr>
          <w:lang w:val="en-US" w:eastAsia="ja-JP"/>
        </w:rPr>
        <w:t>The models exhibit high sensitivity to an SNR mismatch of +15 dB. For models trained at -7 dBm UE power, the 90%tile 2D positioning errors jump from around 0.5 m to around 5 m when the UE transmit power is increased by 15 dB.</w:t>
      </w:r>
    </w:p>
    <w:p w14:paraId="5288906E" w14:textId="7479A057" w:rsidR="008B2768" w:rsidRPr="00086111" w:rsidRDefault="00140DE2" w:rsidP="000656DE">
      <w:pPr>
        <w:pStyle w:val="ListParagraph"/>
        <w:numPr>
          <w:ilvl w:val="1"/>
          <w:numId w:val="55"/>
        </w:numPr>
        <w:rPr>
          <w:lang w:val="en-US" w:eastAsia="ja-JP"/>
        </w:rPr>
      </w:pPr>
      <w:r w:rsidRPr="00086111">
        <w:rPr>
          <w:lang w:val="en-US" w:eastAsia="ja-JP"/>
        </w:rPr>
        <w:t xml:space="preserve">The models exhibit </w:t>
      </w:r>
      <w:r w:rsidR="007B30F8" w:rsidRPr="00086111">
        <w:rPr>
          <w:lang w:val="en-US" w:eastAsia="ja-JP"/>
        </w:rPr>
        <w:t>much higher</w:t>
      </w:r>
      <w:r w:rsidRPr="00086111">
        <w:rPr>
          <w:lang w:val="en-US" w:eastAsia="ja-JP"/>
        </w:rPr>
        <w:t xml:space="preserve"> sensitivity to an SNR mismatch of -30 dB than to an SNR mismatch of +30 dB</w:t>
      </w:r>
      <w:r w:rsidR="00F62C20" w:rsidRPr="00086111">
        <w:rPr>
          <w:lang w:val="en-US" w:eastAsia="ja-JP"/>
        </w:rPr>
        <w:t>.</w:t>
      </w:r>
    </w:p>
    <w:p w14:paraId="62F4C96F" w14:textId="676B4BD7" w:rsidR="005B3F3E" w:rsidRPr="00086111" w:rsidRDefault="005B3F3E" w:rsidP="000656DE">
      <w:pPr>
        <w:pStyle w:val="ListParagraph"/>
        <w:numPr>
          <w:ilvl w:val="0"/>
          <w:numId w:val="55"/>
        </w:numPr>
        <w:rPr>
          <w:lang w:val="en-US" w:eastAsia="ja-JP"/>
        </w:rPr>
      </w:pPr>
      <w:r w:rsidRPr="00086111">
        <w:rPr>
          <w:lang w:val="en-US" w:eastAsia="ja-JP"/>
        </w:rPr>
        <w:t>For PDP inputs</w:t>
      </w:r>
      <w:r w:rsidR="002D2E70" w:rsidRPr="00086111">
        <w:rPr>
          <w:lang w:val="en-US" w:eastAsia="ja-JP"/>
        </w:rPr>
        <w:t>:</w:t>
      </w:r>
    </w:p>
    <w:p w14:paraId="2CAF7B41" w14:textId="5CC04FAA" w:rsidR="00362014" w:rsidRPr="00086111" w:rsidRDefault="005B3F3E" w:rsidP="000656DE">
      <w:pPr>
        <w:pStyle w:val="ListParagraph"/>
        <w:numPr>
          <w:ilvl w:val="1"/>
          <w:numId w:val="55"/>
        </w:numPr>
        <w:rPr>
          <w:lang w:val="en-US" w:eastAsia="ja-JP"/>
        </w:rPr>
      </w:pPr>
      <w:r w:rsidRPr="00086111">
        <w:rPr>
          <w:lang w:val="en-US" w:eastAsia="ja-JP"/>
        </w:rPr>
        <w:t xml:space="preserve">The models exhibit </w:t>
      </w:r>
      <w:r w:rsidR="001239ED" w:rsidRPr="00086111">
        <w:rPr>
          <w:lang w:val="en-US" w:eastAsia="ja-JP"/>
        </w:rPr>
        <w:t>low</w:t>
      </w:r>
      <w:r w:rsidRPr="00086111">
        <w:rPr>
          <w:lang w:val="en-US" w:eastAsia="ja-JP"/>
        </w:rPr>
        <w:t xml:space="preserve"> sensitivity to an SNR </w:t>
      </w:r>
      <w:r w:rsidR="001472BC" w:rsidRPr="00086111">
        <w:rPr>
          <w:lang w:val="en-US" w:eastAsia="ja-JP"/>
        </w:rPr>
        <w:t>mismatch</w:t>
      </w:r>
      <w:r w:rsidRPr="00086111">
        <w:rPr>
          <w:lang w:val="en-US" w:eastAsia="ja-JP"/>
        </w:rPr>
        <w:t xml:space="preserve"> of </w:t>
      </w:r>
      <w:r w:rsidR="001472BC" w:rsidRPr="00086111">
        <w:rPr>
          <w:lang w:val="en-US" w:eastAsia="ja-JP"/>
        </w:rPr>
        <w:t>-</w:t>
      </w:r>
      <w:r w:rsidRPr="00086111">
        <w:rPr>
          <w:lang w:val="en-US" w:eastAsia="ja-JP"/>
        </w:rPr>
        <w:t xml:space="preserve">15 dB. For models trained at 23 dBm UE power, the 90%tile 2D positioning errors </w:t>
      </w:r>
      <w:r w:rsidR="0068332B" w:rsidRPr="00086111">
        <w:rPr>
          <w:lang w:val="en-US" w:eastAsia="ja-JP"/>
        </w:rPr>
        <w:t>increase slightly</w:t>
      </w:r>
      <w:r w:rsidRPr="00086111">
        <w:rPr>
          <w:lang w:val="en-US" w:eastAsia="ja-JP"/>
        </w:rPr>
        <w:t xml:space="preserve"> from </w:t>
      </w:r>
      <w:r w:rsidR="0068332B" w:rsidRPr="00086111">
        <w:rPr>
          <w:lang w:val="en-US" w:eastAsia="ja-JP"/>
        </w:rPr>
        <w:t>around</w:t>
      </w:r>
      <w:r w:rsidRPr="00086111">
        <w:rPr>
          <w:lang w:val="en-US" w:eastAsia="ja-JP"/>
        </w:rPr>
        <w:t xml:space="preserve"> 0.5 m to </w:t>
      </w:r>
      <w:r w:rsidR="00610934" w:rsidRPr="00086111">
        <w:rPr>
          <w:lang w:val="en-US" w:eastAsia="ja-JP"/>
        </w:rPr>
        <w:t>around 0.65</w:t>
      </w:r>
      <w:r w:rsidRPr="00086111">
        <w:rPr>
          <w:lang w:val="en-US" w:eastAsia="ja-JP"/>
        </w:rPr>
        <w:t xml:space="preserve"> m</w:t>
      </w:r>
      <w:r w:rsidR="00DF0A77" w:rsidRPr="00086111">
        <w:rPr>
          <w:lang w:val="en-US" w:eastAsia="ja-JP"/>
        </w:rPr>
        <w:t xml:space="preserve"> when the UE transmit power is reduced by 15 dB</w:t>
      </w:r>
      <w:r w:rsidRPr="00086111">
        <w:rPr>
          <w:lang w:val="en-US" w:eastAsia="ja-JP"/>
        </w:rPr>
        <w:t>.</w:t>
      </w:r>
    </w:p>
    <w:p w14:paraId="63E09F48" w14:textId="4482C16A" w:rsidR="005B3F3E" w:rsidRPr="00086111" w:rsidRDefault="00AF3A71" w:rsidP="000656DE">
      <w:pPr>
        <w:pStyle w:val="ListParagraph"/>
        <w:numPr>
          <w:ilvl w:val="1"/>
          <w:numId w:val="55"/>
        </w:numPr>
        <w:rPr>
          <w:lang w:val="en-US" w:eastAsia="ja-JP"/>
        </w:rPr>
      </w:pPr>
      <w:r w:rsidRPr="00086111">
        <w:rPr>
          <w:lang w:val="en-US" w:eastAsia="ja-JP"/>
        </w:rPr>
        <w:t>T</w:t>
      </w:r>
      <w:r w:rsidR="00610934" w:rsidRPr="00086111">
        <w:rPr>
          <w:lang w:val="en-US" w:eastAsia="ja-JP"/>
        </w:rPr>
        <w:t xml:space="preserve">he models exhibit high sensitivity to an SNR increase of </w:t>
      </w:r>
      <w:r w:rsidR="000F4524" w:rsidRPr="00086111">
        <w:rPr>
          <w:lang w:val="en-US" w:eastAsia="ja-JP"/>
        </w:rPr>
        <w:t>+</w:t>
      </w:r>
      <w:r w:rsidR="00610934" w:rsidRPr="00086111">
        <w:rPr>
          <w:lang w:val="en-US" w:eastAsia="ja-JP"/>
        </w:rPr>
        <w:t xml:space="preserve">15 dB. </w:t>
      </w:r>
      <w:r w:rsidR="005B3F3E" w:rsidRPr="00086111">
        <w:rPr>
          <w:lang w:val="en-US" w:eastAsia="ja-JP"/>
        </w:rPr>
        <w:t>For models trained at -7 dBm UE power, the 90%tile 2D positioning errors jump from around 0.5</w:t>
      </w:r>
      <w:r w:rsidR="007F6EE2" w:rsidRPr="00086111">
        <w:rPr>
          <w:lang w:val="en-US" w:eastAsia="ja-JP"/>
        </w:rPr>
        <w:t>5</w:t>
      </w:r>
      <w:r w:rsidR="005B3F3E" w:rsidRPr="00086111">
        <w:rPr>
          <w:lang w:val="en-US" w:eastAsia="ja-JP"/>
        </w:rPr>
        <w:t xml:space="preserve"> m to around </w:t>
      </w:r>
      <w:r w:rsidR="007F6EE2" w:rsidRPr="00086111">
        <w:rPr>
          <w:lang w:val="en-US" w:eastAsia="ja-JP"/>
        </w:rPr>
        <w:t>6</w:t>
      </w:r>
      <w:r w:rsidR="005B3F3E" w:rsidRPr="00086111">
        <w:rPr>
          <w:lang w:val="en-US" w:eastAsia="ja-JP"/>
        </w:rPr>
        <w:t xml:space="preserve"> m.</w:t>
      </w:r>
    </w:p>
    <w:p w14:paraId="3B4B85F1" w14:textId="3F016A5E" w:rsidR="005B3F3E" w:rsidRPr="00086111" w:rsidRDefault="005B3F3E" w:rsidP="000656DE">
      <w:pPr>
        <w:pStyle w:val="ListParagraph"/>
        <w:numPr>
          <w:ilvl w:val="1"/>
          <w:numId w:val="55"/>
        </w:numPr>
        <w:rPr>
          <w:lang w:val="en-US" w:eastAsia="ja-JP"/>
        </w:rPr>
      </w:pPr>
      <w:r w:rsidRPr="00086111">
        <w:rPr>
          <w:lang w:val="en-US" w:eastAsia="ja-JP"/>
        </w:rPr>
        <w:t xml:space="preserve">The models exhibit </w:t>
      </w:r>
      <w:r w:rsidR="00F87014" w:rsidRPr="00086111">
        <w:rPr>
          <w:lang w:val="en-US" w:eastAsia="ja-JP"/>
        </w:rPr>
        <w:t>lower</w:t>
      </w:r>
      <w:r w:rsidRPr="00086111">
        <w:rPr>
          <w:lang w:val="en-US" w:eastAsia="ja-JP"/>
        </w:rPr>
        <w:t xml:space="preserve"> sensitivity to an SNR mismatch of </w:t>
      </w:r>
      <w:r w:rsidR="003855CD" w:rsidRPr="00086111">
        <w:rPr>
          <w:lang w:val="en-US" w:eastAsia="ja-JP"/>
        </w:rPr>
        <w:t>-</w:t>
      </w:r>
      <w:r w:rsidRPr="00086111">
        <w:rPr>
          <w:lang w:val="en-US" w:eastAsia="ja-JP"/>
        </w:rPr>
        <w:t>30 dB</w:t>
      </w:r>
      <w:r w:rsidR="003855CD" w:rsidRPr="00086111">
        <w:rPr>
          <w:lang w:val="en-US" w:eastAsia="ja-JP"/>
        </w:rPr>
        <w:t xml:space="preserve"> than</w:t>
      </w:r>
      <w:r w:rsidRPr="00086111">
        <w:rPr>
          <w:lang w:val="en-US" w:eastAsia="ja-JP"/>
        </w:rPr>
        <w:t xml:space="preserve"> to </w:t>
      </w:r>
      <w:r w:rsidR="00B96471" w:rsidRPr="00086111">
        <w:rPr>
          <w:lang w:val="en-US" w:eastAsia="ja-JP"/>
        </w:rPr>
        <w:t>an SNR mismatch of +30 dB</w:t>
      </w:r>
      <w:r w:rsidRPr="00086111">
        <w:rPr>
          <w:lang w:val="en-US" w:eastAsia="ja-JP"/>
        </w:rPr>
        <w:t>.</w:t>
      </w:r>
    </w:p>
    <w:p w14:paraId="77A10F97" w14:textId="1A496374" w:rsidR="00DE3F85" w:rsidRPr="00086111" w:rsidRDefault="00E746BC" w:rsidP="000656DE">
      <w:pPr>
        <w:pStyle w:val="ListParagraph"/>
        <w:numPr>
          <w:ilvl w:val="0"/>
          <w:numId w:val="55"/>
        </w:numPr>
        <w:rPr>
          <w:lang w:val="en-US" w:eastAsia="ja-JP"/>
        </w:rPr>
      </w:pPr>
      <w:r w:rsidRPr="00086111">
        <w:rPr>
          <w:lang w:val="en-US" w:eastAsia="ja-JP"/>
        </w:rPr>
        <w:t>For DP inputs</w:t>
      </w:r>
      <w:r w:rsidR="002D2E70" w:rsidRPr="00086111">
        <w:rPr>
          <w:lang w:val="en-US" w:eastAsia="ja-JP"/>
        </w:rPr>
        <w:t>:</w:t>
      </w:r>
    </w:p>
    <w:p w14:paraId="3CA1C23E" w14:textId="384A3426" w:rsidR="00B06567" w:rsidRPr="00086111" w:rsidRDefault="00BF2A59" w:rsidP="000656DE">
      <w:pPr>
        <w:pStyle w:val="ListParagraph"/>
        <w:numPr>
          <w:ilvl w:val="1"/>
          <w:numId w:val="55"/>
        </w:numPr>
        <w:rPr>
          <w:lang w:val="en-US" w:eastAsia="ja-JP"/>
        </w:rPr>
      </w:pPr>
      <w:r w:rsidRPr="00086111">
        <w:rPr>
          <w:lang w:val="en-US" w:eastAsia="ja-JP"/>
        </w:rPr>
        <w:t xml:space="preserve">The models </w:t>
      </w:r>
      <w:r w:rsidR="00B14098" w:rsidRPr="00086111">
        <w:rPr>
          <w:lang w:val="en-US" w:eastAsia="ja-JP"/>
        </w:rPr>
        <w:t xml:space="preserve">using DP inputs </w:t>
      </w:r>
      <w:r w:rsidRPr="00086111">
        <w:rPr>
          <w:lang w:val="en-US" w:eastAsia="ja-JP"/>
        </w:rPr>
        <w:t xml:space="preserve">exhibits much lower </w:t>
      </w:r>
      <w:r w:rsidR="00B14098" w:rsidRPr="00086111">
        <w:rPr>
          <w:lang w:val="en-US" w:eastAsia="ja-JP"/>
        </w:rPr>
        <w:t xml:space="preserve">sensitivity to SNR mismatches than models using CIR or PDP inputs. </w:t>
      </w:r>
      <w:r w:rsidR="002C5AE9" w:rsidRPr="00086111">
        <w:rPr>
          <w:lang w:val="en-US" w:eastAsia="ja-JP"/>
        </w:rPr>
        <w:t>Even with an SNR mismatch of 30 dB</w:t>
      </w:r>
      <w:r w:rsidR="007B4808" w:rsidRPr="00086111">
        <w:rPr>
          <w:lang w:val="en-US" w:eastAsia="ja-JP"/>
        </w:rPr>
        <w:t>, the models maintain 90%tile 2D positioning error below 0.9 m.</w:t>
      </w:r>
    </w:p>
    <w:p w14:paraId="6015513F" w14:textId="6F50FABD" w:rsidR="00263E56" w:rsidRPr="00086111" w:rsidRDefault="00263E56" w:rsidP="000656DE">
      <w:pPr>
        <w:pStyle w:val="ListParagraph"/>
        <w:numPr>
          <w:ilvl w:val="1"/>
          <w:numId w:val="55"/>
        </w:numPr>
        <w:rPr>
          <w:lang w:val="en-US" w:eastAsia="ja-JP"/>
        </w:rPr>
      </w:pPr>
      <w:r w:rsidRPr="00086111">
        <w:rPr>
          <w:lang w:val="en-US" w:eastAsia="ja-JP"/>
        </w:rPr>
        <w:t xml:space="preserve">Note that the DP </w:t>
      </w:r>
      <w:r w:rsidR="00CD04EE" w:rsidRPr="00086111">
        <w:rPr>
          <w:lang w:val="en-US" w:eastAsia="ja-JP"/>
        </w:rPr>
        <w:t xml:space="preserve">samples are computed from </w:t>
      </w:r>
      <w:r w:rsidR="00BA2DD4" w:rsidRPr="00086111">
        <w:rPr>
          <w:lang w:val="en-US" w:eastAsia="ja-JP"/>
        </w:rPr>
        <w:t xml:space="preserve">CIR/PDP samples that are already </w:t>
      </w:r>
      <w:r w:rsidR="00F65220" w:rsidRPr="00086111">
        <w:rPr>
          <w:lang w:val="en-US" w:eastAsia="ja-JP"/>
        </w:rPr>
        <w:t xml:space="preserve">contaminated by </w:t>
      </w:r>
      <w:r w:rsidR="00DE2514" w:rsidRPr="00086111">
        <w:rPr>
          <w:lang w:val="en-US" w:eastAsia="ja-JP"/>
        </w:rPr>
        <w:t>noises. Hence, for -7 dBm UE transmit power, an individual DP sample</w:t>
      </w:r>
      <w:r w:rsidR="009971BC" w:rsidRPr="00086111">
        <w:rPr>
          <w:lang w:val="en-US" w:eastAsia="ja-JP"/>
        </w:rPr>
        <w:t xml:space="preserve"> </w:t>
      </w:r>
      <w:r w:rsidR="00000A5E" w:rsidRPr="00086111">
        <w:rPr>
          <w:lang w:val="en-US" w:eastAsia="ja-JP"/>
        </w:rPr>
        <w:t xml:space="preserve">from </w:t>
      </w:r>
      <w:r w:rsidR="00724357" w:rsidRPr="00086111">
        <w:rPr>
          <w:lang w:val="en-US" w:eastAsia="ja-JP"/>
        </w:rPr>
        <w:t xml:space="preserve">a </w:t>
      </w:r>
      <w:r w:rsidR="001D5B32" w:rsidRPr="00086111">
        <w:rPr>
          <w:lang w:val="en-US" w:eastAsia="ja-JP"/>
        </w:rPr>
        <w:t>faraway</w:t>
      </w:r>
      <w:r w:rsidR="00000A5E" w:rsidRPr="00086111">
        <w:rPr>
          <w:lang w:val="en-US" w:eastAsia="ja-JP"/>
        </w:rPr>
        <w:t xml:space="preserve"> TRP </w:t>
      </w:r>
      <w:r w:rsidR="00B8576D" w:rsidRPr="00086111">
        <w:rPr>
          <w:lang w:val="en-US" w:eastAsia="ja-JP"/>
        </w:rPr>
        <w:t>can</w:t>
      </w:r>
      <w:r w:rsidR="00D41BCA" w:rsidRPr="00086111">
        <w:rPr>
          <w:lang w:val="en-US" w:eastAsia="ja-JP"/>
        </w:rPr>
        <w:t xml:space="preserve"> contain </w:t>
      </w:r>
      <w:r w:rsidR="000028D1" w:rsidRPr="00086111">
        <w:rPr>
          <w:lang w:val="en-US" w:eastAsia="ja-JP"/>
        </w:rPr>
        <w:t>several erroneous/</w:t>
      </w:r>
      <w:r w:rsidR="00CC0C52" w:rsidRPr="00086111">
        <w:rPr>
          <w:lang w:val="en-US" w:eastAsia="ja-JP"/>
        </w:rPr>
        <w:t>nonoptimal tap position</w:t>
      </w:r>
      <w:r w:rsidR="0048211F" w:rsidRPr="00086111">
        <w:rPr>
          <w:lang w:val="en-US" w:eastAsia="ja-JP"/>
        </w:rPr>
        <w:t xml:space="preserve">s. </w:t>
      </w:r>
      <w:r w:rsidR="0018702F" w:rsidRPr="00086111">
        <w:rPr>
          <w:lang w:val="en-US" w:eastAsia="ja-JP"/>
        </w:rPr>
        <w:t xml:space="preserve">But the models taking the DP inputs from multiple TRPs </w:t>
      </w:r>
      <w:r w:rsidR="00060C05" w:rsidRPr="00086111">
        <w:rPr>
          <w:lang w:val="en-US" w:eastAsia="ja-JP"/>
        </w:rPr>
        <w:t xml:space="preserve">can </w:t>
      </w:r>
      <w:r w:rsidR="00570CD9" w:rsidRPr="00086111">
        <w:rPr>
          <w:lang w:val="en-US" w:eastAsia="ja-JP"/>
        </w:rPr>
        <w:t xml:space="preserve">correct such errors and arrive at high </w:t>
      </w:r>
      <w:r w:rsidR="00032EDC" w:rsidRPr="00086111">
        <w:rPr>
          <w:lang w:val="en-US" w:eastAsia="ja-JP"/>
        </w:rPr>
        <w:t>positioning accuracy.</w:t>
      </w:r>
    </w:p>
    <w:p w14:paraId="052B862F" w14:textId="77777777" w:rsidR="009A4A8B" w:rsidRPr="00086111" w:rsidRDefault="009A4A8B" w:rsidP="004E6122">
      <w:pPr>
        <w:rPr>
          <w:lang w:eastAsia="ja-JP"/>
        </w:rPr>
      </w:pPr>
    </w:p>
    <w:p w14:paraId="7F302AC1" w14:textId="625FDAA3" w:rsidR="00FB0409" w:rsidRPr="00086111" w:rsidRDefault="00FB0409" w:rsidP="00741FF7">
      <w:pPr>
        <w:pStyle w:val="Observation"/>
      </w:pPr>
      <w:bookmarkStart w:id="142" w:name="_Toc142672327"/>
      <w:r w:rsidRPr="00086111">
        <w:t xml:space="preserve">Centralized ML assisted or direct positioning models using PDP inputs </w:t>
      </w:r>
      <w:r w:rsidR="008C2E74" w:rsidRPr="00086111">
        <w:t xml:space="preserve">exhibits </w:t>
      </w:r>
      <w:r w:rsidR="00484C8E" w:rsidRPr="00086111">
        <w:t xml:space="preserve">much lower </w:t>
      </w:r>
      <w:r w:rsidRPr="00086111">
        <w:t>sensitive to train/test SNR</w:t>
      </w:r>
      <w:r w:rsidR="00484C8E" w:rsidRPr="00086111">
        <w:t xml:space="preserve"> drop</w:t>
      </w:r>
      <w:r w:rsidR="004E3A65" w:rsidRPr="00086111">
        <w:t>s than models using CIR inputs</w:t>
      </w:r>
      <w:r w:rsidRPr="00086111">
        <w:t>.</w:t>
      </w:r>
      <w:r w:rsidRPr="00086111">
        <w:br/>
        <w:t xml:space="preserve">- </w:t>
      </w:r>
      <w:r w:rsidR="007A163E" w:rsidRPr="00086111">
        <w:t xml:space="preserve">Models using PDP </w:t>
      </w:r>
      <w:r w:rsidR="00BA3C13" w:rsidRPr="00086111">
        <w:t xml:space="preserve">inputs are still </w:t>
      </w:r>
      <w:r w:rsidR="00931157" w:rsidRPr="00086111">
        <w:t>usable with an SNR drop of 15 dB</w:t>
      </w:r>
      <w:r w:rsidR="00011540" w:rsidRPr="00086111">
        <w:t xml:space="preserve"> with </w:t>
      </w:r>
      <w:r w:rsidR="000260A2" w:rsidRPr="00086111">
        <w:t>90%tile 2D positioning errors below 0.7 m.</w:t>
      </w:r>
      <w:r w:rsidR="00011540" w:rsidRPr="00086111">
        <w:br/>
      </w:r>
      <w:r w:rsidR="000260A2" w:rsidRPr="00086111">
        <w:t xml:space="preserve">- </w:t>
      </w:r>
      <w:r w:rsidR="005D249B" w:rsidRPr="00086111">
        <w:t>The 90%tile 2D positioning errors of m</w:t>
      </w:r>
      <w:r w:rsidR="000260A2" w:rsidRPr="00086111">
        <w:t xml:space="preserve">odels using </w:t>
      </w:r>
      <w:r w:rsidR="00F23204" w:rsidRPr="00086111">
        <w:t>CIR</w:t>
      </w:r>
      <w:r w:rsidR="000260A2" w:rsidRPr="00086111">
        <w:t xml:space="preserve"> inputs </w:t>
      </w:r>
      <w:r w:rsidR="00C84FDC" w:rsidRPr="00086111">
        <w:t>jump to &gt;2 m</w:t>
      </w:r>
      <w:r w:rsidR="00B1508C" w:rsidRPr="00086111">
        <w:t xml:space="preserve"> with an SNR drop of 15 dB.</w:t>
      </w:r>
      <w:r w:rsidRPr="00086111">
        <w:br/>
        <w:t xml:space="preserve">- With </w:t>
      </w:r>
      <w:r w:rsidR="006E7234" w:rsidRPr="00086111">
        <w:t>an SNR drop of 30 dB, models using CIR or PDP inputs are not usable.</w:t>
      </w:r>
      <w:bookmarkEnd w:id="142"/>
    </w:p>
    <w:p w14:paraId="224630C4" w14:textId="60C143D1" w:rsidR="006E7234" w:rsidRPr="00086111" w:rsidRDefault="007F620E" w:rsidP="00741FF7">
      <w:pPr>
        <w:pStyle w:val="Observation"/>
      </w:pPr>
      <w:bookmarkStart w:id="143" w:name="_Toc142672328"/>
      <w:r w:rsidRPr="00086111">
        <w:t xml:space="preserve">Centralized ML assisted or direct positioning models using PDP inputs exhibits much </w:t>
      </w:r>
      <w:r w:rsidR="00482E57" w:rsidRPr="00086111">
        <w:t>higher</w:t>
      </w:r>
      <w:r w:rsidRPr="00086111">
        <w:t xml:space="preserve"> sensitive to train/test SNR </w:t>
      </w:r>
      <w:r w:rsidR="006C6FA1" w:rsidRPr="00086111">
        <w:t>increases</w:t>
      </w:r>
      <w:r w:rsidRPr="00086111">
        <w:t xml:space="preserve"> than models using CIR inputs.</w:t>
      </w:r>
      <w:r w:rsidR="00A001AE" w:rsidRPr="00086111">
        <w:t xml:space="preserve"> All models become unusable with SNR increases of at least 15 dB.</w:t>
      </w:r>
      <w:bookmarkEnd w:id="143"/>
    </w:p>
    <w:p w14:paraId="437A9476" w14:textId="6DD49016" w:rsidR="008065CC" w:rsidRPr="00086111" w:rsidRDefault="008065CC" w:rsidP="00741FF7">
      <w:pPr>
        <w:pStyle w:val="Observation"/>
      </w:pPr>
      <w:bookmarkStart w:id="144" w:name="_Toc142672329"/>
      <w:r w:rsidRPr="00086111">
        <w:t xml:space="preserve">Centralized ML assisted or direct positioning models using DP inputs are </w:t>
      </w:r>
      <w:r w:rsidR="00E00909" w:rsidRPr="00086111">
        <w:t xml:space="preserve">protected from </w:t>
      </w:r>
      <w:r w:rsidRPr="00086111">
        <w:t>train/test SNR mismatch.</w:t>
      </w:r>
      <w:r w:rsidR="00EA7622" w:rsidRPr="00086111">
        <w:t xml:space="preserve"> Even with an SNR mismatch of 30 dB, the models maintain 90%tile 2D positioning error below 0.9 m.</w:t>
      </w:r>
      <w:bookmarkEnd w:id="144"/>
    </w:p>
    <w:p w14:paraId="7256EB47" w14:textId="77777777" w:rsidR="0086215C" w:rsidRPr="00086111" w:rsidRDefault="0086215C" w:rsidP="004E6122">
      <w:pPr>
        <w:rPr>
          <w:lang w:eastAsia="ja-JP"/>
        </w:rPr>
      </w:pPr>
    </w:p>
    <w:p w14:paraId="1F2C2C19" w14:textId="1B9910D2" w:rsidR="00FB2DDD" w:rsidRPr="00086111" w:rsidRDefault="00FB2DDD" w:rsidP="00FB2DDD">
      <w:pPr>
        <w:pStyle w:val="Caption"/>
        <w:rPr>
          <w:lang w:eastAsia="ja-JP"/>
        </w:rPr>
      </w:pPr>
      <w:bookmarkStart w:id="145" w:name="_Ref131510642"/>
      <w:r w:rsidRPr="00086111">
        <w:t xml:space="preserve">Table </w:t>
      </w:r>
      <w:r w:rsidRPr="00086111">
        <w:fldChar w:fldCharType="begin"/>
      </w:r>
      <w:r w:rsidRPr="00086111">
        <w:instrText>SEQ Table \* ARABIC</w:instrText>
      </w:r>
      <w:r w:rsidRPr="00086111">
        <w:fldChar w:fldCharType="separate"/>
      </w:r>
      <w:r w:rsidR="003C1417">
        <w:rPr>
          <w:noProof/>
        </w:rPr>
        <w:t>32</w:t>
      </w:r>
      <w:r w:rsidRPr="00086111">
        <w:fldChar w:fldCharType="end"/>
      </w:r>
      <w:bookmarkEnd w:id="145"/>
      <w:r w:rsidRPr="00086111">
        <w:t xml:space="preserve"> </w:t>
      </w:r>
      <w:r w:rsidRPr="00086111">
        <w:rPr>
          <w:lang w:eastAsia="ja-JP"/>
        </w:rPr>
        <w:t xml:space="preserve">90%tile </w:t>
      </w:r>
      <w:r w:rsidRPr="00086111">
        <w:t xml:space="preserve">2D positioning accuracy using CIR inputs for </w:t>
      </w:r>
      <w:r w:rsidRPr="00086111">
        <w:rPr>
          <w:lang w:eastAsia="ja-JP"/>
        </w:rPr>
        <w:t xml:space="preserve">different UE transmit powers </w:t>
      </w:r>
      <w:r w:rsidRPr="00086111">
        <w:t xml:space="preserve">in the </w:t>
      </w:r>
      <w:r w:rsidRPr="00086111">
        <w:rPr>
          <w:lang w:eastAsia="ja-JP"/>
        </w:rPr>
        <w:t>{60%, 6m, 2m} InF-DH scenario</w:t>
      </w:r>
      <w:r w:rsidRPr="00086111">
        <w:t xml:space="preserve"> for small model (Model I) trained with different </w:t>
      </w:r>
      <w:r w:rsidRPr="00086111">
        <w:rPr>
          <w:lang w:eastAsia="ja-JP"/>
        </w:rPr>
        <w:t>UE transmit powers</w:t>
      </w:r>
      <w:r w:rsidRPr="00086111">
        <w:t>.</w:t>
      </w:r>
    </w:p>
    <w:tbl>
      <w:tblPr>
        <w:tblStyle w:val="TableGrid"/>
        <w:tblW w:w="9985" w:type="dxa"/>
        <w:tblLayout w:type="fixed"/>
        <w:tblLook w:val="04A0" w:firstRow="1" w:lastRow="0" w:firstColumn="1" w:lastColumn="0" w:noHBand="0" w:noVBand="1"/>
      </w:tblPr>
      <w:tblGrid>
        <w:gridCol w:w="1435"/>
        <w:gridCol w:w="1440"/>
        <w:gridCol w:w="1260"/>
        <w:gridCol w:w="1530"/>
        <w:gridCol w:w="1440"/>
        <w:gridCol w:w="1440"/>
        <w:gridCol w:w="1440"/>
      </w:tblGrid>
      <w:tr w:rsidR="00086111" w:rsidRPr="00086111" w14:paraId="513580C3" w14:textId="77777777" w:rsidTr="002E6B44">
        <w:tc>
          <w:tcPr>
            <w:tcW w:w="1435" w:type="dxa"/>
            <w:vMerge w:val="restart"/>
            <w:vAlign w:val="center"/>
          </w:tcPr>
          <w:p w14:paraId="7CA4887B" w14:textId="77777777" w:rsidR="00FB2DDD" w:rsidRPr="00086111" w:rsidRDefault="00FB2DDD" w:rsidP="002E6B44">
            <w:pPr>
              <w:spacing w:before="60" w:after="60"/>
              <w:jc w:val="center"/>
              <w:rPr>
                <w:lang w:eastAsia="ja-JP"/>
              </w:rPr>
            </w:pPr>
            <w:r w:rsidRPr="00086111">
              <w:rPr>
                <w:lang w:eastAsia="ja-JP"/>
              </w:rPr>
              <w:t>Model details</w:t>
            </w:r>
          </w:p>
        </w:tc>
        <w:tc>
          <w:tcPr>
            <w:tcW w:w="1440" w:type="dxa"/>
            <w:vMerge w:val="restart"/>
            <w:vAlign w:val="center"/>
          </w:tcPr>
          <w:p w14:paraId="4F14C8E0" w14:textId="77777777" w:rsidR="00FB2DDD" w:rsidRPr="00086111" w:rsidRDefault="00FB2DDD" w:rsidP="002E6B44">
            <w:pPr>
              <w:spacing w:before="60" w:after="60"/>
              <w:jc w:val="center"/>
              <w:rPr>
                <w:lang w:eastAsia="ja-JP"/>
              </w:rPr>
            </w:pPr>
            <w:r w:rsidRPr="00086111">
              <w:rPr>
                <w:lang w:eastAsia="ja-JP"/>
              </w:rPr>
              <w:t>Positioning approach</w:t>
            </w:r>
          </w:p>
        </w:tc>
        <w:tc>
          <w:tcPr>
            <w:tcW w:w="1260" w:type="dxa"/>
            <w:vMerge w:val="restart"/>
            <w:vAlign w:val="center"/>
          </w:tcPr>
          <w:p w14:paraId="6B6B0C51" w14:textId="77777777" w:rsidR="00FB2DDD" w:rsidRPr="00086111" w:rsidRDefault="00FB2DDD" w:rsidP="002E6B44">
            <w:pPr>
              <w:spacing w:before="60" w:after="60"/>
              <w:jc w:val="center"/>
              <w:rPr>
                <w:lang w:eastAsia="ja-JP"/>
              </w:rPr>
            </w:pPr>
            <w:r w:rsidRPr="00086111">
              <w:rPr>
                <w:sz w:val="22"/>
                <w:szCs w:val="22"/>
                <w:lang w:eastAsia="ja-JP"/>
              </w:rPr>
              <w:t>Model complexity</w:t>
            </w:r>
            <w:r w:rsidRPr="00086111">
              <w:rPr>
                <w:lang w:eastAsia="ja-JP"/>
              </w:rPr>
              <w:br/>
              <w:t>[# paras]</w:t>
            </w:r>
          </w:p>
        </w:tc>
        <w:tc>
          <w:tcPr>
            <w:tcW w:w="1530" w:type="dxa"/>
            <w:vMerge w:val="restart"/>
            <w:vAlign w:val="center"/>
          </w:tcPr>
          <w:p w14:paraId="04C4828E" w14:textId="77777777" w:rsidR="00FB2DDD" w:rsidRPr="00086111" w:rsidRDefault="00FB2DDD" w:rsidP="002E6B44">
            <w:pPr>
              <w:spacing w:before="60" w:after="60"/>
              <w:jc w:val="center"/>
              <w:rPr>
                <w:lang w:eastAsia="ja-JP"/>
              </w:rPr>
            </w:pPr>
            <w:r w:rsidRPr="00086111">
              <w:rPr>
                <w:sz w:val="22"/>
                <w:szCs w:val="22"/>
                <w:lang w:eastAsia="ja-JP"/>
              </w:rPr>
              <w:t>Computational complexity</w:t>
            </w:r>
            <w:r w:rsidRPr="00086111">
              <w:rPr>
                <w:lang w:eastAsia="ja-JP"/>
              </w:rPr>
              <w:br/>
              <w:t>[FLOPs]</w:t>
            </w:r>
          </w:p>
        </w:tc>
        <w:tc>
          <w:tcPr>
            <w:tcW w:w="4320" w:type="dxa"/>
            <w:gridSpan w:val="3"/>
            <w:vAlign w:val="center"/>
          </w:tcPr>
          <w:p w14:paraId="01D13045" w14:textId="77777777" w:rsidR="00FB2DDD" w:rsidRPr="00086111" w:rsidRDefault="00FB2DDD" w:rsidP="002E6B44">
            <w:pPr>
              <w:spacing w:before="60" w:after="60"/>
              <w:jc w:val="center"/>
              <w:rPr>
                <w:lang w:eastAsia="ja-JP"/>
              </w:rPr>
            </w:pPr>
            <w:r w:rsidRPr="00086111">
              <w:rPr>
                <w:lang w:eastAsia="ja-JP"/>
              </w:rPr>
              <w:t>90%tile 2D positioning error [m]</w:t>
            </w:r>
            <w:r w:rsidRPr="00086111">
              <w:rPr>
                <w:lang w:eastAsia="ja-JP"/>
              </w:rPr>
              <w:br/>
              <w:t xml:space="preserve">with different UE transmit powers in </w:t>
            </w:r>
            <w:r w:rsidRPr="00086111">
              <w:rPr>
                <w:lang w:eastAsia="ja-JP"/>
              </w:rPr>
              <w:br/>
              <w:t>{60%, 6m, 2m} InF-DH</w:t>
            </w:r>
          </w:p>
        </w:tc>
      </w:tr>
      <w:tr w:rsidR="00086111" w:rsidRPr="00086111" w14:paraId="793490FF" w14:textId="77777777" w:rsidTr="002E6B44">
        <w:tc>
          <w:tcPr>
            <w:tcW w:w="1435" w:type="dxa"/>
            <w:vMerge/>
            <w:tcBorders>
              <w:bottom w:val="double" w:sz="4" w:space="0" w:color="auto"/>
            </w:tcBorders>
            <w:vAlign w:val="center"/>
          </w:tcPr>
          <w:p w14:paraId="0C998D71" w14:textId="77777777" w:rsidR="00FB2DDD" w:rsidRPr="00086111" w:rsidRDefault="00FB2DDD" w:rsidP="002E6B44">
            <w:pPr>
              <w:spacing w:before="60" w:after="60"/>
              <w:jc w:val="center"/>
              <w:rPr>
                <w:lang w:eastAsia="ja-JP"/>
              </w:rPr>
            </w:pPr>
          </w:p>
        </w:tc>
        <w:tc>
          <w:tcPr>
            <w:tcW w:w="1440" w:type="dxa"/>
            <w:vMerge/>
            <w:tcBorders>
              <w:bottom w:val="double" w:sz="4" w:space="0" w:color="auto"/>
            </w:tcBorders>
            <w:vAlign w:val="center"/>
          </w:tcPr>
          <w:p w14:paraId="79D3CEEF" w14:textId="77777777" w:rsidR="00FB2DDD" w:rsidRPr="00086111" w:rsidRDefault="00FB2DDD" w:rsidP="002E6B44">
            <w:pPr>
              <w:spacing w:before="60" w:after="60"/>
              <w:jc w:val="center"/>
              <w:rPr>
                <w:lang w:eastAsia="ja-JP"/>
              </w:rPr>
            </w:pPr>
          </w:p>
        </w:tc>
        <w:tc>
          <w:tcPr>
            <w:tcW w:w="1260" w:type="dxa"/>
            <w:vMerge/>
            <w:tcBorders>
              <w:bottom w:val="double" w:sz="4" w:space="0" w:color="auto"/>
            </w:tcBorders>
            <w:vAlign w:val="center"/>
          </w:tcPr>
          <w:p w14:paraId="4DB6B171" w14:textId="77777777" w:rsidR="00FB2DDD" w:rsidRPr="00086111" w:rsidRDefault="00FB2DDD" w:rsidP="002E6B44">
            <w:pPr>
              <w:spacing w:before="60" w:after="60"/>
              <w:jc w:val="center"/>
              <w:rPr>
                <w:lang w:eastAsia="ja-JP"/>
              </w:rPr>
            </w:pPr>
          </w:p>
        </w:tc>
        <w:tc>
          <w:tcPr>
            <w:tcW w:w="1530" w:type="dxa"/>
            <w:vMerge/>
            <w:tcBorders>
              <w:bottom w:val="double" w:sz="4" w:space="0" w:color="auto"/>
            </w:tcBorders>
            <w:vAlign w:val="center"/>
          </w:tcPr>
          <w:p w14:paraId="74C21763" w14:textId="77777777" w:rsidR="00FB2DDD" w:rsidRPr="00086111" w:rsidRDefault="00FB2DDD" w:rsidP="002E6B44">
            <w:pPr>
              <w:spacing w:before="60" w:after="60"/>
              <w:jc w:val="center"/>
              <w:rPr>
                <w:lang w:eastAsia="ja-JP"/>
              </w:rPr>
            </w:pPr>
          </w:p>
        </w:tc>
        <w:tc>
          <w:tcPr>
            <w:tcW w:w="1440" w:type="dxa"/>
            <w:tcBorders>
              <w:bottom w:val="double" w:sz="4" w:space="0" w:color="auto"/>
            </w:tcBorders>
            <w:vAlign w:val="center"/>
          </w:tcPr>
          <w:p w14:paraId="55081AEA" w14:textId="77777777" w:rsidR="00FB2DDD" w:rsidRPr="00086111" w:rsidRDefault="00FB2DDD" w:rsidP="002E6B44">
            <w:pPr>
              <w:spacing w:before="60" w:after="60"/>
              <w:jc w:val="center"/>
              <w:rPr>
                <w:lang w:eastAsia="ja-JP"/>
              </w:rPr>
            </w:pPr>
            <w:r w:rsidRPr="00086111">
              <w:rPr>
                <w:lang w:eastAsia="ja-JP"/>
              </w:rPr>
              <w:t>23 dBm UE</w:t>
            </w:r>
          </w:p>
        </w:tc>
        <w:tc>
          <w:tcPr>
            <w:tcW w:w="1440" w:type="dxa"/>
            <w:tcBorders>
              <w:bottom w:val="double" w:sz="4" w:space="0" w:color="auto"/>
            </w:tcBorders>
            <w:vAlign w:val="center"/>
          </w:tcPr>
          <w:p w14:paraId="32FD56DB" w14:textId="77777777" w:rsidR="00FB2DDD" w:rsidRPr="00086111" w:rsidRDefault="00FB2DDD" w:rsidP="002E6B44">
            <w:pPr>
              <w:spacing w:before="60" w:after="60"/>
              <w:jc w:val="center"/>
              <w:rPr>
                <w:lang w:eastAsia="ja-JP"/>
              </w:rPr>
            </w:pPr>
            <w:r w:rsidRPr="00086111">
              <w:rPr>
                <w:lang w:eastAsia="ja-JP"/>
              </w:rPr>
              <w:t>8 dBm UE</w:t>
            </w:r>
          </w:p>
        </w:tc>
        <w:tc>
          <w:tcPr>
            <w:tcW w:w="1440" w:type="dxa"/>
            <w:tcBorders>
              <w:bottom w:val="double" w:sz="4" w:space="0" w:color="auto"/>
            </w:tcBorders>
            <w:vAlign w:val="center"/>
          </w:tcPr>
          <w:p w14:paraId="3BF9CCDA" w14:textId="77777777" w:rsidR="00FB2DDD" w:rsidRPr="00086111" w:rsidRDefault="00FB2DDD" w:rsidP="002E6B44">
            <w:pPr>
              <w:spacing w:before="60" w:after="60"/>
              <w:jc w:val="center"/>
              <w:rPr>
                <w:lang w:eastAsia="ja-JP"/>
              </w:rPr>
            </w:pPr>
            <w:r w:rsidRPr="00086111">
              <w:rPr>
                <w:lang w:eastAsia="ja-JP"/>
              </w:rPr>
              <w:t>-7 dBm UE</w:t>
            </w:r>
          </w:p>
        </w:tc>
      </w:tr>
      <w:tr w:rsidR="00086111" w:rsidRPr="00086111" w14:paraId="1483A4A1" w14:textId="77777777" w:rsidTr="002E6B44">
        <w:trPr>
          <w:trHeight w:val="459"/>
        </w:trPr>
        <w:tc>
          <w:tcPr>
            <w:tcW w:w="1435" w:type="dxa"/>
            <w:vMerge w:val="restart"/>
            <w:tcBorders>
              <w:top w:val="double" w:sz="4" w:space="0" w:color="auto"/>
              <w:bottom w:val="double" w:sz="4" w:space="0" w:color="auto"/>
            </w:tcBorders>
            <w:vAlign w:val="center"/>
          </w:tcPr>
          <w:p w14:paraId="70AB839D" w14:textId="71965181" w:rsidR="00FB2DDD" w:rsidRPr="00086111" w:rsidRDefault="00FB2DDD" w:rsidP="002E6B44">
            <w:pPr>
              <w:spacing w:before="60" w:after="60"/>
              <w:jc w:val="center"/>
              <w:rPr>
                <w:lang w:eastAsia="ja-JP"/>
              </w:rPr>
            </w:pPr>
            <w:r w:rsidRPr="00086111">
              <w:t xml:space="preserve">CIR </w:t>
            </w:r>
            <w:r w:rsidRPr="00086111">
              <w:rPr>
                <w:lang w:eastAsia="ja-JP"/>
              </w:rPr>
              <w:t>trained with 23 dBm UE</w:t>
            </w:r>
          </w:p>
        </w:tc>
        <w:tc>
          <w:tcPr>
            <w:tcW w:w="1440" w:type="dxa"/>
            <w:vAlign w:val="center"/>
          </w:tcPr>
          <w:p w14:paraId="7EE51D56" w14:textId="77777777" w:rsidR="00FB2DDD" w:rsidRPr="00086111" w:rsidRDefault="00FB2DDD" w:rsidP="002E6B44">
            <w:pPr>
              <w:spacing w:before="60" w:after="60"/>
              <w:jc w:val="center"/>
              <w:rPr>
                <w:lang w:eastAsia="ja-JP"/>
              </w:rPr>
            </w:pPr>
            <w:r w:rsidRPr="00086111">
              <w:rPr>
                <w:lang w:eastAsia="ja-JP"/>
              </w:rPr>
              <w:t>Cent. Assist.</w:t>
            </w:r>
          </w:p>
        </w:tc>
        <w:tc>
          <w:tcPr>
            <w:tcW w:w="1260" w:type="dxa"/>
            <w:vAlign w:val="center"/>
          </w:tcPr>
          <w:p w14:paraId="36A35D76" w14:textId="77777777" w:rsidR="00FB2DDD" w:rsidRPr="00086111" w:rsidRDefault="00FB2DDD" w:rsidP="002E6B44">
            <w:pPr>
              <w:spacing w:before="60" w:after="60"/>
              <w:jc w:val="center"/>
              <w:rPr>
                <w:lang w:eastAsia="ja-JP"/>
              </w:rPr>
            </w:pPr>
            <w:r w:rsidRPr="00086111">
              <w:rPr>
                <w:lang w:eastAsia="ja-JP"/>
              </w:rPr>
              <w:t>0.73 M</w:t>
            </w:r>
          </w:p>
        </w:tc>
        <w:tc>
          <w:tcPr>
            <w:tcW w:w="1530" w:type="dxa"/>
            <w:vAlign w:val="center"/>
          </w:tcPr>
          <w:p w14:paraId="34453D07" w14:textId="77777777" w:rsidR="00FB2DDD" w:rsidRPr="00086111" w:rsidRDefault="00FB2DDD" w:rsidP="002E6B44">
            <w:pPr>
              <w:spacing w:before="60" w:after="60"/>
              <w:jc w:val="center"/>
              <w:rPr>
                <w:lang w:eastAsia="ja-JP"/>
              </w:rPr>
            </w:pPr>
            <w:r w:rsidRPr="00086111">
              <w:rPr>
                <w:lang w:eastAsia="ja-JP"/>
              </w:rPr>
              <w:t>32 M</w:t>
            </w:r>
          </w:p>
        </w:tc>
        <w:tc>
          <w:tcPr>
            <w:tcW w:w="1440" w:type="dxa"/>
            <w:vAlign w:val="center"/>
          </w:tcPr>
          <w:p w14:paraId="5F43021E" w14:textId="49B2ABAF" w:rsidR="00FB2DDD" w:rsidRPr="00086111" w:rsidRDefault="00E54B65" w:rsidP="002E6B44">
            <w:pPr>
              <w:spacing w:before="60" w:after="60"/>
              <w:jc w:val="center"/>
              <w:rPr>
                <w:lang w:eastAsia="ja-JP"/>
              </w:rPr>
            </w:pPr>
            <w:r w:rsidRPr="00086111">
              <w:t>0.371</w:t>
            </w:r>
          </w:p>
        </w:tc>
        <w:tc>
          <w:tcPr>
            <w:tcW w:w="1440" w:type="dxa"/>
            <w:vAlign w:val="center"/>
          </w:tcPr>
          <w:p w14:paraId="28B52B2A" w14:textId="667139C1" w:rsidR="00FB2DDD" w:rsidRPr="00086111" w:rsidRDefault="00E54B65" w:rsidP="002E6B44">
            <w:pPr>
              <w:spacing w:before="60" w:after="60"/>
              <w:jc w:val="center"/>
              <w:rPr>
                <w:lang w:eastAsia="ja-JP"/>
              </w:rPr>
            </w:pPr>
            <w:r w:rsidRPr="00086111">
              <w:t>2.253</w:t>
            </w:r>
          </w:p>
        </w:tc>
        <w:tc>
          <w:tcPr>
            <w:tcW w:w="1440" w:type="dxa"/>
            <w:vAlign w:val="center"/>
          </w:tcPr>
          <w:p w14:paraId="4945C42C" w14:textId="20C19182" w:rsidR="00FB2DDD" w:rsidRPr="00086111" w:rsidRDefault="00E54B65" w:rsidP="002E6B44">
            <w:pPr>
              <w:spacing w:before="60" w:after="60"/>
              <w:jc w:val="center"/>
              <w:rPr>
                <w:lang w:eastAsia="ja-JP"/>
              </w:rPr>
            </w:pPr>
            <w:r w:rsidRPr="00086111">
              <w:t>52.587</w:t>
            </w:r>
          </w:p>
        </w:tc>
      </w:tr>
      <w:tr w:rsidR="00086111" w:rsidRPr="00086111" w14:paraId="19990990" w14:textId="77777777" w:rsidTr="00C5418B">
        <w:trPr>
          <w:trHeight w:val="459"/>
        </w:trPr>
        <w:tc>
          <w:tcPr>
            <w:tcW w:w="1435" w:type="dxa"/>
            <w:vMerge/>
            <w:tcBorders>
              <w:bottom w:val="double" w:sz="4" w:space="0" w:color="auto"/>
            </w:tcBorders>
            <w:vAlign w:val="center"/>
          </w:tcPr>
          <w:p w14:paraId="194F6365" w14:textId="77777777" w:rsidR="009B49ED" w:rsidRPr="00086111" w:rsidRDefault="009B49ED" w:rsidP="009B49ED">
            <w:pPr>
              <w:spacing w:before="60" w:after="60"/>
              <w:jc w:val="center"/>
              <w:rPr>
                <w:lang w:eastAsia="ja-JP"/>
              </w:rPr>
            </w:pPr>
          </w:p>
        </w:tc>
        <w:tc>
          <w:tcPr>
            <w:tcW w:w="1440" w:type="dxa"/>
            <w:tcBorders>
              <w:bottom w:val="double" w:sz="4" w:space="0" w:color="auto"/>
            </w:tcBorders>
            <w:vAlign w:val="center"/>
          </w:tcPr>
          <w:p w14:paraId="15A4E84B" w14:textId="77777777" w:rsidR="009B49ED" w:rsidRPr="00086111" w:rsidRDefault="009B49ED" w:rsidP="009B49ED">
            <w:pPr>
              <w:spacing w:before="60" w:after="60"/>
              <w:jc w:val="center"/>
              <w:rPr>
                <w:lang w:eastAsia="ja-JP"/>
              </w:rPr>
            </w:pPr>
            <w:r w:rsidRPr="00086111">
              <w:rPr>
                <w:lang w:eastAsia="ja-JP"/>
              </w:rPr>
              <w:t>Cent. Direct</w:t>
            </w:r>
          </w:p>
        </w:tc>
        <w:tc>
          <w:tcPr>
            <w:tcW w:w="1260" w:type="dxa"/>
            <w:tcBorders>
              <w:bottom w:val="double" w:sz="4" w:space="0" w:color="auto"/>
            </w:tcBorders>
            <w:vAlign w:val="center"/>
          </w:tcPr>
          <w:p w14:paraId="72704D79" w14:textId="77777777" w:rsidR="009B49ED" w:rsidRPr="00086111" w:rsidRDefault="009B49ED" w:rsidP="009B49ED">
            <w:pPr>
              <w:spacing w:before="60" w:after="60"/>
              <w:jc w:val="center"/>
              <w:rPr>
                <w:lang w:eastAsia="ja-JP"/>
              </w:rPr>
            </w:pPr>
            <w:r w:rsidRPr="00086111">
              <w:rPr>
                <w:lang w:eastAsia="ja-JP"/>
              </w:rPr>
              <w:t>0.73 M</w:t>
            </w:r>
          </w:p>
        </w:tc>
        <w:tc>
          <w:tcPr>
            <w:tcW w:w="1530" w:type="dxa"/>
            <w:tcBorders>
              <w:bottom w:val="double" w:sz="4" w:space="0" w:color="auto"/>
            </w:tcBorders>
            <w:vAlign w:val="center"/>
          </w:tcPr>
          <w:p w14:paraId="59591F0E" w14:textId="77777777" w:rsidR="009B49ED" w:rsidRPr="00086111" w:rsidRDefault="009B49ED" w:rsidP="009B49ED">
            <w:pPr>
              <w:spacing w:before="60" w:after="60"/>
              <w:jc w:val="center"/>
              <w:rPr>
                <w:lang w:eastAsia="ja-JP"/>
              </w:rPr>
            </w:pPr>
            <w:r w:rsidRPr="00086111">
              <w:rPr>
                <w:lang w:eastAsia="ja-JP"/>
              </w:rPr>
              <w:t>32 M</w:t>
            </w:r>
          </w:p>
        </w:tc>
        <w:tc>
          <w:tcPr>
            <w:tcW w:w="1440" w:type="dxa"/>
            <w:tcBorders>
              <w:bottom w:val="double" w:sz="4" w:space="0" w:color="auto"/>
            </w:tcBorders>
            <w:vAlign w:val="center"/>
          </w:tcPr>
          <w:p w14:paraId="4B093EEA" w14:textId="43521BCA" w:rsidR="009B49ED" w:rsidRPr="00086111" w:rsidRDefault="009B49ED" w:rsidP="009B49ED">
            <w:pPr>
              <w:spacing w:before="60" w:after="60"/>
              <w:jc w:val="center"/>
              <w:rPr>
                <w:lang w:eastAsia="ja-JP"/>
              </w:rPr>
            </w:pPr>
            <w:r w:rsidRPr="00086111">
              <w:rPr>
                <w:lang w:eastAsia="ja-JP"/>
              </w:rPr>
              <w:t>0.373</w:t>
            </w:r>
          </w:p>
        </w:tc>
        <w:tc>
          <w:tcPr>
            <w:tcW w:w="1440" w:type="dxa"/>
            <w:tcBorders>
              <w:bottom w:val="double" w:sz="4" w:space="0" w:color="auto"/>
            </w:tcBorders>
            <w:vAlign w:val="center"/>
          </w:tcPr>
          <w:p w14:paraId="3CBF8740" w14:textId="4000FD48" w:rsidR="009B49ED" w:rsidRPr="00086111" w:rsidRDefault="009B49ED" w:rsidP="009B49ED">
            <w:pPr>
              <w:spacing w:before="60" w:after="60"/>
              <w:jc w:val="center"/>
              <w:rPr>
                <w:lang w:eastAsia="ja-JP"/>
              </w:rPr>
            </w:pPr>
            <w:r w:rsidRPr="00086111">
              <w:rPr>
                <w:lang w:eastAsia="ja-JP"/>
              </w:rPr>
              <w:t>2.146</w:t>
            </w:r>
          </w:p>
        </w:tc>
        <w:tc>
          <w:tcPr>
            <w:tcW w:w="1440" w:type="dxa"/>
            <w:tcBorders>
              <w:bottom w:val="double" w:sz="4" w:space="0" w:color="auto"/>
            </w:tcBorders>
            <w:vAlign w:val="center"/>
          </w:tcPr>
          <w:p w14:paraId="1AB47FD7" w14:textId="01019863" w:rsidR="009B49ED" w:rsidRPr="00086111" w:rsidRDefault="009B49ED" w:rsidP="009B49ED">
            <w:pPr>
              <w:spacing w:before="60" w:after="60"/>
              <w:jc w:val="center"/>
              <w:rPr>
                <w:lang w:eastAsia="ja-JP"/>
              </w:rPr>
            </w:pPr>
            <w:r w:rsidRPr="00086111">
              <w:rPr>
                <w:lang w:eastAsia="ja-JP"/>
              </w:rPr>
              <w:t>29.281</w:t>
            </w:r>
          </w:p>
        </w:tc>
      </w:tr>
      <w:tr w:rsidR="00086111" w:rsidRPr="00086111" w14:paraId="565DED91" w14:textId="77777777" w:rsidTr="002E6B44">
        <w:trPr>
          <w:trHeight w:val="469"/>
        </w:trPr>
        <w:tc>
          <w:tcPr>
            <w:tcW w:w="1435" w:type="dxa"/>
            <w:vMerge w:val="restart"/>
            <w:tcBorders>
              <w:top w:val="double" w:sz="4" w:space="0" w:color="auto"/>
            </w:tcBorders>
            <w:vAlign w:val="center"/>
          </w:tcPr>
          <w:p w14:paraId="1F10A478" w14:textId="2B341C17" w:rsidR="00A738BE" w:rsidRPr="00086111" w:rsidRDefault="00A738BE" w:rsidP="00A738BE">
            <w:pPr>
              <w:spacing w:before="60" w:after="60"/>
              <w:jc w:val="center"/>
              <w:rPr>
                <w:lang w:eastAsia="ja-JP"/>
              </w:rPr>
            </w:pPr>
            <w:r w:rsidRPr="00086111">
              <w:t xml:space="preserve">CIR </w:t>
            </w:r>
            <w:r w:rsidRPr="00086111">
              <w:rPr>
                <w:lang w:eastAsia="ja-JP"/>
              </w:rPr>
              <w:t xml:space="preserve">trained with </w:t>
            </w:r>
            <w:r w:rsidR="009B49ED" w:rsidRPr="00086111">
              <w:rPr>
                <w:lang w:eastAsia="ja-JP"/>
              </w:rPr>
              <w:t>-7</w:t>
            </w:r>
            <w:r w:rsidRPr="00086111">
              <w:rPr>
                <w:lang w:eastAsia="ja-JP"/>
              </w:rPr>
              <w:t xml:space="preserve"> dBm UE</w:t>
            </w:r>
          </w:p>
        </w:tc>
        <w:tc>
          <w:tcPr>
            <w:tcW w:w="1440" w:type="dxa"/>
            <w:vAlign w:val="center"/>
          </w:tcPr>
          <w:p w14:paraId="5C824A30" w14:textId="77777777" w:rsidR="00A738BE" w:rsidRPr="00086111" w:rsidRDefault="00A738BE" w:rsidP="00A738BE">
            <w:pPr>
              <w:spacing w:before="60" w:after="60"/>
              <w:jc w:val="center"/>
              <w:rPr>
                <w:lang w:eastAsia="ja-JP"/>
              </w:rPr>
            </w:pPr>
            <w:r w:rsidRPr="00086111">
              <w:rPr>
                <w:lang w:eastAsia="ja-JP"/>
              </w:rPr>
              <w:t>Cent. Assist.</w:t>
            </w:r>
          </w:p>
        </w:tc>
        <w:tc>
          <w:tcPr>
            <w:tcW w:w="1260" w:type="dxa"/>
            <w:vAlign w:val="center"/>
          </w:tcPr>
          <w:p w14:paraId="0D64EEEE" w14:textId="6A42956F" w:rsidR="00A738BE" w:rsidRPr="00086111" w:rsidRDefault="00A738BE" w:rsidP="00A738BE">
            <w:pPr>
              <w:spacing w:before="60" w:after="60"/>
              <w:jc w:val="center"/>
              <w:rPr>
                <w:lang w:eastAsia="ja-JP"/>
              </w:rPr>
            </w:pPr>
            <w:r w:rsidRPr="00086111">
              <w:rPr>
                <w:lang w:eastAsia="ja-JP"/>
              </w:rPr>
              <w:t>0.73 M</w:t>
            </w:r>
          </w:p>
        </w:tc>
        <w:tc>
          <w:tcPr>
            <w:tcW w:w="1530" w:type="dxa"/>
            <w:vAlign w:val="center"/>
          </w:tcPr>
          <w:p w14:paraId="742ECB9E" w14:textId="176A9B12" w:rsidR="00A738BE" w:rsidRPr="00086111" w:rsidRDefault="00A738BE" w:rsidP="00A738BE">
            <w:pPr>
              <w:spacing w:before="60" w:after="60"/>
              <w:jc w:val="center"/>
              <w:rPr>
                <w:lang w:eastAsia="ja-JP"/>
              </w:rPr>
            </w:pPr>
            <w:r w:rsidRPr="00086111">
              <w:rPr>
                <w:lang w:eastAsia="ja-JP"/>
              </w:rPr>
              <w:t>32 M</w:t>
            </w:r>
          </w:p>
        </w:tc>
        <w:tc>
          <w:tcPr>
            <w:tcW w:w="1440" w:type="dxa"/>
            <w:vAlign w:val="center"/>
          </w:tcPr>
          <w:p w14:paraId="42465E37" w14:textId="1ECE2864" w:rsidR="00A738BE" w:rsidRPr="00086111" w:rsidRDefault="00E54B65" w:rsidP="00A738BE">
            <w:pPr>
              <w:spacing w:before="60" w:after="60"/>
              <w:jc w:val="center"/>
              <w:rPr>
                <w:lang w:eastAsia="ja-JP"/>
              </w:rPr>
            </w:pPr>
            <w:r w:rsidRPr="00086111">
              <w:t>7.664</w:t>
            </w:r>
          </w:p>
        </w:tc>
        <w:tc>
          <w:tcPr>
            <w:tcW w:w="1440" w:type="dxa"/>
            <w:vAlign w:val="center"/>
          </w:tcPr>
          <w:p w14:paraId="20993A86" w14:textId="65F056AC" w:rsidR="00A738BE" w:rsidRPr="00086111" w:rsidRDefault="00E54B65" w:rsidP="00A738BE">
            <w:pPr>
              <w:spacing w:before="60" w:after="60"/>
              <w:jc w:val="center"/>
              <w:rPr>
                <w:lang w:eastAsia="ja-JP"/>
              </w:rPr>
            </w:pPr>
            <w:r w:rsidRPr="00086111">
              <w:t>4.938</w:t>
            </w:r>
          </w:p>
        </w:tc>
        <w:tc>
          <w:tcPr>
            <w:tcW w:w="1440" w:type="dxa"/>
            <w:vAlign w:val="center"/>
          </w:tcPr>
          <w:p w14:paraId="3166F8A7" w14:textId="5039F63A" w:rsidR="00A738BE" w:rsidRPr="00086111" w:rsidRDefault="00E54B65" w:rsidP="00A738BE">
            <w:pPr>
              <w:spacing w:before="60" w:after="60"/>
              <w:jc w:val="center"/>
              <w:rPr>
                <w:lang w:eastAsia="ja-JP"/>
              </w:rPr>
            </w:pPr>
            <w:r w:rsidRPr="00086111">
              <w:t>0.513</w:t>
            </w:r>
          </w:p>
        </w:tc>
      </w:tr>
      <w:tr w:rsidR="009B49ED" w:rsidRPr="00086111" w14:paraId="16079317" w14:textId="77777777" w:rsidTr="00C5418B">
        <w:trPr>
          <w:trHeight w:val="469"/>
        </w:trPr>
        <w:tc>
          <w:tcPr>
            <w:tcW w:w="1435" w:type="dxa"/>
            <w:vMerge/>
            <w:tcBorders>
              <w:bottom w:val="single" w:sz="4" w:space="0" w:color="auto"/>
            </w:tcBorders>
            <w:vAlign w:val="center"/>
          </w:tcPr>
          <w:p w14:paraId="6C6FB7C7" w14:textId="77777777" w:rsidR="009B49ED" w:rsidRPr="00086111" w:rsidRDefault="009B49ED" w:rsidP="009B49ED">
            <w:pPr>
              <w:spacing w:before="60" w:after="60"/>
              <w:jc w:val="center"/>
              <w:rPr>
                <w:lang w:eastAsia="ja-JP"/>
              </w:rPr>
            </w:pPr>
          </w:p>
        </w:tc>
        <w:tc>
          <w:tcPr>
            <w:tcW w:w="1440" w:type="dxa"/>
            <w:vAlign w:val="center"/>
          </w:tcPr>
          <w:p w14:paraId="14EA40E9" w14:textId="77777777" w:rsidR="009B49ED" w:rsidRPr="00086111" w:rsidRDefault="009B49ED" w:rsidP="009B49ED">
            <w:pPr>
              <w:spacing w:before="60" w:after="60"/>
              <w:jc w:val="center"/>
              <w:rPr>
                <w:lang w:eastAsia="ja-JP"/>
              </w:rPr>
            </w:pPr>
            <w:r w:rsidRPr="00086111">
              <w:rPr>
                <w:lang w:eastAsia="ja-JP"/>
              </w:rPr>
              <w:t>Cent. Direct</w:t>
            </w:r>
          </w:p>
        </w:tc>
        <w:tc>
          <w:tcPr>
            <w:tcW w:w="1260" w:type="dxa"/>
            <w:vAlign w:val="center"/>
          </w:tcPr>
          <w:p w14:paraId="79C8E89B" w14:textId="74B86E73" w:rsidR="009B49ED" w:rsidRPr="00086111" w:rsidRDefault="009B49ED" w:rsidP="009B49ED">
            <w:pPr>
              <w:spacing w:before="60" w:after="60"/>
              <w:jc w:val="center"/>
              <w:rPr>
                <w:lang w:eastAsia="ja-JP"/>
              </w:rPr>
            </w:pPr>
            <w:r w:rsidRPr="00086111">
              <w:rPr>
                <w:lang w:eastAsia="ja-JP"/>
              </w:rPr>
              <w:t>0.73 M</w:t>
            </w:r>
          </w:p>
        </w:tc>
        <w:tc>
          <w:tcPr>
            <w:tcW w:w="1530" w:type="dxa"/>
            <w:vAlign w:val="center"/>
          </w:tcPr>
          <w:p w14:paraId="2B908AD4" w14:textId="5181411A" w:rsidR="009B49ED" w:rsidRPr="00086111" w:rsidRDefault="009B49ED" w:rsidP="009B49ED">
            <w:pPr>
              <w:spacing w:before="60" w:after="60"/>
              <w:jc w:val="center"/>
              <w:rPr>
                <w:lang w:eastAsia="ja-JP"/>
              </w:rPr>
            </w:pPr>
            <w:r w:rsidRPr="00086111">
              <w:rPr>
                <w:lang w:eastAsia="ja-JP"/>
              </w:rPr>
              <w:t>32 M</w:t>
            </w:r>
          </w:p>
        </w:tc>
        <w:tc>
          <w:tcPr>
            <w:tcW w:w="1440" w:type="dxa"/>
            <w:vAlign w:val="center"/>
          </w:tcPr>
          <w:p w14:paraId="632ABF0E" w14:textId="0104783E" w:rsidR="009B49ED" w:rsidRPr="00086111" w:rsidRDefault="009B49ED" w:rsidP="009B49ED">
            <w:pPr>
              <w:spacing w:before="60" w:after="60"/>
              <w:jc w:val="center"/>
              <w:rPr>
                <w:lang w:eastAsia="ja-JP"/>
              </w:rPr>
            </w:pPr>
            <w:r w:rsidRPr="00086111">
              <w:rPr>
                <w:lang w:eastAsia="ja-JP"/>
              </w:rPr>
              <w:t>7.441</w:t>
            </w:r>
          </w:p>
        </w:tc>
        <w:tc>
          <w:tcPr>
            <w:tcW w:w="1440" w:type="dxa"/>
            <w:vAlign w:val="center"/>
          </w:tcPr>
          <w:p w14:paraId="79F06655" w14:textId="23858C8F" w:rsidR="009B49ED" w:rsidRPr="00086111" w:rsidRDefault="009B49ED" w:rsidP="009B49ED">
            <w:pPr>
              <w:spacing w:before="60" w:after="60"/>
              <w:jc w:val="center"/>
              <w:rPr>
                <w:lang w:eastAsia="ja-JP"/>
              </w:rPr>
            </w:pPr>
            <w:r w:rsidRPr="00086111">
              <w:rPr>
                <w:lang w:eastAsia="ja-JP"/>
              </w:rPr>
              <w:t>5.188</w:t>
            </w:r>
          </w:p>
        </w:tc>
        <w:tc>
          <w:tcPr>
            <w:tcW w:w="1440" w:type="dxa"/>
            <w:vAlign w:val="center"/>
          </w:tcPr>
          <w:p w14:paraId="1692BA73" w14:textId="556E1FF8" w:rsidR="009B49ED" w:rsidRPr="00086111" w:rsidRDefault="009B49ED" w:rsidP="009B49ED">
            <w:pPr>
              <w:spacing w:before="60" w:after="60"/>
              <w:jc w:val="center"/>
              <w:rPr>
                <w:lang w:eastAsia="ja-JP"/>
              </w:rPr>
            </w:pPr>
            <w:r w:rsidRPr="00086111">
              <w:rPr>
                <w:lang w:eastAsia="ja-JP"/>
              </w:rPr>
              <w:t>0.532</w:t>
            </w:r>
          </w:p>
        </w:tc>
      </w:tr>
    </w:tbl>
    <w:p w14:paraId="3BA28D82" w14:textId="77777777" w:rsidR="00FB2DDD" w:rsidRPr="00086111" w:rsidRDefault="00FB2DDD" w:rsidP="00FB2DDD">
      <w:pPr>
        <w:rPr>
          <w:lang w:eastAsia="ja-JP"/>
        </w:rPr>
      </w:pPr>
    </w:p>
    <w:p w14:paraId="1225B219" w14:textId="7E4045F6" w:rsidR="004E6122" w:rsidRPr="00086111" w:rsidRDefault="00BD38D8" w:rsidP="00BD38D8">
      <w:pPr>
        <w:pStyle w:val="Caption"/>
        <w:rPr>
          <w:lang w:eastAsia="ja-JP"/>
        </w:rPr>
      </w:pPr>
      <w:bookmarkStart w:id="146" w:name="_Ref131510644"/>
      <w:r w:rsidRPr="00086111">
        <w:t xml:space="preserve">Table </w:t>
      </w:r>
      <w:r w:rsidRPr="00086111">
        <w:fldChar w:fldCharType="begin"/>
      </w:r>
      <w:r w:rsidRPr="00086111">
        <w:instrText>SEQ Table \* ARABIC</w:instrText>
      </w:r>
      <w:r w:rsidRPr="00086111">
        <w:fldChar w:fldCharType="separate"/>
      </w:r>
      <w:r w:rsidR="003C1417">
        <w:rPr>
          <w:noProof/>
        </w:rPr>
        <w:t>33</w:t>
      </w:r>
      <w:r w:rsidRPr="00086111">
        <w:fldChar w:fldCharType="end"/>
      </w:r>
      <w:bookmarkEnd w:id="146"/>
      <w:r w:rsidRPr="00086111">
        <w:t xml:space="preserve"> </w:t>
      </w:r>
      <w:r w:rsidRPr="00086111">
        <w:rPr>
          <w:lang w:eastAsia="ja-JP"/>
        </w:rPr>
        <w:t xml:space="preserve">90%tile </w:t>
      </w:r>
      <w:r w:rsidRPr="00086111">
        <w:t xml:space="preserve">2D positioning accuracy using </w:t>
      </w:r>
      <w:r w:rsidR="00BF1B65" w:rsidRPr="00086111">
        <w:t>PDP</w:t>
      </w:r>
      <w:r w:rsidRPr="00086111">
        <w:t xml:space="preserve"> inputs for </w:t>
      </w:r>
      <w:r w:rsidRPr="00086111">
        <w:rPr>
          <w:lang w:eastAsia="ja-JP"/>
        </w:rPr>
        <w:t xml:space="preserve">different </w:t>
      </w:r>
      <w:r w:rsidR="00E42578" w:rsidRPr="00086111">
        <w:rPr>
          <w:lang w:eastAsia="ja-JP"/>
        </w:rPr>
        <w:t>UE transmit powers</w:t>
      </w:r>
      <w:r w:rsidRPr="00086111">
        <w:rPr>
          <w:lang w:eastAsia="ja-JP"/>
        </w:rPr>
        <w:t xml:space="preserve"> </w:t>
      </w:r>
      <w:r w:rsidRPr="00086111">
        <w:t xml:space="preserve">in the </w:t>
      </w:r>
      <w:r w:rsidRPr="00086111">
        <w:rPr>
          <w:lang w:eastAsia="ja-JP"/>
        </w:rPr>
        <w:t>{60%, 6m, 2m} InF-DH scenario</w:t>
      </w:r>
      <w:r w:rsidRPr="00086111">
        <w:t xml:space="preserve"> for small model (Model I) trained with different</w:t>
      </w:r>
      <w:r w:rsidR="00E42578" w:rsidRPr="00086111">
        <w:t xml:space="preserve"> </w:t>
      </w:r>
      <w:r w:rsidR="00E42578" w:rsidRPr="00086111">
        <w:rPr>
          <w:lang w:eastAsia="ja-JP"/>
        </w:rPr>
        <w:t>UE transmit powers</w:t>
      </w:r>
      <w:r w:rsidRPr="00086111">
        <w:t>.</w:t>
      </w:r>
    </w:p>
    <w:tbl>
      <w:tblPr>
        <w:tblStyle w:val="TableGrid"/>
        <w:tblW w:w="9985" w:type="dxa"/>
        <w:tblLayout w:type="fixed"/>
        <w:tblLook w:val="04A0" w:firstRow="1" w:lastRow="0" w:firstColumn="1" w:lastColumn="0" w:noHBand="0" w:noVBand="1"/>
      </w:tblPr>
      <w:tblGrid>
        <w:gridCol w:w="1435"/>
        <w:gridCol w:w="1440"/>
        <w:gridCol w:w="1260"/>
        <w:gridCol w:w="1530"/>
        <w:gridCol w:w="1440"/>
        <w:gridCol w:w="1440"/>
        <w:gridCol w:w="1440"/>
      </w:tblGrid>
      <w:tr w:rsidR="00086111" w:rsidRPr="00086111" w14:paraId="7BF61192" w14:textId="77777777" w:rsidTr="00FB2DDD">
        <w:tc>
          <w:tcPr>
            <w:tcW w:w="1435" w:type="dxa"/>
            <w:vMerge w:val="restart"/>
            <w:vAlign w:val="center"/>
          </w:tcPr>
          <w:p w14:paraId="1642A076" w14:textId="75777402" w:rsidR="00A82332" w:rsidRPr="00086111" w:rsidRDefault="00A82332" w:rsidP="00E42578">
            <w:pPr>
              <w:spacing w:before="60" w:after="60"/>
              <w:jc w:val="center"/>
              <w:rPr>
                <w:lang w:eastAsia="ja-JP"/>
              </w:rPr>
            </w:pPr>
            <w:r w:rsidRPr="00086111">
              <w:rPr>
                <w:lang w:eastAsia="ja-JP"/>
              </w:rPr>
              <w:t xml:space="preserve">Model </w:t>
            </w:r>
            <w:r w:rsidR="00BD38D8" w:rsidRPr="00086111">
              <w:rPr>
                <w:lang w:eastAsia="ja-JP"/>
              </w:rPr>
              <w:t>details</w:t>
            </w:r>
          </w:p>
        </w:tc>
        <w:tc>
          <w:tcPr>
            <w:tcW w:w="1440" w:type="dxa"/>
            <w:vMerge w:val="restart"/>
            <w:vAlign w:val="center"/>
          </w:tcPr>
          <w:p w14:paraId="15129AEC" w14:textId="77777777" w:rsidR="00A82332" w:rsidRPr="00086111" w:rsidRDefault="00A82332" w:rsidP="00E42578">
            <w:pPr>
              <w:spacing w:before="60" w:after="60"/>
              <w:jc w:val="center"/>
              <w:rPr>
                <w:lang w:eastAsia="ja-JP"/>
              </w:rPr>
            </w:pPr>
            <w:r w:rsidRPr="00086111">
              <w:rPr>
                <w:lang w:eastAsia="ja-JP"/>
              </w:rPr>
              <w:t>Positioning approach</w:t>
            </w:r>
          </w:p>
        </w:tc>
        <w:tc>
          <w:tcPr>
            <w:tcW w:w="1260" w:type="dxa"/>
            <w:vMerge w:val="restart"/>
            <w:vAlign w:val="center"/>
          </w:tcPr>
          <w:p w14:paraId="05CE113A" w14:textId="49A0B2FD" w:rsidR="00A82332" w:rsidRPr="00086111" w:rsidRDefault="00A82332" w:rsidP="00E42578">
            <w:pPr>
              <w:spacing w:before="60" w:after="60"/>
              <w:jc w:val="center"/>
              <w:rPr>
                <w:lang w:eastAsia="ja-JP"/>
              </w:rPr>
            </w:pPr>
            <w:r w:rsidRPr="00086111">
              <w:rPr>
                <w:sz w:val="22"/>
                <w:szCs w:val="22"/>
                <w:lang w:eastAsia="ja-JP"/>
              </w:rPr>
              <w:t>Model complexity</w:t>
            </w:r>
            <w:r w:rsidRPr="00086111">
              <w:rPr>
                <w:lang w:eastAsia="ja-JP"/>
              </w:rPr>
              <w:br/>
              <w:t>[# para</w:t>
            </w:r>
            <w:r w:rsidR="00641B90" w:rsidRPr="00086111">
              <w:rPr>
                <w:lang w:eastAsia="ja-JP"/>
              </w:rPr>
              <w:t>s</w:t>
            </w:r>
            <w:r w:rsidRPr="00086111">
              <w:rPr>
                <w:lang w:eastAsia="ja-JP"/>
              </w:rPr>
              <w:t>]</w:t>
            </w:r>
          </w:p>
        </w:tc>
        <w:tc>
          <w:tcPr>
            <w:tcW w:w="1530" w:type="dxa"/>
            <w:vMerge w:val="restart"/>
            <w:vAlign w:val="center"/>
          </w:tcPr>
          <w:p w14:paraId="4D77881B" w14:textId="77777777" w:rsidR="00A82332" w:rsidRPr="00086111" w:rsidRDefault="00A82332" w:rsidP="00E42578">
            <w:pPr>
              <w:spacing w:before="60" w:after="60"/>
              <w:jc w:val="center"/>
              <w:rPr>
                <w:lang w:eastAsia="ja-JP"/>
              </w:rPr>
            </w:pPr>
            <w:r w:rsidRPr="00086111">
              <w:rPr>
                <w:sz w:val="22"/>
                <w:szCs w:val="22"/>
                <w:lang w:eastAsia="ja-JP"/>
              </w:rPr>
              <w:t>Computational complexity</w:t>
            </w:r>
            <w:r w:rsidRPr="00086111">
              <w:rPr>
                <w:lang w:eastAsia="ja-JP"/>
              </w:rPr>
              <w:br/>
              <w:t>[FLOPs]</w:t>
            </w:r>
          </w:p>
        </w:tc>
        <w:tc>
          <w:tcPr>
            <w:tcW w:w="4320" w:type="dxa"/>
            <w:gridSpan w:val="3"/>
            <w:vAlign w:val="center"/>
          </w:tcPr>
          <w:p w14:paraId="7DAD49D3" w14:textId="04E4657B" w:rsidR="00A82332" w:rsidRPr="00086111" w:rsidRDefault="00CC235C" w:rsidP="00E42578">
            <w:pPr>
              <w:spacing w:before="60" w:after="60"/>
              <w:jc w:val="center"/>
              <w:rPr>
                <w:lang w:eastAsia="ja-JP"/>
              </w:rPr>
            </w:pPr>
            <w:r w:rsidRPr="00086111">
              <w:rPr>
                <w:lang w:eastAsia="ja-JP"/>
              </w:rPr>
              <w:t>90%tile 2D positioning error [m]</w:t>
            </w:r>
            <w:r w:rsidRPr="00086111">
              <w:rPr>
                <w:lang w:eastAsia="ja-JP"/>
              </w:rPr>
              <w:br/>
              <w:t xml:space="preserve">with different </w:t>
            </w:r>
            <w:r w:rsidR="0097410F" w:rsidRPr="00086111">
              <w:rPr>
                <w:lang w:eastAsia="ja-JP"/>
              </w:rPr>
              <w:t xml:space="preserve">UE transmit powers </w:t>
            </w:r>
            <w:r w:rsidRPr="00086111">
              <w:rPr>
                <w:lang w:eastAsia="ja-JP"/>
              </w:rPr>
              <w:t xml:space="preserve">in </w:t>
            </w:r>
            <w:r w:rsidRPr="00086111">
              <w:rPr>
                <w:lang w:eastAsia="ja-JP"/>
              </w:rPr>
              <w:br/>
              <w:t>{60%, 6m, 2m} InF-DH</w:t>
            </w:r>
          </w:p>
        </w:tc>
      </w:tr>
      <w:tr w:rsidR="00086111" w:rsidRPr="00086111" w14:paraId="422E8D55" w14:textId="77777777" w:rsidTr="00FB2DDD">
        <w:tc>
          <w:tcPr>
            <w:tcW w:w="1435" w:type="dxa"/>
            <w:vMerge/>
            <w:tcBorders>
              <w:bottom w:val="double" w:sz="4" w:space="0" w:color="auto"/>
            </w:tcBorders>
            <w:vAlign w:val="center"/>
          </w:tcPr>
          <w:p w14:paraId="2A0CF9DD" w14:textId="77777777" w:rsidR="00670D56" w:rsidRPr="00086111" w:rsidRDefault="00670D56" w:rsidP="00E42578">
            <w:pPr>
              <w:spacing w:before="60" w:after="60"/>
              <w:jc w:val="center"/>
              <w:rPr>
                <w:lang w:eastAsia="ja-JP"/>
              </w:rPr>
            </w:pPr>
          </w:p>
        </w:tc>
        <w:tc>
          <w:tcPr>
            <w:tcW w:w="1440" w:type="dxa"/>
            <w:vMerge/>
            <w:tcBorders>
              <w:bottom w:val="double" w:sz="4" w:space="0" w:color="auto"/>
            </w:tcBorders>
            <w:vAlign w:val="center"/>
          </w:tcPr>
          <w:p w14:paraId="4EDA5572" w14:textId="77777777" w:rsidR="00670D56" w:rsidRPr="00086111" w:rsidRDefault="00670D56" w:rsidP="00E42578">
            <w:pPr>
              <w:spacing w:before="60" w:after="60"/>
              <w:jc w:val="center"/>
              <w:rPr>
                <w:lang w:eastAsia="ja-JP"/>
              </w:rPr>
            </w:pPr>
          </w:p>
        </w:tc>
        <w:tc>
          <w:tcPr>
            <w:tcW w:w="1260" w:type="dxa"/>
            <w:vMerge/>
            <w:tcBorders>
              <w:bottom w:val="double" w:sz="4" w:space="0" w:color="auto"/>
            </w:tcBorders>
            <w:vAlign w:val="center"/>
          </w:tcPr>
          <w:p w14:paraId="290CDF2A" w14:textId="77777777" w:rsidR="00670D56" w:rsidRPr="00086111" w:rsidRDefault="00670D56" w:rsidP="00E42578">
            <w:pPr>
              <w:spacing w:before="60" w:after="60"/>
              <w:jc w:val="center"/>
              <w:rPr>
                <w:lang w:eastAsia="ja-JP"/>
              </w:rPr>
            </w:pPr>
          </w:p>
        </w:tc>
        <w:tc>
          <w:tcPr>
            <w:tcW w:w="1530" w:type="dxa"/>
            <w:vMerge/>
            <w:tcBorders>
              <w:bottom w:val="double" w:sz="4" w:space="0" w:color="auto"/>
            </w:tcBorders>
            <w:vAlign w:val="center"/>
          </w:tcPr>
          <w:p w14:paraId="6DDA258C" w14:textId="77777777" w:rsidR="00670D56" w:rsidRPr="00086111" w:rsidRDefault="00670D56" w:rsidP="00E42578">
            <w:pPr>
              <w:spacing w:before="60" w:after="60"/>
              <w:jc w:val="center"/>
              <w:rPr>
                <w:lang w:eastAsia="ja-JP"/>
              </w:rPr>
            </w:pPr>
          </w:p>
        </w:tc>
        <w:tc>
          <w:tcPr>
            <w:tcW w:w="1440" w:type="dxa"/>
            <w:tcBorders>
              <w:bottom w:val="double" w:sz="4" w:space="0" w:color="auto"/>
            </w:tcBorders>
            <w:vAlign w:val="center"/>
          </w:tcPr>
          <w:p w14:paraId="64DF5D26" w14:textId="67BAB364" w:rsidR="00670D56" w:rsidRPr="00086111" w:rsidRDefault="008061EF" w:rsidP="00E42578">
            <w:pPr>
              <w:spacing w:before="60" w:after="60"/>
              <w:jc w:val="center"/>
              <w:rPr>
                <w:lang w:eastAsia="ja-JP"/>
              </w:rPr>
            </w:pPr>
            <w:r w:rsidRPr="00086111">
              <w:rPr>
                <w:lang w:eastAsia="ja-JP"/>
              </w:rPr>
              <w:t>23 dBm UE</w:t>
            </w:r>
          </w:p>
        </w:tc>
        <w:tc>
          <w:tcPr>
            <w:tcW w:w="1440" w:type="dxa"/>
            <w:tcBorders>
              <w:bottom w:val="double" w:sz="4" w:space="0" w:color="auto"/>
            </w:tcBorders>
            <w:vAlign w:val="center"/>
          </w:tcPr>
          <w:p w14:paraId="68056D38" w14:textId="474255C0" w:rsidR="00670D56" w:rsidRPr="00086111" w:rsidRDefault="008061EF" w:rsidP="00E42578">
            <w:pPr>
              <w:spacing w:before="60" w:after="60"/>
              <w:jc w:val="center"/>
              <w:rPr>
                <w:lang w:eastAsia="ja-JP"/>
              </w:rPr>
            </w:pPr>
            <w:r w:rsidRPr="00086111">
              <w:rPr>
                <w:lang w:eastAsia="ja-JP"/>
              </w:rPr>
              <w:t>8 dBm UE</w:t>
            </w:r>
          </w:p>
        </w:tc>
        <w:tc>
          <w:tcPr>
            <w:tcW w:w="1440" w:type="dxa"/>
            <w:tcBorders>
              <w:bottom w:val="double" w:sz="4" w:space="0" w:color="auto"/>
            </w:tcBorders>
            <w:vAlign w:val="center"/>
          </w:tcPr>
          <w:p w14:paraId="1BD47F91" w14:textId="3196887B" w:rsidR="00670D56" w:rsidRPr="00086111" w:rsidRDefault="008061EF" w:rsidP="00E42578">
            <w:pPr>
              <w:spacing w:before="60" w:after="60"/>
              <w:jc w:val="center"/>
              <w:rPr>
                <w:lang w:eastAsia="ja-JP"/>
              </w:rPr>
            </w:pPr>
            <w:r w:rsidRPr="00086111">
              <w:rPr>
                <w:lang w:eastAsia="ja-JP"/>
              </w:rPr>
              <w:t>-7 dBm UE</w:t>
            </w:r>
          </w:p>
        </w:tc>
      </w:tr>
      <w:tr w:rsidR="00086111" w:rsidRPr="00086111" w14:paraId="3AC33A70" w14:textId="77777777">
        <w:trPr>
          <w:trHeight w:val="459"/>
        </w:trPr>
        <w:tc>
          <w:tcPr>
            <w:tcW w:w="1435" w:type="dxa"/>
            <w:vMerge w:val="restart"/>
            <w:tcBorders>
              <w:top w:val="double" w:sz="4" w:space="0" w:color="auto"/>
              <w:bottom w:val="double" w:sz="4" w:space="0" w:color="auto"/>
            </w:tcBorders>
            <w:vAlign w:val="center"/>
          </w:tcPr>
          <w:p w14:paraId="0EF0BD70" w14:textId="28ACB0B4" w:rsidR="0097410F" w:rsidRPr="00086111" w:rsidRDefault="00BF1B65" w:rsidP="00E42578">
            <w:pPr>
              <w:spacing w:before="60" w:after="60"/>
              <w:jc w:val="center"/>
              <w:rPr>
                <w:lang w:eastAsia="ja-JP"/>
              </w:rPr>
            </w:pPr>
            <w:r w:rsidRPr="00086111">
              <w:rPr>
                <w:lang w:eastAsia="ja-JP"/>
              </w:rPr>
              <w:t>PDP</w:t>
            </w:r>
            <w:r w:rsidR="00A34C5E" w:rsidRPr="00086111">
              <w:rPr>
                <w:lang w:eastAsia="ja-JP"/>
              </w:rPr>
              <w:t xml:space="preserve"> t</w:t>
            </w:r>
            <w:r w:rsidR="001C253F" w:rsidRPr="00086111">
              <w:rPr>
                <w:lang w:eastAsia="ja-JP"/>
              </w:rPr>
              <w:t>rained</w:t>
            </w:r>
            <w:r w:rsidR="0097410F" w:rsidRPr="00086111">
              <w:rPr>
                <w:lang w:eastAsia="ja-JP"/>
              </w:rPr>
              <w:t xml:space="preserve"> with 23 dBm UE</w:t>
            </w:r>
          </w:p>
        </w:tc>
        <w:tc>
          <w:tcPr>
            <w:tcW w:w="1440" w:type="dxa"/>
            <w:vAlign w:val="center"/>
          </w:tcPr>
          <w:p w14:paraId="44A03712" w14:textId="3FFCA02A" w:rsidR="0097410F" w:rsidRPr="00086111" w:rsidRDefault="0097410F" w:rsidP="00E42578">
            <w:pPr>
              <w:spacing w:before="60" w:after="60"/>
              <w:jc w:val="center"/>
              <w:rPr>
                <w:lang w:eastAsia="ja-JP"/>
              </w:rPr>
            </w:pPr>
            <w:r w:rsidRPr="00086111">
              <w:rPr>
                <w:lang w:eastAsia="ja-JP"/>
              </w:rPr>
              <w:t>Cent. Assist.</w:t>
            </w:r>
          </w:p>
        </w:tc>
        <w:tc>
          <w:tcPr>
            <w:tcW w:w="1260" w:type="dxa"/>
            <w:vAlign w:val="center"/>
          </w:tcPr>
          <w:p w14:paraId="516D8F05" w14:textId="68168096" w:rsidR="0097410F" w:rsidRPr="00086111" w:rsidRDefault="0097410F" w:rsidP="00E42578">
            <w:pPr>
              <w:spacing w:before="60" w:after="60"/>
              <w:jc w:val="center"/>
              <w:rPr>
                <w:lang w:eastAsia="ja-JP"/>
              </w:rPr>
            </w:pPr>
            <w:r w:rsidRPr="00086111">
              <w:rPr>
                <w:lang w:eastAsia="ja-JP"/>
              </w:rPr>
              <w:t>0.73 M</w:t>
            </w:r>
          </w:p>
        </w:tc>
        <w:tc>
          <w:tcPr>
            <w:tcW w:w="1530" w:type="dxa"/>
            <w:vAlign w:val="center"/>
          </w:tcPr>
          <w:p w14:paraId="731498B7" w14:textId="1170EEEB" w:rsidR="0097410F" w:rsidRPr="00086111" w:rsidRDefault="0097410F" w:rsidP="00E42578">
            <w:pPr>
              <w:spacing w:before="60" w:after="60"/>
              <w:jc w:val="center"/>
              <w:rPr>
                <w:lang w:eastAsia="ja-JP"/>
              </w:rPr>
            </w:pPr>
            <w:r w:rsidRPr="00086111">
              <w:rPr>
                <w:lang w:eastAsia="ja-JP"/>
              </w:rPr>
              <w:t>32 M</w:t>
            </w:r>
          </w:p>
        </w:tc>
        <w:tc>
          <w:tcPr>
            <w:tcW w:w="1440" w:type="dxa"/>
          </w:tcPr>
          <w:p w14:paraId="7833A5E1" w14:textId="7775612E" w:rsidR="0097410F" w:rsidRPr="00086111" w:rsidRDefault="00E54B65" w:rsidP="00E42578">
            <w:pPr>
              <w:spacing w:before="60" w:after="60"/>
              <w:jc w:val="center"/>
              <w:rPr>
                <w:lang w:eastAsia="ja-JP"/>
              </w:rPr>
            </w:pPr>
            <w:r w:rsidRPr="00086111">
              <w:t>0.520</w:t>
            </w:r>
          </w:p>
        </w:tc>
        <w:tc>
          <w:tcPr>
            <w:tcW w:w="1440" w:type="dxa"/>
          </w:tcPr>
          <w:p w14:paraId="706F9D40" w14:textId="6D1E11BA" w:rsidR="0097410F" w:rsidRPr="00086111" w:rsidRDefault="00E54B65" w:rsidP="00E42578">
            <w:pPr>
              <w:spacing w:before="60" w:after="60"/>
              <w:jc w:val="center"/>
              <w:rPr>
                <w:lang w:eastAsia="ja-JP"/>
              </w:rPr>
            </w:pPr>
            <w:r w:rsidRPr="00086111">
              <w:t>0.648</w:t>
            </w:r>
          </w:p>
        </w:tc>
        <w:tc>
          <w:tcPr>
            <w:tcW w:w="1440" w:type="dxa"/>
          </w:tcPr>
          <w:p w14:paraId="1B23781A" w14:textId="359AFBB1" w:rsidR="0097410F" w:rsidRPr="00086111" w:rsidRDefault="00E54B65" w:rsidP="00E42578">
            <w:pPr>
              <w:spacing w:before="60" w:after="60"/>
              <w:jc w:val="center"/>
              <w:rPr>
                <w:lang w:eastAsia="ja-JP"/>
              </w:rPr>
            </w:pPr>
            <w:r w:rsidRPr="00086111">
              <w:t>4.765</w:t>
            </w:r>
          </w:p>
        </w:tc>
      </w:tr>
      <w:tr w:rsidR="00086111" w:rsidRPr="00086111" w14:paraId="72E97706" w14:textId="77777777" w:rsidTr="002E6B44">
        <w:trPr>
          <w:trHeight w:val="459"/>
        </w:trPr>
        <w:tc>
          <w:tcPr>
            <w:tcW w:w="1435" w:type="dxa"/>
            <w:vMerge/>
            <w:tcBorders>
              <w:bottom w:val="double" w:sz="4" w:space="0" w:color="auto"/>
            </w:tcBorders>
            <w:vAlign w:val="center"/>
          </w:tcPr>
          <w:p w14:paraId="6EA5AEFB" w14:textId="77777777" w:rsidR="009B49ED" w:rsidRPr="00086111" w:rsidRDefault="009B49ED" w:rsidP="009B49ED">
            <w:pPr>
              <w:spacing w:before="60" w:after="60"/>
              <w:jc w:val="center"/>
              <w:rPr>
                <w:lang w:eastAsia="ja-JP"/>
              </w:rPr>
            </w:pPr>
          </w:p>
        </w:tc>
        <w:tc>
          <w:tcPr>
            <w:tcW w:w="1440" w:type="dxa"/>
            <w:tcBorders>
              <w:bottom w:val="double" w:sz="4" w:space="0" w:color="auto"/>
            </w:tcBorders>
            <w:vAlign w:val="center"/>
          </w:tcPr>
          <w:p w14:paraId="6536BA48" w14:textId="3A95A34F" w:rsidR="009B49ED" w:rsidRPr="00086111" w:rsidRDefault="009B49ED" w:rsidP="009B49ED">
            <w:pPr>
              <w:spacing w:before="60" w:after="60"/>
              <w:jc w:val="center"/>
              <w:rPr>
                <w:lang w:eastAsia="ja-JP"/>
              </w:rPr>
            </w:pPr>
            <w:r w:rsidRPr="00086111">
              <w:rPr>
                <w:lang w:eastAsia="ja-JP"/>
              </w:rPr>
              <w:t>Cent. Direct</w:t>
            </w:r>
          </w:p>
        </w:tc>
        <w:tc>
          <w:tcPr>
            <w:tcW w:w="1260" w:type="dxa"/>
            <w:tcBorders>
              <w:bottom w:val="double" w:sz="4" w:space="0" w:color="auto"/>
            </w:tcBorders>
            <w:vAlign w:val="center"/>
          </w:tcPr>
          <w:p w14:paraId="7F9559F5" w14:textId="30E2A3C4" w:rsidR="009B49ED" w:rsidRPr="00086111" w:rsidRDefault="009B49ED" w:rsidP="009B49ED">
            <w:pPr>
              <w:spacing w:before="60" w:after="60"/>
              <w:jc w:val="center"/>
              <w:rPr>
                <w:lang w:eastAsia="ja-JP"/>
              </w:rPr>
            </w:pPr>
            <w:r w:rsidRPr="00086111">
              <w:rPr>
                <w:lang w:eastAsia="ja-JP"/>
              </w:rPr>
              <w:t>0.73 M</w:t>
            </w:r>
          </w:p>
        </w:tc>
        <w:tc>
          <w:tcPr>
            <w:tcW w:w="1530" w:type="dxa"/>
            <w:tcBorders>
              <w:bottom w:val="double" w:sz="4" w:space="0" w:color="auto"/>
            </w:tcBorders>
            <w:vAlign w:val="center"/>
          </w:tcPr>
          <w:p w14:paraId="1FA90B3C" w14:textId="0D891A2A" w:rsidR="009B49ED" w:rsidRPr="00086111" w:rsidRDefault="009B49ED" w:rsidP="009B49ED">
            <w:pPr>
              <w:spacing w:before="60" w:after="60"/>
              <w:jc w:val="center"/>
              <w:rPr>
                <w:lang w:eastAsia="ja-JP"/>
              </w:rPr>
            </w:pPr>
            <w:r w:rsidRPr="00086111">
              <w:rPr>
                <w:lang w:eastAsia="ja-JP"/>
              </w:rPr>
              <w:t>32 M</w:t>
            </w:r>
          </w:p>
        </w:tc>
        <w:tc>
          <w:tcPr>
            <w:tcW w:w="1440" w:type="dxa"/>
            <w:tcBorders>
              <w:bottom w:val="double" w:sz="4" w:space="0" w:color="auto"/>
            </w:tcBorders>
          </w:tcPr>
          <w:p w14:paraId="3320C0C2" w14:textId="6C72170C" w:rsidR="009B49ED" w:rsidRPr="00086111" w:rsidRDefault="009B49ED" w:rsidP="009B49ED">
            <w:pPr>
              <w:spacing w:before="60" w:after="60"/>
              <w:jc w:val="center"/>
              <w:rPr>
                <w:lang w:eastAsia="ja-JP"/>
              </w:rPr>
            </w:pPr>
            <w:r w:rsidRPr="00086111">
              <w:rPr>
                <w:lang w:eastAsia="ja-JP"/>
              </w:rPr>
              <w:t>0.510</w:t>
            </w:r>
          </w:p>
        </w:tc>
        <w:tc>
          <w:tcPr>
            <w:tcW w:w="1440" w:type="dxa"/>
            <w:tcBorders>
              <w:bottom w:val="double" w:sz="4" w:space="0" w:color="auto"/>
            </w:tcBorders>
            <w:vAlign w:val="center"/>
          </w:tcPr>
          <w:p w14:paraId="0A8FA2A7" w14:textId="6FEB14E7" w:rsidR="009B49ED" w:rsidRPr="00086111" w:rsidRDefault="009B49ED" w:rsidP="009B49ED">
            <w:pPr>
              <w:spacing w:before="60" w:after="60"/>
              <w:jc w:val="center"/>
              <w:rPr>
                <w:lang w:eastAsia="ja-JP"/>
              </w:rPr>
            </w:pPr>
            <w:r w:rsidRPr="00086111">
              <w:rPr>
                <w:lang w:eastAsia="ja-JP"/>
              </w:rPr>
              <w:t>0.672</w:t>
            </w:r>
          </w:p>
        </w:tc>
        <w:tc>
          <w:tcPr>
            <w:tcW w:w="1440" w:type="dxa"/>
            <w:tcBorders>
              <w:bottom w:val="double" w:sz="4" w:space="0" w:color="auto"/>
            </w:tcBorders>
            <w:vAlign w:val="center"/>
          </w:tcPr>
          <w:p w14:paraId="46CE4993" w14:textId="288DD157" w:rsidR="009B49ED" w:rsidRPr="00086111" w:rsidRDefault="009B49ED" w:rsidP="009B49ED">
            <w:pPr>
              <w:spacing w:before="60" w:after="60"/>
              <w:jc w:val="center"/>
              <w:rPr>
                <w:lang w:eastAsia="ja-JP"/>
              </w:rPr>
            </w:pPr>
            <w:r w:rsidRPr="00086111">
              <w:rPr>
                <w:lang w:eastAsia="ja-JP"/>
              </w:rPr>
              <w:t>4.514</w:t>
            </w:r>
          </w:p>
        </w:tc>
      </w:tr>
      <w:tr w:rsidR="00086111" w:rsidRPr="00086111" w14:paraId="67A6A1C1" w14:textId="77777777">
        <w:trPr>
          <w:trHeight w:val="469"/>
        </w:trPr>
        <w:tc>
          <w:tcPr>
            <w:tcW w:w="1435" w:type="dxa"/>
            <w:vMerge w:val="restart"/>
            <w:tcBorders>
              <w:top w:val="double" w:sz="4" w:space="0" w:color="auto"/>
            </w:tcBorders>
            <w:vAlign w:val="center"/>
          </w:tcPr>
          <w:p w14:paraId="73D0B00D" w14:textId="29BFF5DC" w:rsidR="00A738BE" w:rsidRPr="00086111" w:rsidRDefault="00A738BE" w:rsidP="00A738BE">
            <w:pPr>
              <w:spacing w:before="60" w:after="60"/>
              <w:jc w:val="center"/>
              <w:rPr>
                <w:lang w:eastAsia="ja-JP"/>
              </w:rPr>
            </w:pPr>
            <w:r w:rsidRPr="00086111">
              <w:rPr>
                <w:lang w:eastAsia="ja-JP"/>
              </w:rPr>
              <w:t xml:space="preserve">PDP trained with </w:t>
            </w:r>
            <w:r w:rsidR="009B49ED" w:rsidRPr="00086111">
              <w:rPr>
                <w:lang w:eastAsia="ja-JP"/>
              </w:rPr>
              <w:t>-7</w:t>
            </w:r>
            <w:r w:rsidRPr="00086111">
              <w:rPr>
                <w:lang w:eastAsia="ja-JP"/>
              </w:rPr>
              <w:t xml:space="preserve"> dBm UE</w:t>
            </w:r>
          </w:p>
        </w:tc>
        <w:tc>
          <w:tcPr>
            <w:tcW w:w="1440" w:type="dxa"/>
            <w:vAlign w:val="center"/>
          </w:tcPr>
          <w:p w14:paraId="27FEE985" w14:textId="4E1A475F" w:rsidR="00A738BE" w:rsidRPr="00086111" w:rsidRDefault="00A738BE" w:rsidP="00A738BE">
            <w:pPr>
              <w:spacing w:before="60" w:after="60"/>
              <w:jc w:val="center"/>
              <w:rPr>
                <w:lang w:eastAsia="ja-JP"/>
              </w:rPr>
            </w:pPr>
            <w:r w:rsidRPr="00086111">
              <w:rPr>
                <w:lang w:eastAsia="ja-JP"/>
              </w:rPr>
              <w:t>Cent. Assist.</w:t>
            </w:r>
          </w:p>
        </w:tc>
        <w:tc>
          <w:tcPr>
            <w:tcW w:w="1260" w:type="dxa"/>
            <w:vAlign w:val="center"/>
          </w:tcPr>
          <w:p w14:paraId="79516476" w14:textId="2FE7EE87" w:rsidR="00A738BE" w:rsidRPr="00086111" w:rsidRDefault="00A738BE" w:rsidP="00A738BE">
            <w:pPr>
              <w:spacing w:before="60" w:after="60"/>
              <w:jc w:val="center"/>
              <w:rPr>
                <w:lang w:eastAsia="ja-JP"/>
              </w:rPr>
            </w:pPr>
            <w:r w:rsidRPr="00086111">
              <w:rPr>
                <w:lang w:eastAsia="ja-JP"/>
              </w:rPr>
              <w:t>0.36 M</w:t>
            </w:r>
          </w:p>
        </w:tc>
        <w:tc>
          <w:tcPr>
            <w:tcW w:w="1530" w:type="dxa"/>
            <w:vAlign w:val="center"/>
          </w:tcPr>
          <w:p w14:paraId="4287F834" w14:textId="4523BE01" w:rsidR="00A738BE" w:rsidRPr="00086111" w:rsidRDefault="00A738BE" w:rsidP="00A738BE">
            <w:pPr>
              <w:spacing w:before="60" w:after="60"/>
              <w:jc w:val="center"/>
              <w:rPr>
                <w:lang w:eastAsia="ja-JP"/>
              </w:rPr>
            </w:pPr>
            <w:r w:rsidRPr="00086111">
              <w:rPr>
                <w:lang w:eastAsia="ja-JP"/>
              </w:rPr>
              <w:t>9 M</w:t>
            </w:r>
          </w:p>
        </w:tc>
        <w:tc>
          <w:tcPr>
            <w:tcW w:w="1440" w:type="dxa"/>
          </w:tcPr>
          <w:p w14:paraId="7549CE1C" w14:textId="6EF4C124" w:rsidR="00A738BE" w:rsidRPr="00086111" w:rsidRDefault="0013106F" w:rsidP="00A738BE">
            <w:pPr>
              <w:spacing w:before="60" w:after="60"/>
              <w:jc w:val="center"/>
              <w:rPr>
                <w:lang w:eastAsia="ja-JP"/>
              </w:rPr>
            </w:pPr>
            <w:r w:rsidRPr="00086111">
              <w:t>10.567</w:t>
            </w:r>
          </w:p>
        </w:tc>
        <w:tc>
          <w:tcPr>
            <w:tcW w:w="1440" w:type="dxa"/>
          </w:tcPr>
          <w:p w14:paraId="2B75059A" w14:textId="7A41E35A" w:rsidR="00A738BE" w:rsidRPr="00086111" w:rsidRDefault="0013106F" w:rsidP="00A738BE">
            <w:pPr>
              <w:spacing w:before="60" w:after="60"/>
              <w:jc w:val="center"/>
              <w:rPr>
                <w:lang w:eastAsia="ja-JP"/>
              </w:rPr>
            </w:pPr>
            <w:r w:rsidRPr="00086111">
              <w:t>6.485</w:t>
            </w:r>
          </w:p>
        </w:tc>
        <w:tc>
          <w:tcPr>
            <w:tcW w:w="1440" w:type="dxa"/>
          </w:tcPr>
          <w:p w14:paraId="0B5F720A" w14:textId="5DBFDBF5" w:rsidR="00A738BE" w:rsidRPr="00086111" w:rsidRDefault="0013106F" w:rsidP="00A738BE">
            <w:pPr>
              <w:spacing w:before="60" w:after="60"/>
              <w:jc w:val="center"/>
              <w:rPr>
                <w:lang w:eastAsia="ja-JP"/>
              </w:rPr>
            </w:pPr>
            <w:r w:rsidRPr="00086111">
              <w:t>0.566</w:t>
            </w:r>
          </w:p>
        </w:tc>
      </w:tr>
      <w:tr w:rsidR="009B49ED" w:rsidRPr="00086111" w14:paraId="3348D0D9" w14:textId="77777777" w:rsidTr="00060B26">
        <w:trPr>
          <w:trHeight w:val="469"/>
        </w:trPr>
        <w:tc>
          <w:tcPr>
            <w:tcW w:w="1435" w:type="dxa"/>
            <w:vMerge/>
            <w:tcBorders>
              <w:bottom w:val="single" w:sz="4" w:space="0" w:color="auto"/>
            </w:tcBorders>
            <w:vAlign w:val="center"/>
          </w:tcPr>
          <w:p w14:paraId="7E9844D2" w14:textId="77777777" w:rsidR="009B49ED" w:rsidRPr="00086111" w:rsidRDefault="009B49ED" w:rsidP="009B49ED">
            <w:pPr>
              <w:spacing w:before="60" w:after="60"/>
              <w:jc w:val="center"/>
              <w:rPr>
                <w:lang w:eastAsia="ja-JP"/>
              </w:rPr>
            </w:pPr>
          </w:p>
        </w:tc>
        <w:tc>
          <w:tcPr>
            <w:tcW w:w="1440" w:type="dxa"/>
            <w:vAlign w:val="center"/>
          </w:tcPr>
          <w:p w14:paraId="32953915" w14:textId="01BC5E19" w:rsidR="009B49ED" w:rsidRPr="00086111" w:rsidRDefault="009B49ED" w:rsidP="009B49ED">
            <w:pPr>
              <w:spacing w:before="60" w:after="60"/>
              <w:jc w:val="center"/>
              <w:rPr>
                <w:lang w:eastAsia="ja-JP"/>
              </w:rPr>
            </w:pPr>
            <w:r w:rsidRPr="00086111">
              <w:rPr>
                <w:lang w:eastAsia="ja-JP"/>
              </w:rPr>
              <w:t>Cent. Direct</w:t>
            </w:r>
          </w:p>
        </w:tc>
        <w:tc>
          <w:tcPr>
            <w:tcW w:w="1260" w:type="dxa"/>
            <w:vAlign w:val="center"/>
          </w:tcPr>
          <w:p w14:paraId="21BB99CC" w14:textId="49915CAB" w:rsidR="009B49ED" w:rsidRPr="00086111" w:rsidRDefault="009B49ED" w:rsidP="009B49ED">
            <w:pPr>
              <w:spacing w:before="60" w:after="60"/>
              <w:jc w:val="center"/>
              <w:rPr>
                <w:lang w:eastAsia="ja-JP"/>
              </w:rPr>
            </w:pPr>
            <w:r w:rsidRPr="00086111">
              <w:rPr>
                <w:lang w:eastAsia="ja-JP"/>
              </w:rPr>
              <w:t>0.36 M</w:t>
            </w:r>
          </w:p>
        </w:tc>
        <w:tc>
          <w:tcPr>
            <w:tcW w:w="1530" w:type="dxa"/>
            <w:vAlign w:val="center"/>
          </w:tcPr>
          <w:p w14:paraId="3507DF4E" w14:textId="66571E3A" w:rsidR="009B49ED" w:rsidRPr="00086111" w:rsidRDefault="009B49ED" w:rsidP="009B49ED">
            <w:pPr>
              <w:spacing w:before="60" w:after="60"/>
              <w:jc w:val="center"/>
              <w:rPr>
                <w:lang w:eastAsia="ja-JP"/>
              </w:rPr>
            </w:pPr>
            <w:r w:rsidRPr="00086111">
              <w:rPr>
                <w:lang w:eastAsia="ja-JP"/>
              </w:rPr>
              <w:t>9 M</w:t>
            </w:r>
          </w:p>
        </w:tc>
        <w:tc>
          <w:tcPr>
            <w:tcW w:w="1440" w:type="dxa"/>
            <w:vAlign w:val="center"/>
          </w:tcPr>
          <w:p w14:paraId="0A0E9605" w14:textId="5C349B4A" w:rsidR="009B49ED" w:rsidRPr="00086111" w:rsidRDefault="009B49ED" w:rsidP="00237417">
            <w:pPr>
              <w:spacing w:before="60" w:after="60"/>
              <w:jc w:val="center"/>
              <w:rPr>
                <w:lang w:eastAsia="ja-JP"/>
              </w:rPr>
            </w:pPr>
            <w:r w:rsidRPr="00086111">
              <w:rPr>
                <w:lang w:eastAsia="ja-JP"/>
              </w:rPr>
              <w:t>8.396</w:t>
            </w:r>
          </w:p>
        </w:tc>
        <w:tc>
          <w:tcPr>
            <w:tcW w:w="1440" w:type="dxa"/>
            <w:vAlign w:val="center"/>
          </w:tcPr>
          <w:p w14:paraId="6C9DF9C2" w14:textId="69363F58" w:rsidR="009B49ED" w:rsidRPr="00086111" w:rsidRDefault="009B49ED" w:rsidP="009B49ED">
            <w:pPr>
              <w:spacing w:before="60" w:after="60"/>
              <w:jc w:val="center"/>
              <w:rPr>
                <w:lang w:eastAsia="ja-JP"/>
              </w:rPr>
            </w:pPr>
            <w:r w:rsidRPr="00086111">
              <w:rPr>
                <w:lang w:eastAsia="ja-JP"/>
              </w:rPr>
              <w:t>5.595</w:t>
            </w:r>
          </w:p>
        </w:tc>
        <w:tc>
          <w:tcPr>
            <w:tcW w:w="1440" w:type="dxa"/>
            <w:vAlign w:val="center"/>
          </w:tcPr>
          <w:p w14:paraId="64051D7B" w14:textId="61290E86" w:rsidR="009B49ED" w:rsidRPr="00086111" w:rsidRDefault="009B49ED" w:rsidP="009B49ED">
            <w:pPr>
              <w:spacing w:before="60" w:after="60"/>
              <w:jc w:val="center"/>
              <w:rPr>
                <w:lang w:eastAsia="ja-JP"/>
              </w:rPr>
            </w:pPr>
            <w:r w:rsidRPr="00086111">
              <w:rPr>
                <w:lang w:eastAsia="ja-JP"/>
              </w:rPr>
              <w:t>0.558</w:t>
            </w:r>
          </w:p>
        </w:tc>
      </w:tr>
    </w:tbl>
    <w:p w14:paraId="2863C328" w14:textId="77777777" w:rsidR="00A82332" w:rsidRPr="00086111" w:rsidRDefault="00A82332" w:rsidP="004E6122">
      <w:pPr>
        <w:rPr>
          <w:lang w:eastAsia="ja-JP"/>
        </w:rPr>
      </w:pPr>
    </w:p>
    <w:p w14:paraId="4C8D3978" w14:textId="648EE704" w:rsidR="00FB2DDD" w:rsidRPr="00086111" w:rsidRDefault="00FB2DDD" w:rsidP="00FB2DDD">
      <w:pPr>
        <w:pStyle w:val="Caption"/>
        <w:rPr>
          <w:lang w:eastAsia="ja-JP"/>
        </w:rPr>
      </w:pPr>
      <w:bookmarkStart w:id="147" w:name="_Ref131510647"/>
      <w:r w:rsidRPr="00086111">
        <w:t xml:space="preserve">Table </w:t>
      </w:r>
      <w:r w:rsidRPr="00086111">
        <w:fldChar w:fldCharType="begin"/>
      </w:r>
      <w:r w:rsidRPr="00086111">
        <w:instrText>SEQ Table \* ARABIC</w:instrText>
      </w:r>
      <w:r w:rsidRPr="00086111">
        <w:fldChar w:fldCharType="separate"/>
      </w:r>
      <w:r w:rsidR="003C1417">
        <w:rPr>
          <w:noProof/>
        </w:rPr>
        <w:t>34</w:t>
      </w:r>
      <w:r w:rsidRPr="00086111">
        <w:fldChar w:fldCharType="end"/>
      </w:r>
      <w:bookmarkEnd w:id="147"/>
      <w:r w:rsidRPr="00086111">
        <w:t xml:space="preserve"> </w:t>
      </w:r>
      <w:r w:rsidRPr="00086111">
        <w:rPr>
          <w:lang w:eastAsia="ja-JP"/>
        </w:rPr>
        <w:t xml:space="preserve">90%tile </w:t>
      </w:r>
      <w:r w:rsidRPr="00086111">
        <w:t xml:space="preserve">2D positioning accuracy using DP inputs for </w:t>
      </w:r>
      <w:r w:rsidRPr="00086111">
        <w:rPr>
          <w:lang w:eastAsia="ja-JP"/>
        </w:rPr>
        <w:t xml:space="preserve">different UE transmit powers </w:t>
      </w:r>
      <w:r w:rsidRPr="00086111">
        <w:t xml:space="preserve">in the </w:t>
      </w:r>
      <w:r w:rsidRPr="00086111">
        <w:rPr>
          <w:lang w:eastAsia="ja-JP"/>
        </w:rPr>
        <w:t>{60%, 6m, 2m} InF-DH scenario</w:t>
      </w:r>
      <w:r w:rsidRPr="00086111">
        <w:t xml:space="preserve"> for small model (Model I) trained with different </w:t>
      </w:r>
      <w:r w:rsidRPr="00086111">
        <w:rPr>
          <w:lang w:eastAsia="ja-JP"/>
        </w:rPr>
        <w:t>UE transmit powers</w:t>
      </w:r>
      <w:r w:rsidRPr="00086111">
        <w:t>.</w:t>
      </w:r>
    </w:p>
    <w:tbl>
      <w:tblPr>
        <w:tblStyle w:val="TableGrid"/>
        <w:tblW w:w="9985" w:type="dxa"/>
        <w:tblLayout w:type="fixed"/>
        <w:tblLook w:val="04A0" w:firstRow="1" w:lastRow="0" w:firstColumn="1" w:lastColumn="0" w:noHBand="0" w:noVBand="1"/>
      </w:tblPr>
      <w:tblGrid>
        <w:gridCol w:w="1435"/>
        <w:gridCol w:w="1440"/>
        <w:gridCol w:w="1260"/>
        <w:gridCol w:w="1530"/>
        <w:gridCol w:w="1440"/>
        <w:gridCol w:w="1440"/>
        <w:gridCol w:w="1440"/>
      </w:tblGrid>
      <w:tr w:rsidR="00086111" w:rsidRPr="00086111" w14:paraId="488D0543" w14:textId="77777777" w:rsidTr="002E6B44">
        <w:tc>
          <w:tcPr>
            <w:tcW w:w="1435" w:type="dxa"/>
            <w:vMerge w:val="restart"/>
            <w:vAlign w:val="center"/>
          </w:tcPr>
          <w:p w14:paraId="60E29AC4" w14:textId="77777777" w:rsidR="00FB2DDD" w:rsidRPr="00086111" w:rsidRDefault="00FB2DDD" w:rsidP="002E6B44">
            <w:pPr>
              <w:spacing w:before="60" w:after="60"/>
              <w:jc w:val="center"/>
              <w:rPr>
                <w:lang w:eastAsia="ja-JP"/>
              </w:rPr>
            </w:pPr>
            <w:r w:rsidRPr="00086111">
              <w:rPr>
                <w:lang w:eastAsia="ja-JP"/>
              </w:rPr>
              <w:t>Model details</w:t>
            </w:r>
          </w:p>
        </w:tc>
        <w:tc>
          <w:tcPr>
            <w:tcW w:w="1440" w:type="dxa"/>
            <w:vMerge w:val="restart"/>
            <w:vAlign w:val="center"/>
          </w:tcPr>
          <w:p w14:paraId="705839CD" w14:textId="77777777" w:rsidR="00FB2DDD" w:rsidRPr="00086111" w:rsidRDefault="00FB2DDD" w:rsidP="002E6B44">
            <w:pPr>
              <w:spacing w:before="60" w:after="60"/>
              <w:jc w:val="center"/>
              <w:rPr>
                <w:lang w:eastAsia="ja-JP"/>
              </w:rPr>
            </w:pPr>
            <w:r w:rsidRPr="00086111">
              <w:rPr>
                <w:lang w:eastAsia="ja-JP"/>
              </w:rPr>
              <w:t>Positioning approach</w:t>
            </w:r>
          </w:p>
        </w:tc>
        <w:tc>
          <w:tcPr>
            <w:tcW w:w="1260" w:type="dxa"/>
            <w:vMerge w:val="restart"/>
            <w:vAlign w:val="center"/>
          </w:tcPr>
          <w:p w14:paraId="03AE5D32" w14:textId="77777777" w:rsidR="00FB2DDD" w:rsidRPr="00086111" w:rsidRDefault="00FB2DDD" w:rsidP="002E6B44">
            <w:pPr>
              <w:spacing w:before="60" w:after="60"/>
              <w:jc w:val="center"/>
              <w:rPr>
                <w:lang w:eastAsia="ja-JP"/>
              </w:rPr>
            </w:pPr>
            <w:r w:rsidRPr="00086111">
              <w:rPr>
                <w:sz w:val="22"/>
                <w:szCs w:val="22"/>
                <w:lang w:eastAsia="ja-JP"/>
              </w:rPr>
              <w:t>Model complexity</w:t>
            </w:r>
            <w:r w:rsidRPr="00086111">
              <w:rPr>
                <w:lang w:eastAsia="ja-JP"/>
              </w:rPr>
              <w:br/>
              <w:t>[# paras]</w:t>
            </w:r>
          </w:p>
        </w:tc>
        <w:tc>
          <w:tcPr>
            <w:tcW w:w="1530" w:type="dxa"/>
            <w:vMerge w:val="restart"/>
            <w:vAlign w:val="center"/>
          </w:tcPr>
          <w:p w14:paraId="5339F40C" w14:textId="77777777" w:rsidR="00FB2DDD" w:rsidRPr="00086111" w:rsidRDefault="00FB2DDD" w:rsidP="002E6B44">
            <w:pPr>
              <w:spacing w:before="60" w:after="60"/>
              <w:jc w:val="center"/>
              <w:rPr>
                <w:lang w:eastAsia="ja-JP"/>
              </w:rPr>
            </w:pPr>
            <w:r w:rsidRPr="00086111">
              <w:rPr>
                <w:sz w:val="22"/>
                <w:szCs w:val="22"/>
                <w:lang w:eastAsia="ja-JP"/>
              </w:rPr>
              <w:t>Computational complexity</w:t>
            </w:r>
            <w:r w:rsidRPr="00086111">
              <w:rPr>
                <w:lang w:eastAsia="ja-JP"/>
              </w:rPr>
              <w:br/>
              <w:t>[FLOPs]</w:t>
            </w:r>
          </w:p>
        </w:tc>
        <w:tc>
          <w:tcPr>
            <w:tcW w:w="4320" w:type="dxa"/>
            <w:gridSpan w:val="3"/>
            <w:vAlign w:val="center"/>
          </w:tcPr>
          <w:p w14:paraId="715442A1" w14:textId="77777777" w:rsidR="00FB2DDD" w:rsidRPr="00086111" w:rsidRDefault="00FB2DDD" w:rsidP="002E6B44">
            <w:pPr>
              <w:spacing w:before="60" w:after="60"/>
              <w:jc w:val="center"/>
              <w:rPr>
                <w:lang w:eastAsia="ja-JP"/>
              </w:rPr>
            </w:pPr>
            <w:r w:rsidRPr="00086111">
              <w:rPr>
                <w:lang w:eastAsia="ja-JP"/>
              </w:rPr>
              <w:t>90%tile 2D positioning error [m]</w:t>
            </w:r>
            <w:r w:rsidRPr="00086111">
              <w:rPr>
                <w:lang w:eastAsia="ja-JP"/>
              </w:rPr>
              <w:br/>
              <w:t xml:space="preserve">with different UE transmit powers in </w:t>
            </w:r>
            <w:r w:rsidRPr="00086111">
              <w:rPr>
                <w:lang w:eastAsia="ja-JP"/>
              </w:rPr>
              <w:br/>
              <w:t>{60%, 6m, 2m} InF-DH</w:t>
            </w:r>
          </w:p>
        </w:tc>
      </w:tr>
      <w:tr w:rsidR="00086111" w:rsidRPr="00086111" w14:paraId="671DD87C" w14:textId="77777777" w:rsidTr="002E6B44">
        <w:tc>
          <w:tcPr>
            <w:tcW w:w="1435" w:type="dxa"/>
            <w:vMerge/>
            <w:tcBorders>
              <w:bottom w:val="double" w:sz="4" w:space="0" w:color="auto"/>
            </w:tcBorders>
            <w:vAlign w:val="center"/>
          </w:tcPr>
          <w:p w14:paraId="650FAF08" w14:textId="77777777" w:rsidR="00FB2DDD" w:rsidRPr="00086111" w:rsidRDefault="00FB2DDD" w:rsidP="002E6B44">
            <w:pPr>
              <w:spacing w:before="60" w:after="60"/>
              <w:jc w:val="center"/>
              <w:rPr>
                <w:lang w:eastAsia="ja-JP"/>
              </w:rPr>
            </w:pPr>
          </w:p>
        </w:tc>
        <w:tc>
          <w:tcPr>
            <w:tcW w:w="1440" w:type="dxa"/>
            <w:vMerge/>
            <w:tcBorders>
              <w:bottom w:val="double" w:sz="4" w:space="0" w:color="auto"/>
            </w:tcBorders>
            <w:vAlign w:val="center"/>
          </w:tcPr>
          <w:p w14:paraId="25BAC1FD" w14:textId="77777777" w:rsidR="00FB2DDD" w:rsidRPr="00086111" w:rsidRDefault="00FB2DDD" w:rsidP="002E6B44">
            <w:pPr>
              <w:spacing w:before="60" w:after="60"/>
              <w:jc w:val="center"/>
              <w:rPr>
                <w:lang w:eastAsia="ja-JP"/>
              </w:rPr>
            </w:pPr>
          </w:p>
        </w:tc>
        <w:tc>
          <w:tcPr>
            <w:tcW w:w="1260" w:type="dxa"/>
            <w:vMerge/>
            <w:tcBorders>
              <w:bottom w:val="double" w:sz="4" w:space="0" w:color="auto"/>
            </w:tcBorders>
            <w:vAlign w:val="center"/>
          </w:tcPr>
          <w:p w14:paraId="08B0D8F6" w14:textId="77777777" w:rsidR="00FB2DDD" w:rsidRPr="00086111" w:rsidRDefault="00FB2DDD" w:rsidP="002E6B44">
            <w:pPr>
              <w:spacing w:before="60" w:after="60"/>
              <w:jc w:val="center"/>
              <w:rPr>
                <w:lang w:eastAsia="ja-JP"/>
              </w:rPr>
            </w:pPr>
          </w:p>
        </w:tc>
        <w:tc>
          <w:tcPr>
            <w:tcW w:w="1530" w:type="dxa"/>
            <w:vMerge/>
            <w:tcBorders>
              <w:bottom w:val="double" w:sz="4" w:space="0" w:color="auto"/>
            </w:tcBorders>
            <w:vAlign w:val="center"/>
          </w:tcPr>
          <w:p w14:paraId="038004E0" w14:textId="77777777" w:rsidR="00FB2DDD" w:rsidRPr="00086111" w:rsidRDefault="00FB2DDD" w:rsidP="002E6B44">
            <w:pPr>
              <w:spacing w:before="60" w:after="60"/>
              <w:jc w:val="center"/>
              <w:rPr>
                <w:lang w:eastAsia="ja-JP"/>
              </w:rPr>
            </w:pPr>
          </w:p>
        </w:tc>
        <w:tc>
          <w:tcPr>
            <w:tcW w:w="1440" w:type="dxa"/>
            <w:tcBorders>
              <w:bottom w:val="double" w:sz="4" w:space="0" w:color="auto"/>
            </w:tcBorders>
            <w:vAlign w:val="center"/>
          </w:tcPr>
          <w:p w14:paraId="6147BEFE" w14:textId="77777777" w:rsidR="00FB2DDD" w:rsidRPr="00086111" w:rsidRDefault="00FB2DDD" w:rsidP="002E6B44">
            <w:pPr>
              <w:spacing w:before="60" w:after="60"/>
              <w:jc w:val="center"/>
              <w:rPr>
                <w:lang w:eastAsia="ja-JP"/>
              </w:rPr>
            </w:pPr>
            <w:r w:rsidRPr="00086111">
              <w:rPr>
                <w:lang w:eastAsia="ja-JP"/>
              </w:rPr>
              <w:t>23 dBm UE</w:t>
            </w:r>
          </w:p>
        </w:tc>
        <w:tc>
          <w:tcPr>
            <w:tcW w:w="1440" w:type="dxa"/>
            <w:tcBorders>
              <w:bottom w:val="double" w:sz="4" w:space="0" w:color="auto"/>
            </w:tcBorders>
            <w:vAlign w:val="center"/>
          </w:tcPr>
          <w:p w14:paraId="18770A44" w14:textId="77777777" w:rsidR="00FB2DDD" w:rsidRPr="00086111" w:rsidRDefault="00FB2DDD" w:rsidP="002E6B44">
            <w:pPr>
              <w:spacing w:before="60" w:after="60"/>
              <w:jc w:val="center"/>
              <w:rPr>
                <w:lang w:eastAsia="ja-JP"/>
              </w:rPr>
            </w:pPr>
            <w:r w:rsidRPr="00086111">
              <w:rPr>
                <w:lang w:eastAsia="ja-JP"/>
              </w:rPr>
              <w:t>8 dBm UE</w:t>
            </w:r>
          </w:p>
        </w:tc>
        <w:tc>
          <w:tcPr>
            <w:tcW w:w="1440" w:type="dxa"/>
            <w:tcBorders>
              <w:bottom w:val="double" w:sz="4" w:space="0" w:color="auto"/>
            </w:tcBorders>
            <w:vAlign w:val="center"/>
          </w:tcPr>
          <w:p w14:paraId="29D18D13" w14:textId="77777777" w:rsidR="00FB2DDD" w:rsidRPr="00086111" w:rsidRDefault="00FB2DDD" w:rsidP="002E6B44">
            <w:pPr>
              <w:spacing w:before="60" w:after="60"/>
              <w:jc w:val="center"/>
              <w:rPr>
                <w:lang w:eastAsia="ja-JP"/>
              </w:rPr>
            </w:pPr>
            <w:r w:rsidRPr="00086111">
              <w:rPr>
                <w:lang w:eastAsia="ja-JP"/>
              </w:rPr>
              <w:t>-7 dBm UE</w:t>
            </w:r>
          </w:p>
        </w:tc>
      </w:tr>
      <w:tr w:rsidR="00086111" w:rsidRPr="00086111" w14:paraId="088FA4E1" w14:textId="77777777" w:rsidTr="002E6B44">
        <w:trPr>
          <w:trHeight w:val="459"/>
        </w:trPr>
        <w:tc>
          <w:tcPr>
            <w:tcW w:w="1435" w:type="dxa"/>
            <w:vMerge w:val="restart"/>
            <w:tcBorders>
              <w:top w:val="double" w:sz="4" w:space="0" w:color="auto"/>
              <w:bottom w:val="double" w:sz="4" w:space="0" w:color="auto"/>
            </w:tcBorders>
            <w:vAlign w:val="center"/>
          </w:tcPr>
          <w:p w14:paraId="7F06EAEE" w14:textId="44805579" w:rsidR="00FB2DDD" w:rsidRPr="00086111" w:rsidRDefault="00FB2DDD" w:rsidP="002E6B44">
            <w:pPr>
              <w:spacing w:before="60" w:after="60"/>
              <w:jc w:val="center"/>
              <w:rPr>
                <w:lang w:eastAsia="ja-JP"/>
              </w:rPr>
            </w:pPr>
            <w:r w:rsidRPr="00086111">
              <w:t xml:space="preserve">DP </w:t>
            </w:r>
            <w:r w:rsidRPr="00086111">
              <w:rPr>
                <w:lang w:eastAsia="ja-JP"/>
              </w:rPr>
              <w:t>trained with 23 dBm UE</w:t>
            </w:r>
          </w:p>
        </w:tc>
        <w:tc>
          <w:tcPr>
            <w:tcW w:w="1440" w:type="dxa"/>
            <w:vAlign w:val="center"/>
          </w:tcPr>
          <w:p w14:paraId="476F9D27" w14:textId="77777777" w:rsidR="00FB2DDD" w:rsidRPr="00086111" w:rsidRDefault="00FB2DDD" w:rsidP="002E6B44">
            <w:pPr>
              <w:spacing w:before="60" w:after="60"/>
              <w:jc w:val="center"/>
              <w:rPr>
                <w:lang w:eastAsia="ja-JP"/>
              </w:rPr>
            </w:pPr>
            <w:r w:rsidRPr="00086111">
              <w:rPr>
                <w:lang w:eastAsia="ja-JP"/>
              </w:rPr>
              <w:t>Cent. Assist.</w:t>
            </w:r>
          </w:p>
        </w:tc>
        <w:tc>
          <w:tcPr>
            <w:tcW w:w="1260" w:type="dxa"/>
            <w:vAlign w:val="center"/>
          </w:tcPr>
          <w:p w14:paraId="1FECC234" w14:textId="77777777" w:rsidR="00FB2DDD" w:rsidRPr="00086111" w:rsidRDefault="00FB2DDD" w:rsidP="002E6B44">
            <w:pPr>
              <w:spacing w:before="60" w:after="60"/>
              <w:jc w:val="center"/>
              <w:rPr>
                <w:lang w:eastAsia="ja-JP"/>
              </w:rPr>
            </w:pPr>
            <w:r w:rsidRPr="00086111">
              <w:rPr>
                <w:lang w:eastAsia="ja-JP"/>
              </w:rPr>
              <w:t>0.73 M</w:t>
            </w:r>
          </w:p>
        </w:tc>
        <w:tc>
          <w:tcPr>
            <w:tcW w:w="1530" w:type="dxa"/>
            <w:vAlign w:val="center"/>
          </w:tcPr>
          <w:p w14:paraId="58E300FB" w14:textId="77777777" w:rsidR="00FB2DDD" w:rsidRPr="00086111" w:rsidRDefault="00FB2DDD" w:rsidP="002E6B44">
            <w:pPr>
              <w:spacing w:before="60" w:after="60"/>
              <w:jc w:val="center"/>
              <w:rPr>
                <w:lang w:eastAsia="ja-JP"/>
              </w:rPr>
            </w:pPr>
            <w:r w:rsidRPr="00086111">
              <w:rPr>
                <w:lang w:eastAsia="ja-JP"/>
              </w:rPr>
              <w:t>32 M</w:t>
            </w:r>
          </w:p>
        </w:tc>
        <w:tc>
          <w:tcPr>
            <w:tcW w:w="1440" w:type="dxa"/>
            <w:vAlign w:val="center"/>
          </w:tcPr>
          <w:p w14:paraId="17A990F3" w14:textId="22F9AD2D" w:rsidR="00FB2DDD" w:rsidRPr="00086111" w:rsidRDefault="006E088D" w:rsidP="002E6B44">
            <w:pPr>
              <w:spacing w:before="60" w:after="60"/>
              <w:jc w:val="center"/>
              <w:rPr>
                <w:lang w:eastAsia="ja-JP"/>
              </w:rPr>
            </w:pPr>
            <w:r w:rsidRPr="00086111">
              <w:rPr>
                <w:lang w:eastAsia="ja-JP"/>
              </w:rPr>
              <w:t>0.653</w:t>
            </w:r>
          </w:p>
        </w:tc>
        <w:tc>
          <w:tcPr>
            <w:tcW w:w="1440" w:type="dxa"/>
            <w:vAlign w:val="center"/>
          </w:tcPr>
          <w:p w14:paraId="5F2A861A" w14:textId="5F755F0D" w:rsidR="00FB2DDD" w:rsidRPr="00086111" w:rsidRDefault="006E088D" w:rsidP="002E6B44">
            <w:pPr>
              <w:spacing w:before="60" w:after="60"/>
              <w:jc w:val="center"/>
              <w:rPr>
                <w:lang w:eastAsia="ja-JP"/>
              </w:rPr>
            </w:pPr>
            <w:r w:rsidRPr="00086111">
              <w:t>0.656</w:t>
            </w:r>
          </w:p>
        </w:tc>
        <w:tc>
          <w:tcPr>
            <w:tcW w:w="1440" w:type="dxa"/>
            <w:vAlign w:val="center"/>
          </w:tcPr>
          <w:p w14:paraId="7D678CC0" w14:textId="34CC6F68" w:rsidR="00FB2DDD" w:rsidRPr="00086111" w:rsidRDefault="006E088D" w:rsidP="002E6B44">
            <w:pPr>
              <w:spacing w:before="60" w:after="60"/>
              <w:jc w:val="center"/>
              <w:rPr>
                <w:lang w:eastAsia="ja-JP"/>
              </w:rPr>
            </w:pPr>
            <w:r w:rsidRPr="00086111">
              <w:t>0.899</w:t>
            </w:r>
          </w:p>
        </w:tc>
      </w:tr>
      <w:tr w:rsidR="00086111" w:rsidRPr="00086111" w14:paraId="4CFAA05C" w14:textId="77777777" w:rsidTr="005937B1">
        <w:trPr>
          <w:trHeight w:val="459"/>
        </w:trPr>
        <w:tc>
          <w:tcPr>
            <w:tcW w:w="1435" w:type="dxa"/>
            <w:vMerge/>
            <w:tcBorders>
              <w:bottom w:val="double" w:sz="4" w:space="0" w:color="auto"/>
            </w:tcBorders>
            <w:vAlign w:val="center"/>
          </w:tcPr>
          <w:p w14:paraId="09B4FA6C" w14:textId="77777777" w:rsidR="009B49ED" w:rsidRPr="00086111" w:rsidRDefault="009B49ED" w:rsidP="009B49ED">
            <w:pPr>
              <w:spacing w:before="60" w:after="60"/>
              <w:jc w:val="center"/>
              <w:rPr>
                <w:lang w:eastAsia="ja-JP"/>
              </w:rPr>
            </w:pPr>
          </w:p>
        </w:tc>
        <w:tc>
          <w:tcPr>
            <w:tcW w:w="1440" w:type="dxa"/>
            <w:tcBorders>
              <w:bottom w:val="double" w:sz="4" w:space="0" w:color="auto"/>
            </w:tcBorders>
            <w:vAlign w:val="center"/>
          </w:tcPr>
          <w:p w14:paraId="7EF7BAED" w14:textId="77777777" w:rsidR="009B49ED" w:rsidRPr="00086111" w:rsidRDefault="009B49ED" w:rsidP="009B49ED">
            <w:pPr>
              <w:spacing w:before="60" w:after="60"/>
              <w:jc w:val="center"/>
              <w:rPr>
                <w:lang w:eastAsia="ja-JP"/>
              </w:rPr>
            </w:pPr>
            <w:r w:rsidRPr="00086111">
              <w:rPr>
                <w:lang w:eastAsia="ja-JP"/>
              </w:rPr>
              <w:t>Cent. Direct</w:t>
            </w:r>
          </w:p>
        </w:tc>
        <w:tc>
          <w:tcPr>
            <w:tcW w:w="1260" w:type="dxa"/>
            <w:tcBorders>
              <w:bottom w:val="double" w:sz="4" w:space="0" w:color="auto"/>
            </w:tcBorders>
            <w:vAlign w:val="center"/>
          </w:tcPr>
          <w:p w14:paraId="00CB110F" w14:textId="77777777" w:rsidR="009B49ED" w:rsidRPr="00086111" w:rsidRDefault="009B49ED" w:rsidP="009B49ED">
            <w:pPr>
              <w:spacing w:before="60" w:after="60"/>
              <w:jc w:val="center"/>
              <w:rPr>
                <w:lang w:eastAsia="ja-JP"/>
              </w:rPr>
            </w:pPr>
            <w:r w:rsidRPr="00086111">
              <w:rPr>
                <w:lang w:eastAsia="ja-JP"/>
              </w:rPr>
              <w:t>0.73 M</w:t>
            </w:r>
          </w:p>
        </w:tc>
        <w:tc>
          <w:tcPr>
            <w:tcW w:w="1530" w:type="dxa"/>
            <w:tcBorders>
              <w:bottom w:val="double" w:sz="4" w:space="0" w:color="auto"/>
            </w:tcBorders>
            <w:vAlign w:val="center"/>
          </w:tcPr>
          <w:p w14:paraId="095A22C7" w14:textId="77777777" w:rsidR="009B49ED" w:rsidRPr="00086111" w:rsidRDefault="009B49ED" w:rsidP="009B49ED">
            <w:pPr>
              <w:spacing w:before="60" w:after="60"/>
              <w:jc w:val="center"/>
              <w:rPr>
                <w:lang w:eastAsia="ja-JP"/>
              </w:rPr>
            </w:pPr>
            <w:r w:rsidRPr="00086111">
              <w:rPr>
                <w:lang w:eastAsia="ja-JP"/>
              </w:rPr>
              <w:t>32 M</w:t>
            </w:r>
          </w:p>
        </w:tc>
        <w:tc>
          <w:tcPr>
            <w:tcW w:w="1440" w:type="dxa"/>
            <w:tcBorders>
              <w:bottom w:val="double" w:sz="4" w:space="0" w:color="auto"/>
            </w:tcBorders>
            <w:vAlign w:val="center"/>
          </w:tcPr>
          <w:p w14:paraId="61F4D3DB" w14:textId="436E69BB" w:rsidR="009B49ED" w:rsidRPr="00086111" w:rsidRDefault="009B49ED" w:rsidP="009B49ED">
            <w:pPr>
              <w:spacing w:before="60" w:after="60"/>
              <w:jc w:val="center"/>
              <w:rPr>
                <w:lang w:eastAsia="ja-JP"/>
              </w:rPr>
            </w:pPr>
            <w:r w:rsidRPr="00086111">
              <w:rPr>
                <w:lang w:eastAsia="ja-JP"/>
              </w:rPr>
              <w:t>0.658</w:t>
            </w:r>
          </w:p>
        </w:tc>
        <w:tc>
          <w:tcPr>
            <w:tcW w:w="1440" w:type="dxa"/>
            <w:tcBorders>
              <w:bottom w:val="double" w:sz="4" w:space="0" w:color="auto"/>
            </w:tcBorders>
            <w:vAlign w:val="center"/>
          </w:tcPr>
          <w:p w14:paraId="08705A4E" w14:textId="7DDAF3AF" w:rsidR="009B49ED" w:rsidRPr="00086111" w:rsidRDefault="009B49ED" w:rsidP="009B49ED">
            <w:pPr>
              <w:spacing w:before="60" w:after="60"/>
              <w:jc w:val="center"/>
              <w:rPr>
                <w:lang w:eastAsia="ja-JP"/>
              </w:rPr>
            </w:pPr>
            <w:r w:rsidRPr="00086111">
              <w:rPr>
                <w:lang w:eastAsia="ja-JP"/>
              </w:rPr>
              <w:t>0.655</w:t>
            </w:r>
          </w:p>
        </w:tc>
        <w:tc>
          <w:tcPr>
            <w:tcW w:w="1440" w:type="dxa"/>
            <w:tcBorders>
              <w:bottom w:val="double" w:sz="4" w:space="0" w:color="auto"/>
            </w:tcBorders>
            <w:vAlign w:val="center"/>
          </w:tcPr>
          <w:p w14:paraId="5945271E" w14:textId="53C38F16" w:rsidR="009B49ED" w:rsidRPr="00086111" w:rsidRDefault="009B49ED" w:rsidP="009B49ED">
            <w:pPr>
              <w:spacing w:before="60" w:after="60"/>
              <w:jc w:val="center"/>
              <w:rPr>
                <w:lang w:eastAsia="ja-JP"/>
              </w:rPr>
            </w:pPr>
            <w:r w:rsidRPr="00086111">
              <w:rPr>
                <w:lang w:eastAsia="ja-JP"/>
              </w:rPr>
              <w:t>0.867</w:t>
            </w:r>
          </w:p>
        </w:tc>
      </w:tr>
      <w:tr w:rsidR="00086111" w:rsidRPr="00086111" w14:paraId="4112FD35" w14:textId="77777777" w:rsidTr="002E6B44">
        <w:trPr>
          <w:trHeight w:val="469"/>
        </w:trPr>
        <w:tc>
          <w:tcPr>
            <w:tcW w:w="1435" w:type="dxa"/>
            <w:vMerge w:val="restart"/>
            <w:tcBorders>
              <w:top w:val="double" w:sz="4" w:space="0" w:color="auto"/>
            </w:tcBorders>
            <w:vAlign w:val="center"/>
          </w:tcPr>
          <w:p w14:paraId="45E6C9EE" w14:textId="25477B1D" w:rsidR="00A738BE" w:rsidRPr="00086111" w:rsidRDefault="00A738BE" w:rsidP="00A738BE">
            <w:pPr>
              <w:spacing w:before="60" w:after="60"/>
              <w:jc w:val="center"/>
              <w:rPr>
                <w:lang w:eastAsia="ja-JP"/>
              </w:rPr>
            </w:pPr>
            <w:r w:rsidRPr="00086111">
              <w:t xml:space="preserve">DP </w:t>
            </w:r>
            <w:r w:rsidRPr="00086111">
              <w:rPr>
                <w:lang w:eastAsia="ja-JP"/>
              </w:rPr>
              <w:t xml:space="preserve">trained with </w:t>
            </w:r>
            <w:r w:rsidR="009B49ED" w:rsidRPr="00086111">
              <w:rPr>
                <w:lang w:eastAsia="ja-JP"/>
              </w:rPr>
              <w:t>-7</w:t>
            </w:r>
            <w:r w:rsidRPr="00086111">
              <w:rPr>
                <w:lang w:eastAsia="ja-JP"/>
              </w:rPr>
              <w:t xml:space="preserve"> dBm UE</w:t>
            </w:r>
          </w:p>
        </w:tc>
        <w:tc>
          <w:tcPr>
            <w:tcW w:w="1440" w:type="dxa"/>
            <w:vAlign w:val="center"/>
          </w:tcPr>
          <w:p w14:paraId="41DD8780" w14:textId="77777777" w:rsidR="00A738BE" w:rsidRPr="00086111" w:rsidRDefault="00A738BE" w:rsidP="00A738BE">
            <w:pPr>
              <w:spacing w:before="60" w:after="60"/>
              <w:jc w:val="center"/>
              <w:rPr>
                <w:lang w:eastAsia="ja-JP"/>
              </w:rPr>
            </w:pPr>
            <w:r w:rsidRPr="00086111">
              <w:rPr>
                <w:lang w:eastAsia="ja-JP"/>
              </w:rPr>
              <w:t>Cent. Assist.</w:t>
            </w:r>
          </w:p>
        </w:tc>
        <w:tc>
          <w:tcPr>
            <w:tcW w:w="1260" w:type="dxa"/>
            <w:vAlign w:val="center"/>
          </w:tcPr>
          <w:p w14:paraId="6AA423BF" w14:textId="12D47D4A" w:rsidR="00A738BE" w:rsidRPr="00086111" w:rsidRDefault="00A738BE" w:rsidP="00A738BE">
            <w:pPr>
              <w:spacing w:before="60" w:after="60"/>
              <w:jc w:val="center"/>
              <w:rPr>
                <w:lang w:eastAsia="ja-JP"/>
              </w:rPr>
            </w:pPr>
            <w:r w:rsidRPr="00086111">
              <w:rPr>
                <w:lang w:eastAsia="ja-JP"/>
              </w:rPr>
              <w:t>0.36 M</w:t>
            </w:r>
          </w:p>
        </w:tc>
        <w:tc>
          <w:tcPr>
            <w:tcW w:w="1530" w:type="dxa"/>
            <w:vAlign w:val="center"/>
          </w:tcPr>
          <w:p w14:paraId="35FC45F5" w14:textId="66924553" w:rsidR="00A738BE" w:rsidRPr="00086111" w:rsidRDefault="00A738BE" w:rsidP="00A738BE">
            <w:pPr>
              <w:spacing w:before="60" w:after="60"/>
              <w:jc w:val="center"/>
              <w:rPr>
                <w:lang w:eastAsia="ja-JP"/>
              </w:rPr>
            </w:pPr>
            <w:r w:rsidRPr="00086111">
              <w:rPr>
                <w:lang w:eastAsia="ja-JP"/>
              </w:rPr>
              <w:t>9 M</w:t>
            </w:r>
          </w:p>
        </w:tc>
        <w:tc>
          <w:tcPr>
            <w:tcW w:w="1440" w:type="dxa"/>
            <w:vAlign w:val="center"/>
          </w:tcPr>
          <w:p w14:paraId="2A148D3D" w14:textId="4BDEAB73" w:rsidR="00A738BE" w:rsidRPr="00086111" w:rsidRDefault="006E088D" w:rsidP="00A738BE">
            <w:pPr>
              <w:spacing w:before="60" w:after="60"/>
              <w:jc w:val="center"/>
              <w:rPr>
                <w:lang w:eastAsia="ja-JP"/>
              </w:rPr>
            </w:pPr>
            <w:r w:rsidRPr="00086111">
              <w:t>0.748</w:t>
            </w:r>
          </w:p>
        </w:tc>
        <w:tc>
          <w:tcPr>
            <w:tcW w:w="1440" w:type="dxa"/>
            <w:vAlign w:val="center"/>
          </w:tcPr>
          <w:p w14:paraId="717B30B4" w14:textId="386425B5" w:rsidR="00A738BE" w:rsidRPr="00086111" w:rsidRDefault="006E088D" w:rsidP="00A738BE">
            <w:pPr>
              <w:spacing w:before="60" w:after="60"/>
              <w:jc w:val="center"/>
              <w:rPr>
                <w:lang w:eastAsia="ja-JP"/>
              </w:rPr>
            </w:pPr>
            <w:r w:rsidRPr="00086111">
              <w:t>0.751</w:t>
            </w:r>
          </w:p>
        </w:tc>
        <w:tc>
          <w:tcPr>
            <w:tcW w:w="1440" w:type="dxa"/>
            <w:vAlign w:val="center"/>
          </w:tcPr>
          <w:p w14:paraId="1E08578A" w14:textId="75075CCE" w:rsidR="00A738BE" w:rsidRPr="00086111" w:rsidRDefault="006E088D" w:rsidP="00A738BE">
            <w:pPr>
              <w:spacing w:before="60" w:after="60"/>
              <w:jc w:val="center"/>
              <w:rPr>
                <w:lang w:eastAsia="ja-JP"/>
              </w:rPr>
            </w:pPr>
            <w:r w:rsidRPr="00086111">
              <w:t>0.681</w:t>
            </w:r>
          </w:p>
        </w:tc>
      </w:tr>
      <w:tr w:rsidR="009B49ED" w:rsidRPr="00086111" w14:paraId="594270EA" w14:textId="77777777" w:rsidTr="005937B1">
        <w:trPr>
          <w:trHeight w:val="469"/>
        </w:trPr>
        <w:tc>
          <w:tcPr>
            <w:tcW w:w="1435" w:type="dxa"/>
            <w:vMerge/>
            <w:tcBorders>
              <w:bottom w:val="single" w:sz="4" w:space="0" w:color="auto"/>
            </w:tcBorders>
            <w:vAlign w:val="center"/>
          </w:tcPr>
          <w:p w14:paraId="1088BD50" w14:textId="77777777" w:rsidR="009B49ED" w:rsidRPr="00086111" w:rsidRDefault="009B49ED" w:rsidP="009B49ED">
            <w:pPr>
              <w:spacing w:before="60" w:after="60"/>
              <w:jc w:val="center"/>
              <w:rPr>
                <w:lang w:eastAsia="ja-JP"/>
              </w:rPr>
            </w:pPr>
          </w:p>
        </w:tc>
        <w:tc>
          <w:tcPr>
            <w:tcW w:w="1440" w:type="dxa"/>
            <w:vAlign w:val="center"/>
          </w:tcPr>
          <w:p w14:paraId="68D35E7B" w14:textId="77777777" w:rsidR="009B49ED" w:rsidRPr="00086111" w:rsidRDefault="009B49ED" w:rsidP="009B49ED">
            <w:pPr>
              <w:spacing w:before="60" w:after="60"/>
              <w:jc w:val="center"/>
              <w:rPr>
                <w:lang w:eastAsia="ja-JP"/>
              </w:rPr>
            </w:pPr>
            <w:r w:rsidRPr="00086111">
              <w:rPr>
                <w:lang w:eastAsia="ja-JP"/>
              </w:rPr>
              <w:t>Cent. Direct</w:t>
            </w:r>
          </w:p>
        </w:tc>
        <w:tc>
          <w:tcPr>
            <w:tcW w:w="1260" w:type="dxa"/>
            <w:vAlign w:val="center"/>
          </w:tcPr>
          <w:p w14:paraId="0FDC8C46" w14:textId="38E42733" w:rsidR="009B49ED" w:rsidRPr="00086111" w:rsidRDefault="009B49ED" w:rsidP="009B49ED">
            <w:pPr>
              <w:spacing w:before="60" w:after="60"/>
              <w:jc w:val="center"/>
              <w:rPr>
                <w:lang w:eastAsia="ja-JP"/>
              </w:rPr>
            </w:pPr>
            <w:r w:rsidRPr="00086111">
              <w:rPr>
                <w:lang w:eastAsia="ja-JP"/>
              </w:rPr>
              <w:t>0.36 M</w:t>
            </w:r>
          </w:p>
        </w:tc>
        <w:tc>
          <w:tcPr>
            <w:tcW w:w="1530" w:type="dxa"/>
            <w:vAlign w:val="center"/>
          </w:tcPr>
          <w:p w14:paraId="1AFE0903" w14:textId="3025D8B8" w:rsidR="009B49ED" w:rsidRPr="00086111" w:rsidRDefault="009B49ED" w:rsidP="009B49ED">
            <w:pPr>
              <w:spacing w:before="60" w:after="60"/>
              <w:jc w:val="center"/>
              <w:rPr>
                <w:lang w:eastAsia="ja-JP"/>
              </w:rPr>
            </w:pPr>
            <w:r w:rsidRPr="00086111">
              <w:rPr>
                <w:lang w:eastAsia="ja-JP"/>
              </w:rPr>
              <w:t>9 M</w:t>
            </w:r>
          </w:p>
        </w:tc>
        <w:tc>
          <w:tcPr>
            <w:tcW w:w="1440" w:type="dxa"/>
            <w:vAlign w:val="center"/>
          </w:tcPr>
          <w:p w14:paraId="1EAC78AE" w14:textId="712F0DFE" w:rsidR="009B49ED" w:rsidRPr="00086111" w:rsidRDefault="009B49ED" w:rsidP="009B49ED">
            <w:pPr>
              <w:spacing w:before="60" w:after="60"/>
              <w:jc w:val="center"/>
              <w:rPr>
                <w:lang w:eastAsia="ja-JP"/>
              </w:rPr>
            </w:pPr>
            <w:r w:rsidRPr="00086111">
              <w:rPr>
                <w:lang w:eastAsia="ja-JP"/>
              </w:rPr>
              <w:t>0.754</w:t>
            </w:r>
          </w:p>
        </w:tc>
        <w:tc>
          <w:tcPr>
            <w:tcW w:w="1440" w:type="dxa"/>
            <w:vAlign w:val="center"/>
          </w:tcPr>
          <w:p w14:paraId="599E74B7" w14:textId="3538CB0D" w:rsidR="009B49ED" w:rsidRPr="00086111" w:rsidRDefault="009B49ED" w:rsidP="009B49ED">
            <w:pPr>
              <w:spacing w:before="60" w:after="60"/>
              <w:jc w:val="center"/>
              <w:rPr>
                <w:lang w:eastAsia="ja-JP"/>
              </w:rPr>
            </w:pPr>
            <w:r w:rsidRPr="00086111">
              <w:rPr>
                <w:lang w:eastAsia="ja-JP"/>
              </w:rPr>
              <w:t>0.741</w:t>
            </w:r>
          </w:p>
        </w:tc>
        <w:tc>
          <w:tcPr>
            <w:tcW w:w="1440" w:type="dxa"/>
            <w:vAlign w:val="center"/>
          </w:tcPr>
          <w:p w14:paraId="2EF07197" w14:textId="5ED27C46" w:rsidR="009B49ED" w:rsidRPr="00086111" w:rsidRDefault="009B49ED" w:rsidP="009B49ED">
            <w:pPr>
              <w:spacing w:before="60" w:after="60"/>
              <w:jc w:val="center"/>
              <w:rPr>
                <w:lang w:eastAsia="ja-JP"/>
              </w:rPr>
            </w:pPr>
            <w:r w:rsidRPr="00086111">
              <w:rPr>
                <w:lang w:eastAsia="ja-JP"/>
              </w:rPr>
              <w:t>0.679</w:t>
            </w:r>
          </w:p>
        </w:tc>
      </w:tr>
    </w:tbl>
    <w:p w14:paraId="153D58D1" w14:textId="77777777" w:rsidR="002F4496" w:rsidRPr="00086111" w:rsidRDefault="002F4496" w:rsidP="003E1C61">
      <w:pPr>
        <w:rPr>
          <w:lang w:eastAsia="ja-JP"/>
        </w:rPr>
      </w:pPr>
    </w:p>
    <w:p w14:paraId="18D3815E" w14:textId="77777777" w:rsidR="0079756D" w:rsidRPr="00086111" w:rsidRDefault="0079756D" w:rsidP="0079756D">
      <w:pPr>
        <w:pStyle w:val="Heading2"/>
        <w:rPr>
          <w:rFonts w:ascii="Times New Roman" w:hAnsi="Times New Roman" w:cs="Times New Roman"/>
          <w:lang w:val="en-US"/>
        </w:rPr>
      </w:pPr>
      <w:bookmarkStart w:id="148" w:name="_Ref131524911"/>
      <w:bookmarkStart w:id="149" w:name="_Toc142671551"/>
      <w:r w:rsidRPr="00086111">
        <w:rPr>
          <w:rFonts w:ascii="Times New Roman" w:hAnsi="Times New Roman" w:cs="Times New Roman"/>
          <w:lang w:val="en-US"/>
        </w:rPr>
        <w:t>Effectiveness of mixed dataset training</w:t>
      </w:r>
      <w:bookmarkEnd w:id="148"/>
      <w:bookmarkEnd w:id="149"/>
    </w:p>
    <w:p w14:paraId="4D07EDC0" w14:textId="6D24986D" w:rsidR="00410995" w:rsidRPr="00086111" w:rsidRDefault="00BA35F8" w:rsidP="00BA35F8">
      <w:pPr>
        <w:rPr>
          <w:lang w:eastAsia="ja-JP"/>
        </w:rPr>
      </w:pPr>
      <w:r w:rsidRPr="00086111">
        <w:rPr>
          <w:lang w:eastAsia="ja-JP"/>
        </w:rPr>
        <w:t xml:space="preserve">To operate at state-of-the-art performance in </w:t>
      </w:r>
      <w:r w:rsidRPr="00086111">
        <w:t xml:space="preserve">multiple substantially different environments, mixed dataset training </w:t>
      </w:r>
      <w:r w:rsidR="00DC273B" w:rsidRPr="00086111">
        <w:t xml:space="preserve">is </w:t>
      </w:r>
      <w:r w:rsidRPr="00086111">
        <w:t xml:space="preserve">a superior approach than either training multiple models from scratch or storing multiple fine-tuned models. </w:t>
      </w:r>
      <w:r w:rsidR="00410995" w:rsidRPr="00086111">
        <w:t xml:space="preserve">In this section, </w:t>
      </w:r>
      <w:r w:rsidRPr="00086111">
        <w:rPr>
          <w:lang w:eastAsia="ja-JP"/>
        </w:rPr>
        <w:t xml:space="preserve">we </w:t>
      </w:r>
      <w:r w:rsidR="00410995" w:rsidRPr="00086111">
        <w:rPr>
          <w:lang w:eastAsia="ja-JP"/>
        </w:rPr>
        <w:t xml:space="preserve">demonstrate the effectiveness of mixed dataset training to address various </w:t>
      </w:r>
      <w:r w:rsidR="008D3F50" w:rsidRPr="00086111">
        <w:rPr>
          <w:lang w:eastAsia="ja-JP"/>
        </w:rPr>
        <w:t xml:space="preserve">train/test </w:t>
      </w:r>
      <w:r w:rsidR="00B84693" w:rsidRPr="00086111">
        <w:rPr>
          <w:lang w:eastAsia="ja-JP"/>
        </w:rPr>
        <w:t>mismatch:</w:t>
      </w:r>
    </w:p>
    <w:p w14:paraId="3454AD9A" w14:textId="2EA592D6" w:rsidR="00132412" w:rsidRPr="00086111" w:rsidRDefault="00132412" w:rsidP="000656DE">
      <w:pPr>
        <w:pStyle w:val="ListParagraph"/>
        <w:numPr>
          <w:ilvl w:val="0"/>
          <w:numId w:val="59"/>
        </w:numPr>
        <w:rPr>
          <w:lang w:eastAsia="ja-JP"/>
        </w:rPr>
      </w:pPr>
      <w:r w:rsidRPr="00086111">
        <w:rPr>
          <w:lang w:val="en-US" w:eastAsia="ja-JP"/>
        </w:rPr>
        <w:t xml:space="preserve">We show in Section </w:t>
      </w:r>
      <w:r w:rsidRPr="00086111">
        <w:rPr>
          <w:lang w:val="en-US" w:eastAsia="ja-JP"/>
        </w:rPr>
        <w:fldChar w:fldCharType="begin"/>
      </w:r>
      <w:r w:rsidRPr="00086111">
        <w:rPr>
          <w:lang w:val="en-US" w:eastAsia="ja-JP"/>
        </w:rPr>
        <w:instrText xml:space="preserve"> REF _Ref134022458 \r \h </w:instrText>
      </w:r>
      <w:r w:rsidRPr="00086111">
        <w:rPr>
          <w:lang w:val="en-US" w:eastAsia="ja-JP"/>
        </w:rPr>
      </w:r>
      <w:r w:rsidRPr="00086111">
        <w:rPr>
          <w:lang w:val="en-US" w:eastAsia="ja-JP"/>
        </w:rPr>
        <w:fldChar w:fldCharType="separate"/>
      </w:r>
      <w:r w:rsidR="003C1417">
        <w:rPr>
          <w:lang w:val="en-US" w:eastAsia="ja-JP"/>
        </w:rPr>
        <w:t>1.10.1</w:t>
      </w:r>
      <w:r w:rsidRPr="00086111">
        <w:rPr>
          <w:lang w:val="en-US" w:eastAsia="ja-JP"/>
        </w:rPr>
        <w:fldChar w:fldCharType="end"/>
      </w:r>
      <w:r w:rsidRPr="00086111">
        <w:rPr>
          <w:lang w:val="en-US" w:eastAsia="ja-JP"/>
        </w:rPr>
        <w:t xml:space="preserve"> </w:t>
      </w:r>
      <w:r w:rsidRPr="00086111">
        <w:rPr>
          <w:lang w:eastAsia="ja-JP"/>
        </w:rPr>
        <w:t>mixed dataset training</w:t>
      </w:r>
      <w:r w:rsidRPr="00086111">
        <w:rPr>
          <w:lang w:val="en-US" w:eastAsia="ja-JP"/>
        </w:rPr>
        <w:t xml:space="preserve"> can address model performance issues with different train/test environmental clutter parameters.</w:t>
      </w:r>
    </w:p>
    <w:p w14:paraId="2E768557" w14:textId="70316606" w:rsidR="00E5578F" w:rsidRPr="00086111" w:rsidRDefault="00E5578F" w:rsidP="000656DE">
      <w:pPr>
        <w:pStyle w:val="ListParagraph"/>
        <w:numPr>
          <w:ilvl w:val="0"/>
          <w:numId w:val="59"/>
        </w:numPr>
        <w:rPr>
          <w:lang w:eastAsia="ja-JP"/>
        </w:rPr>
      </w:pPr>
      <w:r w:rsidRPr="00086111">
        <w:rPr>
          <w:lang w:val="en-US" w:eastAsia="ja-JP"/>
        </w:rPr>
        <w:t xml:space="preserve">We show in Section </w:t>
      </w:r>
      <w:r w:rsidRPr="00086111">
        <w:rPr>
          <w:lang w:val="en-US" w:eastAsia="ja-JP"/>
        </w:rPr>
        <w:fldChar w:fldCharType="begin"/>
      </w:r>
      <w:r w:rsidRPr="00086111">
        <w:rPr>
          <w:lang w:val="en-US" w:eastAsia="ja-JP"/>
        </w:rPr>
        <w:instrText xml:space="preserve"> REF _Ref134022451 \r \h </w:instrText>
      </w:r>
      <w:r w:rsidRPr="00086111">
        <w:rPr>
          <w:lang w:val="en-US" w:eastAsia="ja-JP"/>
        </w:rPr>
      </w:r>
      <w:r w:rsidRPr="00086111">
        <w:rPr>
          <w:lang w:val="en-US" w:eastAsia="ja-JP"/>
        </w:rPr>
        <w:fldChar w:fldCharType="separate"/>
      </w:r>
      <w:r w:rsidR="003C1417">
        <w:rPr>
          <w:lang w:val="en-US" w:eastAsia="ja-JP"/>
        </w:rPr>
        <w:t>1.10.2</w:t>
      </w:r>
      <w:r w:rsidRPr="00086111">
        <w:rPr>
          <w:lang w:val="en-US" w:eastAsia="ja-JP"/>
        </w:rPr>
        <w:fldChar w:fldCharType="end"/>
      </w:r>
      <w:r w:rsidRPr="00086111">
        <w:rPr>
          <w:lang w:val="en-US" w:eastAsia="ja-JP"/>
        </w:rPr>
        <w:t xml:space="preserve"> </w:t>
      </w:r>
      <w:r w:rsidRPr="00086111">
        <w:rPr>
          <w:lang w:eastAsia="ja-JP"/>
        </w:rPr>
        <w:t>mixed dataset training</w:t>
      </w:r>
      <w:r w:rsidRPr="00086111">
        <w:rPr>
          <w:lang w:val="en-US" w:eastAsia="ja-JP"/>
        </w:rPr>
        <w:t xml:space="preserve"> can address </w:t>
      </w:r>
      <w:r w:rsidR="00B47F78" w:rsidRPr="00086111">
        <w:rPr>
          <w:lang w:val="en-US" w:eastAsia="ja-JP"/>
        </w:rPr>
        <w:t>model performance issues with different train/test SNR mismatches.</w:t>
      </w:r>
    </w:p>
    <w:p w14:paraId="7F578386" w14:textId="249D50CE" w:rsidR="00E5578F" w:rsidRPr="00086111" w:rsidRDefault="00E5578F" w:rsidP="000656DE">
      <w:pPr>
        <w:pStyle w:val="ListParagraph"/>
        <w:numPr>
          <w:ilvl w:val="0"/>
          <w:numId w:val="59"/>
        </w:numPr>
        <w:rPr>
          <w:lang w:eastAsia="ja-JP"/>
        </w:rPr>
      </w:pPr>
      <w:r w:rsidRPr="00086111">
        <w:rPr>
          <w:lang w:val="en-US" w:eastAsia="ja-JP"/>
        </w:rPr>
        <w:t xml:space="preserve">We show in Section </w:t>
      </w:r>
      <w:r w:rsidRPr="00086111">
        <w:rPr>
          <w:lang w:val="en-US" w:eastAsia="ja-JP"/>
        </w:rPr>
        <w:fldChar w:fldCharType="begin"/>
      </w:r>
      <w:r w:rsidRPr="00086111">
        <w:rPr>
          <w:lang w:val="en-US" w:eastAsia="ja-JP"/>
        </w:rPr>
        <w:instrText xml:space="preserve"> REF _Ref134022455 \r \h </w:instrText>
      </w:r>
      <w:r w:rsidRPr="00086111">
        <w:rPr>
          <w:lang w:val="en-US" w:eastAsia="ja-JP"/>
        </w:rPr>
      </w:r>
      <w:r w:rsidRPr="00086111">
        <w:rPr>
          <w:lang w:val="en-US" w:eastAsia="ja-JP"/>
        </w:rPr>
        <w:fldChar w:fldCharType="separate"/>
      </w:r>
      <w:r w:rsidR="003C1417">
        <w:rPr>
          <w:lang w:val="en-US" w:eastAsia="ja-JP"/>
        </w:rPr>
        <w:t>1.10.3</w:t>
      </w:r>
      <w:r w:rsidRPr="00086111">
        <w:rPr>
          <w:lang w:val="en-US" w:eastAsia="ja-JP"/>
        </w:rPr>
        <w:fldChar w:fldCharType="end"/>
      </w:r>
      <w:r w:rsidR="00B47F78" w:rsidRPr="00086111">
        <w:rPr>
          <w:lang w:val="en-US" w:eastAsia="ja-JP"/>
        </w:rPr>
        <w:t xml:space="preserve"> </w:t>
      </w:r>
      <w:r w:rsidR="00B47F78" w:rsidRPr="00086111">
        <w:rPr>
          <w:lang w:eastAsia="ja-JP"/>
        </w:rPr>
        <w:t>mixed dataset training</w:t>
      </w:r>
      <w:r w:rsidR="00B47F78" w:rsidRPr="00086111">
        <w:rPr>
          <w:lang w:val="en-US" w:eastAsia="ja-JP"/>
        </w:rPr>
        <w:t xml:space="preserve"> can address model performance issues with different </w:t>
      </w:r>
      <w:r w:rsidR="00836CC6" w:rsidRPr="00086111">
        <w:rPr>
          <w:lang w:val="en-US" w:eastAsia="ja-JP"/>
        </w:rPr>
        <w:t>environmental random conditions (represented by 3GPP channel model seeds)</w:t>
      </w:r>
      <w:r w:rsidR="00B47F78" w:rsidRPr="00086111">
        <w:rPr>
          <w:lang w:val="en-US" w:eastAsia="ja-JP"/>
        </w:rPr>
        <w:t>.</w:t>
      </w:r>
    </w:p>
    <w:p w14:paraId="45173B18" w14:textId="7CF6ED31" w:rsidR="00BA35F8" w:rsidRPr="00086111" w:rsidRDefault="00E60848" w:rsidP="00BA35F8">
      <w:pPr>
        <w:rPr>
          <w:lang w:eastAsia="ja-JP"/>
        </w:rPr>
      </w:pPr>
      <w:r w:rsidRPr="00086111">
        <w:rPr>
          <w:lang w:eastAsia="ja-JP"/>
        </w:rPr>
        <w:t>Based on these extensive investigation</w:t>
      </w:r>
      <w:r w:rsidR="005C2AF6" w:rsidRPr="00086111">
        <w:rPr>
          <w:lang w:eastAsia="ja-JP"/>
        </w:rPr>
        <w:t>s</w:t>
      </w:r>
      <w:r w:rsidRPr="00086111">
        <w:rPr>
          <w:lang w:eastAsia="ja-JP"/>
        </w:rPr>
        <w:t>, we can observe that</w:t>
      </w:r>
    </w:p>
    <w:p w14:paraId="4B69A168" w14:textId="77777777" w:rsidR="00BA35F8" w:rsidRPr="00086111" w:rsidRDefault="00BA35F8" w:rsidP="00BA35F8">
      <w:pPr>
        <w:rPr>
          <w:lang w:eastAsia="ja-JP"/>
        </w:rPr>
      </w:pPr>
    </w:p>
    <w:p w14:paraId="3B6CFA84" w14:textId="284185E7" w:rsidR="00E60848" w:rsidRPr="00086111" w:rsidRDefault="00E60848" w:rsidP="00741FF7">
      <w:pPr>
        <w:pStyle w:val="Observation"/>
      </w:pPr>
      <w:bookmarkStart w:id="150" w:name="_Toc142672330"/>
      <w:r w:rsidRPr="00086111">
        <w:t>To operate at state-of-the-art performance in multiple substantially different environment</w:t>
      </w:r>
      <w:r w:rsidR="00F53370" w:rsidRPr="00086111">
        <w:t>al conditions (</w:t>
      </w:r>
      <w:r w:rsidR="008630D3" w:rsidRPr="00086111">
        <w:t xml:space="preserve">e.g., </w:t>
      </w:r>
      <w:r w:rsidR="00F53370" w:rsidRPr="00086111">
        <w:t xml:space="preserve">different SNRs, different </w:t>
      </w:r>
      <w:r w:rsidR="0066711F" w:rsidRPr="00086111">
        <w:t>random conditions, different clutter</w:t>
      </w:r>
      <w:r w:rsidR="008630D3" w:rsidRPr="00086111">
        <w:t xml:space="preserve"> distributions)</w:t>
      </w:r>
      <w:r w:rsidRPr="00086111">
        <w:t xml:space="preserve">, mixed dataset training is </w:t>
      </w:r>
      <w:r w:rsidR="008630D3" w:rsidRPr="00086111">
        <w:t xml:space="preserve">a universal </w:t>
      </w:r>
      <w:r w:rsidR="002744A9" w:rsidRPr="00086111">
        <w:t xml:space="preserve">and superior solution </w:t>
      </w:r>
      <w:r w:rsidRPr="00086111">
        <w:t>to either training multiple models from scratch or storing multiple fine-tuned models with explicit environment identification and model switching.</w:t>
      </w:r>
      <w:bookmarkEnd w:id="150"/>
    </w:p>
    <w:p w14:paraId="11028A5D" w14:textId="77777777" w:rsidR="00132412" w:rsidRPr="00086111" w:rsidRDefault="00132412" w:rsidP="00BA35F8">
      <w:pPr>
        <w:rPr>
          <w:lang w:eastAsia="ja-JP"/>
        </w:rPr>
      </w:pPr>
    </w:p>
    <w:p w14:paraId="41E96057" w14:textId="31F431D4" w:rsidR="00132412" w:rsidRPr="00086111" w:rsidRDefault="00132412" w:rsidP="00132412">
      <w:pPr>
        <w:pStyle w:val="Heading3"/>
        <w:rPr>
          <w:lang w:val="en-US"/>
        </w:rPr>
      </w:pPr>
      <w:bookmarkStart w:id="151" w:name="_Ref134022458"/>
      <w:bookmarkStart w:id="152" w:name="_Toc142671552"/>
      <w:r w:rsidRPr="00086111">
        <w:t xml:space="preserve">Mixed dataset training for different </w:t>
      </w:r>
      <w:bookmarkEnd w:id="151"/>
      <w:r w:rsidR="00604476" w:rsidRPr="00086111">
        <w:t>clutter parameters</w:t>
      </w:r>
      <w:bookmarkEnd w:id="152"/>
    </w:p>
    <w:p w14:paraId="3121C791" w14:textId="77777777" w:rsidR="00132412" w:rsidRPr="00086111" w:rsidRDefault="00132412" w:rsidP="00132412">
      <w:pPr>
        <w:rPr>
          <w:lang w:eastAsia="ja-JP"/>
        </w:rPr>
      </w:pPr>
      <w:r w:rsidRPr="00086111">
        <w:rPr>
          <w:lang w:eastAsia="ja-JP"/>
        </w:rPr>
        <w:t xml:space="preserve">To operate at state-of-the-art performance in </w:t>
      </w:r>
      <w:r w:rsidRPr="00086111">
        <w:t>multiple substantially different environments, mixed dataset training is a superior approach than either training multiple models from scratch or storing multiple fine-tuned models. To investigate</w:t>
      </w:r>
      <w:r w:rsidRPr="00086111">
        <w:rPr>
          <w:lang w:eastAsia="ja-JP"/>
        </w:rPr>
        <w:t>, we compare the performance of models trained with three different train datasets:</w:t>
      </w:r>
    </w:p>
    <w:p w14:paraId="77F1D6F8" w14:textId="77777777" w:rsidR="00132412" w:rsidRPr="00086111" w:rsidRDefault="00132412" w:rsidP="00132412">
      <w:pPr>
        <w:pStyle w:val="ListParagraph"/>
        <w:numPr>
          <w:ilvl w:val="0"/>
          <w:numId w:val="31"/>
        </w:numPr>
        <w:rPr>
          <w:lang w:val="en-US" w:eastAsia="ja-JP"/>
        </w:rPr>
      </w:pPr>
      <w:r w:rsidRPr="00086111">
        <w:rPr>
          <w:lang w:val="en-US" w:eastAsia="ja-JP"/>
        </w:rPr>
        <w:t>Train with 40,000 samples from {60%, 6m, 2m}</w:t>
      </w:r>
    </w:p>
    <w:p w14:paraId="13D0EB5F" w14:textId="77777777" w:rsidR="00132412" w:rsidRPr="00086111" w:rsidRDefault="00132412" w:rsidP="00132412">
      <w:pPr>
        <w:pStyle w:val="ListParagraph"/>
        <w:numPr>
          <w:ilvl w:val="0"/>
          <w:numId w:val="31"/>
        </w:numPr>
        <w:rPr>
          <w:lang w:val="en-US" w:eastAsia="ja-JP"/>
        </w:rPr>
      </w:pPr>
      <w:r w:rsidRPr="00086111">
        <w:rPr>
          <w:lang w:val="en-US" w:eastAsia="ja-JP"/>
        </w:rPr>
        <w:t>Train with 40,000 samples from {40%, 2m, 2m}</w:t>
      </w:r>
    </w:p>
    <w:p w14:paraId="50E257FA" w14:textId="77777777" w:rsidR="00132412" w:rsidRPr="00086111" w:rsidRDefault="00132412" w:rsidP="00132412">
      <w:pPr>
        <w:pStyle w:val="ListParagraph"/>
        <w:numPr>
          <w:ilvl w:val="0"/>
          <w:numId w:val="31"/>
        </w:numPr>
        <w:rPr>
          <w:lang w:val="en-US" w:eastAsia="ja-JP"/>
        </w:rPr>
      </w:pPr>
      <w:r w:rsidRPr="00086111">
        <w:rPr>
          <w:lang w:val="en-US" w:eastAsia="ja-JP"/>
        </w:rPr>
        <w:t>Train with 40,000 samples from {60%, 6m, 2m} and 40,000 samples from {40%, 2m, 2m}</w:t>
      </w:r>
    </w:p>
    <w:p w14:paraId="16560211" w14:textId="77777777" w:rsidR="00132412" w:rsidRPr="00086111" w:rsidRDefault="00132412" w:rsidP="00132412">
      <w:pPr>
        <w:rPr>
          <w:lang w:eastAsia="ja-JP"/>
        </w:rPr>
      </w:pPr>
      <w:r w:rsidRPr="00086111">
        <w:rPr>
          <w:lang w:eastAsia="ja-JP"/>
        </w:rPr>
        <w:t>We believe this is a fair comparison between these two operating scenarios:</w:t>
      </w:r>
    </w:p>
    <w:p w14:paraId="7C99FD65" w14:textId="77777777" w:rsidR="00132412" w:rsidRPr="00086111" w:rsidRDefault="00132412" w:rsidP="00132412">
      <w:pPr>
        <w:pStyle w:val="ListParagraph"/>
        <w:numPr>
          <w:ilvl w:val="0"/>
          <w:numId w:val="32"/>
        </w:numPr>
        <w:rPr>
          <w:lang w:val="en-US" w:eastAsia="ja-JP"/>
        </w:rPr>
      </w:pPr>
      <w:r w:rsidRPr="00086111">
        <w:rPr>
          <w:lang w:val="en-US" w:eastAsia="ja-JP"/>
        </w:rPr>
        <w:t>Train two models to operate in two different environments at high performance</w:t>
      </w:r>
    </w:p>
    <w:p w14:paraId="3A9B06E0" w14:textId="77777777" w:rsidR="00132412" w:rsidRPr="00086111" w:rsidRDefault="00132412" w:rsidP="00132412">
      <w:pPr>
        <w:pStyle w:val="ListParagraph"/>
        <w:numPr>
          <w:ilvl w:val="0"/>
          <w:numId w:val="32"/>
        </w:numPr>
        <w:rPr>
          <w:lang w:val="en-US" w:eastAsia="ja-JP"/>
        </w:rPr>
      </w:pPr>
      <w:r w:rsidRPr="00086111">
        <w:rPr>
          <w:lang w:val="en-US" w:eastAsia="ja-JP"/>
        </w:rPr>
        <w:t>Train a single model to operate in two different environments at high performance</w:t>
      </w:r>
    </w:p>
    <w:p w14:paraId="68638A87" w14:textId="77777777" w:rsidR="00132412" w:rsidRPr="00086111" w:rsidRDefault="00132412" w:rsidP="00132412">
      <w:pPr>
        <w:rPr>
          <w:lang w:eastAsia="ja-JP"/>
        </w:rPr>
      </w:pPr>
      <w:r w:rsidRPr="00086111">
        <w:rPr>
          <w:lang w:eastAsia="ja-JP"/>
        </w:rPr>
        <w:t xml:space="preserve">Since there do exist training samples from two different environments to train two different models for the two </w:t>
      </w:r>
      <w:r w:rsidRPr="00086111">
        <w:t xml:space="preserve">substantially </w:t>
      </w:r>
      <w:r w:rsidRPr="00086111">
        <w:rPr>
          <w:lang w:eastAsia="ja-JP"/>
        </w:rPr>
        <w:t>different environments, the entirety of the training samples should be used when training a single model to operate in two different environments.</w:t>
      </w:r>
    </w:p>
    <w:p w14:paraId="4DC63E00" w14:textId="1DF9D25E" w:rsidR="00132412" w:rsidRPr="00086111" w:rsidRDefault="00132412" w:rsidP="00132412">
      <w:pPr>
        <w:rPr>
          <w:lang w:eastAsia="ja-JP"/>
        </w:rPr>
      </w:pPr>
      <w:r w:rsidRPr="00086111">
        <w:rPr>
          <w:lang w:eastAsia="ja-JP"/>
        </w:rPr>
        <w:t xml:space="preserve">We conducted this investigation using </w:t>
      </w:r>
      <w:r w:rsidRPr="00086111">
        <w:rPr>
          <w:b/>
          <w:bCs/>
          <w:u w:val="single"/>
          <w:lang w:eastAsia="ja-JP"/>
        </w:rPr>
        <w:t>the smallest models</w:t>
      </w:r>
      <w:r w:rsidRPr="00086111">
        <w:rPr>
          <w:lang w:eastAsia="ja-JP"/>
        </w:rPr>
        <w:t xml:space="preserve"> in the three positioning approaches. Our investigation results are summarized in </w:t>
      </w:r>
      <w:r w:rsidRPr="00086111">
        <w:rPr>
          <w:rFonts w:cs="Times New Roman"/>
          <w:lang w:eastAsia="ja-JP"/>
        </w:rPr>
        <w:fldChar w:fldCharType="begin"/>
      </w:r>
      <w:r w:rsidRPr="00086111">
        <w:rPr>
          <w:lang w:eastAsia="ja-JP"/>
        </w:rPr>
        <w:instrText xml:space="preserve"> REF _Ref131781522 </w:instrText>
      </w:r>
      <w:r w:rsidRPr="00086111">
        <w:rPr>
          <w:rFonts w:cs="Times New Roman"/>
          <w:lang w:eastAsia="ja-JP"/>
        </w:rPr>
        <w:fldChar w:fldCharType="separate"/>
      </w:r>
      <w:r w:rsidR="003C1417" w:rsidRPr="00086111">
        <w:t xml:space="preserve">Table </w:t>
      </w:r>
      <w:r w:rsidR="003C1417">
        <w:rPr>
          <w:noProof/>
        </w:rPr>
        <w:t>35</w:t>
      </w:r>
      <w:r w:rsidRPr="00086111">
        <w:rPr>
          <w:rFonts w:cs="Times New Roman"/>
          <w:lang w:eastAsia="ja-JP"/>
        </w:rPr>
        <w:fldChar w:fldCharType="end"/>
      </w:r>
      <w:r w:rsidRPr="00086111">
        <w:rPr>
          <w:rFonts w:cs="Times New Roman"/>
          <w:lang w:eastAsia="ja-JP"/>
        </w:rPr>
        <w:t xml:space="preserve"> to </w:t>
      </w:r>
      <w:r w:rsidRPr="00086111">
        <w:rPr>
          <w:rFonts w:cs="Times New Roman"/>
          <w:lang w:eastAsia="ja-JP"/>
        </w:rPr>
        <w:fldChar w:fldCharType="begin"/>
      </w:r>
      <w:r w:rsidRPr="00086111">
        <w:rPr>
          <w:rFonts w:cs="Times New Roman"/>
          <w:lang w:eastAsia="ja-JP"/>
        </w:rPr>
        <w:instrText xml:space="preserve"> REF _Ref131781524 </w:instrText>
      </w:r>
      <w:r w:rsidRPr="00086111">
        <w:rPr>
          <w:rFonts w:cs="Times New Roman"/>
          <w:lang w:eastAsia="ja-JP"/>
        </w:rPr>
        <w:fldChar w:fldCharType="separate"/>
      </w:r>
      <w:r w:rsidR="003C1417" w:rsidRPr="00086111">
        <w:t xml:space="preserve">Table </w:t>
      </w:r>
      <w:r w:rsidR="003C1417">
        <w:rPr>
          <w:noProof/>
        </w:rPr>
        <w:t>37</w:t>
      </w:r>
      <w:r w:rsidRPr="00086111">
        <w:rPr>
          <w:rFonts w:cs="Times New Roman"/>
          <w:lang w:eastAsia="ja-JP"/>
        </w:rPr>
        <w:fldChar w:fldCharType="end"/>
      </w:r>
      <w:r w:rsidRPr="00086111">
        <w:rPr>
          <w:lang w:eastAsia="ja-JP"/>
        </w:rPr>
        <w:t>.</w:t>
      </w:r>
    </w:p>
    <w:p w14:paraId="4945617D" w14:textId="18806949" w:rsidR="00132412" w:rsidRPr="00086111" w:rsidRDefault="00132412" w:rsidP="00132412">
      <w:pPr>
        <w:pStyle w:val="ListParagraph"/>
        <w:numPr>
          <w:ilvl w:val="0"/>
          <w:numId w:val="30"/>
        </w:numPr>
        <w:rPr>
          <w:lang w:val="en-US" w:eastAsia="ja-JP"/>
        </w:rPr>
      </w:pPr>
      <w:r w:rsidRPr="00086111">
        <w:rPr>
          <w:lang w:val="en-US" w:eastAsia="ja-JP"/>
        </w:rPr>
        <w:t xml:space="preserve">The first row of each model classes contains the 90%tile 2D positioning errors of the distributed ML-assisted positioning approach in Section </w:t>
      </w:r>
      <w:r w:rsidR="00EF1C45" w:rsidRPr="00086111">
        <w:rPr>
          <w:lang w:val="en-US" w:eastAsia="ja-JP"/>
        </w:rPr>
        <w:t xml:space="preserve">2.1 of </w:t>
      </w:r>
      <w:r w:rsidR="00EF1C45" w:rsidRPr="00086111">
        <w:rPr>
          <w:lang w:val="en-US" w:eastAsia="ja-JP"/>
        </w:rPr>
        <w:fldChar w:fldCharType="begin"/>
      </w:r>
      <w:r w:rsidR="00EF1C45" w:rsidRPr="00086111">
        <w:rPr>
          <w:lang w:val="en-US" w:eastAsia="ja-JP"/>
        </w:rPr>
        <w:instrText xml:space="preserve"> REF _Ref134788202 \r \h </w:instrText>
      </w:r>
      <w:r w:rsidR="00EF1C45" w:rsidRPr="00086111">
        <w:rPr>
          <w:lang w:val="en-US" w:eastAsia="ja-JP"/>
        </w:rPr>
      </w:r>
      <w:r w:rsidR="00EF1C45" w:rsidRPr="00086111">
        <w:rPr>
          <w:lang w:val="en-US" w:eastAsia="ja-JP"/>
        </w:rPr>
        <w:fldChar w:fldCharType="separate"/>
      </w:r>
      <w:r w:rsidR="003C1417">
        <w:rPr>
          <w:lang w:val="en-US" w:eastAsia="ja-JP"/>
        </w:rPr>
        <w:t>[7]</w:t>
      </w:r>
      <w:r w:rsidR="00EF1C45" w:rsidRPr="00086111">
        <w:rPr>
          <w:lang w:val="en-US" w:eastAsia="ja-JP"/>
        </w:rPr>
        <w:fldChar w:fldCharType="end"/>
      </w:r>
      <w:r w:rsidRPr="00086111">
        <w:rPr>
          <w:rFonts w:cs="Times New Roman"/>
          <w:lang w:val="en-US" w:eastAsia="ja-JP"/>
        </w:rPr>
        <w:t>.</w:t>
      </w:r>
      <w:r w:rsidRPr="00086111">
        <w:rPr>
          <w:lang w:val="en-US" w:eastAsia="ja-JP"/>
        </w:rPr>
        <w:t xml:space="preserve"> The second row contains the performance of the centralized ML-assisted positioning approach</w:t>
      </w:r>
      <w:r w:rsidRPr="00086111">
        <w:rPr>
          <w:rFonts w:cs="Times New Roman"/>
          <w:lang w:val="en-US" w:eastAsia="ja-JP"/>
        </w:rPr>
        <w:t>.</w:t>
      </w:r>
      <w:r w:rsidRPr="00086111">
        <w:rPr>
          <w:lang w:val="en-US" w:eastAsia="ja-JP"/>
        </w:rPr>
        <w:t xml:space="preserve"> The third row contains the performance of the centralized ML direct positioning approach</w:t>
      </w:r>
      <w:r w:rsidRPr="00086111">
        <w:rPr>
          <w:rFonts w:cs="Times New Roman"/>
          <w:lang w:val="en-US" w:eastAsia="ja-JP"/>
        </w:rPr>
        <w:t>.</w:t>
      </w:r>
    </w:p>
    <w:p w14:paraId="05B9C9F0" w14:textId="77777777" w:rsidR="00132412" w:rsidRPr="00086111" w:rsidRDefault="00132412" w:rsidP="00132412">
      <w:pPr>
        <w:pStyle w:val="ListParagraph"/>
        <w:numPr>
          <w:ilvl w:val="0"/>
          <w:numId w:val="30"/>
        </w:numPr>
        <w:rPr>
          <w:lang w:val="en-US" w:eastAsia="ja-JP"/>
        </w:rPr>
      </w:pPr>
      <w:r w:rsidRPr="00086111">
        <w:rPr>
          <w:lang w:val="en-US" w:eastAsia="ja-JP"/>
        </w:rPr>
        <w:t xml:space="preserve">The test results show that even small models trained with mixed datasets from two </w:t>
      </w:r>
      <w:r w:rsidRPr="00086111">
        <w:rPr>
          <w:lang w:val="en-US"/>
        </w:rPr>
        <w:t xml:space="preserve">substantially </w:t>
      </w:r>
      <w:r w:rsidRPr="00086111">
        <w:rPr>
          <w:lang w:val="en-US" w:eastAsia="ja-JP"/>
        </w:rPr>
        <w:t>different environments can operate at high accuracy in four different environments.</w:t>
      </w:r>
    </w:p>
    <w:p w14:paraId="4384A147" w14:textId="77777777" w:rsidR="00132412" w:rsidRPr="00086111" w:rsidRDefault="00132412" w:rsidP="00132412">
      <w:pPr>
        <w:pStyle w:val="ListParagraph"/>
        <w:numPr>
          <w:ilvl w:val="1"/>
          <w:numId w:val="30"/>
        </w:numPr>
        <w:rPr>
          <w:lang w:val="en-US" w:eastAsia="ja-JP"/>
        </w:rPr>
      </w:pPr>
      <w:r w:rsidRPr="00086111">
        <w:rPr>
          <w:lang w:val="en-US" w:eastAsia="ja-JP"/>
        </w:rPr>
        <w:t>In fact, in some cases, models trained with mixed datasets achieve better performance in an environment than models trained exclusively using samples from that environment. We expect such outperformance to be even more prevalent with larger model sizes.</w:t>
      </w:r>
    </w:p>
    <w:p w14:paraId="522BF742" w14:textId="77777777" w:rsidR="00132412" w:rsidRPr="00086111" w:rsidRDefault="00132412" w:rsidP="00132412">
      <w:pPr>
        <w:pStyle w:val="ListParagraph"/>
        <w:numPr>
          <w:ilvl w:val="0"/>
          <w:numId w:val="30"/>
        </w:numPr>
        <w:rPr>
          <w:lang w:val="en-US" w:eastAsia="ja-JP"/>
        </w:rPr>
      </w:pPr>
      <w:r w:rsidRPr="00086111">
        <w:rPr>
          <w:lang w:val="en-US" w:eastAsia="ja-JP"/>
        </w:rPr>
        <w:t>These models trained with mixed datasets achieve such state-of-the-art performance without the need to explicitly identifying the operating environment or switching of models.</w:t>
      </w:r>
    </w:p>
    <w:p w14:paraId="7BB99057" w14:textId="77777777" w:rsidR="00132412" w:rsidRPr="00086111" w:rsidRDefault="00132412" w:rsidP="00132412">
      <w:pPr>
        <w:pStyle w:val="ListParagraph"/>
        <w:numPr>
          <w:ilvl w:val="1"/>
          <w:numId w:val="30"/>
        </w:numPr>
        <w:rPr>
          <w:lang w:val="en-US" w:eastAsia="ja-JP"/>
        </w:rPr>
      </w:pPr>
      <w:r w:rsidRPr="00086111">
        <w:rPr>
          <w:lang w:val="en-US" w:eastAsia="ja-JP"/>
        </w:rPr>
        <w:t>For the alternative approach of keeping multiple models for multiple operating environments, reliability of environment identification becomes the critical point of failure. Evidence of environment identification reliability should be provided by proponent companies and studied further.</w:t>
      </w:r>
    </w:p>
    <w:p w14:paraId="18E352FE" w14:textId="77777777" w:rsidR="00132412" w:rsidRPr="00086111" w:rsidRDefault="00132412" w:rsidP="00132412">
      <w:pPr>
        <w:pStyle w:val="ListParagraph"/>
        <w:numPr>
          <w:ilvl w:val="1"/>
          <w:numId w:val="30"/>
        </w:numPr>
        <w:rPr>
          <w:lang w:val="en-US" w:eastAsia="ja-JP"/>
        </w:rPr>
      </w:pPr>
      <w:r w:rsidRPr="00086111">
        <w:rPr>
          <w:lang w:val="en-US" w:eastAsia="ja-JP"/>
        </w:rPr>
        <w:t>From the first principle of representation learning, having several discrete models doing similar/related jobs based on the same inputs wastes the complexity budget. By pooling them into a single model like the mixed dataset, training here allows the single model to share commonly useful features (constructed by early layers) and achieve better performance in all similar/related jobs for the same complexity budget.</w:t>
      </w:r>
    </w:p>
    <w:p w14:paraId="63F397A3" w14:textId="77777777" w:rsidR="00132412" w:rsidRPr="00086111" w:rsidRDefault="00132412" w:rsidP="00132412">
      <w:pPr>
        <w:rPr>
          <w:lang w:eastAsia="ja-JP"/>
        </w:rPr>
      </w:pPr>
    </w:p>
    <w:p w14:paraId="130D3F5B" w14:textId="77777777" w:rsidR="00132412" w:rsidRPr="00086111" w:rsidRDefault="00132412" w:rsidP="00741FF7">
      <w:pPr>
        <w:pStyle w:val="Observation"/>
      </w:pPr>
      <w:bookmarkStart w:id="153" w:name="_Toc142672331"/>
      <w:r w:rsidRPr="00086111">
        <w:t>Even with small model sizes, models trained with mixed datasets can operate at state-of-the-art performance in multiple substantially different environments with no need of explicit environment identification and model switching.</w:t>
      </w:r>
      <w:bookmarkEnd w:id="153"/>
    </w:p>
    <w:p w14:paraId="7E443230" w14:textId="77777777" w:rsidR="00132412" w:rsidRPr="00086111" w:rsidRDefault="00132412" w:rsidP="00741FF7">
      <w:pPr>
        <w:pStyle w:val="Observation"/>
      </w:pPr>
      <w:bookmarkStart w:id="154" w:name="_Toc142672332"/>
      <w:r w:rsidRPr="00086111">
        <w:t>For the alternative approach of keeping multiple models for multiple operating environments, reliability of environment identification becomes the critical point of failure.</w:t>
      </w:r>
      <w:bookmarkEnd w:id="154"/>
    </w:p>
    <w:p w14:paraId="19465B1E" w14:textId="77777777" w:rsidR="00132412" w:rsidRPr="00086111" w:rsidRDefault="00132412" w:rsidP="00741FF7">
      <w:pPr>
        <w:pStyle w:val="Observation"/>
      </w:pPr>
      <w:bookmarkStart w:id="155" w:name="_Toc142672333"/>
      <w:r w:rsidRPr="00086111">
        <w:t>To operate at state-of-the-art performance in multiple substantially different environments, mixed dataset training is superior to either training multiple models from scratch or storing multiple fine-tuned models with explicit environment identification and model switching.</w:t>
      </w:r>
      <w:bookmarkEnd w:id="155"/>
    </w:p>
    <w:p w14:paraId="3B225528" w14:textId="77777777" w:rsidR="00132412" w:rsidRPr="00086111" w:rsidRDefault="00132412" w:rsidP="00132412">
      <w:pPr>
        <w:rPr>
          <w:lang w:eastAsia="ja-JP"/>
        </w:rPr>
      </w:pPr>
    </w:p>
    <w:p w14:paraId="2F29AF68" w14:textId="2D22328A" w:rsidR="00132412" w:rsidRPr="00086111" w:rsidRDefault="00132412" w:rsidP="00132412">
      <w:pPr>
        <w:pStyle w:val="Caption"/>
        <w:rPr>
          <w:lang w:eastAsia="ja-JP"/>
        </w:rPr>
      </w:pPr>
      <w:bookmarkStart w:id="156" w:name="_Ref131781522"/>
      <w:r w:rsidRPr="00086111">
        <w:t xml:space="preserve">Table </w:t>
      </w:r>
      <w:r w:rsidRPr="00086111">
        <w:fldChar w:fldCharType="begin"/>
      </w:r>
      <w:r w:rsidRPr="00086111">
        <w:instrText xml:space="preserve"> SEQ Table \* ARABIC </w:instrText>
      </w:r>
      <w:r w:rsidRPr="00086111">
        <w:fldChar w:fldCharType="separate"/>
      </w:r>
      <w:r w:rsidR="003C1417">
        <w:rPr>
          <w:noProof/>
        </w:rPr>
        <w:t>35</w:t>
      </w:r>
      <w:r w:rsidRPr="00086111">
        <w:fldChar w:fldCharType="end"/>
      </w:r>
      <w:bookmarkEnd w:id="156"/>
      <w:r w:rsidRPr="00086111">
        <w:t xml:space="preserve">. </w:t>
      </w:r>
      <w:r w:rsidRPr="00086111">
        <w:rPr>
          <w:lang w:eastAsia="ja-JP"/>
        </w:rPr>
        <w:t xml:space="preserve">90%tile UE </w:t>
      </w:r>
      <w:r w:rsidRPr="00086111">
        <w:t xml:space="preserve">2D positioning errors for small Model I </w:t>
      </w:r>
      <w:r w:rsidRPr="00086111">
        <w:rPr>
          <w:lang w:eastAsia="ja-JP"/>
        </w:rPr>
        <w:t xml:space="preserve">trained with 40,000 CIR samples from {60%, 6m, 2m} and/or {40%, 2m, 2m} and </w:t>
      </w:r>
      <w:r w:rsidRPr="00086111">
        <w:t>tested on four different environments.</w:t>
      </w:r>
    </w:p>
    <w:tbl>
      <w:tblPr>
        <w:tblStyle w:val="TableGrid"/>
        <w:tblW w:w="0" w:type="auto"/>
        <w:tblLayout w:type="fixed"/>
        <w:tblCellMar>
          <w:left w:w="0" w:type="dxa"/>
          <w:right w:w="0" w:type="dxa"/>
        </w:tblCellMar>
        <w:tblLook w:val="04A0" w:firstRow="1" w:lastRow="0" w:firstColumn="1" w:lastColumn="0" w:noHBand="0" w:noVBand="1"/>
      </w:tblPr>
      <w:tblGrid>
        <w:gridCol w:w="1104"/>
        <w:gridCol w:w="1090"/>
        <w:gridCol w:w="1581"/>
        <w:gridCol w:w="1546"/>
        <w:gridCol w:w="1547"/>
        <w:gridCol w:w="1547"/>
        <w:gridCol w:w="1547"/>
      </w:tblGrid>
      <w:tr w:rsidR="00086111" w:rsidRPr="00086111" w14:paraId="2B8F9366" w14:textId="77777777" w:rsidTr="00BC23C5">
        <w:tc>
          <w:tcPr>
            <w:tcW w:w="1104" w:type="dxa"/>
            <w:vMerge w:val="restart"/>
            <w:vAlign w:val="center"/>
          </w:tcPr>
          <w:p w14:paraId="6D3AF462" w14:textId="77777777" w:rsidR="00132412" w:rsidRPr="00086111" w:rsidRDefault="00132412" w:rsidP="00BC23C5">
            <w:pPr>
              <w:spacing w:before="60" w:after="60"/>
              <w:jc w:val="center"/>
              <w:rPr>
                <w:lang w:eastAsia="ja-JP"/>
              </w:rPr>
            </w:pPr>
            <w:r w:rsidRPr="00086111">
              <w:rPr>
                <w:lang w:eastAsia="ja-JP"/>
              </w:rPr>
              <w:t>Positioning approach</w:t>
            </w:r>
          </w:p>
        </w:tc>
        <w:tc>
          <w:tcPr>
            <w:tcW w:w="1090" w:type="dxa"/>
            <w:vMerge w:val="restart"/>
            <w:vAlign w:val="center"/>
          </w:tcPr>
          <w:p w14:paraId="09BE3802" w14:textId="77777777" w:rsidR="00132412" w:rsidRPr="00086111" w:rsidRDefault="00132412" w:rsidP="00BC23C5">
            <w:pPr>
              <w:spacing w:before="60" w:after="60"/>
              <w:jc w:val="center"/>
              <w:rPr>
                <w:lang w:eastAsia="ja-JP"/>
              </w:rPr>
            </w:pPr>
            <w:r w:rsidRPr="00086111">
              <w:rPr>
                <w:sz w:val="22"/>
                <w:szCs w:val="22"/>
                <w:lang w:eastAsia="ja-JP"/>
              </w:rPr>
              <w:t>Model complexity [# of parameters]</w:t>
            </w:r>
          </w:p>
        </w:tc>
        <w:tc>
          <w:tcPr>
            <w:tcW w:w="1581" w:type="dxa"/>
            <w:vMerge w:val="restart"/>
            <w:vAlign w:val="center"/>
          </w:tcPr>
          <w:p w14:paraId="6177677C" w14:textId="77777777" w:rsidR="00132412" w:rsidRPr="00086111" w:rsidRDefault="00132412" w:rsidP="00BC23C5">
            <w:pPr>
              <w:spacing w:before="60" w:after="60"/>
              <w:jc w:val="center"/>
              <w:rPr>
                <w:lang w:eastAsia="ja-JP"/>
              </w:rPr>
            </w:pPr>
            <w:r w:rsidRPr="00086111">
              <w:rPr>
                <w:lang w:eastAsia="ja-JP"/>
              </w:rPr>
              <w:t>Training</w:t>
            </w:r>
            <w:r w:rsidRPr="00086111">
              <w:rPr>
                <w:lang w:eastAsia="ja-JP"/>
              </w:rPr>
              <w:br/>
              <w:t>dataset</w:t>
            </w:r>
          </w:p>
        </w:tc>
        <w:tc>
          <w:tcPr>
            <w:tcW w:w="6187" w:type="dxa"/>
            <w:gridSpan w:val="4"/>
            <w:vAlign w:val="center"/>
          </w:tcPr>
          <w:p w14:paraId="3CC9FA2E" w14:textId="77777777" w:rsidR="00132412" w:rsidRPr="00086111" w:rsidRDefault="00132412" w:rsidP="00BC23C5">
            <w:pPr>
              <w:spacing w:before="60" w:after="60"/>
              <w:jc w:val="center"/>
              <w:rPr>
                <w:lang w:eastAsia="ja-JP"/>
              </w:rPr>
            </w:pPr>
            <w:r w:rsidRPr="00086111">
              <w:rPr>
                <w:lang w:eastAsia="ja-JP"/>
              </w:rPr>
              <w:t>90%tile UE 2D positioning errors [m] – small Model I</w:t>
            </w:r>
            <w:r w:rsidRPr="00086111">
              <w:rPr>
                <w:lang w:eastAsia="ja-JP"/>
              </w:rPr>
              <w:br/>
              <w:t>on different test sets</w:t>
            </w:r>
          </w:p>
        </w:tc>
      </w:tr>
      <w:tr w:rsidR="00086111" w:rsidRPr="00086111" w14:paraId="50EC23CF" w14:textId="77777777" w:rsidTr="00BC23C5">
        <w:tc>
          <w:tcPr>
            <w:tcW w:w="1104" w:type="dxa"/>
            <w:vMerge/>
            <w:tcBorders>
              <w:bottom w:val="double" w:sz="4" w:space="0" w:color="auto"/>
            </w:tcBorders>
            <w:vAlign w:val="center"/>
          </w:tcPr>
          <w:p w14:paraId="3E167DFB" w14:textId="77777777" w:rsidR="00132412" w:rsidRPr="00086111" w:rsidRDefault="00132412" w:rsidP="00BC23C5">
            <w:pPr>
              <w:spacing w:before="60" w:after="60"/>
              <w:jc w:val="center"/>
              <w:rPr>
                <w:lang w:eastAsia="ja-JP"/>
              </w:rPr>
            </w:pPr>
          </w:p>
        </w:tc>
        <w:tc>
          <w:tcPr>
            <w:tcW w:w="1090" w:type="dxa"/>
            <w:vMerge/>
            <w:tcBorders>
              <w:bottom w:val="double" w:sz="4" w:space="0" w:color="auto"/>
            </w:tcBorders>
            <w:vAlign w:val="center"/>
          </w:tcPr>
          <w:p w14:paraId="7FEBDC6C" w14:textId="77777777" w:rsidR="00132412" w:rsidRPr="00086111" w:rsidRDefault="00132412" w:rsidP="00BC23C5">
            <w:pPr>
              <w:spacing w:before="60" w:after="60"/>
              <w:jc w:val="center"/>
              <w:rPr>
                <w:lang w:eastAsia="ja-JP"/>
              </w:rPr>
            </w:pPr>
          </w:p>
        </w:tc>
        <w:tc>
          <w:tcPr>
            <w:tcW w:w="1581" w:type="dxa"/>
            <w:vMerge/>
            <w:tcBorders>
              <w:bottom w:val="double" w:sz="4" w:space="0" w:color="auto"/>
            </w:tcBorders>
            <w:vAlign w:val="center"/>
          </w:tcPr>
          <w:p w14:paraId="16741E10" w14:textId="77777777" w:rsidR="00132412" w:rsidRPr="00086111" w:rsidRDefault="00132412" w:rsidP="00BC23C5">
            <w:pPr>
              <w:spacing w:before="60" w:after="60"/>
              <w:jc w:val="center"/>
              <w:rPr>
                <w:lang w:eastAsia="ja-JP"/>
              </w:rPr>
            </w:pPr>
          </w:p>
        </w:tc>
        <w:tc>
          <w:tcPr>
            <w:tcW w:w="1546" w:type="dxa"/>
            <w:tcBorders>
              <w:bottom w:val="double" w:sz="4" w:space="0" w:color="auto"/>
            </w:tcBorders>
            <w:vAlign w:val="center"/>
          </w:tcPr>
          <w:p w14:paraId="7FB204FB" w14:textId="77777777" w:rsidR="00132412" w:rsidRPr="00086111" w:rsidRDefault="00132412" w:rsidP="00BC23C5">
            <w:pPr>
              <w:spacing w:before="60" w:after="60"/>
              <w:jc w:val="center"/>
              <w:rPr>
                <w:lang w:eastAsia="ja-JP"/>
              </w:rPr>
            </w:pPr>
            <w:r w:rsidRPr="00086111">
              <w:rPr>
                <w:lang w:eastAsia="ja-JP"/>
              </w:rPr>
              <w:t>{40%, 2m, 2m}</w:t>
            </w:r>
          </w:p>
        </w:tc>
        <w:tc>
          <w:tcPr>
            <w:tcW w:w="1547" w:type="dxa"/>
            <w:tcBorders>
              <w:bottom w:val="double" w:sz="4" w:space="0" w:color="auto"/>
            </w:tcBorders>
            <w:vAlign w:val="center"/>
          </w:tcPr>
          <w:p w14:paraId="6B7601B9" w14:textId="77777777" w:rsidR="00132412" w:rsidRPr="00086111" w:rsidRDefault="00132412" w:rsidP="00BC23C5">
            <w:pPr>
              <w:spacing w:before="60" w:after="60"/>
              <w:jc w:val="center"/>
              <w:rPr>
                <w:lang w:eastAsia="ja-JP"/>
              </w:rPr>
            </w:pPr>
            <w:r w:rsidRPr="00086111">
              <w:rPr>
                <w:lang w:eastAsia="ja-JP"/>
              </w:rPr>
              <w:t>{60%, 2m, 2m}</w:t>
            </w:r>
          </w:p>
        </w:tc>
        <w:tc>
          <w:tcPr>
            <w:tcW w:w="1547" w:type="dxa"/>
            <w:tcBorders>
              <w:bottom w:val="double" w:sz="4" w:space="0" w:color="auto"/>
            </w:tcBorders>
            <w:vAlign w:val="center"/>
          </w:tcPr>
          <w:p w14:paraId="292D0FD1" w14:textId="77777777" w:rsidR="00132412" w:rsidRPr="00086111" w:rsidRDefault="00132412" w:rsidP="00BC23C5">
            <w:pPr>
              <w:spacing w:before="60" w:after="60"/>
              <w:jc w:val="center"/>
              <w:rPr>
                <w:lang w:eastAsia="ja-JP"/>
              </w:rPr>
            </w:pPr>
            <w:r w:rsidRPr="00086111">
              <w:rPr>
                <w:lang w:eastAsia="ja-JP"/>
              </w:rPr>
              <w:t>{40%, 6m, 2m}</w:t>
            </w:r>
          </w:p>
        </w:tc>
        <w:tc>
          <w:tcPr>
            <w:tcW w:w="1547" w:type="dxa"/>
            <w:tcBorders>
              <w:bottom w:val="double" w:sz="4" w:space="0" w:color="auto"/>
            </w:tcBorders>
            <w:vAlign w:val="center"/>
          </w:tcPr>
          <w:p w14:paraId="40C49746" w14:textId="77777777" w:rsidR="00132412" w:rsidRPr="00086111" w:rsidRDefault="00132412" w:rsidP="00BC23C5">
            <w:pPr>
              <w:spacing w:before="60" w:after="60"/>
              <w:jc w:val="center"/>
              <w:rPr>
                <w:lang w:eastAsia="ja-JP"/>
              </w:rPr>
            </w:pPr>
            <w:r w:rsidRPr="00086111">
              <w:rPr>
                <w:lang w:eastAsia="ja-JP"/>
              </w:rPr>
              <w:t>{60%, 6m, 2m}</w:t>
            </w:r>
          </w:p>
        </w:tc>
      </w:tr>
      <w:tr w:rsidR="00086111" w:rsidRPr="00086111" w14:paraId="1A953236" w14:textId="77777777" w:rsidTr="00BC23C5">
        <w:tc>
          <w:tcPr>
            <w:tcW w:w="1104" w:type="dxa"/>
            <w:vMerge w:val="restart"/>
            <w:tcBorders>
              <w:top w:val="double" w:sz="4" w:space="0" w:color="auto"/>
            </w:tcBorders>
            <w:vAlign w:val="center"/>
          </w:tcPr>
          <w:p w14:paraId="0E268BB4" w14:textId="77777777" w:rsidR="00132412" w:rsidRPr="00086111" w:rsidRDefault="00132412" w:rsidP="00BC23C5">
            <w:pPr>
              <w:spacing w:before="60" w:after="60"/>
              <w:jc w:val="center"/>
              <w:rPr>
                <w:lang w:eastAsia="ja-JP"/>
              </w:rPr>
            </w:pPr>
            <w:r w:rsidRPr="00086111">
              <w:rPr>
                <w:lang w:eastAsia="ja-JP"/>
              </w:rPr>
              <w:t>Dist. Assisted</w:t>
            </w:r>
          </w:p>
        </w:tc>
        <w:tc>
          <w:tcPr>
            <w:tcW w:w="1090" w:type="dxa"/>
            <w:vMerge w:val="restart"/>
            <w:tcBorders>
              <w:top w:val="double" w:sz="4" w:space="0" w:color="auto"/>
            </w:tcBorders>
            <w:vAlign w:val="center"/>
          </w:tcPr>
          <w:p w14:paraId="77CA2126" w14:textId="77777777" w:rsidR="00132412" w:rsidRPr="00086111" w:rsidRDefault="00132412" w:rsidP="00BC23C5">
            <w:pPr>
              <w:spacing w:before="60" w:after="60"/>
              <w:jc w:val="center"/>
              <w:rPr>
                <w:lang w:eastAsia="ja-JP"/>
              </w:rPr>
            </w:pPr>
            <w:r w:rsidRPr="00086111">
              <w:rPr>
                <w:lang w:eastAsia="ja-JP"/>
              </w:rPr>
              <w:t>0.86 M</w:t>
            </w:r>
          </w:p>
        </w:tc>
        <w:tc>
          <w:tcPr>
            <w:tcW w:w="1581" w:type="dxa"/>
            <w:tcBorders>
              <w:top w:val="double" w:sz="4" w:space="0" w:color="auto"/>
            </w:tcBorders>
            <w:vAlign w:val="center"/>
          </w:tcPr>
          <w:p w14:paraId="2066A7D1" w14:textId="77777777" w:rsidR="00132412" w:rsidRPr="00086111" w:rsidRDefault="00132412" w:rsidP="00BC23C5">
            <w:pPr>
              <w:spacing w:before="60" w:after="60"/>
              <w:jc w:val="center"/>
              <w:rPr>
                <w:lang w:eastAsia="ja-JP"/>
              </w:rPr>
            </w:pPr>
            <w:r w:rsidRPr="00086111">
              <w:rPr>
                <w:lang w:eastAsia="ja-JP"/>
              </w:rPr>
              <w:t>{60%, 6m, 2m}</w:t>
            </w:r>
          </w:p>
        </w:tc>
        <w:tc>
          <w:tcPr>
            <w:tcW w:w="1546" w:type="dxa"/>
            <w:tcBorders>
              <w:top w:val="double" w:sz="4" w:space="0" w:color="auto"/>
            </w:tcBorders>
            <w:vAlign w:val="center"/>
          </w:tcPr>
          <w:p w14:paraId="1D40BDE4" w14:textId="77777777" w:rsidR="00132412" w:rsidRPr="00086111" w:rsidRDefault="00132412" w:rsidP="00BC23C5">
            <w:pPr>
              <w:spacing w:before="60" w:after="60"/>
              <w:jc w:val="center"/>
              <w:rPr>
                <w:lang w:eastAsia="ja-JP"/>
              </w:rPr>
            </w:pPr>
            <w:r w:rsidRPr="00086111">
              <w:rPr>
                <w:lang w:eastAsia="ja-JP"/>
              </w:rPr>
              <w:t>8.720</w:t>
            </w:r>
          </w:p>
        </w:tc>
        <w:tc>
          <w:tcPr>
            <w:tcW w:w="1547" w:type="dxa"/>
            <w:tcBorders>
              <w:top w:val="double" w:sz="4" w:space="0" w:color="auto"/>
            </w:tcBorders>
            <w:vAlign w:val="center"/>
          </w:tcPr>
          <w:p w14:paraId="57C199CF" w14:textId="77777777" w:rsidR="00132412" w:rsidRPr="00086111" w:rsidRDefault="00132412" w:rsidP="00BC23C5">
            <w:pPr>
              <w:spacing w:before="60" w:after="60"/>
              <w:jc w:val="center"/>
              <w:rPr>
                <w:lang w:eastAsia="ja-JP"/>
              </w:rPr>
            </w:pPr>
            <w:r w:rsidRPr="00086111">
              <w:rPr>
                <w:lang w:eastAsia="ja-JP"/>
              </w:rPr>
              <w:t>4.284</w:t>
            </w:r>
          </w:p>
        </w:tc>
        <w:tc>
          <w:tcPr>
            <w:tcW w:w="1547" w:type="dxa"/>
            <w:tcBorders>
              <w:top w:val="double" w:sz="4" w:space="0" w:color="auto"/>
            </w:tcBorders>
            <w:vAlign w:val="center"/>
          </w:tcPr>
          <w:p w14:paraId="39368D11" w14:textId="77777777" w:rsidR="00132412" w:rsidRPr="00086111" w:rsidRDefault="00132412" w:rsidP="00BC23C5">
            <w:pPr>
              <w:spacing w:before="60" w:after="60"/>
              <w:jc w:val="center"/>
              <w:rPr>
                <w:lang w:eastAsia="ja-JP"/>
              </w:rPr>
            </w:pPr>
            <w:r w:rsidRPr="00086111">
              <w:rPr>
                <w:lang w:eastAsia="ja-JP"/>
              </w:rPr>
              <w:t>0.489</w:t>
            </w:r>
          </w:p>
        </w:tc>
        <w:tc>
          <w:tcPr>
            <w:tcW w:w="1547" w:type="dxa"/>
            <w:tcBorders>
              <w:top w:val="double" w:sz="4" w:space="0" w:color="auto"/>
            </w:tcBorders>
            <w:vAlign w:val="center"/>
          </w:tcPr>
          <w:p w14:paraId="7CCE8A1B" w14:textId="77777777" w:rsidR="00132412" w:rsidRPr="00086111" w:rsidRDefault="00132412" w:rsidP="00BC23C5">
            <w:pPr>
              <w:spacing w:before="60" w:after="60"/>
              <w:jc w:val="center"/>
              <w:rPr>
                <w:lang w:eastAsia="ja-JP"/>
              </w:rPr>
            </w:pPr>
            <w:r w:rsidRPr="00086111">
              <w:rPr>
                <w:lang w:eastAsia="ja-JP"/>
              </w:rPr>
              <w:t>0.451</w:t>
            </w:r>
          </w:p>
        </w:tc>
      </w:tr>
      <w:tr w:rsidR="00086111" w:rsidRPr="00086111" w14:paraId="0021EDBC" w14:textId="77777777" w:rsidTr="00BC23C5">
        <w:tc>
          <w:tcPr>
            <w:tcW w:w="1104" w:type="dxa"/>
            <w:vMerge/>
            <w:vAlign w:val="center"/>
          </w:tcPr>
          <w:p w14:paraId="68B3F398" w14:textId="77777777" w:rsidR="00132412" w:rsidRPr="00086111" w:rsidRDefault="00132412" w:rsidP="00BC23C5">
            <w:pPr>
              <w:spacing w:before="60" w:after="60"/>
              <w:jc w:val="center"/>
              <w:rPr>
                <w:lang w:eastAsia="ja-JP"/>
              </w:rPr>
            </w:pPr>
          </w:p>
        </w:tc>
        <w:tc>
          <w:tcPr>
            <w:tcW w:w="1090" w:type="dxa"/>
            <w:vMerge/>
            <w:vAlign w:val="center"/>
          </w:tcPr>
          <w:p w14:paraId="5A94EDFA" w14:textId="77777777" w:rsidR="00132412" w:rsidRPr="00086111" w:rsidRDefault="00132412" w:rsidP="00BC23C5">
            <w:pPr>
              <w:spacing w:before="60" w:after="60"/>
              <w:jc w:val="center"/>
              <w:rPr>
                <w:lang w:eastAsia="ja-JP"/>
              </w:rPr>
            </w:pPr>
          </w:p>
        </w:tc>
        <w:tc>
          <w:tcPr>
            <w:tcW w:w="1581" w:type="dxa"/>
            <w:vAlign w:val="center"/>
          </w:tcPr>
          <w:p w14:paraId="1E7A6EE8" w14:textId="77777777" w:rsidR="00132412" w:rsidRPr="00086111" w:rsidRDefault="00132412" w:rsidP="00BC23C5">
            <w:pPr>
              <w:spacing w:before="60" w:after="60"/>
              <w:jc w:val="center"/>
              <w:rPr>
                <w:lang w:eastAsia="ja-JP"/>
              </w:rPr>
            </w:pPr>
            <w:r w:rsidRPr="00086111">
              <w:rPr>
                <w:lang w:eastAsia="ja-JP"/>
              </w:rPr>
              <w:t>{40%, 2m, 2m}</w:t>
            </w:r>
          </w:p>
        </w:tc>
        <w:tc>
          <w:tcPr>
            <w:tcW w:w="1546" w:type="dxa"/>
            <w:vAlign w:val="center"/>
          </w:tcPr>
          <w:p w14:paraId="59FD8103" w14:textId="77777777" w:rsidR="00132412" w:rsidRPr="00086111" w:rsidRDefault="00132412" w:rsidP="00BC23C5">
            <w:pPr>
              <w:spacing w:before="60" w:after="60"/>
              <w:jc w:val="center"/>
              <w:rPr>
                <w:lang w:eastAsia="ja-JP"/>
              </w:rPr>
            </w:pPr>
            <w:r w:rsidRPr="00086111">
              <w:rPr>
                <w:lang w:eastAsia="ja-JP"/>
              </w:rPr>
              <w:t>0.409</w:t>
            </w:r>
          </w:p>
        </w:tc>
        <w:tc>
          <w:tcPr>
            <w:tcW w:w="1547" w:type="dxa"/>
            <w:vAlign w:val="center"/>
          </w:tcPr>
          <w:p w14:paraId="6D4B3BE9" w14:textId="77777777" w:rsidR="00132412" w:rsidRPr="00086111" w:rsidRDefault="00132412" w:rsidP="00BC23C5">
            <w:pPr>
              <w:spacing w:before="60" w:after="60"/>
              <w:jc w:val="center"/>
              <w:rPr>
                <w:lang w:eastAsia="ja-JP"/>
              </w:rPr>
            </w:pPr>
            <w:r w:rsidRPr="00086111">
              <w:rPr>
                <w:lang w:eastAsia="ja-JP"/>
              </w:rPr>
              <w:t>0.594</w:t>
            </w:r>
          </w:p>
        </w:tc>
        <w:tc>
          <w:tcPr>
            <w:tcW w:w="1547" w:type="dxa"/>
            <w:vAlign w:val="center"/>
          </w:tcPr>
          <w:p w14:paraId="7A464217" w14:textId="77777777" w:rsidR="00132412" w:rsidRPr="00086111" w:rsidRDefault="00132412" w:rsidP="00BC23C5">
            <w:pPr>
              <w:spacing w:before="60" w:after="60"/>
              <w:jc w:val="center"/>
              <w:rPr>
                <w:lang w:eastAsia="ja-JP"/>
              </w:rPr>
            </w:pPr>
            <w:r w:rsidRPr="00086111">
              <w:rPr>
                <w:lang w:eastAsia="ja-JP"/>
              </w:rPr>
              <w:t>2.045</w:t>
            </w:r>
          </w:p>
        </w:tc>
        <w:tc>
          <w:tcPr>
            <w:tcW w:w="1547" w:type="dxa"/>
            <w:vAlign w:val="center"/>
          </w:tcPr>
          <w:p w14:paraId="746274A6" w14:textId="77777777" w:rsidR="00132412" w:rsidRPr="00086111" w:rsidRDefault="00132412" w:rsidP="00BC23C5">
            <w:pPr>
              <w:spacing w:before="60" w:after="60"/>
              <w:jc w:val="center"/>
              <w:rPr>
                <w:lang w:eastAsia="ja-JP"/>
              </w:rPr>
            </w:pPr>
            <w:r w:rsidRPr="00086111">
              <w:rPr>
                <w:lang w:eastAsia="ja-JP"/>
              </w:rPr>
              <w:t>2.317</w:t>
            </w:r>
          </w:p>
        </w:tc>
      </w:tr>
      <w:tr w:rsidR="00086111" w:rsidRPr="00086111" w14:paraId="287C31A0" w14:textId="77777777" w:rsidTr="00BC23C5">
        <w:tc>
          <w:tcPr>
            <w:tcW w:w="1104" w:type="dxa"/>
            <w:vMerge/>
            <w:tcBorders>
              <w:bottom w:val="double" w:sz="4" w:space="0" w:color="auto"/>
            </w:tcBorders>
            <w:vAlign w:val="center"/>
          </w:tcPr>
          <w:p w14:paraId="30A9E84A" w14:textId="77777777" w:rsidR="00132412" w:rsidRPr="00086111" w:rsidRDefault="00132412" w:rsidP="00BC23C5">
            <w:pPr>
              <w:spacing w:before="60" w:after="60"/>
              <w:jc w:val="center"/>
              <w:rPr>
                <w:lang w:eastAsia="ja-JP"/>
              </w:rPr>
            </w:pPr>
          </w:p>
        </w:tc>
        <w:tc>
          <w:tcPr>
            <w:tcW w:w="1090" w:type="dxa"/>
            <w:vMerge/>
            <w:tcBorders>
              <w:bottom w:val="double" w:sz="4" w:space="0" w:color="auto"/>
            </w:tcBorders>
            <w:vAlign w:val="center"/>
          </w:tcPr>
          <w:p w14:paraId="0141320F" w14:textId="77777777" w:rsidR="00132412" w:rsidRPr="00086111" w:rsidRDefault="00132412" w:rsidP="00BC23C5">
            <w:pPr>
              <w:spacing w:before="60" w:after="60"/>
              <w:jc w:val="center"/>
              <w:rPr>
                <w:lang w:eastAsia="ja-JP"/>
              </w:rPr>
            </w:pPr>
          </w:p>
        </w:tc>
        <w:tc>
          <w:tcPr>
            <w:tcW w:w="1581" w:type="dxa"/>
            <w:tcBorders>
              <w:bottom w:val="double" w:sz="4" w:space="0" w:color="auto"/>
            </w:tcBorders>
            <w:vAlign w:val="center"/>
          </w:tcPr>
          <w:p w14:paraId="3D2A1CC7" w14:textId="77777777" w:rsidR="00132412" w:rsidRPr="00086111" w:rsidRDefault="00132412" w:rsidP="00BC23C5">
            <w:pPr>
              <w:spacing w:before="60" w:after="60"/>
              <w:jc w:val="center"/>
              <w:rPr>
                <w:lang w:eastAsia="ja-JP"/>
              </w:rPr>
            </w:pPr>
            <w:r w:rsidRPr="00086111">
              <w:rPr>
                <w:lang w:eastAsia="ja-JP"/>
              </w:rPr>
              <w:t>{40%, 2m, 2m} {60%, 6m, 2m}</w:t>
            </w:r>
          </w:p>
        </w:tc>
        <w:tc>
          <w:tcPr>
            <w:tcW w:w="1546" w:type="dxa"/>
            <w:tcBorders>
              <w:bottom w:val="double" w:sz="4" w:space="0" w:color="auto"/>
            </w:tcBorders>
            <w:vAlign w:val="center"/>
          </w:tcPr>
          <w:p w14:paraId="139EC208" w14:textId="77777777" w:rsidR="00132412" w:rsidRPr="00086111" w:rsidRDefault="00132412" w:rsidP="00BC23C5">
            <w:pPr>
              <w:spacing w:before="60" w:after="60"/>
              <w:jc w:val="center"/>
              <w:rPr>
                <w:lang w:eastAsia="ja-JP"/>
              </w:rPr>
            </w:pPr>
            <w:r w:rsidRPr="00086111">
              <w:rPr>
                <w:lang w:eastAsia="ja-JP"/>
              </w:rPr>
              <w:t>0.473</w:t>
            </w:r>
          </w:p>
        </w:tc>
        <w:tc>
          <w:tcPr>
            <w:tcW w:w="1547" w:type="dxa"/>
            <w:tcBorders>
              <w:bottom w:val="double" w:sz="4" w:space="0" w:color="auto"/>
            </w:tcBorders>
            <w:vAlign w:val="center"/>
          </w:tcPr>
          <w:p w14:paraId="4C8673A3" w14:textId="77777777" w:rsidR="00132412" w:rsidRPr="00086111" w:rsidRDefault="00132412" w:rsidP="00BC23C5">
            <w:pPr>
              <w:spacing w:before="60" w:after="60"/>
              <w:jc w:val="center"/>
              <w:rPr>
                <w:lang w:eastAsia="ja-JP"/>
              </w:rPr>
            </w:pPr>
            <w:r w:rsidRPr="00086111">
              <w:rPr>
                <w:lang w:eastAsia="ja-JP"/>
              </w:rPr>
              <w:t>0.553</w:t>
            </w:r>
          </w:p>
        </w:tc>
        <w:tc>
          <w:tcPr>
            <w:tcW w:w="1547" w:type="dxa"/>
            <w:tcBorders>
              <w:bottom w:val="double" w:sz="4" w:space="0" w:color="auto"/>
            </w:tcBorders>
            <w:vAlign w:val="center"/>
          </w:tcPr>
          <w:p w14:paraId="5D0F2009" w14:textId="77777777" w:rsidR="00132412" w:rsidRPr="00086111" w:rsidRDefault="00132412" w:rsidP="00BC23C5">
            <w:pPr>
              <w:spacing w:before="60" w:after="60"/>
              <w:jc w:val="center"/>
              <w:rPr>
                <w:lang w:eastAsia="ja-JP"/>
              </w:rPr>
            </w:pPr>
            <w:r w:rsidRPr="00086111">
              <w:rPr>
                <w:lang w:eastAsia="ja-JP"/>
              </w:rPr>
              <w:t>0.602</w:t>
            </w:r>
          </w:p>
        </w:tc>
        <w:tc>
          <w:tcPr>
            <w:tcW w:w="1547" w:type="dxa"/>
            <w:tcBorders>
              <w:bottom w:val="double" w:sz="4" w:space="0" w:color="auto"/>
            </w:tcBorders>
            <w:vAlign w:val="center"/>
          </w:tcPr>
          <w:p w14:paraId="284CE1B9" w14:textId="77777777" w:rsidR="00132412" w:rsidRPr="00086111" w:rsidRDefault="00132412" w:rsidP="00BC23C5">
            <w:pPr>
              <w:spacing w:before="60" w:after="60"/>
              <w:jc w:val="center"/>
              <w:rPr>
                <w:lang w:eastAsia="ja-JP"/>
              </w:rPr>
            </w:pPr>
            <w:r w:rsidRPr="00086111">
              <w:rPr>
                <w:lang w:eastAsia="ja-JP"/>
              </w:rPr>
              <w:t>0.594</w:t>
            </w:r>
          </w:p>
        </w:tc>
      </w:tr>
      <w:tr w:rsidR="00086111" w:rsidRPr="00086111" w14:paraId="79DC78CA" w14:textId="77777777" w:rsidTr="00BC23C5">
        <w:tc>
          <w:tcPr>
            <w:tcW w:w="1104" w:type="dxa"/>
            <w:vMerge w:val="restart"/>
            <w:tcBorders>
              <w:top w:val="double" w:sz="4" w:space="0" w:color="auto"/>
            </w:tcBorders>
            <w:vAlign w:val="center"/>
          </w:tcPr>
          <w:p w14:paraId="3F88A28A" w14:textId="77777777" w:rsidR="00132412" w:rsidRPr="00086111" w:rsidRDefault="00132412" w:rsidP="00BC23C5">
            <w:pPr>
              <w:spacing w:before="60" w:after="60"/>
              <w:jc w:val="center"/>
              <w:rPr>
                <w:lang w:eastAsia="ja-JP"/>
              </w:rPr>
            </w:pPr>
            <w:r w:rsidRPr="00086111">
              <w:rPr>
                <w:lang w:eastAsia="ja-JP"/>
              </w:rPr>
              <w:t>Cent. Assisted</w:t>
            </w:r>
          </w:p>
        </w:tc>
        <w:tc>
          <w:tcPr>
            <w:tcW w:w="1090" w:type="dxa"/>
            <w:vMerge w:val="restart"/>
            <w:tcBorders>
              <w:top w:val="double" w:sz="4" w:space="0" w:color="auto"/>
            </w:tcBorders>
            <w:vAlign w:val="center"/>
          </w:tcPr>
          <w:p w14:paraId="77D052AF" w14:textId="77777777" w:rsidR="00132412" w:rsidRPr="00086111" w:rsidRDefault="00132412" w:rsidP="00BC23C5">
            <w:pPr>
              <w:spacing w:before="60" w:after="60"/>
              <w:jc w:val="center"/>
              <w:rPr>
                <w:lang w:eastAsia="ja-JP"/>
              </w:rPr>
            </w:pPr>
            <w:r w:rsidRPr="00086111">
              <w:rPr>
                <w:lang w:eastAsia="ja-JP"/>
              </w:rPr>
              <w:t>0.73 M</w:t>
            </w:r>
          </w:p>
        </w:tc>
        <w:tc>
          <w:tcPr>
            <w:tcW w:w="1581" w:type="dxa"/>
            <w:tcBorders>
              <w:top w:val="double" w:sz="4" w:space="0" w:color="auto"/>
            </w:tcBorders>
            <w:vAlign w:val="center"/>
          </w:tcPr>
          <w:p w14:paraId="0E00F984" w14:textId="77777777" w:rsidR="00132412" w:rsidRPr="00086111" w:rsidRDefault="00132412" w:rsidP="00BC23C5">
            <w:pPr>
              <w:spacing w:before="60" w:after="60"/>
              <w:jc w:val="center"/>
              <w:rPr>
                <w:lang w:eastAsia="ja-JP"/>
              </w:rPr>
            </w:pPr>
            <w:r w:rsidRPr="00086111">
              <w:rPr>
                <w:lang w:eastAsia="ja-JP"/>
              </w:rPr>
              <w:t>{60%, 6m, 2m}</w:t>
            </w:r>
          </w:p>
        </w:tc>
        <w:tc>
          <w:tcPr>
            <w:tcW w:w="1546" w:type="dxa"/>
            <w:tcBorders>
              <w:top w:val="double" w:sz="4" w:space="0" w:color="auto"/>
            </w:tcBorders>
            <w:vAlign w:val="center"/>
          </w:tcPr>
          <w:p w14:paraId="5670ECD5" w14:textId="77777777" w:rsidR="00132412" w:rsidRPr="00086111" w:rsidRDefault="00132412" w:rsidP="00BC23C5">
            <w:pPr>
              <w:spacing w:before="60" w:after="60"/>
              <w:jc w:val="center"/>
              <w:rPr>
                <w:lang w:eastAsia="ja-JP"/>
              </w:rPr>
            </w:pPr>
            <w:r w:rsidRPr="00086111">
              <w:t>6.913</w:t>
            </w:r>
          </w:p>
        </w:tc>
        <w:tc>
          <w:tcPr>
            <w:tcW w:w="1547" w:type="dxa"/>
            <w:tcBorders>
              <w:top w:val="double" w:sz="4" w:space="0" w:color="auto"/>
            </w:tcBorders>
            <w:vAlign w:val="center"/>
          </w:tcPr>
          <w:p w14:paraId="453A83D7" w14:textId="77777777" w:rsidR="00132412" w:rsidRPr="00086111" w:rsidRDefault="00132412" w:rsidP="00BC23C5">
            <w:pPr>
              <w:spacing w:before="60" w:after="60"/>
              <w:jc w:val="center"/>
              <w:rPr>
                <w:lang w:eastAsia="ja-JP"/>
              </w:rPr>
            </w:pPr>
            <w:r w:rsidRPr="00086111">
              <w:t>2.935</w:t>
            </w:r>
          </w:p>
        </w:tc>
        <w:tc>
          <w:tcPr>
            <w:tcW w:w="1547" w:type="dxa"/>
            <w:tcBorders>
              <w:top w:val="double" w:sz="4" w:space="0" w:color="auto"/>
            </w:tcBorders>
            <w:vAlign w:val="center"/>
          </w:tcPr>
          <w:p w14:paraId="70E0AE7D" w14:textId="77777777" w:rsidR="00132412" w:rsidRPr="00086111" w:rsidRDefault="00132412" w:rsidP="00BC23C5">
            <w:pPr>
              <w:spacing w:before="60" w:after="60"/>
              <w:jc w:val="center"/>
              <w:rPr>
                <w:lang w:eastAsia="ja-JP"/>
              </w:rPr>
            </w:pPr>
            <w:r w:rsidRPr="00086111">
              <w:t>0.412</w:t>
            </w:r>
          </w:p>
        </w:tc>
        <w:tc>
          <w:tcPr>
            <w:tcW w:w="1547" w:type="dxa"/>
            <w:tcBorders>
              <w:top w:val="double" w:sz="4" w:space="0" w:color="auto"/>
            </w:tcBorders>
            <w:vAlign w:val="center"/>
          </w:tcPr>
          <w:p w14:paraId="7692D403" w14:textId="77777777" w:rsidR="00132412" w:rsidRPr="00086111" w:rsidRDefault="00132412" w:rsidP="00BC23C5">
            <w:pPr>
              <w:spacing w:before="60" w:after="60"/>
              <w:jc w:val="center"/>
              <w:rPr>
                <w:lang w:eastAsia="ja-JP"/>
              </w:rPr>
            </w:pPr>
            <w:r w:rsidRPr="00086111">
              <w:t>0.371</w:t>
            </w:r>
          </w:p>
        </w:tc>
      </w:tr>
      <w:tr w:rsidR="00086111" w:rsidRPr="00086111" w14:paraId="551EC3D4" w14:textId="77777777" w:rsidTr="00BC23C5">
        <w:tc>
          <w:tcPr>
            <w:tcW w:w="1104" w:type="dxa"/>
            <w:vMerge/>
            <w:vAlign w:val="center"/>
          </w:tcPr>
          <w:p w14:paraId="1A12C769" w14:textId="77777777" w:rsidR="00132412" w:rsidRPr="00086111" w:rsidRDefault="00132412" w:rsidP="00BC23C5">
            <w:pPr>
              <w:spacing w:before="60" w:after="60"/>
              <w:jc w:val="center"/>
              <w:rPr>
                <w:lang w:eastAsia="ja-JP"/>
              </w:rPr>
            </w:pPr>
          </w:p>
        </w:tc>
        <w:tc>
          <w:tcPr>
            <w:tcW w:w="1090" w:type="dxa"/>
            <w:vMerge/>
            <w:vAlign w:val="center"/>
          </w:tcPr>
          <w:p w14:paraId="5D78BB85" w14:textId="77777777" w:rsidR="00132412" w:rsidRPr="00086111" w:rsidRDefault="00132412" w:rsidP="00BC23C5">
            <w:pPr>
              <w:spacing w:before="60" w:after="60"/>
              <w:jc w:val="center"/>
              <w:rPr>
                <w:lang w:eastAsia="ja-JP"/>
              </w:rPr>
            </w:pPr>
          </w:p>
        </w:tc>
        <w:tc>
          <w:tcPr>
            <w:tcW w:w="1581" w:type="dxa"/>
            <w:vAlign w:val="center"/>
          </w:tcPr>
          <w:p w14:paraId="7BBEB5E1" w14:textId="77777777" w:rsidR="00132412" w:rsidRPr="00086111" w:rsidRDefault="00132412" w:rsidP="00BC23C5">
            <w:pPr>
              <w:spacing w:before="60" w:after="60"/>
              <w:jc w:val="center"/>
              <w:rPr>
                <w:lang w:eastAsia="ja-JP"/>
              </w:rPr>
            </w:pPr>
            <w:r w:rsidRPr="00086111">
              <w:rPr>
                <w:lang w:eastAsia="ja-JP"/>
              </w:rPr>
              <w:t>{40%, 2m, 2m}</w:t>
            </w:r>
          </w:p>
        </w:tc>
        <w:tc>
          <w:tcPr>
            <w:tcW w:w="1546" w:type="dxa"/>
            <w:vAlign w:val="center"/>
          </w:tcPr>
          <w:p w14:paraId="5E546D66" w14:textId="77777777" w:rsidR="00132412" w:rsidRPr="00086111" w:rsidRDefault="00132412" w:rsidP="00BC23C5">
            <w:pPr>
              <w:spacing w:before="60" w:after="60"/>
              <w:jc w:val="center"/>
              <w:rPr>
                <w:lang w:eastAsia="ja-JP"/>
              </w:rPr>
            </w:pPr>
            <w:r w:rsidRPr="00086111">
              <w:t>0.697</w:t>
            </w:r>
          </w:p>
        </w:tc>
        <w:tc>
          <w:tcPr>
            <w:tcW w:w="1547" w:type="dxa"/>
            <w:vAlign w:val="center"/>
          </w:tcPr>
          <w:p w14:paraId="67F5DB36" w14:textId="77777777" w:rsidR="00132412" w:rsidRPr="00086111" w:rsidRDefault="00132412" w:rsidP="00BC23C5">
            <w:pPr>
              <w:spacing w:before="60" w:after="60"/>
              <w:jc w:val="center"/>
              <w:rPr>
                <w:lang w:eastAsia="ja-JP"/>
              </w:rPr>
            </w:pPr>
            <w:r w:rsidRPr="00086111">
              <w:t>0.8</w:t>
            </w:r>
          </w:p>
        </w:tc>
        <w:tc>
          <w:tcPr>
            <w:tcW w:w="1547" w:type="dxa"/>
            <w:vAlign w:val="center"/>
          </w:tcPr>
          <w:p w14:paraId="5DE79BCE" w14:textId="77777777" w:rsidR="00132412" w:rsidRPr="00086111" w:rsidRDefault="00132412" w:rsidP="00BC23C5">
            <w:pPr>
              <w:spacing w:before="60" w:after="60"/>
              <w:jc w:val="center"/>
              <w:rPr>
                <w:lang w:eastAsia="ja-JP"/>
              </w:rPr>
            </w:pPr>
            <w:r w:rsidRPr="00086111">
              <w:t>1.477</w:t>
            </w:r>
          </w:p>
        </w:tc>
        <w:tc>
          <w:tcPr>
            <w:tcW w:w="1547" w:type="dxa"/>
            <w:vAlign w:val="center"/>
          </w:tcPr>
          <w:p w14:paraId="19510AF9" w14:textId="77777777" w:rsidR="00132412" w:rsidRPr="00086111" w:rsidRDefault="00132412" w:rsidP="00BC23C5">
            <w:pPr>
              <w:spacing w:before="60" w:after="60"/>
              <w:jc w:val="center"/>
              <w:rPr>
                <w:lang w:eastAsia="ja-JP"/>
              </w:rPr>
            </w:pPr>
            <w:r w:rsidRPr="00086111">
              <w:t>1.591</w:t>
            </w:r>
          </w:p>
        </w:tc>
      </w:tr>
      <w:tr w:rsidR="00086111" w:rsidRPr="00086111" w14:paraId="6C33F110" w14:textId="77777777" w:rsidTr="00BC23C5">
        <w:tc>
          <w:tcPr>
            <w:tcW w:w="1104" w:type="dxa"/>
            <w:vMerge/>
            <w:tcBorders>
              <w:bottom w:val="double" w:sz="4" w:space="0" w:color="auto"/>
            </w:tcBorders>
            <w:vAlign w:val="center"/>
          </w:tcPr>
          <w:p w14:paraId="184B7FE6" w14:textId="77777777" w:rsidR="00132412" w:rsidRPr="00086111" w:rsidRDefault="00132412" w:rsidP="00BC23C5">
            <w:pPr>
              <w:spacing w:before="60" w:after="60"/>
              <w:jc w:val="center"/>
              <w:rPr>
                <w:lang w:eastAsia="ja-JP"/>
              </w:rPr>
            </w:pPr>
          </w:p>
        </w:tc>
        <w:tc>
          <w:tcPr>
            <w:tcW w:w="1090" w:type="dxa"/>
            <w:vMerge/>
            <w:tcBorders>
              <w:bottom w:val="double" w:sz="4" w:space="0" w:color="auto"/>
            </w:tcBorders>
            <w:vAlign w:val="center"/>
          </w:tcPr>
          <w:p w14:paraId="237652E7" w14:textId="77777777" w:rsidR="00132412" w:rsidRPr="00086111" w:rsidRDefault="00132412" w:rsidP="00BC23C5">
            <w:pPr>
              <w:spacing w:before="60" w:after="60"/>
              <w:jc w:val="center"/>
              <w:rPr>
                <w:lang w:eastAsia="ja-JP"/>
              </w:rPr>
            </w:pPr>
          </w:p>
        </w:tc>
        <w:tc>
          <w:tcPr>
            <w:tcW w:w="1581" w:type="dxa"/>
            <w:tcBorders>
              <w:bottom w:val="double" w:sz="4" w:space="0" w:color="auto"/>
            </w:tcBorders>
            <w:vAlign w:val="center"/>
          </w:tcPr>
          <w:p w14:paraId="0D57322D" w14:textId="77777777" w:rsidR="00132412" w:rsidRPr="00086111" w:rsidRDefault="00132412" w:rsidP="00BC23C5">
            <w:pPr>
              <w:spacing w:before="60" w:after="60"/>
              <w:jc w:val="center"/>
              <w:rPr>
                <w:lang w:eastAsia="ja-JP"/>
              </w:rPr>
            </w:pPr>
            <w:r w:rsidRPr="00086111">
              <w:rPr>
                <w:lang w:eastAsia="ja-JP"/>
              </w:rPr>
              <w:t>{40%, 2m, 2m} {60%, 6m, 2m}</w:t>
            </w:r>
          </w:p>
        </w:tc>
        <w:tc>
          <w:tcPr>
            <w:tcW w:w="1546" w:type="dxa"/>
            <w:tcBorders>
              <w:bottom w:val="double" w:sz="4" w:space="0" w:color="auto"/>
            </w:tcBorders>
            <w:vAlign w:val="center"/>
          </w:tcPr>
          <w:p w14:paraId="652C9C0C" w14:textId="77777777" w:rsidR="00132412" w:rsidRPr="00086111" w:rsidRDefault="00132412" w:rsidP="00BC23C5">
            <w:pPr>
              <w:spacing w:before="60" w:after="60"/>
              <w:jc w:val="center"/>
              <w:rPr>
                <w:lang w:eastAsia="ja-JP"/>
              </w:rPr>
            </w:pPr>
            <w:r w:rsidRPr="00086111">
              <w:t>0.641</w:t>
            </w:r>
          </w:p>
        </w:tc>
        <w:tc>
          <w:tcPr>
            <w:tcW w:w="1547" w:type="dxa"/>
            <w:tcBorders>
              <w:bottom w:val="double" w:sz="4" w:space="0" w:color="auto"/>
            </w:tcBorders>
            <w:vAlign w:val="center"/>
          </w:tcPr>
          <w:p w14:paraId="7B6B5EEF" w14:textId="77777777" w:rsidR="00132412" w:rsidRPr="00086111" w:rsidRDefault="00132412" w:rsidP="00BC23C5">
            <w:pPr>
              <w:spacing w:before="60" w:after="60"/>
              <w:jc w:val="center"/>
              <w:rPr>
                <w:lang w:eastAsia="ja-JP"/>
              </w:rPr>
            </w:pPr>
            <w:r w:rsidRPr="00086111">
              <w:t>0.564</w:t>
            </w:r>
          </w:p>
        </w:tc>
        <w:tc>
          <w:tcPr>
            <w:tcW w:w="1547" w:type="dxa"/>
            <w:tcBorders>
              <w:bottom w:val="double" w:sz="4" w:space="0" w:color="auto"/>
            </w:tcBorders>
            <w:vAlign w:val="center"/>
          </w:tcPr>
          <w:p w14:paraId="6125EA36" w14:textId="77777777" w:rsidR="00132412" w:rsidRPr="00086111" w:rsidRDefault="00132412" w:rsidP="00BC23C5">
            <w:pPr>
              <w:spacing w:before="60" w:after="60"/>
              <w:jc w:val="center"/>
              <w:rPr>
                <w:lang w:eastAsia="ja-JP"/>
              </w:rPr>
            </w:pPr>
            <w:r w:rsidRPr="00086111">
              <w:t>0.428</w:t>
            </w:r>
          </w:p>
        </w:tc>
        <w:tc>
          <w:tcPr>
            <w:tcW w:w="1547" w:type="dxa"/>
            <w:tcBorders>
              <w:bottom w:val="double" w:sz="4" w:space="0" w:color="auto"/>
            </w:tcBorders>
            <w:vAlign w:val="center"/>
          </w:tcPr>
          <w:p w14:paraId="06970F55" w14:textId="77777777" w:rsidR="00132412" w:rsidRPr="00086111" w:rsidRDefault="00132412" w:rsidP="00BC23C5">
            <w:pPr>
              <w:spacing w:before="60" w:after="60"/>
              <w:jc w:val="center"/>
              <w:rPr>
                <w:lang w:eastAsia="ja-JP"/>
              </w:rPr>
            </w:pPr>
            <w:r w:rsidRPr="00086111">
              <w:t>0.415</w:t>
            </w:r>
          </w:p>
        </w:tc>
      </w:tr>
      <w:tr w:rsidR="00086111" w:rsidRPr="00086111" w14:paraId="6C70F8D1" w14:textId="77777777" w:rsidTr="00BC23C5">
        <w:tc>
          <w:tcPr>
            <w:tcW w:w="1104" w:type="dxa"/>
            <w:vMerge w:val="restart"/>
            <w:tcBorders>
              <w:top w:val="double" w:sz="4" w:space="0" w:color="auto"/>
            </w:tcBorders>
            <w:vAlign w:val="center"/>
          </w:tcPr>
          <w:p w14:paraId="1FB3F411" w14:textId="77777777" w:rsidR="00132412" w:rsidRPr="00086111" w:rsidRDefault="00132412" w:rsidP="00BC23C5">
            <w:pPr>
              <w:spacing w:before="60" w:after="60"/>
              <w:jc w:val="center"/>
              <w:rPr>
                <w:lang w:eastAsia="ja-JP"/>
              </w:rPr>
            </w:pPr>
            <w:r w:rsidRPr="00086111">
              <w:rPr>
                <w:lang w:eastAsia="ja-JP"/>
              </w:rPr>
              <w:t>Cent. Direct</w:t>
            </w:r>
          </w:p>
        </w:tc>
        <w:tc>
          <w:tcPr>
            <w:tcW w:w="1090" w:type="dxa"/>
            <w:vMerge w:val="restart"/>
            <w:tcBorders>
              <w:top w:val="double" w:sz="4" w:space="0" w:color="auto"/>
            </w:tcBorders>
            <w:vAlign w:val="center"/>
          </w:tcPr>
          <w:p w14:paraId="55A6F063" w14:textId="77777777" w:rsidR="00132412" w:rsidRPr="00086111" w:rsidRDefault="00132412" w:rsidP="00BC23C5">
            <w:pPr>
              <w:spacing w:before="60" w:after="60"/>
              <w:jc w:val="center"/>
              <w:rPr>
                <w:lang w:eastAsia="ja-JP"/>
              </w:rPr>
            </w:pPr>
            <w:r w:rsidRPr="00086111">
              <w:rPr>
                <w:lang w:eastAsia="ja-JP"/>
              </w:rPr>
              <w:t>0.73 M</w:t>
            </w:r>
          </w:p>
        </w:tc>
        <w:tc>
          <w:tcPr>
            <w:tcW w:w="1581" w:type="dxa"/>
            <w:tcBorders>
              <w:top w:val="double" w:sz="4" w:space="0" w:color="auto"/>
            </w:tcBorders>
            <w:vAlign w:val="center"/>
          </w:tcPr>
          <w:p w14:paraId="0060F95C" w14:textId="77777777" w:rsidR="00132412" w:rsidRPr="00086111" w:rsidRDefault="00132412" w:rsidP="00BC23C5">
            <w:pPr>
              <w:spacing w:before="60" w:after="60"/>
              <w:jc w:val="center"/>
              <w:rPr>
                <w:lang w:eastAsia="ja-JP"/>
              </w:rPr>
            </w:pPr>
            <w:r w:rsidRPr="00086111">
              <w:rPr>
                <w:lang w:eastAsia="ja-JP"/>
              </w:rPr>
              <w:t>{60%, 6m, 2m}</w:t>
            </w:r>
          </w:p>
        </w:tc>
        <w:tc>
          <w:tcPr>
            <w:tcW w:w="1546" w:type="dxa"/>
            <w:tcBorders>
              <w:top w:val="double" w:sz="4" w:space="0" w:color="auto"/>
            </w:tcBorders>
            <w:vAlign w:val="center"/>
          </w:tcPr>
          <w:p w14:paraId="234AE769" w14:textId="77777777" w:rsidR="00132412" w:rsidRPr="00086111" w:rsidRDefault="00132412" w:rsidP="00BC23C5">
            <w:pPr>
              <w:spacing w:before="60" w:after="60"/>
              <w:jc w:val="center"/>
              <w:rPr>
                <w:lang w:eastAsia="ja-JP"/>
              </w:rPr>
            </w:pPr>
            <w:r w:rsidRPr="00086111">
              <w:rPr>
                <w:lang w:eastAsia="ja-JP"/>
              </w:rPr>
              <w:t>7.354</w:t>
            </w:r>
          </w:p>
        </w:tc>
        <w:tc>
          <w:tcPr>
            <w:tcW w:w="1547" w:type="dxa"/>
            <w:tcBorders>
              <w:top w:val="double" w:sz="4" w:space="0" w:color="auto"/>
            </w:tcBorders>
            <w:vAlign w:val="center"/>
          </w:tcPr>
          <w:p w14:paraId="0B9C6856" w14:textId="77777777" w:rsidR="00132412" w:rsidRPr="00086111" w:rsidRDefault="00132412" w:rsidP="00BC23C5">
            <w:pPr>
              <w:spacing w:before="60" w:after="60"/>
              <w:jc w:val="center"/>
              <w:rPr>
                <w:lang w:eastAsia="ja-JP"/>
              </w:rPr>
            </w:pPr>
            <w:r w:rsidRPr="00086111">
              <w:rPr>
                <w:lang w:eastAsia="ja-JP"/>
              </w:rPr>
              <w:t>3.275</w:t>
            </w:r>
          </w:p>
        </w:tc>
        <w:tc>
          <w:tcPr>
            <w:tcW w:w="1547" w:type="dxa"/>
            <w:tcBorders>
              <w:top w:val="double" w:sz="4" w:space="0" w:color="auto"/>
            </w:tcBorders>
            <w:vAlign w:val="center"/>
          </w:tcPr>
          <w:p w14:paraId="0A5B6E28" w14:textId="77777777" w:rsidR="00132412" w:rsidRPr="00086111" w:rsidRDefault="00132412" w:rsidP="00BC23C5">
            <w:pPr>
              <w:spacing w:before="60" w:after="60"/>
              <w:jc w:val="center"/>
              <w:rPr>
                <w:lang w:eastAsia="ja-JP"/>
              </w:rPr>
            </w:pPr>
            <w:r w:rsidRPr="00086111">
              <w:rPr>
                <w:lang w:eastAsia="ja-JP"/>
              </w:rPr>
              <w:t>0.419</w:t>
            </w:r>
          </w:p>
        </w:tc>
        <w:tc>
          <w:tcPr>
            <w:tcW w:w="1547" w:type="dxa"/>
            <w:tcBorders>
              <w:top w:val="double" w:sz="4" w:space="0" w:color="auto"/>
            </w:tcBorders>
            <w:vAlign w:val="center"/>
          </w:tcPr>
          <w:p w14:paraId="709DAFDF" w14:textId="77777777" w:rsidR="00132412" w:rsidRPr="00086111" w:rsidRDefault="00132412" w:rsidP="00BC23C5">
            <w:pPr>
              <w:spacing w:before="60" w:after="60"/>
              <w:jc w:val="center"/>
              <w:rPr>
                <w:lang w:eastAsia="ja-JP"/>
              </w:rPr>
            </w:pPr>
            <w:r w:rsidRPr="00086111">
              <w:rPr>
                <w:lang w:eastAsia="ja-JP"/>
              </w:rPr>
              <w:t>0.373</w:t>
            </w:r>
          </w:p>
        </w:tc>
      </w:tr>
      <w:tr w:rsidR="00086111" w:rsidRPr="00086111" w14:paraId="6DBBD8A5" w14:textId="77777777" w:rsidTr="00BC23C5">
        <w:tc>
          <w:tcPr>
            <w:tcW w:w="1104" w:type="dxa"/>
            <w:vMerge/>
            <w:vAlign w:val="center"/>
          </w:tcPr>
          <w:p w14:paraId="45065F0A" w14:textId="77777777" w:rsidR="00132412" w:rsidRPr="00086111" w:rsidRDefault="00132412" w:rsidP="00BC23C5">
            <w:pPr>
              <w:spacing w:before="60" w:after="60"/>
              <w:jc w:val="center"/>
              <w:rPr>
                <w:lang w:eastAsia="ja-JP"/>
              </w:rPr>
            </w:pPr>
          </w:p>
        </w:tc>
        <w:tc>
          <w:tcPr>
            <w:tcW w:w="1090" w:type="dxa"/>
            <w:vMerge/>
            <w:vAlign w:val="center"/>
          </w:tcPr>
          <w:p w14:paraId="2078D8E1" w14:textId="77777777" w:rsidR="00132412" w:rsidRPr="00086111" w:rsidRDefault="00132412" w:rsidP="00BC23C5">
            <w:pPr>
              <w:spacing w:before="60" w:after="60"/>
              <w:jc w:val="center"/>
              <w:rPr>
                <w:lang w:eastAsia="ja-JP"/>
              </w:rPr>
            </w:pPr>
          </w:p>
        </w:tc>
        <w:tc>
          <w:tcPr>
            <w:tcW w:w="1581" w:type="dxa"/>
            <w:vAlign w:val="center"/>
          </w:tcPr>
          <w:p w14:paraId="5724E5D6" w14:textId="77777777" w:rsidR="00132412" w:rsidRPr="00086111" w:rsidRDefault="00132412" w:rsidP="00BC23C5">
            <w:pPr>
              <w:spacing w:before="60" w:after="60"/>
              <w:jc w:val="center"/>
              <w:rPr>
                <w:lang w:eastAsia="ja-JP"/>
              </w:rPr>
            </w:pPr>
            <w:r w:rsidRPr="00086111">
              <w:rPr>
                <w:lang w:eastAsia="ja-JP"/>
              </w:rPr>
              <w:t>{40%, 2m, 2m}</w:t>
            </w:r>
          </w:p>
        </w:tc>
        <w:tc>
          <w:tcPr>
            <w:tcW w:w="1546" w:type="dxa"/>
            <w:vAlign w:val="center"/>
          </w:tcPr>
          <w:p w14:paraId="3D922220" w14:textId="77777777" w:rsidR="00132412" w:rsidRPr="00086111" w:rsidRDefault="00132412" w:rsidP="00BC23C5">
            <w:pPr>
              <w:spacing w:before="60" w:after="60"/>
              <w:jc w:val="center"/>
              <w:rPr>
                <w:lang w:eastAsia="ja-JP"/>
              </w:rPr>
            </w:pPr>
            <w:r w:rsidRPr="00086111">
              <w:rPr>
                <w:lang w:eastAsia="ja-JP"/>
              </w:rPr>
              <w:t>0.674</w:t>
            </w:r>
          </w:p>
        </w:tc>
        <w:tc>
          <w:tcPr>
            <w:tcW w:w="1547" w:type="dxa"/>
            <w:vAlign w:val="center"/>
          </w:tcPr>
          <w:p w14:paraId="2A34083B" w14:textId="77777777" w:rsidR="00132412" w:rsidRPr="00086111" w:rsidRDefault="00132412" w:rsidP="00BC23C5">
            <w:pPr>
              <w:spacing w:before="60" w:after="60"/>
              <w:jc w:val="center"/>
              <w:rPr>
                <w:lang w:eastAsia="ja-JP"/>
              </w:rPr>
            </w:pPr>
            <w:r w:rsidRPr="00086111">
              <w:rPr>
                <w:lang w:eastAsia="ja-JP"/>
              </w:rPr>
              <w:t>0.770</w:t>
            </w:r>
          </w:p>
        </w:tc>
        <w:tc>
          <w:tcPr>
            <w:tcW w:w="1547" w:type="dxa"/>
            <w:vAlign w:val="center"/>
          </w:tcPr>
          <w:p w14:paraId="292C9AC6" w14:textId="77777777" w:rsidR="00132412" w:rsidRPr="00086111" w:rsidRDefault="00132412" w:rsidP="00BC23C5">
            <w:pPr>
              <w:spacing w:before="60" w:after="60"/>
              <w:jc w:val="center"/>
              <w:rPr>
                <w:lang w:eastAsia="ja-JP"/>
              </w:rPr>
            </w:pPr>
            <w:r w:rsidRPr="00086111">
              <w:rPr>
                <w:lang w:eastAsia="ja-JP"/>
              </w:rPr>
              <w:t>1.461</w:t>
            </w:r>
          </w:p>
        </w:tc>
        <w:tc>
          <w:tcPr>
            <w:tcW w:w="1547" w:type="dxa"/>
            <w:vAlign w:val="center"/>
          </w:tcPr>
          <w:p w14:paraId="2F3A6184" w14:textId="77777777" w:rsidR="00132412" w:rsidRPr="00086111" w:rsidRDefault="00132412" w:rsidP="00BC23C5">
            <w:pPr>
              <w:spacing w:before="60" w:after="60"/>
              <w:jc w:val="center"/>
              <w:rPr>
                <w:lang w:eastAsia="ja-JP"/>
              </w:rPr>
            </w:pPr>
            <w:r w:rsidRPr="00086111">
              <w:rPr>
                <w:lang w:eastAsia="ja-JP"/>
              </w:rPr>
              <w:t>1.595</w:t>
            </w:r>
          </w:p>
        </w:tc>
      </w:tr>
      <w:tr w:rsidR="00132412" w:rsidRPr="00086111" w14:paraId="30FE8EAC" w14:textId="77777777" w:rsidTr="00BC23C5">
        <w:tc>
          <w:tcPr>
            <w:tcW w:w="1104" w:type="dxa"/>
            <w:vMerge/>
            <w:vAlign w:val="center"/>
          </w:tcPr>
          <w:p w14:paraId="5A732E05" w14:textId="77777777" w:rsidR="00132412" w:rsidRPr="00086111" w:rsidRDefault="00132412" w:rsidP="00BC23C5">
            <w:pPr>
              <w:spacing w:before="60" w:after="60"/>
              <w:jc w:val="center"/>
              <w:rPr>
                <w:lang w:eastAsia="ja-JP"/>
              </w:rPr>
            </w:pPr>
          </w:p>
        </w:tc>
        <w:tc>
          <w:tcPr>
            <w:tcW w:w="1090" w:type="dxa"/>
            <w:vMerge/>
            <w:vAlign w:val="center"/>
          </w:tcPr>
          <w:p w14:paraId="0FB96E3B" w14:textId="77777777" w:rsidR="00132412" w:rsidRPr="00086111" w:rsidRDefault="00132412" w:rsidP="00BC23C5">
            <w:pPr>
              <w:spacing w:before="60" w:after="60"/>
              <w:jc w:val="center"/>
              <w:rPr>
                <w:lang w:eastAsia="ja-JP"/>
              </w:rPr>
            </w:pPr>
          </w:p>
        </w:tc>
        <w:tc>
          <w:tcPr>
            <w:tcW w:w="1581" w:type="dxa"/>
            <w:vAlign w:val="center"/>
          </w:tcPr>
          <w:p w14:paraId="57C67CF0" w14:textId="77777777" w:rsidR="00132412" w:rsidRPr="00086111" w:rsidRDefault="00132412" w:rsidP="00BC23C5">
            <w:pPr>
              <w:spacing w:before="60" w:after="60"/>
              <w:jc w:val="center"/>
              <w:rPr>
                <w:lang w:eastAsia="ja-JP"/>
              </w:rPr>
            </w:pPr>
            <w:r w:rsidRPr="00086111">
              <w:rPr>
                <w:lang w:eastAsia="ja-JP"/>
              </w:rPr>
              <w:t>{40%, 2m, 2m} {60%, 6m, 2m}</w:t>
            </w:r>
          </w:p>
        </w:tc>
        <w:tc>
          <w:tcPr>
            <w:tcW w:w="1546" w:type="dxa"/>
            <w:vAlign w:val="center"/>
          </w:tcPr>
          <w:p w14:paraId="74B3E32B" w14:textId="77777777" w:rsidR="00132412" w:rsidRPr="00086111" w:rsidRDefault="00132412" w:rsidP="00BC23C5">
            <w:pPr>
              <w:spacing w:before="60" w:after="60"/>
              <w:jc w:val="center"/>
              <w:rPr>
                <w:lang w:eastAsia="ja-JP"/>
              </w:rPr>
            </w:pPr>
            <w:r w:rsidRPr="00086111">
              <w:rPr>
                <w:lang w:eastAsia="ja-JP"/>
              </w:rPr>
              <w:t>0.616</w:t>
            </w:r>
          </w:p>
        </w:tc>
        <w:tc>
          <w:tcPr>
            <w:tcW w:w="1547" w:type="dxa"/>
            <w:vAlign w:val="center"/>
          </w:tcPr>
          <w:p w14:paraId="341EDC9C" w14:textId="77777777" w:rsidR="00132412" w:rsidRPr="00086111" w:rsidRDefault="00132412" w:rsidP="00BC23C5">
            <w:pPr>
              <w:spacing w:before="60" w:after="60"/>
              <w:jc w:val="center"/>
              <w:rPr>
                <w:lang w:eastAsia="ja-JP"/>
              </w:rPr>
            </w:pPr>
            <w:r w:rsidRPr="00086111">
              <w:rPr>
                <w:lang w:eastAsia="ja-JP"/>
              </w:rPr>
              <w:t>0.552</w:t>
            </w:r>
          </w:p>
        </w:tc>
        <w:tc>
          <w:tcPr>
            <w:tcW w:w="1547" w:type="dxa"/>
            <w:vAlign w:val="center"/>
          </w:tcPr>
          <w:p w14:paraId="1F022D68" w14:textId="77777777" w:rsidR="00132412" w:rsidRPr="00086111" w:rsidRDefault="00132412" w:rsidP="00BC23C5">
            <w:pPr>
              <w:spacing w:before="60" w:after="60"/>
              <w:jc w:val="center"/>
              <w:rPr>
                <w:lang w:eastAsia="ja-JP"/>
              </w:rPr>
            </w:pPr>
            <w:r w:rsidRPr="00086111">
              <w:rPr>
                <w:lang w:eastAsia="ja-JP"/>
              </w:rPr>
              <w:t>0.421</w:t>
            </w:r>
          </w:p>
        </w:tc>
        <w:tc>
          <w:tcPr>
            <w:tcW w:w="1547" w:type="dxa"/>
            <w:vAlign w:val="center"/>
          </w:tcPr>
          <w:p w14:paraId="3194B55D" w14:textId="77777777" w:rsidR="00132412" w:rsidRPr="00086111" w:rsidRDefault="00132412" w:rsidP="00BC23C5">
            <w:pPr>
              <w:spacing w:before="60" w:after="60"/>
              <w:jc w:val="center"/>
              <w:rPr>
                <w:lang w:eastAsia="ja-JP"/>
              </w:rPr>
            </w:pPr>
            <w:r w:rsidRPr="00086111">
              <w:rPr>
                <w:lang w:eastAsia="ja-JP"/>
              </w:rPr>
              <w:t>0.410</w:t>
            </w:r>
          </w:p>
        </w:tc>
      </w:tr>
    </w:tbl>
    <w:p w14:paraId="30B426D1" w14:textId="77777777" w:rsidR="00132412" w:rsidRPr="00086111" w:rsidRDefault="00132412" w:rsidP="00132412">
      <w:pPr>
        <w:rPr>
          <w:lang w:eastAsia="ja-JP"/>
        </w:rPr>
      </w:pPr>
    </w:p>
    <w:p w14:paraId="0A41DA99" w14:textId="1639851A" w:rsidR="00132412" w:rsidRPr="00086111" w:rsidRDefault="00132412" w:rsidP="00132412">
      <w:pPr>
        <w:pStyle w:val="Caption"/>
        <w:rPr>
          <w:lang w:eastAsia="ja-JP"/>
        </w:rPr>
      </w:pPr>
      <w:r w:rsidRPr="00086111">
        <w:t xml:space="preserve">Table </w:t>
      </w:r>
      <w:r w:rsidRPr="00086111">
        <w:fldChar w:fldCharType="begin"/>
      </w:r>
      <w:r w:rsidRPr="00086111">
        <w:instrText xml:space="preserve"> SEQ Table \* ARABIC </w:instrText>
      </w:r>
      <w:r w:rsidRPr="00086111">
        <w:fldChar w:fldCharType="separate"/>
      </w:r>
      <w:r w:rsidR="003C1417">
        <w:rPr>
          <w:noProof/>
        </w:rPr>
        <w:t>36</w:t>
      </w:r>
      <w:r w:rsidRPr="00086111">
        <w:fldChar w:fldCharType="end"/>
      </w:r>
      <w:r w:rsidRPr="00086111">
        <w:t xml:space="preserve">. </w:t>
      </w:r>
      <w:r w:rsidRPr="00086111">
        <w:rPr>
          <w:lang w:eastAsia="ja-JP"/>
        </w:rPr>
        <w:t xml:space="preserve">90%tile UE </w:t>
      </w:r>
      <w:r w:rsidRPr="00086111">
        <w:t xml:space="preserve">2D positioning errors for small Model I </w:t>
      </w:r>
      <w:r w:rsidRPr="00086111">
        <w:rPr>
          <w:lang w:eastAsia="ja-JP"/>
        </w:rPr>
        <w:t xml:space="preserve">trained with 40,000 PDP samples from {60%, 6m, 2m} and/or {40%, 2m, 2m} and </w:t>
      </w:r>
      <w:r w:rsidRPr="00086111">
        <w:t>tested on four different environments.</w:t>
      </w:r>
    </w:p>
    <w:tbl>
      <w:tblPr>
        <w:tblStyle w:val="TableGrid"/>
        <w:tblW w:w="0" w:type="auto"/>
        <w:tblLayout w:type="fixed"/>
        <w:tblCellMar>
          <w:left w:w="0" w:type="dxa"/>
          <w:right w:w="0" w:type="dxa"/>
        </w:tblCellMar>
        <w:tblLook w:val="04A0" w:firstRow="1" w:lastRow="0" w:firstColumn="1" w:lastColumn="0" w:noHBand="0" w:noVBand="1"/>
      </w:tblPr>
      <w:tblGrid>
        <w:gridCol w:w="1104"/>
        <w:gridCol w:w="1090"/>
        <w:gridCol w:w="1581"/>
        <w:gridCol w:w="1546"/>
        <w:gridCol w:w="1547"/>
        <w:gridCol w:w="1547"/>
        <w:gridCol w:w="1547"/>
      </w:tblGrid>
      <w:tr w:rsidR="00086111" w:rsidRPr="00086111" w14:paraId="30E76661" w14:textId="77777777" w:rsidTr="00BC23C5">
        <w:tc>
          <w:tcPr>
            <w:tcW w:w="1104" w:type="dxa"/>
            <w:vMerge w:val="restart"/>
            <w:vAlign w:val="center"/>
          </w:tcPr>
          <w:p w14:paraId="1B6BDBAD" w14:textId="77777777" w:rsidR="00132412" w:rsidRPr="00086111" w:rsidRDefault="00132412" w:rsidP="00BC23C5">
            <w:pPr>
              <w:spacing w:before="60" w:after="60"/>
              <w:jc w:val="center"/>
              <w:rPr>
                <w:lang w:eastAsia="ja-JP"/>
              </w:rPr>
            </w:pPr>
            <w:r w:rsidRPr="00086111">
              <w:rPr>
                <w:lang w:eastAsia="ja-JP"/>
              </w:rPr>
              <w:t>Positioning approach</w:t>
            </w:r>
          </w:p>
        </w:tc>
        <w:tc>
          <w:tcPr>
            <w:tcW w:w="1090" w:type="dxa"/>
            <w:vMerge w:val="restart"/>
            <w:vAlign w:val="center"/>
          </w:tcPr>
          <w:p w14:paraId="13D74940" w14:textId="77777777" w:rsidR="00132412" w:rsidRPr="00086111" w:rsidRDefault="00132412" w:rsidP="00BC23C5">
            <w:pPr>
              <w:spacing w:before="60" w:after="60"/>
              <w:jc w:val="center"/>
              <w:rPr>
                <w:lang w:eastAsia="ja-JP"/>
              </w:rPr>
            </w:pPr>
            <w:r w:rsidRPr="00086111">
              <w:rPr>
                <w:sz w:val="22"/>
                <w:szCs w:val="22"/>
                <w:lang w:eastAsia="ja-JP"/>
              </w:rPr>
              <w:t>Model complexity [# of parameters]</w:t>
            </w:r>
          </w:p>
        </w:tc>
        <w:tc>
          <w:tcPr>
            <w:tcW w:w="1581" w:type="dxa"/>
            <w:vMerge w:val="restart"/>
            <w:vAlign w:val="center"/>
          </w:tcPr>
          <w:p w14:paraId="4521E814" w14:textId="77777777" w:rsidR="00132412" w:rsidRPr="00086111" w:rsidRDefault="00132412" w:rsidP="00BC23C5">
            <w:pPr>
              <w:spacing w:before="60" w:after="60"/>
              <w:jc w:val="center"/>
              <w:rPr>
                <w:lang w:eastAsia="ja-JP"/>
              </w:rPr>
            </w:pPr>
            <w:r w:rsidRPr="00086111">
              <w:rPr>
                <w:lang w:eastAsia="ja-JP"/>
              </w:rPr>
              <w:t>Training</w:t>
            </w:r>
            <w:r w:rsidRPr="00086111">
              <w:rPr>
                <w:lang w:eastAsia="ja-JP"/>
              </w:rPr>
              <w:br/>
              <w:t>dataset</w:t>
            </w:r>
          </w:p>
        </w:tc>
        <w:tc>
          <w:tcPr>
            <w:tcW w:w="6187" w:type="dxa"/>
            <w:gridSpan w:val="4"/>
            <w:vAlign w:val="center"/>
          </w:tcPr>
          <w:p w14:paraId="40D11A36" w14:textId="77777777" w:rsidR="00132412" w:rsidRPr="00086111" w:rsidRDefault="00132412" w:rsidP="00BC23C5">
            <w:pPr>
              <w:spacing w:before="60" w:after="60"/>
              <w:jc w:val="center"/>
              <w:rPr>
                <w:lang w:eastAsia="ja-JP"/>
              </w:rPr>
            </w:pPr>
            <w:r w:rsidRPr="00086111">
              <w:rPr>
                <w:lang w:eastAsia="ja-JP"/>
              </w:rPr>
              <w:t>90%tile UE 2D positioning errors [m] – small Model I</w:t>
            </w:r>
            <w:r w:rsidRPr="00086111">
              <w:rPr>
                <w:lang w:eastAsia="ja-JP"/>
              </w:rPr>
              <w:br/>
              <w:t>on different test sets</w:t>
            </w:r>
          </w:p>
        </w:tc>
      </w:tr>
      <w:tr w:rsidR="00086111" w:rsidRPr="00086111" w14:paraId="604F0B1F" w14:textId="77777777" w:rsidTr="00BC23C5">
        <w:tc>
          <w:tcPr>
            <w:tcW w:w="1104" w:type="dxa"/>
            <w:vMerge/>
            <w:tcBorders>
              <w:bottom w:val="double" w:sz="4" w:space="0" w:color="auto"/>
            </w:tcBorders>
            <w:vAlign w:val="center"/>
          </w:tcPr>
          <w:p w14:paraId="384F6C22" w14:textId="77777777" w:rsidR="00132412" w:rsidRPr="00086111" w:rsidRDefault="00132412" w:rsidP="00BC23C5">
            <w:pPr>
              <w:spacing w:before="60" w:after="60"/>
              <w:jc w:val="center"/>
              <w:rPr>
                <w:lang w:eastAsia="ja-JP"/>
              </w:rPr>
            </w:pPr>
          </w:p>
        </w:tc>
        <w:tc>
          <w:tcPr>
            <w:tcW w:w="1090" w:type="dxa"/>
            <w:vMerge/>
            <w:tcBorders>
              <w:bottom w:val="double" w:sz="4" w:space="0" w:color="auto"/>
            </w:tcBorders>
            <w:vAlign w:val="center"/>
          </w:tcPr>
          <w:p w14:paraId="59F42679" w14:textId="77777777" w:rsidR="00132412" w:rsidRPr="00086111" w:rsidRDefault="00132412" w:rsidP="00BC23C5">
            <w:pPr>
              <w:spacing w:before="60" w:after="60"/>
              <w:jc w:val="center"/>
              <w:rPr>
                <w:lang w:eastAsia="ja-JP"/>
              </w:rPr>
            </w:pPr>
          </w:p>
        </w:tc>
        <w:tc>
          <w:tcPr>
            <w:tcW w:w="1581" w:type="dxa"/>
            <w:vMerge/>
            <w:tcBorders>
              <w:bottom w:val="double" w:sz="4" w:space="0" w:color="auto"/>
            </w:tcBorders>
            <w:vAlign w:val="center"/>
          </w:tcPr>
          <w:p w14:paraId="0674CCCC" w14:textId="77777777" w:rsidR="00132412" w:rsidRPr="00086111" w:rsidRDefault="00132412" w:rsidP="00BC23C5">
            <w:pPr>
              <w:spacing w:before="60" w:after="60"/>
              <w:jc w:val="center"/>
              <w:rPr>
                <w:lang w:eastAsia="ja-JP"/>
              </w:rPr>
            </w:pPr>
          </w:p>
        </w:tc>
        <w:tc>
          <w:tcPr>
            <w:tcW w:w="1546" w:type="dxa"/>
            <w:tcBorders>
              <w:bottom w:val="double" w:sz="4" w:space="0" w:color="auto"/>
            </w:tcBorders>
            <w:vAlign w:val="center"/>
          </w:tcPr>
          <w:p w14:paraId="49E1639C" w14:textId="77777777" w:rsidR="00132412" w:rsidRPr="00086111" w:rsidRDefault="00132412" w:rsidP="00BC23C5">
            <w:pPr>
              <w:spacing w:before="60" w:after="60"/>
              <w:jc w:val="center"/>
              <w:rPr>
                <w:lang w:eastAsia="ja-JP"/>
              </w:rPr>
            </w:pPr>
            <w:r w:rsidRPr="00086111">
              <w:rPr>
                <w:lang w:eastAsia="ja-JP"/>
              </w:rPr>
              <w:t>{40%, 2m, 2m}</w:t>
            </w:r>
          </w:p>
        </w:tc>
        <w:tc>
          <w:tcPr>
            <w:tcW w:w="1547" w:type="dxa"/>
            <w:tcBorders>
              <w:bottom w:val="double" w:sz="4" w:space="0" w:color="auto"/>
            </w:tcBorders>
            <w:vAlign w:val="center"/>
          </w:tcPr>
          <w:p w14:paraId="66B725AC" w14:textId="77777777" w:rsidR="00132412" w:rsidRPr="00086111" w:rsidRDefault="00132412" w:rsidP="00BC23C5">
            <w:pPr>
              <w:spacing w:before="60" w:after="60"/>
              <w:jc w:val="center"/>
              <w:rPr>
                <w:lang w:eastAsia="ja-JP"/>
              </w:rPr>
            </w:pPr>
            <w:r w:rsidRPr="00086111">
              <w:rPr>
                <w:lang w:eastAsia="ja-JP"/>
              </w:rPr>
              <w:t>{60%, 2m, 2m}</w:t>
            </w:r>
          </w:p>
        </w:tc>
        <w:tc>
          <w:tcPr>
            <w:tcW w:w="1547" w:type="dxa"/>
            <w:tcBorders>
              <w:bottom w:val="double" w:sz="4" w:space="0" w:color="auto"/>
            </w:tcBorders>
            <w:vAlign w:val="center"/>
          </w:tcPr>
          <w:p w14:paraId="1B2D14B3" w14:textId="77777777" w:rsidR="00132412" w:rsidRPr="00086111" w:rsidRDefault="00132412" w:rsidP="00BC23C5">
            <w:pPr>
              <w:spacing w:before="60" w:after="60"/>
              <w:jc w:val="center"/>
              <w:rPr>
                <w:lang w:eastAsia="ja-JP"/>
              </w:rPr>
            </w:pPr>
            <w:r w:rsidRPr="00086111">
              <w:rPr>
                <w:lang w:eastAsia="ja-JP"/>
              </w:rPr>
              <w:t>{40%, 6m, 2m}</w:t>
            </w:r>
          </w:p>
        </w:tc>
        <w:tc>
          <w:tcPr>
            <w:tcW w:w="1547" w:type="dxa"/>
            <w:tcBorders>
              <w:bottom w:val="double" w:sz="4" w:space="0" w:color="auto"/>
            </w:tcBorders>
            <w:vAlign w:val="center"/>
          </w:tcPr>
          <w:p w14:paraId="2B7FC902" w14:textId="77777777" w:rsidR="00132412" w:rsidRPr="00086111" w:rsidRDefault="00132412" w:rsidP="00BC23C5">
            <w:pPr>
              <w:spacing w:before="60" w:after="60"/>
              <w:jc w:val="center"/>
              <w:rPr>
                <w:lang w:eastAsia="ja-JP"/>
              </w:rPr>
            </w:pPr>
            <w:r w:rsidRPr="00086111">
              <w:rPr>
                <w:lang w:eastAsia="ja-JP"/>
              </w:rPr>
              <w:t>{60%, 6m, 2m}</w:t>
            </w:r>
          </w:p>
        </w:tc>
      </w:tr>
      <w:tr w:rsidR="00086111" w:rsidRPr="00086111" w14:paraId="4BDFD428" w14:textId="77777777" w:rsidTr="00BC23C5">
        <w:tc>
          <w:tcPr>
            <w:tcW w:w="1104" w:type="dxa"/>
            <w:vMerge w:val="restart"/>
            <w:tcBorders>
              <w:top w:val="double" w:sz="4" w:space="0" w:color="auto"/>
            </w:tcBorders>
            <w:vAlign w:val="center"/>
          </w:tcPr>
          <w:p w14:paraId="536A8358" w14:textId="77777777" w:rsidR="00132412" w:rsidRPr="00086111" w:rsidRDefault="00132412" w:rsidP="00BC23C5">
            <w:pPr>
              <w:spacing w:before="60" w:after="60"/>
              <w:jc w:val="center"/>
              <w:rPr>
                <w:lang w:eastAsia="ja-JP"/>
              </w:rPr>
            </w:pPr>
            <w:r w:rsidRPr="00086111">
              <w:rPr>
                <w:lang w:eastAsia="ja-JP"/>
              </w:rPr>
              <w:t>Dist. Assisted</w:t>
            </w:r>
          </w:p>
        </w:tc>
        <w:tc>
          <w:tcPr>
            <w:tcW w:w="1090" w:type="dxa"/>
            <w:vMerge w:val="restart"/>
            <w:tcBorders>
              <w:top w:val="double" w:sz="4" w:space="0" w:color="auto"/>
            </w:tcBorders>
            <w:vAlign w:val="center"/>
          </w:tcPr>
          <w:p w14:paraId="383DB411" w14:textId="77777777" w:rsidR="00132412" w:rsidRPr="00086111" w:rsidRDefault="00132412" w:rsidP="00BC23C5">
            <w:pPr>
              <w:spacing w:before="60" w:after="60"/>
              <w:jc w:val="center"/>
              <w:rPr>
                <w:lang w:eastAsia="ja-JP"/>
              </w:rPr>
            </w:pPr>
            <w:r w:rsidRPr="00086111">
              <w:rPr>
                <w:lang w:eastAsia="ja-JP"/>
              </w:rPr>
              <w:t>0.43 M</w:t>
            </w:r>
          </w:p>
        </w:tc>
        <w:tc>
          <w:tcPr>
            <w:tcW w:w="1581" w:type="dxa"/>
            <w:tcBorders>
              <w:top w:val="double" w:sz="4" w:space="0" w:color="auto"/>
            </w:tcBorders>
            <w:vAlign w:val="center"/>
          </w:tcPr>
          <w:p w14:paraId="3231B5A3" w14:textId="77777777" w:rsidR="00132412" w:rsidRPr="00086111" w:rsidRDefault="00132412" w:rsidP="00BC23C5">
            <w:pPr>
              <w:spacing w:before="60" w:after="60"/>
              <w:jc w:val="center"/>
              <w:rPr>
                <w:lang w:eastAsia="ja-JP"/>
              </w:rPr>
            </w:pPr>
            <w:r w:rsidRPr="00086111">
              <w:rPr>
                <w:lang w:eastAsia="ja-JP"/>
              </w:rPr>
              <w:t>{60%, 6m, 2m}</w:t>
            </w:r>
          </w:p>
        </w:tc>
        <w:tc>
          <w:tcPr>
            <w:tcW w:w="1546" w:type="dxa"/>
            <w:tcBorders>
              <w:top w:val="double" w:sz="4" w:space="0" w:color="auto"/>
            </w:tcBorders>
            <w:vAlign w:val="center"/>
          </w:tcPr>
          <w:p w14:paraId="3811F04D" w14:textId="77777777" w:rsidR="00132412" w:rsidRPr="00086111" w:rsidRDefault="00132412" w:rsidP="00BC23C5">
            <w:pPr>
              <w:spacing w:before="60" w:after="60"/>
              <w:jc w:val="center"/>
              <w:rPr>
                <w:lang w:eastAsia="ja-JP"/>
              </w:rPr>
            </w:pPr>
            <w:r w:rsidRPr="00086111">
              <w:rPr>
                <w:lang w:eastAsia="ja-JP"/>
              </w:rPr>
              <w:t>8.176</w:t>
            </w:r>
          </w:p>
        </w:tc>
        <w:tc>
          <w:tcPr>
            <w:tcW w:w="1547" w:type="dxa"/>
            <w:tcBorders>
              <w:top w:val="double" w:sz="4" w:space="0" w:color="auto"/>
            </w:tcBorders>
            <w:vAlign w:val="center"/>
          </w:tcPr>
          <w:p w14:paraId="233C9BC2" w14:textId="77777777" w:rsidR="00132412" w:rsidRPr="00086111" w:rsidRDefault="00132412" w:rsidP="00BC23C5">
            <w:pPr>
              <w:spacing w:before="60" w:after="60"/>
              <w:jc w:val="center"/>
              <w:rPr>
                <w:lang w:eastAsia="ja-JP"/>
              </w:rPr>
            </w:pPr>
            <w:r w:rsidRPr="00086111">
              <w:rPr>
                <w:lang w:eastAsia="ja-JP"/>
              </w:rPr>
              <w:t>4.134</w:t>
            </w:r>
          </w:p>
        </w:tc>
        <w:tc>
          <w:tcPr>
            <w:tcW w:w="1547" w:type="dxa"/>
            <w:tcBorders>
              <w:top w:val="double" w:sz="4" w:space="0" w:color="auto"/>
            </w:tcBorders>
            <w:vAlign w:val="center"/>
          </w:tcPr>
          <w:p w14:paraId="67301686" w14:textId="77777777" w:rsidR="00132412" w:rsidRPr="00086111" w:rsidRDefault="00132412" w:rsidP="00BC23C5">
            <w:pPr>
              <w:spacing w:before="60" w:after="60"/>
              <w:jc w:val="center"/>
              <w:rPr>
                <w:lang w:eastAsia="ja-JP"/>
              </w:rPr>
            </w:pPr>
            <w:r w:rsidRPr="00086111">
              <w:rPr>
                <w:lang w:eastAsia="ja-JP"/>
              </w:rPr>
              <w:t>0.728</w:t>
            </w:r>
          </w:p>
        </w:tc>
        <w:tc>
          <w:tcPr>
            <w:tcW w:w="1547" w:type="dxa"/>
            <w:tcBorders>
              <w:top w:val="double" w:sz="4" w:space="0" w:color="auto"/>
            </w:tcBorders>
            <w:vAlign w:val="center"/>
          </w:tcPr>
          <w:p w14:paraId="3ADD0399" w14:textId="77777777" w:rsidR="00132412" w:rsidRPr="00086111" w:rsidRDefault="00132412" w:rsidP="00BC23C5">
            <w:pPr>
              <w:spacing w:before="60" w:after="60"/>
              <w:jc w:val="center"/>
              <w:rPr>
                <w:lang w:eastAsia="ja-JP"/>
              </w:rPr>
            </w:pPr>
            <w:r w:rsidRPr="00086111">
              <w:rPr>
                <w:lang w:eastAsia="ja-JP"/>
              </w:rPr>
              <w:t>0.684</w:t>
            </w:r>
          </w:p>
        </w:tc>
      </w:tr>
      <w:tr w:rsidR="00086111" w:rsidRPr="00086111" w14:paraId="6755CC0B" w14:textId="77777777" w:rsidTr="00BC23C5">
        <w:tc>
          <w:tcPr>
            <w:tcW w:w="1104" w:type="dxa"/>
            <w:vMerge/>
            <w:vAlign w:val="center"/>
          </w:tcPr>
          <w:p w14:paraId="64DAD89F" w14:textId="77777777" w:rsidR="00132412" w:rsidRPr="00086111" w:rsidRDefault="00132412" w:rsidP="00BC23C5">
            <w:pPr>
              <w:spacing w:before="60" w:after="60"/>
              <w:jc w:val="center"/>
              <w:rPr>
                <w:lang w:eastAsia="ja-JP"/>
              </w:rPr>
            </w:pPr>
          </w:p>
        </w:tc>
        <w:tc>
          <w:tcPr>
            <w:tcW w:w="1090" w:type="dxa"/>
            <w:vMerge/>
            <w:vAlign w:val="center"/>
          </w:tcPr>
          <w:p w14:paraId="3AB540A7" w14:textId="77777777" w:rsidR="00132412" w:rsidRPr="00086111" w:rsidRDefault="00132412" w:rsidP="00BC23C5">
            <w:pPr>
              <w:spacing w:before="60" w:after="60"/>
              <w:jc w:val="center"/>
              <w:rPr>
                <w:lang w:eastAsia="ja-JP"/>
              </w:rPr>
            </w:pPr>
          </w:p>
        </w:tc>
        <w:tc>
          <w:tcPr>
            <w:tcW w:w="1581" w:type="dxa"/>
            <w:vAlign w:val="center"/>
          </w:tcPr>
          <w:p w14:paraId="567E07EE" w14:textId="77777777" w:rsidR="00132412" w:rsidRPr="00086111" w:rsidRDefault="00132412" w:rsidP="00BC23C5">
            <w:pPr>
              <w:spacing w:before="60" w:after="60"/>
              <w:jc w:val="center"/>
              <w:rPr>
                <w:lang w:eastAsia="ja-JP"/>
              </w:rPr>
            </w:pPr>
            <w:r w:rsidRPr="00086111">
              <w:rPr>
                <w:lang w:eastAsia="ja-JP"/>
              </w:rPr>
              <w:t>{40%, 2m, 2m}</w:t>
            </w:r>
          </w:p>
        </w:tc>
        <w:tc>
          <w:tcPr>
            <w:tcW w:w="1546" w:type="dxa"/>
            <w:vAlign w:val="center"/>
          </w:tcPr>
          <w:p w14:paraId="3C031751" w14:textId="77777777" w:rsidR="00132412" w:rsidRPr="00086111" w:rsidRDefault="00132412" w:rsidP="00BC23C5">
            <w:pPr>
              <w:spacing w:before="60" w:after="60"/>
              <w:jc w:val="center"/>
              <w:rPr>
                <w:lang w:eastAsia="ja-JP"/>
              </w:rPr>
            </w:pPr>
            <w:r w:rsidRPr="00086111">
              <w:rPr>
                <w:lang w:eastAsia="ja-JP"/>
              </w:rPr>
              <w:t>0.596</w:t>
            </w:r>
          </w:p>
        </w:tc>
        <w:tc>
          <w:tcPr>
            <w:tcW w:w="1547" w:type="dxa"/>
            <w:vAlign w:val="center"/>
          </w:tcPr>
          <w:p w14:paraId="5DA260CE" w14:textId="77777777" w:rsidR="00132412" w:rsidRPr="00086111" w:rsidRDefault="00132412" w:rsidP="00BC23C5">
            <w:pPr>
              <w:spacing w:before="60" w:after="60"/>
              <w:jc w:val="center"/>
              <w:rPr>
                <w:lang w:eastAsia="ja-JP"/>
              </w:rPr>
            </w:pPr>
            <w:r w:rsidRPr="00086111">
              <w:rPr>
                <w:lang w:eastAsia="ja-JP"/>
              </w:rPr>
              <w:t>0.891</w:t>
            </w:r>
          </w:p>
        </w:tc>
        <w:tc>
          <w:tcPr>
            <w:tcW w:w="1547" w:type="dxa"/>
            <w:vAlign w:val="center"/>
          </w:tcPr>
          <w:p w14:paraId="3968ABA2" w14:textId="77777777" w:rsidR="00132412" w:rsidRPr="00086111" w:rsidRDefault="00132412" w:rsidP="00BC23C5">
            <w:pPr>
              <w:spacing w:before="60" w:after="60"/>
              <w:jc w:val="center"/>
              <w:rPr>
                <w:lang w:eastAsia="ja-JP"/>
              </w:rPr>
            </w:pPr>
            <w:r w:rsidRPr="00086111">
              <w:rPr>
                <w:lang w:eastAsia="ja-JP"/>
              </w:rPr>
              <w:t>2.555</w:t>
            </w:r>
          </w:p>
        </w:tc>
        <w:tc>
          <w:tcPr>
            <w:tcW w:w="1547" w:type="dxa"/>
            <w:vAlign w:val="center"/>
          </w:tcPr>
          <w:p w14:paraId="7F8D35CC" w14:textId="77777777" w:rsidR="00132412" w:rsidRPr="00086111" w:rsidRDefault="00132412" w:rsidP="00BC23C5">
            <w:pPr>
              <w:spacing w:before="60" w:after="60"/>
              <w:jc w:val="center"/>
              <w:rPr>
                <w:lang w:eastAsia="ja-JP"/>
              </w:rPr>
            </w:pPr>
            <w:r w:rsidRPr="00086111">
              <w:rPr>
                <w:lang w:eastAsia="ja-JP"/>
              </w:rPr>
              <w:t>2.841</w:t>
            </w:r>
          </w:p>
        </w:tc>
      </w:tr>
      <w:tr w:rsidR="00086111" w:rsidRPr="00086111" w14:paraId="570C7144" w14:textId="77777777" w:rsidTr="00BC23C5">
        <w:tc>
          <w:tcPr>
            <w:tcW w:w="1104" w:type="dxa"/>
            <w:vMerge/>
            <w:tcBorders>
              <w:bottom w:val="double" w:sz="4" w:space="0" w:color="auto"/>
            </w:tcBorders>
            <w:vAlign w:val="center"/>
          </w:tcPr>
          <w:p w14:paraId="6181A26D" w14:textId="77777777" w:rsidR="00132412" w:rsidRPr="00086111" w:rsidRDefault="00132412" w:rsidP="00BC23C5">
            <w:pPr>
              <w:spacing w:before="60" w:after="60"/>
              <w:jc w:val="center"/>
              <w:rPr>
                <w:lang w:eastAsia="ja-JP"/>
              </w:rPr>
            </w:pPr>
          </w:p>
        </w:tc>
        <w:tc>
          <w:tcPr>
            <w:tcW w:w="1090" w:type="dxa"/>
            <w:vMerge/>
            <w:tcBorders>
              <w:bottom w:val="double" w:sz="4" w:space="0" w:color="auto"/>
            </w:tcBorders>
            <w:vAlign w:val="center"/>
          </w:tcPr>
          <w:p w14:paraId="45412709" w14:textId="77777777" w:rsidR="00132412" w:rsidRPr="00086111" w:rsidRDefault="00132412" w:rsidP="00BC23C5">
            <w:pPr>
              <w:spacing w:before="60" w:after="60"/>
              <w:jc w:val="center"/>
              <w:rPr>
                <w:lang w:eastAsia="ja-JP"/>
              </w:rPr>
            </w:pPr>
          </w:p>
        </w:tc>
        <w:tc>
          <w:tcPr>
            <w:tcW w:w="1581" w:type="dxa"/>
            <w:tcBorders>
              <w:bottom w:val="double" w:sz="4" w:space="0" w:color="auto"/>
            </w:tcBorders>
            <w:vAlign w:val="center"/>
          </w:tcPr>
          <w:p w14:paraId="6F834C46" w14:textId="77777777" w:rsidR="00132412" w:rsidRPr="00086111" w:rsidRDefault="00132412" w:rsidP="00BC23C5">
            <w:pPr>
              <w:spacing w:before="60" w:after="60"/>
              <w:jc w:val="center"/>
              <w:rPr>
                <w:lang w:eastAsia="ja-JP"/>
              </w:rPr>
            </w:pPr>
            <w:r w:rsidRPr="00086111">
              <w:rPr>
                <w:lang w:eastAsia="ja-JP"/>
              </w:rPr>
              <w:t>{40%, 2m, 2m} {60%, 6m, 2m}</w:t>
            </w:r>
          </w:p>
        </w:tc>
        <w:tc>
          <w:tcPr>
            <w:tcW w:w="1546" w:type="dxa"/>
            <w:tcBorders>
              <w:bottom w:val="double" w:sz="4" w:space="0" w:color="auto"/>
            </w:tcBorders>
            <w:vAlign w:val="center"/>
          </w:tcPr>
          <w:p w14:paraId="1B1208A0" w14:textId="77777777" w:rsidR="00132412" w:rsidRPr="00086111" w:rsidRDefault="00132412" w:rsidP="00BC23C5">
            <w:pPr>
              <w:spacing w:before="60" w:after="60"/>
              <w:jc w:val="center"/>
              <w:rPr>
                <w:lang w:eastAsia="ja-JP"/>
              </w:rPr>
            </w:pPr>
            <w:r w:rsidRPr="00086111">
              <w:rPr>
                <w:lang w:eastAsia="ja-JP"/>
              </w:rPr>
              <w:t>0.601</w:t>
            </w:r>
          </w:p>
        </w:tc>
        <w:tc>
          <w:tcPr>
            <w:tcW w:w="1547" w:type="dxa"/>
            <w:tcBorders>
              <w:bottom w:val="double" w:sz="4" w:space="0" w:color="auto"/>
            </w:tcBorders>
            <w:vAlign w:val="center"/>
          </w:tcPr>
          <w:p w14:paraId="1DE1AAE2" w14:textId="77777777" w:rsidR="00132412" w:rsidRPr="00086111" w:rsidRDefault="00132412" w:rsidP="00BC23C5">
            <w:pPr>
              <w:spacing w:before="60" w:after="60"/>
              <w:jc w:val="center"/>
              <w:rPr>
                <w:lang w:eastAsia="ja-JP"/>
              </w:rPr>
            </w:pPr>
            <w:r w:rsidRPr="00086111">
              <w:rPr>
                <w:lang w:eastAsia="ja-JP"/>
              </w:rPr>
              <w:t>0.701</w:t>
            </w:r>
          </w:p>
        </w:tc>
        <w:tc>
          <w:tcPr>
            <w:tcW w:w="1547" w:type="dxa"/>
            <w:tcBorders>
              <w:bottom w:val="double" w:sz="4" w:space="0" w:color="auto"/>
            </w:tcBorders>
            <w:vAlign w:val="center"/>
          </w:tcPr>
          <w:p w14:paraId="756561E3" w14:textId="77777777" w:rsidR="00132412" w:rsidRPr="00086111" w:rsidRDefault="00132412" w:rsidP="00BC23C5">
            <w:pPr>
              <w:spacing w:before="60" w:after="60"/>
              <w:jc w:val="center"/>
              <w:rPr>
                <w:lang w:eastAsia="ja-JP"/>
              </w:rPr>
            </w:pPr>
            <w:r w:rsidRPr="00086111">
              <w:rPr>
                <w:lang w:eastAsia="ja-JP"/>
              </w:rPr>
              <w:t>0.792</w:t>
            </w:r>
          </w:p>
        </w:tc>
        <w:tc>
          <w:tcPr>
            <w:tcW w:w="1547" w:type="dxa"/>
            <w:tcBorders>
              <w:bottom w:val="double" w:sz="4" w:space="0" w:color="auto"/>
            </w:tcBorders>
            <w:vAlign w:val="center"/>
          </w:tcPr>
          <w:p w14:paraId="4D692DBC" w14:textId="77777777" w:rsidR="00132412" w:rsidRPr="00086111" w:rsidRDefault="00132412" w:rsidP="00BC23C5">
            <w:pPr>
              <w:spacing w:before="60" w:after="60"/>
              <w:jc w:val="center"/>
              <w:rPr>
                <w:lang w:eastAsia="ja-JP"/>
              </w:rPr>
            </w:pPr>
            <w:r w:rsidRPr="00086111">
              <w:rPr>
                <w:lang w:eastAsia="ja-JP"/>
              </w:rPr>
              <w:t>0.784</w:t>
            </w:r>
          </w:p>
        </w:tc>
      </w:tr>
      <w:tr w:rsidR="00086111" w:rsidRPr="00086111" w14:paraId="75145C82" w14:textId="77777777" w:rsidTr="00BC23C5">
        <w:tc>
          <w:tcPr>
            <w:tcW w:w="1104" w:type="dxa"/>
            <w:vMerge w:val="restart"/>
            <w:tcBorders>
              <w:top w:val="double" w:sz="4" w:space="0" w:color="auto"/>
            </w:tcBorders>
            <w:vAlign w:val="center"/>
          </w:tcPr>
          <w:p w14:paraId="13623418" w14:textId="77777777" w:rsidR="00132412" w:rsidRPr="00086111" w:rsidRDefault="00132412" w:rsidP="00BC23C5">
            <w:pPr>
              <w:spacing w:before="60" w:after="60"/>
              <w:jc w:val="center"/>
              <w:rPr>
                <w:lang w:eastAsia="ja-JP"/>
              </w:rPr>
            </w:pPr>
            <w:r w:rsidRPr="00086111">
              <w:rPr>
                <w:lang w:eastAsia="ja-JP"/>
              </w:rPr>
              <w:t>Cent. Assisted</w:t>
            </w:r>
          </w:p>
        </w:tc>
        <w:tc>
          <w:tcPr>
            <w:tcW w:w="1090" w:type="dxa"/>
            <w:vMerge w:val="restart"/>
            <w:tcBorders>
              <w:top w:val="double" w:sz="4" w:space="0" w:color="auto"/>
            </w:tcBorders>
            <w:vAlign w:val="center"/>
          </w:tcPr>
          <w:p w14:paraId="39752FE5" w14:textId="77777777" w:rsidR="00132412" w:rsidRPr="00086111" w:rsidRDefault="00132412" w:rsidP="00BC23C5">
            <w:pPr>
              <w:spacing w:before="60" w:after="60"/>
              <w:jc w:val="center"/>
              <w:rPr>
                <w:lang w:eastAsia="ja-JP"/>
              </w:rPr>
            </w:pPr>
            <w:r w:rsidRPr="00086111">
              <w:rPr>
                <w:lang w:eastAsia="ja-JP"/>
              </w:rPr>
              <w:t>0.36 M</w:t>
            </w:r>
          </w:p>
        </w:tc>
        <w:tc>
          <w:tcPr>
            <w:tcW w:w="1581" w:type="dxa"/>
            <w:tcBorders>
              <w:top w:val="double" w:sz="4" w:space="0" w:color="auto"/>
            </w:tcBorders>
            <w:vAlign w:val="center"/>
          </w:tcPr>
          <w:p w14:paraId="5FBB405A" w14:textId="77777777" w:rsidR="00132412" w:rsidRPr="00086111" w:rsidRDefault="00132412" w:rsidP="00BC23C5">
            <w:pPr>
              <w:spacing w:before="60" w:after="60"/>
              <w:jc w:val="center"/>
              <w:rPr>
                <w:lang w:eastAsia="ja-JP"/>
              </w:rPr>
            </w:pPr>
            <w:r w:rsidRPr="00086111">
              <w:rPr>
                <w:lang w:eastAsia="ja-JP"/>
              </w:rPr>
              <w:t>{60%, 6m, 2m}</w:t>
            </w:r>
          </w:p>
        </w:tc>
        <w:tc>
          <w:tcPr>
            <w:tcW w:w="1546" w:type="dxa"/>
            <w:tcBorders>
              <w:top w:val="double" w:sz="4" w:space="0" w:color="auto"/>
            </w:tcBorders>
            <w:vAlign w:val="center"/>
          </w:tcPr>
          <w:p w14:paraId="2DA0A692" w14:textId="77777777" w:rsidR="00132412" w:rsidRPr="00086111" w:rsidRDefault="00132412" w:rsidP="00BC23C5">
            <w:pPr>
              <w:spacing w:before="60" w:after="60"/>
              <w:jc w:val="center"/>
              <w:rPr>
                <w:lang w:eastAsia="ja-JP"/>
              </w:rPr>
            </w:pPr>
            <w:r w:rsidRPr="00086111">
              <w:t>6.904</w:t>
            </w:r>
          </w:p>
        </w:tc>
        <w:tc>
          <w:tcPr>
            <w:tcW w:w="1547" w:type="dxa"/>
            <w:tcBorders>
              <w:top w:val="double" w:sz="4" w:space="0" w:color="auto"/>
            </w:tcBorders>
            <w:vAlign w:val="center"/>
          </w:tcPr>
          <w:p w14:paraId="0722FBC5" w14:textId="77777777" w:rsidR="00132412" w:rsidRPr="00086111" w:rsidRDefault="00132412" w:rsidP="00BC23C5">
            <w:pPr>
              <w:spacing w:before="60" w:after="60"/>
              <w:jc w:val="center"/>
              <w:rPr>
                <w:lang w:eastAsia="ja-JP"/>
              </w:rPr>
            </w:pPr>
            <w:r w:rsidRPr="00086111">
              <w:t>2.453</w:t>
            </w:r>
          </w:p>
        </w:tc>
        <w:tc>
          <w:tcPr>
            <w:tcW w:w="1547" w:type="dxa"/>
            <w:tcBorders>
              <w:top w:val="double" w:sz="4" w:space="0" w:color="auto"/>
            </w:tcBorders>
            <w:vAlign w:val="center"/>
          </w:tcPr>
          <w:p w14:paraId="6421680A" w14:textId="77777777" w:rsidR="00132412" w:rsidRPr="00086111" w:rsidRDefault="00132412" w:rsidP="00BC23C5">
            <w:pPr>
              <w:spacing w:before="60" w:after="60"/>
              <w:jc w:val="center"/>
              <w:rPr>
                <w:lang w:eastAsia="ja-JP"/>
              </w:rPr>
            </w:pPr>
            <w:r w:rsidRPr="00086111">
              <w:t>0.549</w:t>
            </w:r>
          </w:p>
        </w:tc>
        <w:tc>
          <w:tcPr>
            <w:tcW w:w="1547" w:type="dxa"/>
            <w:tcBorders>
              <w:top w:val="double" w:sz="4" w:space="0" w:color="auto"/>
            </w:tcBorders>
            <w:vAlign w:val="center"/>
          </w:tcPr>
          <w:p w14:paraId="70A13FAA" w14:textId="77777777" w:rsidR="00132412" w:rsidRPr="00086111" w:rsidRDefault="00132412" w:rsidP="00BC23C5">
            <w:pPr>
              <w:spacing w:before="60" w:after="60"/>
              <w:jc w:val="center"/>
              <w:rPr>
                <w:lang w:eastAsia="ja-JP"/>
              </w:rPr>
            </w:pPr>
            <w:r w:rsidRPr="00086111">
              <w:t>0.524</w:t>
            </w:r>
          </w:p>
        </w:tc>
      </w:tr>
      <w:tr w:rsidR="00086111" w:rsidRPr="00086111" w14:paraId="0DC5D56E" w14:textId="77777777" w:rsidTr="00BC23C5">
        <w:tc>
          <w:tcPr>
            <w:tcW w:w="1104" w:type="dxa"/>
            <w:vMerge/>
            <w:vAlign w:val="center"/>
          </w:tcPr>
          <w:p w14:paraId="292DDBE4" w14:textId="77777777" w:rsidR="00132412" w:rsidRPr="00086111" w:rsidRDefault="00132412" w:rsidP="00BC23C5">
            <w:pPr>
              <w:spacing w:before="60" w:after="60"/>
              <w:jc w:val="center"/>
              <w:rPr>
                <w:lang w:eastAsia="ja-JP"/>
              </w:rPr>
            </w:pPr>
          </w:p>
        </w:tc>
        <w:tc>
          <w:tcPr>
            <w:tcW w:w="1090" w:type="dxa"/>
            <w:vMerge/>
            <w:vAlign w:val="center"/>
          </w:tcPr>
          <w:p w14:paraId="5F598C9F" w14:textId="77777777" w:rsidR="00132412" w:rsidRPr="00086111" w:rsidRDefault="00132412" w:rsidP="00BC23C5">
            <w:pPr>
              <w:spacing w:before="60" w:after="60"/>
              <w:jc w:val="center"/>
              <w:rPr>
                <w:lang w:eastAsia="ja-JP"/>
              </w:rPr>
            </w:pPr>
          </w:p>
        </w:tc>
        <w:tc>
          <w:tcPr>
            <w:tcW w:w="1581" w:type="dxa"/>
            <w:vAlign w:val="center"/>
          </w:tcPr>
          <w:p w14:paraId="0974A4F4" w14:textId="77777777" w:rsidR="00132412" w:rsidRPr="00086111" w:rsidRDefault="00132412" w:rsidP="00BC23C5">
            <w:pPr>
              <w:spacing w:before="60" w:after="60"/>
              <w:jc w:val="center"/>
              <w:rPr>
                <w:lang w:eastAsia="ja-JP"/>
              </w:rPr>
            </w:pPr>
            <w:r w:rsidRPr="00086111">
              <w:rPr>
                <w:lang w:eastAsia="ja-JP"/>
              </w:rPr>
              <w:t>{40%, 2m, 2m}</w:t>
            </w:r>
          </w:p>
        </w:tc>
        <w:tc>
          <w:tcPr>
            <w:tcW w:w="1546" w:type="dxa"/>
            <w:vAlign w:val="center"/>
          </w:tcPr>
          <w:p w14:paraId="5AE8DB69" w14:textId="77777777" w:rsidR="00132412" w:rsidRPr="00086111" w:rsidRDefault="00132412" w:rsidP="00BC23C5">
            <w:pPr>
              <w:spacing w:before="60" w:after="60"/>
              <w:jc w:val="center"/>
              <w:rPr>
                <w:lang w:eastAsia="ja-JP"/>
              </w:rPr>
            </w:pPr>
            <w:r w:rsidRPr="00086111">
              <w:t>0.854</w:t>
            </w:r>
          </w:p>
        </w:tc>
        <w:tc>
          <w:tcPr>
            <w:tcW w:w="1547" w:type="dxa"/>
            <w:vAlign w:val="center"/>
          </w:tcPr>
          <w:p w14:paraId="323642E2" w14:textId="77777777" w:rsidR="00132412" w:rsidRPr="00086111" w:rsidRDefault="00132412" w:rsidP="00BC23C5">
            <w:pPr>
              <w:spacing w:before="60" w:after="60"/>
              <w:jc w:val="center"/>
              <w:rPr>
                <w:lang w:eastAsia="ja-JP"/>
              </w:rPr>
            </w:pPr>
            <w:r w:rsidRPr="00086111">
              <w:t>0.900</w:t>
            </w:r>
          </w:p>
        </w:tc>
        <w:tc>
          <w:tcPr>
            <w:tcW w:w="1547" w:type="dxa"/>
            <w:vAlign w:val="center"/>
          </w:tcPr>
          <w:p w14:paraId="66B0959E" w14:textId="77777777" w:rsidR="00132412" w:rsidRPr="00086111" w:rsidRDefault="00132412" w:rsidP="00BC23C5">
            <w:pPr>
              <w:spacing w:before="60" w:after="60"/>
              <w:jc w:val="center"/>
              <w:rPr>
                <w:lang w:eastAsia="ja-JP"/>
              </w:rPr>
            </w:pPr>
            <w:r w:rsidRPr="00086111">
              <w:t>1.408</w:t>
            </w:r>
          </w:p>
        </w:tc>
        <w:tc>
          <w:tcPr>
            <w:tcW w:w="1547" w:type="dxa"/>
            <w:vAlign w:val="center"/>
          </w:tcPr>
          <w:p w14:paraId="1F68AD1C" w14:textId="77777777" w:rsidR="00132412" w:rsidRPr="00086111" w:rsidRDefault="00132412" w:rsidP="00BC23C5">
            <w:pPr>
              <w:spacing w:before="60" w:after="60"/>
              <w:jc w:val="center"/>
              <w:rPr>
                <w:lang w:eastAsia="ja-JP"/>
              </w:rPr>
            </w:pPr>
            <w:r w:rsidRPr="00086111">
              <w:t>1.518</w:t>
            </w:r>
          </w:p>
        </w:tc>
      </w:tr>
      <w:tr w:rsidR="00086111" w:rsidRPr="00086111" w14:paraId="08B6A004" w14:textId="77777777" w:rsidTr="00BC23C5">
        <w:tc>
          <w:tcPr>
            <w:tcW w:w="1104" w:type="dxa"/>
            <w:vMerge/>
            <w:tcBorders>
              <w:bottom w:val="double" w:sz="4" w:space="0" w:color="auto"/>
            </w:tcBorders>
            <w:vAlign w:val="center"/>
          </w:tcPr>
          <w:p w14:paraId="799990A9" w14:textId="77777777" w:rsidR="00132412" w:rsidRPr="00086111" w:rsidRDefault="00132412" w:rsidP="00BC23C5">
            <w:pPr>
              <w:spacing w:before="60" w:after="60"/>
              <w:jc w:val="center"/>
              <w:rPr>
                <w:lang w:eastAsia="ja-JP"/>
              </w:rPr>
            </w:pPr>
          </w:p>
        </w:tc>
        <w:tc>
          <w:tcPr>
            <w:tcW w:w="1090" w:type="dxa"/>
            <w:vMerge/>
            <w:tcBorders>
              <w:bottom w:val="double" w:sz="4" w:space="0" w:color="auto"/>
            </w:tcBorders>
            <w:vAlign w:val="center"/>
          </w:tcPr>
          <w:p w14:paraId="134F89F9" w14:textId="77777777" w:rsidR="00132412" w:rsidRPr="00086111" w:rsidRDefault="00132412" w:rsidP="00BC23C5">
            <w:pPr>
              <w:spacing w:before="60" w:after="60"/>
              <w:jc w:val="center"/>
              <w:rPr>
                <w:lang w:eastAsia="ja-JP"/>
              </w:rPr>
            </w:pPr>
          </w:p>
        </w:tc>
        <w:tc>
          <w:tcPr>
            <w:tcW w:w="1581" w:type="dxa"/>
            <w:tcBorders>
              <w:bottom w:val="double" w:sz="4" w:space="0" w:color="auto"/>
            </w:tcBorders>
            <w:vAlign w:val="center"/>
          </w:tcPr>
          <w:p w14:paraId="6D6CE28E" w14:textId="77777777" w:rsidR="00132412" w:rsidRPr="00086111" w:rsidRDefault="00132412" w:rsidP="00BC23C5">
            <w:pPr>
              <w:spacing w:before="60" w:after="60"/>
              <w:jc w:val="center"/>
              <w:rPr>
                <w:lang w:eastAsia="ja-JP"/>
              </w:rPr>
            </w:pPr>
            <w:r w:rsidRPr="00086111">
              <w:rPr>
                <w:lang w:eastAsia="ja-JP"/>
              </w:rPr>
              <w:t>{40%, 2m, 2m} {60%, 6m, 2m}</w:t>
            </w:r>
          </w:p>
        </w:tc>
        <w:tc>
          <w:tcPr>
            <w:tcW w:w="1546" w:type="dxa"/>
            <w:tcBorders>
              <w:bottom w:val="double" w:sz="4" w:space="0" w:color="auto"/>
            </w:tcBorders>
            <w:vAlign w:val="center"/>
          </w:tcPr>
          <w:p w14:paraId="053C5E45" w14:textId="77777777" w:rsidR="00132412" w:rsidRPr="00086111" w:rsidRDefault="00132412" w:rsidP="00BC23C5">
            <w:pPr>
              <w:spacing w:before="60" w:after="60"/>
              <w:jc w:val="center"/>
              <w:rPr>
                <w:lang w:eastAsia="ja-JP"/>
              </w:rPr>
            </w:pPr>
            <w:r w:rsidRPr="00086111">
              <w:t>0.816</w:t>
            </w:r>
          </w:p>
        </w:tc>
        <w:tc>
          <w:tcPr>
            <w:tcW w:w="1547" w:type="dxa"/>
            <w:tcBorders>
              <w:bottom w:val="double" w:sz="4" w:space="0" w:color="auto"/>
            </w:tcBorders>
            <w:vAlign w:val="center"/>
          </w:tcPr>
          <w:p w14:paraId="77F93A21" w14:textId="77777777" w:rsidR="00132412" w:rsidRPr="00086111" w:rsidRDefault="00132412" w:rsidP="00BC23C5">
            <w:pPr>
              <w:spacing w:before="60" w:after="60"/>
              <w:jc w:val="center"/>
              <w:rPr>
                <w:lang w:eastAsia="ja-JP"/>
              </w:rPr>
            </w:pPr>
            <w:r w:rsidRPr="00086111">
              <w:t>0.707</w:t>
            </w:r>
          </w:p>
        </w:tc>
        <w:tc>
          <w:tcPr>
            <w:tcW w:w="1547" w:type="dxa"/>
            <w:tcBorders>
              <w:bottom w:val="double" w:sz="4" w:space="0" w:color="auto"/>
            </w:tcBorders>
            <w:vAlign w:val="center"/>
          </w:tcPr>
          <w:p w14:paraId="2F38059E" w14:textId="77777777" w:rsidR="00132412" w:rsidRPr="00086111" w:rsidRDefault="00132412" w:rsidP="00BC23C5">
            <w:pPr>
              <w:spacing w:before="60" w:after="60"/>
              <w:jc w:val="center"/>
              <w:rPr>
                <w:lang w:eastAsia="ja-JP"/>
              </w:rPr>
            </w:pPr>
            <w:r w:rsidRPr="00086111">
              <w:t>0.592</w:t>
            </w:r>
          </w:p>
        </w:tc>
        <w:tc>
          <w:tcPr>
            <w:tcW w:w="1547" w:type="dxa"/>
            <w:tcBorders>
              <w:bottom w:val="double" w:sz="4" w:space="0" w:color="auto"/>
            </w:tcBorders>
            <w:vAlign w:val="center"/>
          </w:tcPr>
          <w:p w14:paraId="133C3B2B" w14:textId="77777777" w:rsidR="00132412" w:rsidRPr="00086111" w:rsidRDefault="00132412" w:rsidP="00BC23C5">
            <w:pPr>
              <w:spacing w:before="60" w:after="60"/>
              <w:jc w:val="center"/>
              <w:rPr>
                <w:lang w:eastAsia="ja-JP"/>
              </w:rPr>
            </w:pPr>
            <w:r w:rsidRPr="00086111">
              <w:t>0.586</w:t>
            </w:r>
          </w:p>
        </w:tc>
      </w:tr>
      <w:tr w:rsidR="00086111" w:rsidRPr="00086111" w14:paraId="2529A151" w14:textId="77777777" w:rsidTr="00BC23C5">
        <w:tc>
          <w:tcPr>
            <w:tcW w:w="1104" w:type="dxa"/>
            <w:vMerge w:val="restart"/>
            <w:tcBorders>
              <w:top w:val="double" w:sz="4" w:space="0" w:color="auto"/>
            </w:tcBorders>
            <w:vAlign w:val="center"/>
          </w:tcPr>
          <w:p w14:paraId="61256030" w14:textId="77777777" w:rsidR="00132412" w:rsidRPr="00086111" w:rsidRDefault="00132412" w:rsidP="00BC23C5">
            <w:pPr>
              <w:spacing w:before="60" w:after="60"/>
              <w:jc w:val="center"/>
              <w:rPr>
                <w:lang w:eastAsia="ja-JP"/>
              </w:rPr>
            </w:pPr>
            <w:r w:rsidRPr="00086111">
              <w:rPr>
                <w:lang w:eastAsia="ja-JP"/>
              </w:rPr>
              <w:t>Cent. Direct</w:t>
            </w:r>
          </w:p>
        </w:tc>
        <w:tc>
          <w:tcPr>
            <w:tcW w:w="1090" w:type="dxa"/>
            <w:vMerge w:val="restart"/>
            <w:tcBorders>
              <w:top w:val="double" w:sz="4" w:space="0" w:color="auto"/>
            </w:tcBorders>
            <w:vAlign w:val="center"/>
          </w:tcPr>
          <w:p w14:paraId="71E80E1E" w14:textId="77777777" w:rsidR="00132412" w:rsidRPr="00086111" w:rsidRDefault="00132412" w:rsidP="00BC23C5">
            <w:pPr>
              <w:spacing w:before="60" w:after="60"/>
              <w:jc w:val="center"/>
              <w:rPr>
                <w:lang w:eastAsia="ja-JP"/>
              </w:rPr>
            </w:pPr>
            <w:r w:rsidRPr="00086111">
              <w:rPr>
                <w:lang w:eastAsia="ja-JP"/>
              </w:rPr>
              <w:t>0.36 M</w:t>
            </w:r>
          </w:p>
        </w:tc>
        <w:tc>
          <w:tcPr>
            <w:tcW w:w="1581" w:type="dxa"/>
            <w:tcBorders>
              <w:top w:val="double" w:sz="4" w:space="0" w:color="auto"/>
            </w:tcBorders>
            <w:vAlign w:val="center"/>
          </w:tcPr>
          <w:p w14:paraId="6E727853" w14:textId="77777777" w:rsidR="00132412" w:rsidRPr="00086111" w:rsidRDefault="00132412" w:rsidP="00BC23C5">
            <w:pPr>
              <w:spacing w:before="60" w:after="60"/>
              <w:jc w:val="center"/>
              <w:rPr>
                <w:lang w:eastAsia="ja-JP"/>
              </w:rPr>
            </w:pPr>
            <w:r w:rsidRPr="00086111">
              <w:rPr>
                <w:lang w:eastAsia="ja-JP"/>
              </w:rPr>
              <w:t>{60%, 6m, 2m}</w:t>
            </w:r>
          </w:p>
        </w:tc>
        <w:tc>
          <w:tcPr>
            <w:tcW w:w="1546" w:type="dxa"/>
            <w:tcBorders>
              <w:top w:val="double" w:sz="4" w:space="0" w:color="auto"/>
            </w:tcBorders>
            <w:vAlign w:val="center"/>
          </w:tcPr>
          <w:p w14:paraId="387F09DB" w14:textId="77777777" w:rsidR="00132412" w:rsidRPr="00086111" w:rsidRDefault="00132412" w:rsidP="00BC23C5">
            <w:pPr>
              <w:spacing w:before="60" w:after="60"/>
              <w:jc w:val="center"/>
              <w:rPr>
                <w:lang w:eastAsia="ja-JP"/>
              </w:rPr>
            </w:pPr>
            <w:r w:rsidRPr="00086111">
              <w:rPr>
                <w:lang w:eastAsia="ja-JP"/>
              </w:rPr>
              <w:t>6.542</w:t>
            </w:r>
          </w:p>
        </w:tc>
        <w:tc>
          <w:tcPr>
            <w:tcW w:w="1547" w:type="dxa"/>
            <w:tcBorders>
              <w:top w:val="double" w:sz="4" w:space="0" w:color="auto"/>
            </w:tcBorders>
            <w:vAlign w:val="center"/>
          </w:tcPr>
          <w:p w14:paraId="7CA9DA37" w14:textId="77777777" w:rsidR="00132412" w:rsidRPr="00086111" w:rsidRDefault="00132412" w:rsidP="00BC23C5">
            <w:pPr>
              <w:spacing w:before="60" w:after="60"/>
              <w:jc w:val="center"/>
              <w:rPr>
                <w:lang w:eastAsia="ja-JP"/>
              </w:rPr>
            </w:pPr>
            <w:r w:rsidRPr="00086111">
              <w:rPr>
                <w:lang w:eastAsia="ja-JP"/>
              </w:rPr>
              <w:t>2.463</w:t>
            </w:r>
          </w:p>
        </w:tc>
        <w:tc>
          <w:tcPr>
            <w:tcW w:w="1547" w:type="dxa"/>
            <w:tcBorders>
              <w:top w:val="double" w:sz="4" w:space="0" w:color="auto"/>
            </w:tcBorders>
            <w:vAlign w:val="center"/>
          </w:tcPr>
          <w:p w14:paraId="1B257102" w14:textId="77777777" w:rsidR="00132412" w:rsidRPr="00086111" w:rsidRDefault="00132412" w:rsidP="00BC23C5">
            <w:pPr>
              <w:spacing w:before="60" w:after="60"/>
              <w:jc w:val="center"/>
              <w:rPr>
                <w:lang w:eastAsia="ja-JP"/>
              </w:rPr>
            </w:pPr>
            <w:r w:rsidRPr="00086111">
              <w:rPr>
                <w:lang w:eastAsia="ja-JP"/>
              </w:rPr>
              <w:t>0.544</w:t>
            </w:r>
          </w:p>
        </w:tc>
        <w:tc>
          <w:tcPr>
            <w:tcW w:w="1547" w:type="dxa"/>
            <w:tcBorders>
              <w:top w:val="double" w:sz="4" w:space="0" w:color="auto"/>
            </w:tcBorders>
            <w:vAlign w:val="center"/>
          </w:tcPr>
          <w:p w14:paraId="066D2B7A" w14:textId="77777777" w:rsidR="00132412" w:rsidRPr="00086111" w:rsidRDefault="00132412" w:rsidP="00BC23C5">
            <w:pPr>
              <w:spacing w:before="60" w:after="60"/>
              <w:jc w:val="center"/>
              <w:rPr>
                <w:lang w:eastAsia="ja-JP"/>
              </w:rPr>
            </w:pPr>
            <w:r w:rsidRPr="00086111">
              <w:rPr>
                <w:lang w:eastAsia="ja-JP"/>
              </w:rPr>
              <w:t>0.510</w:t>
            </w:r>
          </w:p>
        </w:tc>
      </w:tr>
      <w:tr w:rsidR="00086111" w:rsidRPr="00086111" w14:paraId="344F5722" w14:textId="77777777" w:rsidTr="00BC23C5">
        <w:tc>
          <w:tcPr>
            <w:tcW w:w="1104" w:type="dxa"/>
            <w:vMerge/>
            <w:vAlign w:val="center"/>
          </w:tcPr>
          <w:p w14:paraId="491E6A88" w14:textId="77777777" w:rsidR="00132412" w:rsidRPr="00086111" w:rsidRDefault="00132412" w:rsidP="00BC23C5">
            <w:pPr>
              <w:spacing w:before="60" w:after="60"/>
              <w:jc w:val="center"/>
              <w:rPr>
                <w:lang w:eastAsia="ja-JP"/>
              </w:rPr>
            </w:pPr>
          </w:p>
        </w:tc>
        <w:tc>
          <w:tcPr>
            <w:tcW w:w="1090" w:type="dxa"/>
            <w:vMerge/>
            <w:vAlign w:val="center"/>
          </w:tcPr>
          <w:p w14:paraId="2EE9AF89" w14:textId="77777777" w:rsidR="00132412" w:rsidRPr="00086111" w:rsidRDefault="00132412" w:rsidP="00BC23C5">
            <w:pPr>
              <w:spacing w:before="60" w:after="60"/>
              <w:jc w:val="center"/>
              <w:rPr>
                <w:lang w:eastAsia="ja-JP"/>
              </w:rPr>
            </w:pPr>
          </w:p>
        </w:tc>
        <w:tc>
          <w:tcPr>
            <w:tcW w:w="1581" w:type="dxa"/>
            <w:vAlign w:val="center"/>
          </w:tcPr>
          <w:p w14:paraId="55FFE339" w14:textId="77777777" w:rsidR="00132412" w:rsidRPr="00086111" w:rsidRDefault="00132412" w:rsidP="00BC23C5">
            <w:pPr>
              <w:spacing w:before="60" w:after="60"/>
              <w:jc w:val="center"/>
              <w:rPr>
                <w:lang w:eastAsia="ja-JP"/>
              </w:rPr>
            </w:pPr>
            <w:r w:rsidRPr="00086111">
              <w:rPr>
                <w:lang w:eastAsia="ja-JP"/>
              </w:rPr>
              <w:t>{40%, 2m, 2m}</w:t>
            </w:r>
          </w:p>
        </w:tc>
        <w:tc>
          <w:tcPr>
            <w:tcW w:w="1546" w:type="dxa"/>
            <w:vAlign w:val="center"/>
          </w:tcPr>
          <w:p w14:paraId="54BCF459" w14:textId="77777777" w:rsidR="00132412" w:rsidRPr="00086111" w:rsidRDefault="00132412" w:rsidP="00BC23C5">
            <w:pPr>
              <w:spacing w:before="60" w:after="60"/>
              <w:jc w:val="center"/>
              <w:rPr>
                <w:lang w:eastAsia="ja-JP"/>
              </w:rPr>
            </w:pPr>
            <w:r w:rsidRPr="00086111">
              <w:rPr>
                <w:lang w:eastAsia="ja-JP"/>
              </w:rPr>
              <w:t>0.810</w:t>
            </w:r>
          </w:p>
        </w:tc>
        <w:tc>
          <w:tcPr>
            <w:tcW w:w="1547" w:type="dxa"/>
            <w:vAlign w:val="center"/>
          </w:tcPr>
          <w:p w14:paraId="6FF6D0B9" w14:textId="77777777" w:rsidR="00132412" w:rsidRPr="00086111" w:rsidRDefault="00132412" w:rsidP="00BC23C5">
            <w:pPr>
              <w:spacing w:before="60" w:after="60"/>
              <w:jc w:val="center"/>
              <w:rPr>
                <w:lang w:eastAsia="ja-JP"/>
              </w:rPr>
            </w:pPr>
            <w:r w:rsidRPr="00086111">
              <w:rPr>
                <w:lang w:eastAsia="ja-JP"/>
              </w:rPr>
              <w:t>0.883</w:t>
            </w:r>
          </w:p>
        </w:tc>
        <w:tc>
          <w:tcPr>
            <w:tcW w:w="1547" w:type="dxa"/>
            <w:vAlign w:val="center"/>
          </w:tcPr>
          <w:p w14:paraId="6AB2339A" w14:textId="77777777" w:rsidR="00132412" w:rsidRPr="00086111" w:rsidRDefault="00132412" w:rsidP="00BC23C5">
            <w:pPr>
              <w:spacing w:before="60" w:after="60"/>
              <w:jc w:val="center"/>
              <w:rPr>
                <w:lang w:eastAsia="ja-JP"/>
              </w:rPr>
            </w:pPr>
            <w:r w:rsidRPr="00086111">
              <w:rPr>
                <w:lang w:eastAsia="ja-JP"/>
              </w:rPr>
              <w:t>1.413</w:t>
            </w:r>
          </w:p>
        </w:tc>
        <w:tc>
          <w:tcPr>
            <w:tcW w:w="1547" w:type="dxa"/>
            <w:vAlign w:val="center"/>
          </w:tcPr>
          <w:p w14:paraId="51729873" w14:textId="77777777" w:rsidR="00132412" w:rsidRPr="00086111" w:rsidRDefault="00132412" w:rsidP="00BC23C5">
            <w:pPr>
              <w:spacing w:before="60" w:after="60"/>
              <w:jc w:val="center"/>
              <w:rPr>
                <w:lang w:eastAsia="ja-JP"/>
              </w:rPr>
            </w:pPr>
            <w:r w:rsidRPr="00086111">
              <w:rPr>
                <w:lang w:eastAsia="ja-JP"/>
              </w:rPr>
              <w:t>1.521</w:t>
            </w:r>
          </w:p>
        </w:tc>
      </w:tr>
      <w:tr w:rsidR="00132412" w:rsidRPr="00086111" w14:paraId="716BE51D" w14:textId="77777777" w:rsidTr="00BC23C5">
        <w:tc>
          <w:tcPr>
            <w:tcW w:w="1104" w:type="dxa"/>
            <w:vMerge/>
            <w:vAlign w:val="center"/>
          </w:tcPr>
          <w:p w14:paraId="62CE87A5" w14:textId="77777777" w:rsidR="00132412" w:rsidRPr="00086111" w:rsidRDefault="00132412" w:rsidP="00BC23C5">
            <w:pPr>
              <w:spacing w:before="60" w:after="60"/>
              <w:jc w:val="center"/>
              <w:rPr>
                <w:lang w:eastAsia="ja-JP"/>
              </w:rPr>
            </w:pPr>
          </w:p>
        </w:tc>
        <w:tc>
          <w:tcPr>
            <w:tcW w:w="1090" w:type="dxa"/>
            <w:vMerge/>
            <w:vAlign w:val="center"/>
          </w:tcPr>
          <w:p w14:paraId="2836AC0B" w14:textId="77777777" w:rsidR="00132412" w:rsidRPr="00086111" w:rsidRDefault="00132412" w:rsidP="00BC23C5">
            <w:pPr>
              <w:spacing w:before="60" w:after="60"/>
              <w:jc w:val="center"/>
              <w:rPr>
                <w:lang w:eastAsia="ja-JP"/>
              </w:rPr>
            </w:pPr>
          </w:p>
        </w:tc>
        <w:tc>
          <w:tcPr>
            <w:tcW w:w="1581" w:type="dxa"/>
            <w:vAlign w:val="center"/>
          </w:tcPr>
          <w:p w14:paraId="5472F970" w14:textId="77777777" w:rsidR="00132412" w:rsidRPr="00086111" w:rsidRDefault="00132412" w:rsidP="00BC23C5">
            <w:pPr>
              <w:spacing w:before="60" w:after="60"/>
              <w:jc w:val="center"/>
              <w:rPr>
                <w:lang w:eastAsia="ja-JP"/>
              </w:rPr>
            </w:pPr>
            <w:r w:rsidRPr="00086111">
              <w:rPr>
                <w:lang w:eastAsia="ja-JP"/>
              </w:rPr>
              <w:t>{40%, 2m, 2m} {60%, 6m, 2m}</w:t>
            </w:r>
          </w:p>
        </w:tc>
        <w:tc>
          <w:tcPr>
            <w:tcW w:w="1546" w:type="dxa"/>
            <w:vAlign w:val="center"/>
          </w:tcPr>
          <w:p w14:paraId="59D8168D" w14:textId="77777777" w:rsidR="00132412" w:rsidRPr="00086111" w:rsidRDefault="00132412" w:rsidP="00BC23C5">
            <w:pPr>
              <w:spacing w:before="60" w:after="60"/>
              <w:jc w:val="center"/>
              <w:rPr>
                <w:lang w:eastAsia="ja-JP"/>
              </w:rPr>
            </w:pPr>
            <w:r w:rsidRPr="00086111">
              <w:rPr>
                <w:lang w:eastAsia="ja-JP"/>
              </w:rPr>
              <w:t>0.807</w:t>
            </w:r>
          </w:p>
        </w:tc>
        <w:tc>
          <w:tcPr>
            <w:tcW w:w="1547" w:type="dxa"/>
            <w:vAlign w:val="center"/>
          </w:tcPr>
          <w:p w14:paraId="51E60965" w14:textId="77777777" w:rsidR="00132412" w:rsidRPr="00086111" w:rsidRDefault="00132412" w:rsidP="00BC23C5">
            <w:pPr>
              <w:spacing w:before="60" w:after="60"/>
              <w:jc w:val="center"/>
              <w:rPr>
                <w:lang w:eastAsia="ja-JP"/>
              </w:rPr>
            </w:pPr>
            <w:r w:rsidRPr="00086111">
              <w:rPr>
                <w:lang w:eastAsia="ja-JP"/>
              </w:rPr>
              <w:t>0.701</w:t>
            </w:r>
          </w:p>
        </w:tc>
        <w:tc>
          <w:tcPr>
            <w:tcW w:w="1547" w:type="dxa"/>
            <w:vAlign w:val="center"/>
          </w:tcPr>
          <w:p w14:paraId="0103504C" w14:textId="77777777" w:rsidR="00132412" w:rsidRPr="00086111" w:rsidRDefault="00132412" w:rsidP="00BC23C5">
            <w:pPr>
              <w:spacing w:before="60" w:after="60"/>
              <w:jc w:val="center"/>
              <w:rPr>
                <w:lang w:eastAsia="ja-JP"/>
              </w:rPr>
            </w:pPr>
            <w:r w:rsidRPr="00086111">
              <w:rPr>
                <w:lang w:eastAsia="ja-JP"/>
              </w:rPr>
              <w:t>0.587</w:t>
            </w:r>
          </w:p>
        </w:tc>
        <w:tc>
          <w:tcPr>
            <w:tcW w:w="1547" w:type="dxa"/>
            <w:vAlign w:val="center"/>
          </w:tcPr>
          <w:p w14:paraId="772C1699" w14:textId="77777777" w:rsidR="00132412" w:rsidRPr="00086111" w:rsidRDefault="00132412" w:rsidP="00BC23C5">
            <w:pPr>
              <w:spacing w:before="60" w:after="60"/>
              <w:jc w:val="center"/>
              <w:rPr>
                <w:lang w:eastAsia="ja-JP"/>
              </w:rPr>
            </w:pPr>
            <w:r w:rsidRPr="00086111">
              <w:rPr>
                <w:lang w:eastAsia="ja-JP"/>
              </w:rPr>
              <w:t>0.579</w:t>
            </w:r>
          </w:p>
        </w:tc>
      </w:tr>
    </w:tbl>
    <w:p w14:paraId="534186BD" w14:textId="77777777" w:rsidR="00132412" w:rsidRPr="00086111" w:rsidRDefault="00132412" w:rsidP="00132412">
      <w:pPr>
        <w:rPr>
          <w:lang w:eastAsia="ja-JP"/>
        </w:rPr>
      </w:pPr>
    </w:p>
    <w:p w14:paraId="13DAEE95" w14:textId="0D91A13C" w:rsidR="00132412" w:rsidRPr="00086111" w:rsidRDefault="00132412" w:rsidP="00132412">
      <w:pPr>
        <w:pStyle w:val="Caption"/>
        <w:rPr>
          <w:lang w:eastAsia="ja-JP"/>
        </w:rPr>
      </w:pPr>
      <w:bookmarkStart w:id="157" w:name="_Ref131781524"/>
      <w:r w:rsidRPr="00086111">
        <w:t xml:space="preserve">Table </w:t>
      </w:r>
      <w:r w:rsidRPr="00086111">
        <w:fldChar w:fldCharType="begin"/>
      </w:r>
      <w:r w:rsidRPr="00086111">
        <w:instrText xml:space="preserve"> SEQ Table \* ARABIC </w:instrText>
      </w:r>
      <w:r w:rsidRPr="00086111">
        <w:fldChar w:fldCharType="separate"/>
      </w:r>
      <w:r w:rsidR="003C1417">
        <w:rPr>
          <w:noProof/>
        </w:rPr>
        <w:t>37</w:t>
      </w:r>
      <w:r w:rsidRPr="00086111">
        <w:fldChar w:fldCharType="end"/>
      </w:r>
      <w:bookmarkEnd w:id="157"/>
      <w:r w:rsidRPr="00086111">
        <w:t xml:space="preserve">. </w:t>
      </w:r>
      <w:r w:rsidRPr="00086111">
        <w:rPr>
          <w:lang w:eastAsia="ja-JP"/>
        </w:rPr>
        <w:t xml:space="preserve">90%tile UE </w:t>
      </w:r>
      <w:r w:rsidRPr="00086111">
        <w:t xml:space="preserve">2D positioning errors for small Model I </w:t>
      </w:r>
      <w:r w:rsidRPr="00086111">
        <w:rPr>
          <w:lang w:eastAsia="ja-JP"/>
        </w:rPr>
        <w:t xml:space="preserve">trained with 40,000 DP samples from {60%, 6m, 2m} and/or {40%, 2m, 2m} and </w:t>
      </w:r>
      <w:r w:rsidRPr="00086111">
        <w:t>tested on four different environments.</w:t>
      </w:r>
    </w:p>
    <w:tbl>
      <w:tblPr>
        <w:tblStyle w:val="TableGrid"/>
        <w:tblW w:w="0" w:type="auto"/>
        <w:tblLayout w:type="fixed"/>
        <w:tblCellMar>
          <w:left w:w="0" w:type="dxa"/>
          <w:right w:w="0" w:type="dxa"/>
        </w:tblCellMar>
        <w:tblLook w:val="04A0" w:firstRow="1" w:lastRow="0" w:firstColumn="1" w:lastColumn="0" w:noHBand="0" w:noVBand="1"/>
      </w:tblPr>
      <w:tblGrid>
        <w:gridCol w:w="1104"/>
        <w:gridCol w:w="1090"/>
        <w:gridCol w:w="1581"/>
        <w:gridCol w:w="1546"/>
        <w:gridCol w:w="1547"/>
        <w:gridCol w:w="1547"/>
        <w:gridCol w:w="1547"/>
      </w:tblGrid>
      <w:tr w:rsidR="00086111" w:rsidRPr="00086111" w14:paraId="457C486E" w14:textId="77777777" w:rsidTr="00BC23C5">
        <w:tc>
          <w:tcPr>
            <w:tcW w:w="1104" w:type="dxa"/>
            <w:vMerge w:val="restart"/>
            <w:vAlign w:val="center"/>
          </w:tcPr>
          <w:p w14:paraId="50FF8F83" w14:textId="77777777" w:rsidR="00132412" w:rsidRPr="00086111" w:rsidRDefault="00132412" w:rsidP="00BC23C5">
            <w:pPr>
              <w:spacing w:before="60" w:after="60"/>
              <w:jc w:val="center"/>
              <w:rPr>
                <w:lang w:eastAsia="ja-JP"/>
              </w:rPr>
            </w:pPr>
            <w:r w:rsidRPr="00086111">
              <w:rPr>
                <w:lang w:eastAsia="ja-JP"/>
              </w:rPr>
              <w:t>Positioning approach</w:t>
            </w:r>
          </w:p>
        </w:tc>
        <w:tc>
          <w:tcPr>
            <w:tcW w:w="1090" w:type="dxa"/>
            <w:vMerge w:val="restart"/>
            <w:vAlign w:val="center"/>
          </w:tcPr>
          <w:p w14:paraId="77317612" w14:textId="77777777" w:rsidR="00132412" w:rsidRPr="00086111" w:rsidRDefault="00132412" w:rsidP="00BC23C5">
            <w:pPr>
              <w:spacing w:before="60" w:after="60"/>
              <w:jc w:val="center"/>
              <w:rPr>
                <w:lang w:eastAsia="ja-JP"/>
              </w:rPr>
            </w:pPr>
            <w:r w:rsidRPr="00086111">
              <w:rPr>
                <w:sz w:val="22"/>
                <w:szCs w:val="22"/>
                <w:lang w:eastAsia="ja-JP"/>
              </w:rPr>
              <w:t>Model complexity [# of parameters]</w:t>
            </w:r>
          </w:p>
        </w:tc>
        <w:tc>
          <w:tcPr>
            <w:tcW w:w="1581" w:type="dxa"/>
            <w:vMerge w:val="restart"/>
            <w:vAlign w:val="center"/>
          </w:tcPr>
          <w:p w14:paraId="3F8B7671" w14:textId="77777777" w:rsidR="00132412" w:rsidRPr="00086111" w:rsidRDefault="00132412" w:rsidP="00BC23C5">
            <w:pPr>
              <w:spacing w:before="60" w:after="60"/>
              <w:jc w:val="center"/>
              <w:rPr>
                <w:lang w:eastAsia="ja-JP"/>
              </w:rPr>
            </w:pPr>
            <w:r w:rsidRPr="00086111">
              <w:rPr>
                <w:lang w:eastAsia="ja-JP"/>
              </w:rPr>
              <w:t>Training</w:t>
            </w:r>
            <w:r w:rsidRPr="00086111">
              <w:rPr>
                <w:lang w:eastAsia="ja-JP"/>
              </w:rPr>
              <w:br/>
              <w:t>dataset</w:t>
            </w:r>
          </w:p>
        </w:tc>
        <w:tc>
          <w:tcPr>
            <w:tcW w:w="6187" w:type="dxa"/>
            <w:gridSpan w:val="4"/>
            <w:vAlign w:val="center"/>
          </w:tcPr>
          <w:p w14:paraId="644BA816" w14:textId="77777777" w:rsidR="00132412" w:rsidRPr="00086111" w:rsidRDefault="00132412" w:rsidP="00BC23C5">
            <w:pPr>
              <w:spacing w:before="60" w:after="60"/>
              <w:jc w:val="center"/>
              <w:rPr>
                <w:lang w:eastAsia="ja-JP"/>
              </w:rPr>
            </w:pPr>
            <w:r w:rsidRPr="00086111">
              <w:rPr>
                <w:lang w:eastAsia="ja-JP"/>
              </w:rPr>
              <w:t>90%tile UE 2D positioning errors [m] – small Model I</w:t>
            </w:r>
            <w:r w:rsidRPr="00086111">
              <w:rPr>
                <w:lang w:eastAsia="ja-JP"/>
              </w:rPr>
              <w:br/>
              <w:t>on different test sets</w:t>
            </w:r>
          </w:p>
        </w:tc>
      </w:tr>
      <w:tr w:rsidR="00086111" w:rsidRPr="00086111" w14:paraId="6AAEF99C" w14:textId="77777777" w:rsidTr="00BC23C5">
        <w:tc>
          <w:tcPr>
            <w:tcW w:w="1104" w:type="dxa"/>
            <w:vMerge/>
            <w:tcBorders>
              <w:bottom w:val="double" w:sz="4" w:space="0" w:color="auto"/>
            </w:tcBorders>
            <w:vAlign w:val="center"/>
          </w:tcPr>
          <w:p w14:paraId="4BF38824" w14:textId="77777777" w:rsidR="00132412" w:rsidRPr="00086111" w:rsidRDefault="00132412" w:rsidP="00BC23C5">
            <w:pPr>
              <w:spacing w:before="60" w:after="60"/>
              <w:jc w:val="center"/>
              <w:rPr>
                <w:lang w:eastAsia="ja-JP"/>
              </w:rPr>
            </w:pPr>
          </w:p>
        </w:tc>
        <w:tc>
          <w:tcPr>
            <w:tcW w:w="1090" w:type="dxa"/>
            <w:vMerge/>
            <w:tcBorders>
              <w:bottom w:val="double" w:sz="4" w:space="0" w:color="auto"/>
            </w:tcBorders>
            <w:vAlign w:val="center"/>
          </w:tcPr>
          <w:p w14:paraId="58BAA14C" w14:textId="77777777" w:rsidR="00132412" w:rsidRPr="00086111" w:rsidRDefault="00132412" w:rsidP="00BC23C5">
            <w:pPr>
              <w:spacing w:before="60" w:after="60"/>
              <w:jc w:val="center"/>
              <w:rPr>
                <w:lang w:eastAsia="ja-JP"/>
              </w:rPr>
            </w:pPr>
          </w:p>
        </w:tc>
        <w:tc>
          <w:tcPr>
            <w:tcW w:w="1581" w:type="dxa"/>
            <w:vMerge/>
            <w:tcBorders>
              <w:bottom w:val="double" w:sz="4" w:space="0" w:color="auto"/>
            </w:tcBorders>
            <w:vAlign w:val="center"/>
          </w:tcPr>
          <w:p w14:paraId="0ACAC0BF" w14:textId="77777777" w:rsidR="00132412" w:rsidRPr="00086111" w:rsidRDefault="00132412" w:rsidP="00BC23C5">
            <w:pPr>
              <w:spacing w:before="60" w:after="60"/>
              <w:jc w:val="center"/>
              <w:rPr>
                <w:lang w:eastAsia="ja-JP"/>
              </w:rPr>
            </w:pPr>
          </w:p>
        </w:tc>
        <w:tc>
          <w:tcPr>
            <w:tcW w:w="1546" w:type="dxa"/>
            <w:tcBorders>
              <w:bottom w:val="double" w:sz="4" w:space="0" w:color="auto"/>
            </w:tcBorders>
            <w:vAlign w:val="center"/>
          </w:tcPr>
          <w:p w14:paraId="1F511497" w14:textId="77777777" w:rsidR="00132412" w:rsidRPr="00086111" w:rsidRDefault="00132412" w:rsidP="00BC23C5">
            <w:pPr>
              <w:spacing w:before="60" w:after="60"/>
              <w:jc w:val="center"/>
              <w:rPr>
                <w:lang w:eastAsia="ja-JP"/>
              </w:rPr>
            </w:pPr>
            <w:r w:rsidRPr="00086111">
              <w:rPr>
                <w:lang w:eastAsia="ja-JP"/>
              </w:rPr>
              <w:t>{40%, 2m, 2m}</w:t>
            </w:r>
          </w:p>
        </w:tc>
        <w:tc>
          <w:tcPr>
            <w:tcW w:w="1547" w:type="dxa"/>
            <w:tcBorders>
              <w:bottom w:val="double" w:sz="4" w:space="0" w:color="auto"/>
            </w:tcBorders>
            <w:vAlign w:val="center"/>
          </w:tcPr>
          <w:p w14:paraId="048F96FD" w14:textId="77777777" w:rsidR="00132412" w:rsidRPr="00086111" w:rsidRDefault="00132412" w:rsidP="00BC23C5">
            <w:pPr>
              <w:spacing w:before="60" w:after="60"/>
              <w:jc w:val="center"/>
              <w:rPr>
                <w:lang w:eastAsia="ja-JP"/>
              </w:rPr>
            </w:pPr>
            <w:r w:rsidRPr="00086111">
              <w:rPr>
                <w:lang w:eastAsia="ja-JP"/>
              </w:rPr>
              <w:t>{60%, 2m, 2m}</w:t>
            </w:r>
          </w:p>
        </w:tc>
        <w:tc>
          <w:tcPr>
            <w:tcW w:w="1547" w:type="dxa"/>
            <w:tcBorders>
              <w:bottom w:val="double" w:sz="4" w:space="0" w:color="auto"/>
            </w:tcBorders>
            <w:vAlign w:val="center"/>
          </w:tcPr>
          <w:p w14:paraId="13A008E2" w14:textId="77777777" w:rsidR="00132412" w:rsidRPr="00086111" w:rsidRDefault="00132412" w:rsidP="00BC23C5">
            <w:pPr>
              <w:spacing w:before="60" w:after="60"/>
              <w:jc w:val="center"/>
              <w:rPr>
                <w:lang w:eastAsia="ja-JP"/>
              </w:rPr>
            </w:pPr>
            <w:r w:rsidRPr="00086111">
              <w:rPr>
                <w:lang w:eastAsia="ja-JP"/>
              </w:rPr>
              <w:t>{40%, 6m, 2m}</w:t>
            </w:r>
          </w:p>
        </w:tc>
        <w:tc>
          <w:tcPr>
            <w:tcW w:w="1547" w:type="dxa"/>
            <w:tcBorders>
              <w:bottom w:val="double" w:sz="4" w:space="0" w:color="auto"/>
            </w:tcBorders>
            <w:vAlign w:val="center"/>
          </w:tcPr>
          <w:p w14:paraId="7D817694" w14:textId="77777777" w:rsidR="00132412" w:rsidRPr="00086111" w:rsidRDefault="00132412" w:rsidP="00BC23C5">
            <w:pPr>
              <w:spacing w:before="60" w:after="60"/>
              <w:jc w:val="center"/>
              <w:rPr>
                <w:lang w:eastAsia="ja-JP"/>
              </w:rPr>
            </w:pPr>
            <w:r w:rsidRPr="00086111">
              <w:rPr>
                <w:lang w:eastAsia="ja-JP"/>
              </w:rPr>
              <w:t>{60%, 6m, 2m}</w:t>
            </w:r>
          </w:p>
        </w:tc>
      </w:tr>
      <w:tr w:rsidR="00086111" w:rsidRPr="00086111" w14:paraId="2EA9F8D9" w14:textId="77777777" w:rsidTr="00BC23C5">
        <w:tc>
          <w:tcPr>
            <w:tcW w:w="1104" w:type="dxa"/>
            <w:vMerge w:val="restart"/>
            <w:tcBorders>
              <w:top w:val="double" w:sz="4" w:space="0" w:color="auto"/>
            </w:tcBorders>
            <w:vAlign w:val="center"/>
          </w:tcPr>
          <w:p w14:paraId="55AABA99" w14:textId="77777777" w:rsidR="00132412" w:rsidRPr="00086111" w:rsidRDefault="00132412" w:rsidP="00BC23C5">
            <w:pPr>
              <w:spacing w:before="60" w:after="60"/>
              <w:jc w:val="center"/>
              <w:rPr>
                <w:lang w:eastAsia="ja-JP"/>
              </w:rPr>
            </w:pPr>
            <w:r w:rsidRPr="00086111">
              <w:rPr>
                <w:lang w:eastAsia="ja-JP"/>
              </w:rPr>
              <w:t>Cent. Assisted</w:t>
            </w:r>
          </w:p>
        </w:tc>
        <w:tc>
          <w:tcPr>
            <w:tcW w:w="1090" w:type="dxa"/>
            <w:vMerge w:val="restart"/>
            <w:tcBorders>
              <w:top w:val="double" w:sz="4" w:space="0" w:color="auto"/>
            </w:tcBorders>
            <w:vAlign w:val="center"/>
          </w:tcPr>
          <w:p w14:paraId="11C57320" w14:textId="77777777" w:rsidR="00132412" w:rsidRPr="00086111" w:rsidRDefault="00132412" w:rsidP="00BC23C5">
            <w:pPr>
              <w:spacing w:before="60" w:after="60"/>
              <w:jc w:val="center"/>
              <w:rPr>
                <w:lang w:eastAsia="ja-JP"/>
              </w:rPr>
            </w:pPr>
            <w:r w:rsidRPr="00086111">
              <w:rPr>
                <w:lang w:eastAsia="ja-JP"/>
              </w:rPr>
              <w:t>0.36 M</w:t>
            </w:r>
          </w:p>
        </w:tc>
        <w:tc>
          <w:tcPr>
            <w:tcW w:w="1581" w:type="dxa"/>
            <w:tcBorders>
              <w:top w:val="double" w:sz="4" w:space="0" w:color="auto"/>
            </w:tcBorders>
            <w:vAlign w:val="center"/>
          </w:tcPr>
          <w:p w14:paraId="5EDE498C" w14:textId="77777777" w:rsidR="00132412" w:rsidRPr="00086111" w:rsidRDefault="00132412" w:rsidP="00BC23C5">
            <w:pPr>
              <w:spacing w:before="60" w:after="60"/>
              <w:jc w:val="center"/>
              <w:rPr>
                <w:lang w:eastAsia="ja-JP"/>
              </w:rPr>
            </w:pPr>
            <w:r w:rsidRPr="00086111">
              <w:rPr>
                <w:lang w:eastAsia="ja-JP"/>
              </w:rPr>
              <w:t>{60%, 6m, 2m}</w:t>
            </w:r>
          </w:p>
        </w:tc>
        <w:tc>
          <w:tcPr>
            <w:tcW w:w="1546" w:type="dxa"/>
            <w:tcBorders>
              <w:top w:val="double" w:sz="4" w:space="0" w:color="auto"/>
            </w:tcBorders>
            <w:vAlign w:val="center"/>
          </w:tcPr>
          <w:p w14:paraId="10B85F2C" w14:textId="77777777" w:rsidR="00132412" w:rsidRPr="00086111" w:rsidRDefault="00132412" w:rsidP="00BC23C5">
            <w:pPr>
              <w:spacing w:before="60" w:after="60"/>
              <w:jc w:val="center"/>
              <w:rPr>
                <w:lang w:eastAsia="ja-JP"/>
              </w:rPr>
            </w:pPr>
            <w:r w:rsidRPr="00086111">
              <w:t>11.940</w:t>
            </w:r>
          </w:p>
        </w:tc>
        <w:tc>
          <w:tcPr>
            <w:tcW w:w="1547" w:type="dxa"/>
            <w:tcBorders>
              <w:top w:val="double" w:sz="4" w:space="0" w:color="auto"/>
            </w:tcBorders>
            <w:vAlign w:val="center"/>
          </w:tcPr>
          <w:p w14:paraId="0C27D043" w14:textId="77777777" w:rsidR="00132412" w:rsidRPr="00086111" w:rsidRDefault="00132412" w:rsidP="00BC23C5">
            <w:pPr>
              <w:spacing w:before="60" w:after="60"/>
              <w:jc w:val="center"/>
              <w:rPr>
                <w:lang w:eastAsia="ja-JP"/>
              </w:rPr>
            </w:pPr>
            <w:r w:rsidRPr="00086111">
              <w:t>3.867</w:t>
            </w:r>
          </w:p>
        </w:tc>
        <w:tc>
          <w:tcPr>
            <w:tcW w:w="1547" w:type="dxa"/>
            <w:tcBorders>
              <w:top w:val="double" w:sz="4" w:space="0" w:color="auto"/>
            </w:tcBorders>
            <w:vAlign w:val="center"/>
          </w:tcPr>
          <w:p w14:paraId="6E6D536F" w14:textId="77777777" w:rsidR="00132412" w:rsidRPr="00086111" w:rsidRDefault="00132412" w:rsidP="00BC23C5">
            <w:pPr>
              <w:spacing w:before="60" w:after="60"/>
              <w:jc w:val="center"/>
              <w:rPr>
                <w:lang w:eastAsia="ja-JP"/>
              </w:rPr>
            </w:pPr>
            <w:r w:rsidRPr="00086111">
              <w:t>0.705</w:t>
            </w:r>
          </w:p>
        </w:tc>
        <w:tc>
          <w:tcPr>
            <w:tcW w:w="1547" w:type="dxa"/>
            <w:tcBorders>
              <w:top w:val="double" w:sz="4" w:space="0" w:color="auto"/>
            </w:tcBorders>
            <w:vAlign w:val="center"/>
          </w:tcPr>
          <w:p w14:paraId="7326B2E5" w14:textId="77777777" w:rsidR="00132412" w:rsidRPr="00086111" w:rsidRDefault="00132412" w:rsidP="00BC23C5">
            <w:pPr>
              <w:spacing w:before="60" w:after="60"/>
              <w:jc w:val="center"/>
              <w:rPr>
                <w:lang w:eastAsia="ja-JP"/>
              </w:rPr>
            </w:pPr>
            <w:r w:rsidRPr="00086111">
              <w:rPr>
                <w:lang w:eastAsia="ja-JP"/>
              </w:rPr>
              <w:t>0.653</w:t>
            </w:r>
          </w:p>
        </w:tc>
      </w:tr>
      <w:tr w:rsidR="00086111" w:rsidRPr="00086111" w14:paraId="697DDF25" w14:textId="77777777" w:rsidTr="00BC23C5">
        <w:tc>
          <w:tcPr>
            <w:tcW w:w="1104" w:type="dxa"/>
            <w:vMerge/>
            <w:vAlign w:val="center"/>
          </w:tcPr>
          <w:p w14:paraId="49BC67D6" w14:textId="77777777" w:rsidR="00132412" w:rsidRPr="00086111" w:rsidRDefault="00132412" w:rsidP="00BC23C5">
            <w:pPr>
              <w:spacing w:before="60" w:after="60"/>
              <w:jc w:val="center"/>
              <w:rPr>
                <w:lang w:eastAsia="ja-JP"/>
              </w:rPr>
            </w:pPr>
          </w:p>
        </w:tc>
        <w:tc>
          <w:tcPr>
            <w:tcW w:w="1090" w:type="dxa"/>
            <w:vMerge/>
            <w:vAlign w:val="center"/>
          </w:tcPr>
          <w:p w14:paraId="5BE84FC3" w14:textId="77777777" w:rsidR="00132412" w:rsidRPr="00086111" w:rsidRDefault="00132412" w:rsidP="00BC23C5">
            <w:pPr>
              <w:spacing w:before="60" w:after="60"/>
              <w:jc w:val="center"/>
              <w:rPr>
                <w:lang w:eastAsia="ja-JP"/>
              </w:rPr>
            </w:pPr>
          </w:p>
        </w:tc>
        <w:tc>
          <w:tcPr>
            <w:tcW w:w="1581" w:type="dxa"/>
            <w:vAlign w:val="center"/>
          </w:tcPr>
          <w:p w14:paraId="7A48CF91" w14:textId="77777777" w:rsidR="00132412" w:rsidRPr="00086111" w:rsidRDefault="00132412" w:rsidP="00BC23C5">
            <w:pPr>
              <w:spacing w:before="60" w:after="60"/>
              <w:jc w:val="center"/>
              <w:rPr>
                <w:lang w:eastAsia="ja-JP"/>
              </w:rPr>
            </w:pPr>
            <w:r w:rsidRPr="00086111">
              <w:rPr>
                <w:lang w:eastAsia="ja-JP"/>
              </w:rPr>
              <w:t>{40%, 2m, 2m}</w:t>
            </w:r>
          </w:p>
        </w:tc>
        <w:tc>
          <w:tcPr>
            <w:tcW w:w="1546" w:type="dxa"/>
            <w:vAlign w:val="center"/>
          </w:tcPr>
          <w:p w14:paraId="564FE4D0" w14:textId="77777777" w:rsidR="00132412" w:rsidRPr="00086111" w:rsidRDefault="00132412" w:rsidP="00BC23C5">
            <w:pPr>
              <w:spacing w:before="60" w:after="60"/>
              <w:jc w:val="center"/>
              <w:rPr>
                <w:lang w:eastAsia="ja-JP"/>
              </w:rPr>
            </w:pPr>
            <w:r w:rsidRPr="00086111">
              <w:t>1.071</w:t>
            </w:r>
          </w:p>
        </w:tc>
        <w:tc>
          <w:tcPr>
            <w:tcW w:w="1547" w:type="dxa"/>
            <w:vAlign w:val="center"/>
          </w:tcPr>
          <w:p w14:paraId="5209D235" w14:textId="77777777" w:rsidR="00132412" w:rsidRPr="00086111" w:rsidRDefault="00132412" w:rsidP="00BC23C5">
            <w:pPr>
              <w:spacing w:before="60" w:after="60"/>
              <w:jc w:val="center"/>
              <w:rPr>
                <w:lang w:eastAsia="ja-JP"/>
              </w:rPr>
            </w:pPr>
            <w:r w:rsidRPr="00086111">
              <w:t>1.168</w:t>
            </w:r>
          </w:p>
        </w:tc>
        <w:tc>
          <w:tcPr>
            <w:tcW w:w="1547" w:type="dxa"/>
            <w:vAlign w:val="center"/>
          </w:tcPr>
          <w:p w14:paraId="5DD22281" w14:textId="77777777" w:rsidR="00132412" w:rsidRPr="00086111" w:rsidRDefault="00132412" w:rsidP="00BC23C5">
            <w:pPr>
              <w:spacing w:before="60" w:after="60"/>
              <w:jc w:val="center"/>
              <w:rPr>
                <w:lang w:eastAsia="ja-JP"/>
              </w:rPr>
            </w:pPr>
            <w:r w:rsidRPr="00086111">
              <w:t>1.888</w:t>
            </w:r>
          </w:p>
        </w:tc>
        <w:tc>
          <w:tcPr>
            <w:tcW w:w="1547" w:type="dxa"/>
            <w:vAlign w:val="center"/>
          </w:tcPr>
          <w:p w14:paraId="6182943D" w14:textId="77777777" w:rsidR="00132412" w:rsidRPr="00086111" w:rsidRDefault="00132412" w:rsidP="00BC23C5">
            <w:pPr>
              <w:spacing w:before="60" w:after="60"/>
              <w:jc w:val="center"/>
              <w:rPr>
                <w:lang w:eastAsia="ja-JP"/>
              </w:rPr>
            </w:pPr>
            <w:r w:rsidRPr="00086111">
              <w:t>2.047</w:t>
            </w:r>
          </w:p>
        </w:tc>
      </w:tr>
      <w:tr w:rsidR="00086111" w:rsidRPr="00086111" w14:paraId="58FAF5DA" w14:textId="77777777" w:rsidTr="00BC23C5">
        <w:tc>
          <w:tcPr>
            <w:tcW w:w="1104" w:type="dxa"/>
            <w:vMerge/>
            <w:tcBorders>
              <w:bottom w:val="double" w:sz="4" w:space="0" w:color="auto"/>
            </w:tcBorders>
            <w:vAlign w:val="center"/>
          </w:tcPr>
          <w:p w14:paraId="1CE6795E" w14:textId="77777777" w:rsidR="00132412" w:rsidRPr="00086111" w:rsidRDefault="00132412" w:rsidP="00BC23C5">
            <w:pPr>
              <w:spacing w:before="60" w:after="60"/>
              <w:jc w:val="center"/>
              <w:rPr>
                <w:lang w:eastAsia="ja-JP"/>
              </w:rPr>
            </w:pPr>
          </w:p>
        </w:tc>
        <w:tc>
          <w:tcPr>
            <w:tcW w:w="1090" w:type="dxa"/>
            <w:vMerge/>
            <w:tcBorders>
              <w:bottom w:val="double" w:sz="4" w:space="0" w:color="auto"/>
            </w:tcBorders>
            <w:vAlign w:val="center"/>
          </w:tcPr>
          <w:p w14:paraId="50CAC657" w14:textId="77777777" w:rsidR="00132412" w:rsidRPr="00086111" w:rsidRDefault="00132412" w:rsidP="00BC23C5">
            <w:pPr>
              <w:spacing w:before="60" w:after="60"/>
              <w:jc w:val="center"/>
              <w:rPr>
                <w:lang w:eastAsia="ja-JP"/>
              </w:rPr>
            </w:pPr>
          </w:p>
        </w:tc>
        <w:tc>
          <w:tcPr>
            <w:tcW w:w="1581" w:type="dxa"/>
            <w:tcBorders>
              <w:bottom w:val="double" w:sz="4" w:space="0" w:color="auto"/>
            </w:tcBorders>
            <w:vAlign w:val="center"/>
          </w:tcPr>
          <w:p w14:paraId="0E27E47B" w14:textId="77777777" w:rsidR="00132412" w:rsidRPr="00086111" w:rsidRDefault="00132412" w:rsidP="00BC23C5">
            <w:pPr>
              <w:spacing w:before="60" w:after="60"/>
              <w:jc w:val="center"/>
              <w:rPr>
                <w:lang w:eastAsia="ja-JP"/>
              </w:rPr>
            </w:pPr>
            <w:r w:rsidRPr="00086111">
              <w:rPr>
                <w:lang w:eastAsia="ja-JP"/>
              </w:rPr>
              <w:t>{40%, 2m, 2m} {60%, 6m, 2m}</w:t>
            </w:r>
          </w:p>
        </w:tc>
        <w:tc>
          <w:tcPr>
            <w:tcW w:w="1546" w:type="dxa"/>
            <w:tcBorders>
              <w:bottom w:val="double" w:sz="4" w:space="0" w:color="auto"/>
            </w:tcBorders>
            <w:vAlign w:val="center"/>
          </w:tcPr>
          <w:p w14:paraId="2B74F33D" w14:textId="77777777" w:rsidR="00132412" w:rsidRPr="00086111" w:rsidRDefault="00132412" w:rsidP="00BC23C5">
            <w:pPr>
              <w:spacing w:before="60" w:after="60"/>
              <w:jc w:val="center"/>
              <w:rPr>
                <w:lang w:eastAsia="ja-JP"/>
              </w:rPr>
            </w:pPr>
            <w:r w:rsidRPr="00086111">
              <w:t>1.052</w:t>
            </w:r>
          </w:p>
        </w:tc>
        <w:tc>
          <w:tcPr>
            <w:tcW w:w="1547" w:type="dxa"/>
            <w:tcBorders>
              <w:bottom w:val="double" w:sz="4" w:space="0" w:color="auto"/>
            </w:tcBorders>
            <w:vAlign w:val="center"/>
          </w:tcPr>
          <w:p w14:paraId="40A4399C" w14:textId="77777777" w:rsidR="00132412" w:rsidRPr="00086111" w:rsidRDefault="00132412" w:rsidP="00BC23C5">
            <w:pPr>
              <w:spacing w:before="60" w:after="60"/>
              <w:jc w:val="center"/>
              <w:rPr>
                <w:lang w:eastAsia="ja-JP"/>
              </w:rPr>
            </w:pPr>
            <w:r w:rsidRPr="00086111">
              <w:t>0.919</w:t>
            </w:r>
          </w:p>
        </w:tc>
        <w:tc>
          <w:tcPr>
            <w:tcW w:w="1547" w:type="dxa"/>
            <w:tcBorders>
              <w:bottom w:val="double" w:sz="4" w:space="0" w:color="auto"/>
            </w:tcBorders>
            <w:vAlign w:val="center"/>
          </w:tcPr>
          <w:p w14:paraId="7742F654" w14:textId="77777777" w:rsidR="00132412" w:rsidRPr="00086111" w:rsidRDefault="00132412" w:rsidP="00BC23C5">
            <w:pPr>
              <w:spacing w:before="60" w:after="60"/>
              <w:jc w:val="center"/>
              <w:rPr>
                <w:lang w:eastAsia="ja-JP"/>
              </w:rPr>
            </w:pPr>
            <w:r w:rsidRPr="00086111">
              <w:t>0.762</w:t>
            </w:r>
          </w:p>
        </w:tc>
        <w:tc>
          <w:tcPr>
            <w:tcW w:w="1547" w:type="dxa"/>
            <w:tcBorders>
              <w:bottom w:val="double" w:sz="4" w:space="0" w:color="auto"/>
            </w:tcBorders>
            <w:vAlign w:val="center"/>
          </w:tcPr>
          <w:p w14:paraId="5EF0DA7E" w14:textId="77777777" w:rsidR="00132412" w:rsidRPr="00086111" w:rsidRDefault="00132412" w:rsidP="00BC23C5">
            <w:pPr>
              <w:spacing w:before="60" w:after="60"/>
              <w:jc w:val="center"/>
              <w:rPr>
                <w:lang w:eastAsia="ja-JP"/>
              </w:rPr>
            </w:pPr>
            <w:r w:rsidRPr="00086111">
              <w:t>0.750</w:t>
            </w:r>
          </w:p>
        </w:tc>
      </w:tr>
      <w:tr w:rsidR="00086111" w:rsidRPr="00086111" w14:paraId="32D949CC" w14:textId="77777777" w:rsidTr="00BC23C5">
        <w:tc>
          <w:tcPr>
            <w:tcW w:w="1104" w:type="dxa"/>
            <w:vMerge w:val="restart"/>
            <w:tcBorders>
              <w:top w:val="double" w:sz="4" w:space="0" w:color="auto"/>
            </w:tcBorders>
            <w:vAlign w:val="center"/>
          </w:tcPr>
          <w:p w14:paraId="2EB6A37C" w14:textId="77777777" w:rsidR="00132412" w:rsidRPr="00086111" w:rsidRDefault="00132412" w:rsidP="00BC23C5">
            <w:pPr>
              <w:spacing w:before="60" w:after="60"/>
              <w:jc w:val="center"/>
              <w:rPr>
                <w:lang w:eastAsia="ja-JP"/>
              </w:rPr>
            </w:pPr>
            <w:r w:rsidRPr="00086111">
              <w:rPr>
                <w:lang w:eastAsia="ja-JP"/>
              </w:rPr>
              <w:t>Cent. Direct</w:t>
            </w:r>
          </w:p>
        </w:tc>
        <w:tc>
          <w:tcPr>
            <w:tcW w:w="1090" w:type="dxa"/>
            <w:vMerge w:val="restart"/>
            <w:tcBorders>
              <w:top w:val="double" w:sz="4" w:space="0" w:color="auto"/>
            </w:tcBorders>
            <w:vAlign w:val="center"/>
          </w:tcPr>
          <w:p w14:paraId="2FAA861E" w14:textId="77777777" w:rsidR="00132412" w:rsidRPr="00086111" w:rsidRDefault="00132412" w:rsidP="00BC23C5">
            <w:pPr>
              <w:spacing w:before="60" w:after="60"/>
              <w:jc w:val="center"/>
              <w:rPr>
                <w:lang w:eastAsia="ja-JP"/>
              </w:rPr>
            </w:pPr>
            <w:r w:rsidRPr="00086111">
              <w:rPr>
                <w:lang w:eastAsia="ja-JP"/>
              </w:rPr>
              <w:t>0.36 M</w:t>
            </w:r>
          </w:p>
        </w:tc>
        <w:tc>
          <w:tcPr>
            <w:tcW w:w="1581" w:type="dxa"/>
            <w:tcBorders>
              <w:top w:val="double" w:sz="4" w:space="0" w:color="auto"/>
            </w:tcBorders>
            <w:vAlign w:val="center"/>
          </w:tcPr>
          <w:p w14:paraId="3BE7FDF9" w14:textId="77777777" w:rsidR="00132412" w:rsidRPr="00086111" w:rsidRDefault="00132412" w:rsidP="00BC23C5">
            <w:pPr>
              <w:spacing w:before="60" w:after="60"/>
              <w:jc w:val="center"/>
              <w:rPr>
                <w:lang w:eastAsia="ja-JP"/>
              </w:rPr>
            </w:pPr>
            <w:r w:rsidRPr="00086111">
              <w:rPr>
                <w:lang w:eastAsia="ja-JP"/>
              </w:rPr>
              <w:t>{60%, 6m, 2m}</w:t>
            </w:r>
          </w:p>
        </w:tc>
        <w:tc>
          <w:tcPr>
            <w:tcW w:w="1546" w:type="dxa"/>
            <w:tcBorders>
              <w:top w:val="double" w:sz="4" w:space="0" w:color="auto"/>
            </w:tcBorders>
            <w:vAlign w:val="center"/>
          </w:tcPr>
          <w:p w14:paraId="4E070176" w14:textId="77777777" w:rsidR="00132412" w:rsidRPr="00086111" w:rsidRDefault="00132412" w:rsidP="00BC23C5">
            <w:pPr>
              <w:spacing w:before="60" w:after="60"/>
              <w:jc w:val="center"/>
              <w:rPr>
                <w:lang w:eastAsia="ja-JP"/>
              </w:rPr>
            </w:pPr>
            <w:r w:rsidRPr="00086111">
              <w:rPr>
                <w:lang w:eastAsia="ja-JP"/>
              </w:rPr>
              <w:t>11.554</w:t>
            </w:r>
          </w:p>
        </w:tc>
        <w:tc>
          <w:tcPr>
            <w:tcW w:w="1547" w:type="dxa"/>
            <w:tcBorders>
              <w:top w:val="double" w:sz="4" w:space="0" w:color="auto"/>
            </w:tcBorders>
            <w:vAlign w:val="center"/>
          </w:tcPr>
          <w:p w14:paraId="7DCFFB0F" w14:textId="77777777" w:rsidR="00132412" w:rsidRPr="00086111" w:rsidRDefault="00132412" w:rsidP="00BC23C5">
            <w:pPr>
              <w:spacing w:before="60" w:after="60"/>
              <w:jc w:val="center"/>
              <w:rPr>
                <w:lang w:eastAsia="ja-JP"/>
              </w:rPr>
            </w:pPr>
            <w:r w:rsidRPr="00086111">
              <w:rPr>
                <w:lang w:eastAsia="ja-JP"/>
              </w:rPr>
              <w:t>3.889</w:t>
            </w:r>
          </w:p>
        </w:tc>
        <w:tc>
          <w:tcPr>
            <w:tcW w:w="1547" w:type="dxa"/>
            <w:tcBorders>
              <w:top w:val="double" w:sz="4" w:space="0" w:color="auto"/>
            </w:tcBorders>
            <w:vAlign w:val="center"/>
          </w:tcPr>
          <w:p w14:paraId="2EDF5D92" w14:textId="77777777" w:rsidR="00132412" w:rsidRPr="00086111" w:rsidRDefault="00132412" w:rsidP="00BC23C5">
            <w:pPr>
              <w:spacing w:before="60" w:after="60"/>
              <w:jc w:val="center"/>
              <w:rPr>
                <w:lang w:eastAsia="ja-JP"/>
              </w:rPr>
            </w:pPr>
            <w:r w:rsidRPr="00086111">
              <w:rPr>
                <w:lang w:eastAsia="ja-JP"/>
              </w:rPr>
              <w:t>0.693</w:t>
            </w:r>
          </w:p>
        </w:tc>
        <w:tc>
          <w:tcPr>
            <w:tcW w:w="1547" w:type="dxa"/>
            <w:tcBorders>
              <w:top w:val="double" w:sz="4" w:space="0" w:color="auto"/>
            </w:tcBorders>
            <w:vAlign w:val="center"/>
          </w:tcPr>
          <w:p w14:paraId="4A156BE7" w14:textId="77777777" w:rsidR="00132412" w:rsidRPr="00086111" w:rsidRDefault="00132412" w:rsidP="00BC23C5">
            <w:pPr>
              <w:spacing w:before="60" w:after="60"/>
              <w:jc w:val="center"/>
              <w:rPr>
                <w:lang w:eastAsia="ja-JP"/>
              </w:rPr>
            </w:pPr>
            <w:r w:rsidRPr="00086111">
              <w:rPr>
                <w:lang w:eastAsia="ja-JP"/>
              </w:rPr>
              <w:t>0.658</w:t>
            </w:r>
          </w:p>
        </w:tc>
      </w:tr>
      <w:tr w:rsidR="00086111" w:rsidRPr="00086111" w14:paraId="013159D1" w14:textId="77777777" w:rsidTr="00BC23C5">
        <w:tc>
          <w:tcPr>
            <w:tcW w:w="1104" w:type="dxa"/>
            <w:vMerge/>
            <w:vAlign w:val="center"/>
          </w:tcPr>
          <w:p w14:paraId="54F0D885" w14:textId="77777777" w:rsidR="00132412" w:rsidRPr="00086111" w:rsidRDefault="00132412" w:rsidP="00BC23C5">
            <w:pPr>
              <w:spacing w:before="60" w:after="60"/>
              <w:jc w:val="center"/>
              <w:rPr>
                <w:lang w:eastAsia="ja-JP"/>
              </w:rPr>
            </w:pPr>
          </w:p>
        </w:tc>
        <w:tc>
          <w:tcPr>
            <w:tcW w:w="1090" w:type="dxa"/>
            <w:vMerge/>
            <w:vAlign w:val="center"/>
          </w:tcPr>
          <w:p w14:paraId="36AF561C" w14:textId="77777777" w:rsidR="00132412" w:rsidRPr="00086111" w:rsidRDefault="00132412" w:rsidP="00BC23C5">
            <w:pPr>
              <w:spacing w:before="60" w:after="60"/>
              <w:jc w:val="center"/>
              <w:rPr>
                <w:lang w:eastAsia="ja-JP"/>
              </w:rPr>
            </w:pPr>
          </w:p>
        </w:tc>
        <w:tc>
          <w:tcPr>
            <w:tcW w:w="1581" w:type="dxa"/>
            <w:vAlign w:val="center"/>
          </w:tcPr>
          <w:p w14:paraId="7F874A4F" w14:textId="77777777" w:rsidR="00132412" w:rsidRPr="00086111" w:rsidRDefault="00132412" w:rsidP="00BC23C5">
            <w:pPr>
              <w:spacing w:before="60" w:after="60"/>
              <w:jc w:val="center"/>
              <w:rPr>
                <w:lang w:eastAsia="ja-JP"/>
              </w:rPr>
            </w:pPr>
            <w:r w:rsidRPr="00086111">
              <w:rPr>
                <w:lang w:eastAsia="ja-JP"/>
              </w:rPr>
              <w:t>{40%, 2m, 2m}</w:t>
            </w:r>
          </w:p>
        </w:tc>
        <w:tc>
          <w:tcPr>
            <w:tcW w:w="1546" w:type="dxa"/>
            <w:vAlign w:val="center"/>
          </w:tcPr>
          <w:p w14:paraId="043AA640" w14:textId="77777777" w:rsidR="00132412" w:rsidRPr="00086111" w:rsidRDefault="00132412" w:rsidP="00BC23C5">
            <w:pPr>
              <w:spacing w:before="60" w:after="60"/>
              <w:jc w:val="center"/>
              <w:rPr>
                <w:lang w:eastAsia="ja-JP"/>
              </w:rPr>
            </w:pPr>
            <w:r w:rsidRPr="00086111">
              <w:rPr>
                <w:lang w:eastAsia="ja-JP"/>
              </w:rPr>
              <w:t>1.033</w:t>
            </w:r>
          </w:p>
        </w:tc>
        <w:tc>
          <w:tcPr>
            <w:tcW w:w="1547" w:type="dxa"/>
            <w:vAlign w:val="center"/>
          </w:tcPr>
          <w:p w14:paraId="590887F1" w14:textId="77777777" w:rsidR="00132412" w:rsidRPr="00086111" w:rsidRDefault="00132412" w:rsidP="00BC23C5">
            <w:pPr>
              <w:spacing w:before="60" w:after="60"/>
              <w:jc w:val="center"/>
              <w:rPr>
                <w:lang w:eastAsia="ja-JP"/>
              </w:rPr>
            </w:pPr>
            <w:r w:rsidRPr="00086111">
              <w:rPr>
                <w:lang w:eastAsia="ja-JP"/>
              </w:rPr>
              <w:t>1.116</w:t>
            </w:r>
          </w:p>
        </w:tc>
        <w:tc>
          <w:tcPr>
            <w:tcW w:w="1547" w:type="dxa"/>
            <w:vAlign w:val="center"/>
          </w:tcPr>
          <w:p w14:paraId="37540636" w14:textId="77777777" w:rsidR="00132412" w:rsidRPr="00086111" w:rsidRDefault="00132412" w:rsidP="00BC23C5">
            <w:pPr>
              <w:spacing w:before="60" w:after="60"/>
              <w:jc w:val="center"/>
              <w:rPr>
                <w:lang w:eastAsia="ja-JP"/>
              </w:rPr>
            </w:pPr>
            <w:r w:rsidRPr="00086111">
              <w:rPr>
                <w:lang w:eastAsia="ja-JP"/>
              </w:rPr>
              <w:t>1.860</w:t>
            </w:r>
          </w:p>
        </w:tc>
        <w:tc>
          <w:tcPr>
            <w:tcW w:w="1547" w:type="dxa"/>
            <w:vAlign w:val="center"/>
          </w:tcPr>
          <w:p w14:paraId="2D7F2168" w14:textId="77777777" w:rsidR="00132412" w:rsidRPr="00086111" w:rsidRDefault="00132412" w:rsidP="00BC23C5">
            <w:pPr>
              <w:spacing w:before="60" w:after="60"/>
              <w:jc w:val="center"/>
              <w:rPr>
                <w:lang w:eastAsia="ja-JP"/>
              </w:rPr>
            </w:pPr>
            <w:r w:rsidRPr="00086111">
              <w:rPr>
                <w:lang w:eastAsia="ja-JP"/>
              </w:rPr>
              <w:t>1.977</w:t>
            </w:r>
          </w:p>
        </w:tc>
      </w:tr>
      <w:tr w:rsidR="00132412" w:rsidRPr="00086111" w14:paraId="4815E9DA" w14:textId="77777777" w:rsidTr="00BC23C5">
        <w:tc>
          <w:tcPr>
            <w:tcW w:w="1104" w:type="dxa"/>
            <w:vMerge/>
            <w:vAlign w:val="center"/>
          </w:tcPr>
          <w:p w14:paraId="5D4F61E5" w14:textId="77777777" w:rsidR="00132412" w:rsidRPr="00086111" w:rsidRDefault="00132412" w:rsidP="00BC23C5">
            <w:pPr>
              <w:spacing w:before="60" w:after="60"/>
              <w:jc w:val="center"/>
              <w:rPr>
                <w:lang w:eastAsia="ja-JP"/>
              </w:rPr>
            </w:pPr>
          </w:p>
        </w:tc>
        <w:tc>
          <w:tcPr>
            <w:tcW w:w="1090" w:type="dxa"/>
            <w:vMerge/>
            <w:vAlign w:val="center"/>
          </w:tcPr>
          <w:p w14:paraId="496B6628" w14:textId="77777777" w:rsidR="00132412" w:rsidRPr="00086111" w:rsidRDefault="00132412" w:rsidP="00BC23C5">
            <w:pPr>
              <w:spacing w:before="60" w:after="60"/>
              <w:jc w:val="center"/>
              <w:rPr>
                <w:lang w:eastAsia="ja-JP"/>
              </w:rPr>
            </w:pPr>
          </w:p>
        </w:tc>
        <w:tc>
          <w:tcPr>
            <w:tcW w:w="1581" w:type="dxa"/>
            <w:vAlign w:val="center"/>
          </w:tcPr>
          <w:p w14:paraId="383AFB47" w14:textId="77777777" w:rsidR="00132412" w:rsidRPr="00086111" w:rsidRDefault="00132412" w:rsidP="00BC23C5">
            <w:pPr>
              <w:spacing w:before="60" w:after="60"/>
              <w:jc w:val="center"/>
              <w:rPr>
                <w:lang w:eastAsia="ja-JP"/>
              </w:rPr>
            </w:pPr>
            <w:r w:rsidRPr="00086111">
              <w:rPr>
                <w:lang w:eastAsia="ja-JP"/>
              </w:rPr>
              <w:t>{40%, 2m, 2m} {60%, 6m, 2m}</w:t>
            </w:r>
          </w:p>
        </w:tc>
        <w:tc>
          <w:tcPr>
            <w:tcW w:w="1546" w:type="dxa"/>
            <w:vAlign w:val="center"/>
          </w:tcPr>
          <w:p w14:paraId="49C6981A" w14:textId="77777777" w:rsidR="00132412" w:rsidRPr="00086111" w:rsidRDefault="00132412" w:rsidP="00BC23C5">
            <w:pPr>
              <w:spacing w:before="60" w:after="60"/>
              <w:jc w:val="center"/>
              <w:rPr>
                <w:lang w:eastAsia="ja-JP"/>
              </w:rPr>
            </w:pPr>
            <w:r w:rsidRPr="00086111">
              <w:rPr>
                <w:lang w:eastAsia="ja-JP"/>
              </w:rPr>
              <w:t>1.024</w:t>
            </w:r>
          </w:p>
        </w:tc>
        <w:tc>
          <w:tcPr>
            <w:tcW w:w="1547" w:type="dxa"/>
            <w:vAlign w:val="center"/>
          </w:tcPr>
          <w:p w14:paraId="62C5F7F5" w14:textId="77777777" w:rsidR="00132412" w:rsidRPr="00086111" w:rsidRDefault="00132412" w:rsidP="00BC23C5">
            <w:pPr>
              <w:spacing w:before="60" w:after="60"/>
              <w:jc w:val="center"/>
              <w:rPr>
                <w:lang w:eastAsia="ja-JP"/>
              </w:rPr>
            </w:pPr>
            <w:r w:rsidRPr="00086111">
              <w:rPr>
                <w:lang w:eastAsia="ja-JP"/>
              </w:rPr>
              <w:t>0.909</w:t>
            </w:r>
          </w:p>
        </w:tc>
        <w:tc>
          <w:tcPr>
            <w:tcW w:w="1547" w:type="dxa"/>
            <w:vAlign w:val="center"/>
          </w:tcPr>
          <w:p w14:paraId="5FC65C07" w14:textId="77777777" w:rsidR="00132412" w:rsidRPr="00086111" w:rsidRDefault="00132412" w:rsidP="00BC23C5">
            <w:pPr>
              <w:spacing w:before="60" w:after="60"/>
              <w:jc w:val="center"/>
              <w:rPr>
                <w:lang w:eastAsia="ja-JP"/>
              </w:rPr>
            </w:pPr>
            <w:r w:rsidRPr="00086111">
              <w:rPr>
                <w:lang w:eastAsia="ja-JP"/>
              </w:rPr>
              <w:t>0.736</w:t>
            </w:r>
          </w:p>
        </w:tc>
        <w:tc>
          <w:tcPr>
            <w:tcW w:w="1547" w:type="dxa"/>
            <w:vAlign w:val="center"/>
          </w:tcPr>
          <w:p w14:paraId="57C55334" w14:textId="77777777" w:rsidR="00132412" w:rsidRPr="00086111" w:rsidRDefault="00132412" w:rsidP="00BC23C5">
            <w:pPr>
              <w:spacing w:before="60" w:after="60"/>
              <w:jc w:val="center"/>
              <w:rPr>
                <w:lang w:eastAsia="ja-JP"/>
              </w:rPr>
            </w:pPr>
            <w:r w:rsidRPr="00086111">
              <w:rPr>
                <w:lang w:eastAsia="ja-JP"/>
              </w:rPr>
              <w:t>0.720</w:t>
            </w:r>
          </w:p>
        </w:tc>
      </w:tr>
    </w:tbl>
    <w:p w14:paraId="1AD05641" w14:textId="77777777" w:rsidR="00132412" w:rsidRPr="00086111" w:rsidRDefault="00132412" w:rsidP="00BA35F8">
      <w:pPr>
        <w:rPr>
          <w:lang w:eastAsia="ja-JP"/>
        </w:rPr>
      </w:pPr>
    </w:p>
    <w:p w14:paraId="0516AFC5" w14:textId="77777777" w:rsidR="0079756D" w:rsidRPr="00086111" w:rsidRDefault="0079756D" w:rsidP="00FC597A">
      <w:pPr>
        <w:pStyle w:val="Heading3"/>
        <w:rPr>
          <w:lang w:val="en-US"/>
        </w:rPr>
      </w:pPr>
      <w:bookmarkStart w:id="158" w:name="_Ref134022451"/>
      <w:bookmarkStart w:id="159" w:name="_Toc142671553"/>
      <w:r w:rsidRPr="00086111">
        <w:t>Mixed dataset training for different operating SNRs</w:t>
      </w:r>
      <w:bookmarkEnd w:id="158"/>
      <w:bookmarkEnd w:id="159"/>
    </w:p>
    <w:p w14:paraId="19CD1222" w14:textId="0B4FFDDA" w:rsidR="008A0B6A" w:rsidRPr="00086111" w:rsidRDefault="00B567BD" w:rsidP="008A0B6A">
      <w:pPr>
        <w:rPr>
          <w:lang w:eastAsia="ja-JP"/>
        </w:rPr>
      </w:pPr>
      <w:r w:rsidRPr="00086111">
        <w:rPr>
          <w:lang w:eastAsia="ja-JP"/>
        </w:rPr>
        <w:t xml:space="preserve">Given the effectiveness of mixed dataset training demonstrated in Section </w:t>
      </w:r>
      <w:r w:rsidR="00616C03" w:rsidRPr="00086111">
        <w:rPr>
          <w:lang w:eastAsia="ja-JP"/>
        </w:rPr>
        <w:fldChar w:fldCharType="begin"/>
      </w:r>
      <w:r w:rsidR="00616C03" w:rsidRPr="00086111">
        <w:rPr>
          <w:lang w:eastAsia="ja-JP"/>
        </w:rPr>
        <w:instrText xml:space="preserve"> REF _Ref134022458 \r \h </w:instrText>
      </w:r>
      <w:r w:rsidR="00616C03" w:rsidRPr="00086111">
        <w:rPr>
          <w:lang w:eastAsia="ja-JP"/>
        </w:rPr>
      </w:r>
      <w:r w:rsidR="00616C03" w:rsidRPr="00086111">
        <w:rPr>
          <w:lang w:eastAsia="ja-JP"/>
        </w:rPr>
        <w:fldChar w:fldCharType="separate"/>
      </w:r>
      <w:r w:rsidR="003C1417">
        <w:rPr>
          <w:lang w:eastAsia="ja-JP"/>
        </w:rPr>
        <w:t>1.10.1</w:t>
      </w:r>
      <w:r w:rsidR="00616C03" w:rsidRPr="00086111">
        <w:rPr>
          <w:lang w:eastAsia="ja-JP"/>
        </w:rPr>
        <w:fldChar w:fldCharType="end"/>
      </w:r>
      <w:r w:rsidRPr="00086111">
        <w:rPr>
          <w:lang w:eastAsia="ja-JP"/>
        </w:rPr>
        <w:t>, model position accuracy in the presence of SNR mismatch may be improved by training the models with multiple datasets corresponding to various extents of SNR mismatch.</w:t>
      </w:r>
      <w:r w:rsidR="008A0B6A" w:rsidRPr="00086111">
        <w:rPr>
          <w:lang w:eastAsia="ja-JP"/>
        </w:rPr>
        <w:t xml:space="preserve"> </w:t>
      </w:r>
      <w:r w:rsidR="008A0B6A" w:rsidRPr="00086111">
        <w:t>To investigate</w:t>
      </w:r>
      <w:r w:rsidR="008A0B6A" w:rsidRPr="00086111">
        <w:rPr>
          <w:lang w:eastAsia="ja-JP"/>
        </w:rPr>
        <w:t xml:space="preserve">, we compare the performance of models trained with </w:t>
      </w:r>
      <w:r w:rsidR="00ED0035" w:rsidRPr="00086111">
        <w:rPr>
          <w:lang w:eastAsia="ja-JP"/>
        </w:rPr>
        <w:t xml:space="preserve">the following </w:t>
      </w:r>
      <w:r w:rsidR="008A0B6A" w:rsidRPr="00086111">
        <w:rPr>
          <w:lang w:eastAsia="ja-JP"/>
        </w:rPr>
        <w:t>different train datasets:</w:t>
      </w:r>
    </w:p>
    <w:p w14:paraId="6B3D5A3F" w14:textId="27B1BF17" w:rsidR="008A0B6A" w:rsidRPr="00086111" w:rsidRDefault="008A0B6A" w:rsidP="008A0B6A">
      <w:pPr>
        <w:pStyle w:val="ListParagraph"/>
        <w:numPr>
          <w:ilvl w:val="0"/>
          <w:numId w:val="31"/>
        </w:numPr>
        <w:rPr>
          <w:lang w:eastAsia="ja-JP"/>
        </w:rPr>
      </w:pPr>
      <w:r w:rsidRPr="00086111">
        <w:rPr>
          <w:lang w:val="en-US" w:eastAsia="ja-JP"/>
        </w:rPr>
        <w:t xml:space="preserve">Train with 40,000 samples </w:t>
      </w:r>
      <w:r w:rsidR="0081033A" w:rsidRPr="00086111">
        <w:rPr>
          <w:lang w:val="en-US" w:eastAsia="ja-JP"/>
        </w:rPr>
        <w:t>with 23 dBm UE power</w:t>
      </w:r>
    </w:p>
    <w:p w14:paraId="5C3B1F76" w14:textId="261AAE0E" w:rsidR="00E053E0" w:rsidRPr="00086111" w:rsidRDefault="00E053E0" w:rsidP="00E053E0">
      <w:pPr>
        <w:pStyle w:val="ListParagraph"/>
        <w:numPr>
          <w:ilvl w:val="0"/>
          <w:numId w:val="31"/>
        </w:numPr>
        <w:rPr>
          <w:lang w:eastAsia="ja-JP"/>
        </w:rPr>
      </w:pPr>
      <w:r w:rsidRPr="00086111">
        <w:rPr>
          <w:lang w:val="en-US" w:eastAsia="ja-JP"/>
        </w:rPr>
        <w:t>Train with 40,000 samples with -7 dBm UE power</w:t>
      </w:r>
    </w:p>
    <w:p w14:paraId="68C0DBF3" w14:textId="4A4EF8A6" w:rsidR="008A0B6A" w:rsidRPr="00086111" w:rsidRDefault="008A0B6A" w:rsidP="008A0B6A">
      <w:pPr>
        <w:pStyle w:val="ListParagraph"/>
        <w:numPr>
          <w:ilvl w:val="0"/>
          <w:numId w:val="31"/>
        </w:numPr>
        <w:rPr>
          <w:lang w:eastAsia="ja-JP"/>
        </w:rPr>
      </w:pPr>
      <w:r w:rsidRPr="00086111">
        <w:rPr>
          <w:lang w:val="en-US" w:eastAsia="ja-JP"/>
        </w:rPr>
        <w:t xml:space="preserve">Train with 40,000 samples </w:t>
      </w:r>
      <w:r w:rsidR="00C544AF" w:rsidRPr="00086111">
        <w:rPr>
          <w:lang w:val="en-US" w:eastAsia="ja-JP"/>
        </w:rPr>
        <w:t xml:space="preserve">with 23 dBm UE power </w:t>
      </w:r>
      <w:r w:rsidRPr="00086111">
        <w:rPr>
          <w:lang w:val="en-US" w:eastAsia="ja-JP"/>
        </w:rPr>
        <w:t xml:space="preserve">and 40,000 samples </w:t>
      </w:r>
      <w:r w:rsidR="00C544AF" w:rsidRPr="00086111">
        <w:rPr>
          <w:lang w:val="en-US" w:eastAsia="ja-JP"/>
        </w:rPr>
        <w:t>with -7 dBm UE power</w:t>
      </w:r>
    </w:p>
    <w:p w14:paraId="088D7F6F" w14:textId="73EB9DA2" w:rsidR="00ED0035" w:rsidRPr="00086111" w:rsidRDefault="00ED0035" w:rsidP="00ED0035">
      <w:pPr>
        <w:pStyle w:val="ListParagraph"/>
        <w:numPr>
          <w:ilvl w:val="0"/>
          <w:numId w:val="31"/>
        </w:numPr>
        <w:rPr>
          <w:lang w:eastAsia="ja-JP"/>
        </w:rPr>
      </w:pPr>
      <w:r w:rsidRPr="00086111">
        <w:rPr>
          <w:lang w:val="en-US" w:eastAsia="ja-JP"/>
        </w:rPr>
        <w:t>Train with 40,000 samples with 23 dBm UE power, 40,000 samples with 8 dBm UE power, and 40,000 samples with -7 dBm UE power</w:t>
      </w:r>
    </w:p>
    <w:p w14:paraId="4CAC4480" w14:textId="12E8A9C0" w:rsidR="00F734C0" w:rsidRPr="00086111" w:rsidRDefault="00F734C0" w:rsidP="00FB001C">
      <w:pPr>
        <w:rPr>
          <w:lang w:eastAsia="ja-JP"/>
        </w:rPr>
      </w:pPr>
      <w:r w:rsidRPr="00086111">
        <w:rPr>
          <w:lang w:eastAsia="ja-JP"/>
        </w:rPr>
        <w:t xml:space="preserve">It should be noted that only one </w:t>
      </w:r>
      <w:r w:rsidR="008179A9" w:rsidRPr="00086111">
        <w:rPr>
          <w:lang w:eastAsia="ja-JP"/>
        </w:rPr>
        <w:t xml:space="preserve">dataset at the 23 dBm UE power needs to be collected in reality. </w:t>
      </w:r>
      <w:r w:rsidR="0094344D" w:rsidRPr="00086111">
        <w:rPr>
          <w:lang w:eastAsia="ja-JP"/>
        </w:rPr>
        <w:t>For lower UE transmit powers, the dataset</w:t>
      </w:r>
      <w:r w:rsidR="000855EF" w:rsidRPr="00086111">
        <w:rPr>
          <w:lang w:eastAsia="ja-JP"/>
        </w:rPr>
        <w:t>s</w:t>
      </w:r>
      <w:r w:rsidR="0094344D" w:rsidRPr="00086111">
        <w:rPr>
          <w:lang w:eastAsia="ja-JP"/>
        </w:rPr>
        <w:t xml:space="preserve"> can be synthesized from the 23 dBm UE dataset. More specifically, let </w:t>
      </w:r>
      <w:r w:rsidR="009E2C0F" w:rsidRPr="00086111">
        <w:rPr>
          <w:lang w:eastAsia="ja-JP"/>
        </w:rPr>
        <w:t>a</w:t>
      </w:r>
      <w:r w:rsidR="0094344D" w:rsidRPr="00086111">
        <w:rPr>
          <w:lang w:eastAsia="ja-JP"/>
        </w:rPr>
        <w:t xml:space="preserve"> receive</w:t>
      </w:r>
      <w:r w:rsidR="009E2C0F" w:rsidRPr="00086111">
        <w:rPr>
          <w:lang w:eastAsia="ja-JP"/>
        </w:rPr>
        <w:t>d CIR</w:t>
      </w:r>
      <w:r w:rsidR="000D21A4" w:rsidRPr="00086111">
        <w:rPr>
          <w:lang w:eastAsia="ja-JP"/>
        </w:rPr>
        <w:t xml:space="preserve"> sample</w:t>
      </w:r>
      <w:r w:rsidR="00AD3889" w:rsidRPr="00086111">
        <w:rPr>
          <w:lang w:eastAsia="ja-JP"/>
        </w:rPr>
        <w:t xml:space="preserve"> in 23 dBm UE dataset be</w:t>
      </w:r>
    </w:p>
    <w:p w14:paraId="604BD0D2" w14:textId="686C2C8F" w:rsidR="00AD3889" w:rsidRPr="00086111" w:rsidRDefault="00AD3889" w:rsidP="00FB001C">
      <w:pPr>
        <w:rPr>
          <w:lang w:eastAsia="ja-JP"/>
        </w:rPr>
      </w:pPr>
      <m:oMathPara>
        <m:oMath>
          <m:r>
            <w:rPr>
              <w:rFonts w:ascii="Cambria Math" w:hAnsi="Cambria Math"/>
              <w:lang w:eastAsia="ja-JP"/>
            </w:rPr>
            <m:t>r=h+n</m:t>
          </m:r>
        </m:oMath>
      </m:oMathPara>
    </w:p>
    <w:p w14:paraId="0B9D873F" w14:textId="1E93D885" w:rsidR="002A49F7" w:rsidRPr="00086111" w:rsidRDefault="00874AB1" w:rsidP="00FB001C">
      <w:pPr>
        <w:rPr>
          <w:lang w:eastAsia="ja-JP"/>
        </w:rPr>
      </w:pPr>
      <w:r w:rsidRPr="00086111">
        <w:rPr>
          <w:lang w:eastAsia="ja-JP"/>
        </w:rPr>
        <w:t xml:space="preserve">where </w:t>
      </w:r>
      <m:oMath>
        <m:r>
          <w:rPr>
            <w:rFonts w:ascii="Cambria Math" w:hAnsi="Cambria Math"/>
            <w:lang w:eastAsia="ja-JP"/>
          </w:rPr>
          <m:t>h</m:t>
        </m:r>
      </m:oMath>
      <w:r w:rsidR="00635E8F" w:rsidRPr="00086111">
        <w:rPr>
          <w:lang w:eastAsia="ja-JP"/>
        </w:rPr>
        <w:t xml:space="preserve"> is the received </w:t>
      </w:r>
      <w:r w:rsidR="00C42619" w:rsidRPr="00086111">
        <w:rPr>
          <w:lang w:eastAsia="ja-JP"/>
        </w:rPr>
        <w:t xml:space="preserve">channel response and </w:t>
      </w:r>
      <m:oMath>
        <m:r>
          <w:rPr>
            <w:rFonts w:ascii="Cambria Math" w:hAnsi="Cambria Math"/>
            <w:lang w:eastAsia="ja-JP"/>
          </w:rPr>
          <m:t>n</m:t>
        </m:r>
      </m:oMath>
      <w:r w:rsidR="00C42619" w:rsidRPr="00086111">
        <w:rPr>
          <w:lang w:eastAsia="ja-JP"/>
        </w:rPr>
        <w:t xml:space="preserve"> is the </w:t>
      </w:r>
      <w:r w:rsidR="00CE6523" w:rsidRPr="00086111">
        <w:rPr>
          <w:lang w:eastAsia="ja-JP"/>
        </w:rPr>
        <w:t>noise</w:t>
      </w:r>
      <w:r w:rsidR="00F26CFE" w:rsidRPr="00086111">
        <w:rPr>
          <w:lang w:eastAsia="ja-JP"/>
        </w:rPr>
        <w:t xml:space="preserve">. Given the </w:t>
      </w:r>
      <w:r w:rsidR="00AF35F5" w:rsidRPr="00086111">
        <w:rPr>
          <w:lang w:eastAsia="ja-JP"/>
        </w:rPr>
        <w:t xml:space="preserve">subcarrier spacing and the receiver noise figure, the power </w:t>
      </w:r>
      <w:r w:rsidR="00DA4A53" w:rsidRPr="00086111">
        <w:rPr>
          <w:lang w:eastAsia="ja-JP"/>
        </w:rPr>
        <w:t xml:space="preserve">of the noise is </w:t>
      </w:r>
      <w:r w:rsidR="004242BA" w:rsidRPr="00086111">
        <w:rPr>
          <w:lang w:eastAsia="ja-JP"/>
        </w:rPr>
        <w:t xml:space="preserve">known and denoted </w:t>
      </w:r>
      <w:r w:rsidR="00DA4A53" w:rsidRPr="00086111">
        <w:rPr>
          <w:lang w:eastAsia="ja-JP"/>
        </w:rPr>
        <w:t xml:space="preserve">by </w:t>
      </w:r>
      <m:oMath>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oMath>
      <w:r w:rsidR="004C6DA0" w:rsidRPr="00086111">
        <w:rPr>
          <w:lang w:eastAsia="ja-JP"/>
        </w:rPr>
        <w:t xml:space="preserve">. </w:t>
      </w:r>
      <w:r w:rsidR="00404BB4" w:rsidRPr="00086111">
        <w:rPr>
          <w:lang w:eastAsia="ja-JP"/>
        </w:rPr>
        <w:t xml:space="preserve">The sample can be converted into a </w:t>
      </w:r>
      <w:r w:rsidR="007D56D3" w:rsidRPr="00086111">
        <w:rPr>
          <w:lang w:eastAsia="ja-JP"/>
        </w:rPr>
        <w:t xml:space="preserve">sample corresponding to a 3 dBm UE power scenario </w:t>
      </w:r>
      <w:r w:rsidR="002A49F7" w:rsidRPr="00086111">
        <w:rPr>
          <w:lang w:eastAsia="ja-JP"/>
        </w:rPr>
        <w:t>by</w:t>
      </w:r>
    </w:p>
    <w:p w14:paraId="57E2FEED" w14:textId="31063C84" w:rsidR="00F734C0" w:rsidRPr="00086111" w:rsidRDefault="00AD19CA" w:rsidP="00FB001C">
      <w:pPr>
        <w:rPr>
          <w:lang w:eastAsia="ja-JP"/>
        </w:rPr>
      </w:pPr>
      <m:oMathPara>
        <m:oMath>
          <m:sSup>
            <m:sSupPr>
              <m:ctrlPr>
                <w:rPr>
                  <w:rFonts w:ascii="Cambria Math" w:hAnsi="Cambria Math"/>
                  <w:i/>
                  <w:lang w:eastAsia="ja-JP"/>
                </w:rPr>
              </m:ctrlPr>
            </m:sSupPr>
            <m:e>
              <m:r>
                <w:rPr>
                  <w:rFonts w:ascii="Cambria Math" w:hAnsi="Cambria Math"/>
                  <w:lang w:eastAsia="ja-JP"/>
                </w:rPr>
                <m:t>r</m:t>
              </m:r>
            </m:e>
            <m:sup>
              <m:r>
                <w:rPr>
                  <w:rFonts w:ascii="Cambria Math" w:hAnsi="Cambria Math"/>
                  <w:lang w:eastAsia="ja-JP"/>
                </w:rPr>
                <m:t>'</m:t>
              </m:r>
            </m:sup>
          </m:sSup>
          <m:r>
            <w:rPr>
              <w:rFonts w:ascii="Cambria Math" w:hAnsi="Cambria Math"/>
              <w:lang w:eastAsia="ja-JP"/>
            </w:rPr>
            <m:t>=</m:t>
          </m:r>
          <m:f>
            <m:fPr>
              <m:ctrlPr>
                <w:rPr>
                  <w:rFonts w:ascii="Cambria Math" w:hAnsi="Cambria Math"/>
                  <w:i/>
                  <w:lang w:eastAsia="ja-JP"/>
                </w:rPr>
              </m:ctrlPr>
            </m:fPr>
            <m:num>
              <m:r>
                <w:rPr>
                  <w:rFonts w:ascii="Cambria Math" w:hAnsi="Cambria Math"/>
                  <w:lang w:eastAsia="ja-JP"/>
                </w:rPr>
                <m:t>r</m:t>
              </m:r>
            </m:num>
            <m:den>
              <m:r>
                <w:rPr>
                  <w:rFonts w:ascii="Cambria Math" w:hAnsi="Cambria Math"/>
                  <w:lang w:eastAsia="ja-JP"/>
                </w:rPr>
                <m:t>10</m:t>
              </m:r>
            </m:den>
          </m:f>
          <m:r>
            <w:rPr>
              <w:rFonts w:ascii="Cambria Math" w:hAnsi="Cambria Math"/>
              <w:lang w:eastAsia="ja-JP"/>
            </w:rPr>
            <m:t>+n'</m:t>
          </m:r>
        </m:oMath>
      </m:oMathPara>
    </w:p>
    <w:p w14:paraId="266E00D7" w14:textId="5EC97D4F" w:rsidR="00BA2764" w:rsidRPr="00086111" w:rsidRDefault="00EF54C6" w:rsidP="00FB001C">
      <w:pPr>
        <w:rPr>
          <w:lang w:eastAsia="ja-JP"/>
        </w:rPr>
      </w:pPr>
      <w:r w:rsidRPr="00086111">
        <w:rPr>
          <w:lang w:eastAsia="ja-JP"/>
        </w:rPr>
        <w:t xml:space="preserve">where </w:t>
      </w:r>
      <m:oMath>
        <m:r>
          <w:rPr>
            <w:rFonts w:ascii="Cambria Math" w:hAnsi="Cambria Math"/>
            <w:lang w:eastAsia="ja-JP"/>
          </w:rPr>
          <m:t>n'</m:t>
        </m:r>
      </m:oMath>
      <w:r w:rsidR="0024291E" w:rsidRPr="00086111">
        <w:rPr>
          <w:lang w:eastAsia="ja-JP"/>
        </w:rPr>
        <w:t xml:space="preserve"> is a </w:t>
      </w:r>
      <w:r w:rsidR="00036E07" w:rsidRPr="00086111">
        <w:rPr>
          <w:lang w:eastAsia="ja-JP"/>
        </w:rPr>
        <w:t xml:space="preserve">zero-mean </w:t>
      </w:r>
      <w:r w:rsidR="00745F22" w:rsidRPr="00086111">
        <w:rPr>
          <w:lang w:eastAsia="ja-JP"/>
        </w:rPr>
        <w:t xml:space="preserve">complex </w:t>
      </w:r>
      <w:r w:rsidR="0024291E" w:rsidRPr="00086111">
        <w:rPr>
          <w:lang w:eastAsia="ja-JP"/>
        </w:rPr>
        <w:t xml:space="preserve">Gaussian </w:t>
      </w:r>
      <w:r w:rsidR="00036E07" w:rsidRPr="00086111">
        <w:rPr>
          <w:lang w:eastAsia="ja-JP"/>
        </w:rPr>
        <w:t>noise of v</w:t>
      </w:r>
      <w:r w:rsidR="00902B38" w:rsidRPr="00086111">
        <w:rPr>
          <w:lang w:eastAsia="ja-JP"/>
        </w:rPr>
        <w:t xml:space="preserve">ariance </w:t>
      </w:r>
      <m:oMath>
        <m:r>
          <w:rPr>
            <w:rFonts w:ascii="Cambria Math" w:hAnsi="Cambria Math"/>
            <w:lang w:eastAsia="ja-JP"/>
          </w:rPr>
          <m:t>0.99</m:t>
        </m:r>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oMath>
      <w:r w:rsidR="00902B38" w:rsidRPr="00086111">
        <w:rPr>
          <w:lang w:eastAsia="ja-JP"/>
        </w:rPr>
        <w:t>.</w:t>
      </w:r>
    </w:p>
    <w:p w14:paraId="70FBA3B2" w14:textId="77777777" w:rsidR="005514AD" w:rsidRPr="00086111" w:rsidRDefault="005514AD" w:rsidP="00FB001C">
      <w:pPr>
        <w:rPr>
          <w:lang w:eastAsia="ja-JP"/>
        </w:rPr>
      </w:pPr>
    </w:p>
    <w:p w14:paraId="0ABEFF0A" w14:textId="28E3CD70" w:rsidR="005514AD" w:rsidRPr="00086111" w:rsidRDefault="005514AD" w:rsidP="00741FF7">
      <w:pPr>
        <w:pStyle w:val="Observation"/>
      </w:pPr>
      <w:bookmarkStart w:id="160" w:name="_Toc142672334"/>
      <w:r w:rsidRPr="00086111">
        <w:t xml:space="preserve">To address model position accuracy in the presence of SNR mismatch, only one </w:t>
      </w:r>
      <w:r w:rsidR="004007A7" w:rsidRPr="00086111">
        <w:t xml:space="preserve">physical </w:t>
      </w:r>
      <w:r w:rsidRPr="00086111">
        <w:t xml:space="preserve">dataset </w:t>
      </w:r>
      <w:r w:rsidR="000B7679" w:rsidRPr="00086111">
        <w:t xml:space="preserve">corresponding to the 23 dBm UE power </w:t>
      </w:r>
      <w:r w:rsidR="00D010B6" w:rsidRPr="00086111">
        <w:t>needs to be collected</w:t>
      </w:r>
      <w:r w:rsidRPr="00086111">
        <w:t>.</w:t>
      </w:r>
      <w:r w:rsidR="00D010B6" w:rsidRPr="00086111">
        <w:t xml:space="preserve"> Datasets corresponding to </w:t>
      </w:r>
      <w:r w:rsidR="00477EF5" w:rsidRPr="00086111">
        <w:t>lower UE transmit powers can be synthesize</w:t>
      </w:r>
      <w:r w:rsidR="00861069" w:rsidRPr="00086111">
        <w:t>d on demand.</w:t>
      </w:r>
      <w:bookmarkEnd w:id="160"/>
    </w:p>
    <w:p w14:paraId="25E985CE" w14:textId="77777777" w:rsidR="005514AD" w:rsidRPr="00086111" w:rsidRDefault="005514AD" w:rsidP="00FB001C">
      <w:pPr>
        <w:rPr>
          <w:lang w:eastAsia="ja-JP"/>
        </w:rPr>
      </w:pPr>
    </w:p>
    <w:p w14:paraId="3B9D4FB0" w14:textId="554A9385" w:rsidR="00177B41" w:rsidRPr="00086111" w:rsidRDefault="00177B41" w:rsidP="00177B41">
      <w:pPr>
        <w:rPr>
          <w:lang w:eastAsia="ja-JP"/>
        </w:rPr>
      </w:pPr>
      <w:r w:rsidRPr="00086111">
        <w:rPr>
          <w:lang w:eastAsia="ja-JP"/>
        </w:rPr>
        <w:t xml:space="preserve">We conducted this investigation using </w:t>
      </w:r>
      <w:r w:rsidRPr="00086111">
        <w:rPr>
          <w:b/>
          <w:bCs/>
          <w:u w:val="single"/>
          <w:lang w:eastAsia="ja-JP"/>
        </w:rPr>
        <w:t>the smallest models</w:t>
      </w:r>
      <w:r w:rsidRPr="00086111">
        <w:rPr>
          <w:lang w:eastAsia="ja-JP"/>
        </w:rPr>
        <w:t xml:space="preserve"> in the t</w:t>
      </w:r>
      <w:r w:rsidR="00EF1C45" w:rsidRPr="00086111">
        <w:rPr>
          <w:lang w:eastAsia="ja-JP"/>
        </w:rPr>
        <w:t>wo centralized</w:t>
      </w:r>
      <w:r w:rsidRPr="00086111">
        <w:rPr>
          <w:lang w:eastAsia="ja-JP"/>
        </w:rPr>
        <w:t xml:space="preserve"> positioning approaches. Our investigation results are summarized in </w:t>
      </w:r>
      <w:r w:rsidRPr="00086111">
        <w:rPr>
          <w:lang w:eastAsia="ja-JP"/>
        </w:rPr>
        <w:fldChar w:fldCharType="begin"/>
      </w:r>
      <w:r w:rsidRPr="00086111">
        <w:rPr>
          <w:lang w:eastAsia="ja-JP"/>
        </w:rPr>
        <w:instrText xml:space="preserve"> REF _Ref134447703 \h </w:instrText>
      </w:r>
      <w:r w:rsidRPr="00086111">
        <w:rPr>
          <w:lang w:eastAsia="ja-JP"/>
        </w:rPr>
      </w:r>
      <w:r w:rsidRPr="00086111">
        <w:rPr>
          <w:lang w:eastAsia="ja-JP"/>
        </w:rPr>
        <w:fldChar w:fldCharType="separate"/>
      </w:r>
      <w:r w:rsidR="003C1417" w:rsidRPr="00086111">
        <w:t xml:space="preserve">Table </w:t>
      </w:r>
      <w:r w:rsidR="003C1417">
        <w:rPr>
          <w:noProof/>
        </w:rPr>
        <w:t>38</w:t>
      </w:r>
      <w:r w:rsidRPr="00086111">
        <w:rPr>
          <w:lang w:eastAsia="ja-JP"/>
        </w:rPr>
        <w:fldChar w:fldCharType="end"/>
      </w:r>
      <w:r w:rsidRPr="00086111">
        <w:rPr>
          <w:lang w:eastAsia="ja-JP"/>
        </w:rPr>
        <w:t xml:space="preserve">, </w:t>
      </w:r>
      <w:r w:rsidRPr="00086111">
        <w:rPr>
          <w:lang w:eastAsia="ja-JP"/>
        </w:rPr>
        <w:fldChar w:fldCharType="begin"/>
      </w:r>
      <w:r w:rsidRPr="00086111">
        <w:rPr>
          <w:lang w:eastAsia="ja-JP"/>
        </w:rPr>
        <w:instrText xml:space="preserve"> REF _Ref134447707 \h </w:instrText>
      </w:r>
      <w:r w:rsidRPr="00086111">
        <w:rPr>
          <w:lang w:eastAsia="ja-JP"/>
        </w:rPr>
      </w:r>
      <w:r w:rsidRPr="00086111">
        <w:rPr>
          <w:lang w:eastAsia="ja-JP"/>
        </w:rPr>
        <w:fldChar w:fldCharType="separate"/>
      </w:r>
      <w:r w:rsidR="003C1417" w:rsidRPr="00086111">
        <w:t xml:space="preserve">Table </w:t>
      </w:r>
      <w:r w:rsidR="003C1417">
        <w:rPr>
          <w:noProof/>
        </w:rPr>
        <w:t>39</w:t>
      </w:r>
      <w:r w:rsidRPr="00086111">
        <w:rPr>
          <w:lang w:eastAsia="ja-JP"/>
        </w:rPr>
        <w:fldChar w:fldCharType="end"/>
      </w:r>
      <w:r w:rsidRPr="00086111">
        <w:rPr>
          <w:lang w:eastAsia="ja-JP"/>
        </w:rPr>
        <w:t xml:space="preserve"> and </w:t>
      </w:r>
      <w:r w:rsidRPr="00086111">
        <w:rPr>
          <w:lang w:eastAsia="ja-JP"/>
        </w:rPr>
        <w:fldChar w:fldCharType="begin"/>
      </w:r>
      <w:r w:rsidRPr="00086111">
        <w:rPr>
          <w:lang w:eastAsia="ja-JP"/>
        </w:rPr>
        <w:instrText xml:space="preserve"> REF _Ref134447709 \h </w:instrText>
      </w:r>
      <w:r w:rsidRPr="00086111">
        <w:rPr>
          <w:lang w:eastAsia="ja-JP"/>
        </w:rPr>
      </w:r>
      <w:r w:rsidRPr="00086111">
        <w:rPr>
          <w:lang w:eastAsia="ja-JP"/>
        </w:rPr>
        <w:fldChar w:fldCharType="separate"/>
      </w:r>
      <w:r w:rsidR="003C1417" w:rsidRPr="00086111">
        <w:t xml:space="preserve">Table </w:t>
      </w:r>
      <w:r w:rsidR="003C1417">
        <w:rPr>
          <w:noProof/>
        </w:rPr>
        <w:t>40</w:t>
      </w:r>
      <w:r w:rsidRPr="00086111">
        <w:rPr>
          <w:lang w:eastAsia="ja-JP"/>
        </w:rPr>
        <w:fldChar w:fldCharType="end"/>
      </w:r>
      <w:r w:rsidRPr="00086111">
        <w:rPr>
          <w:lang w:eastAsia="ja-JP"/>
        </w:rPr>
        <w:t xml:space="preserve"> for the CIR, PDP and DP input types.</w:t>
      </w:r>
    </w:p>
    <w:p w14:paraId="375E8803" w14:textId="088EAE63" w:rsidR="00FB001C" w:rsidRPr="00086111" w:rsidRDefault="00C87701" w:rsidP="00ED0035">
      <w:pPr>
        <w:rPr>
          <w:lang w:eastAsia="ja-JP"/>
        </w:rPr>
      </w:pPr>
      <w:r w:rsidRPr="00086111">
        <w:rPr>
          <w:lang w:eastAsia="ja-JP"/>
        </w:rPr>
        <w:t xml:space="preserve">For both the CIR and PDP inputs, training </w:t>
      </w:r>
      <w:r w:rsidR="00704F37" w:rsidRPr="00086111">
        <w:rPr>
          <w:lang w:eastAsia="ja-JP"/>
        </w:rPr>
        <w:t xml:space="preserve">the models </w:t>
      </w:r>
      <w:r w:rsidRPr="00086111">
        <w:rPr>
          <w:lang w:eastAsia="ja-JP"/>
        </w:rPr>
        <w:t xml:space="preserve">with </w:t>
      </w:r>
      <w:r w:rsidR="00704F37" w:rsidRPr="00086111">
        <w:rPr>
          <w:lang w:eastAsia="ja-JP"/>
        </w:rPr>
        <w:t xml:space="preserve">datasets with different UE transmit powers completely </w:t>
      </w:r>
      <w:r w:rsidR="004B1B58" w:rsidRPr="00086111">
        <w:rPr>
          <w:lang w:eastAsia="ja-JP"/>
        </w:rPr>
        <w:t xml:space="preserve">solves the </w:t>
      </w:r>
      <w:r w:rsidR="00704909" w:rsidRPr="00086111">
        <w:rPr>
          <w:lang w:eastAsia="ja-JP"/>
        </w:rPr>
        <w:t xml:space="preserve">train/test </w:t>
      </w:r>
      <w:r w:rsidR="00232C0D" w:rsidRPr="00086111">
        <w:rPr>
          <w:lang w:eastAsia="ja-JP"/>
        </w:rPr>
        <w:t xml:space="preserve">SNR mismatch issues identified in </w:t>
      </w:r>
      <w:r w:rsidR="001113B4" w:rsidRPr="00086111">
        <w:rPr>
          <w:lang w:eastAsia="ja-JP"/>
        </w:rPr>
        <w:t xml:space="preserve">Section </w:t>
      </w:r>
      <w:r w:rsidR="00AE285C" w:rsidRPr="00086111">
        <w:rPr>
          <w:lang w:eastAsia="ja-JP"/>
        </w:rPr>
        <w:fldChar w:fldCharType="begin"/>
      </w:r>
      <w:r w:rsidR="00AE285C" w:rsidRPr="00086111">
        <w:rPr>
          <w:lang w:eastAsia="ja-JP"/>
        </w:rPr>
        <w:instrText xml:space="preserve"> REF _Ref134448079 \r \h </w:instrText>
      </w:r>
      <w:r w:rsidR="00AE285C" w:rsidRPr="00086111">
        <w:rPr>
          <w:lang w:eastAsia="ja-JP"/>
        </w:rPr>
      </w:r>
      <w:r w:rsidR="00AE285C" w:rsidRPr="00086111">
        <w:rPr>
          <w:lang w:eastAsia="ja-JP"/>
        </w:rPr>
        <w:fldChar w:fldCharType="separate"/>
      </w:r>
      <w:r w:rsidR="003C1417">
        <w:rPr>
          <w:lang w:eastAsia="ja-JP"/>
        </w:rPr>
        <w:t>1.9</w:t>
      </w:r>
      <w:r w:rsidR="00AE285C" w:rsidRPr="00086111">
        <w:rPr>
          <w:lang w:eastAsia="ja-JP"/>
        </w:rPr>
        <w:fldChar w:fldCharType="end"/>
      </w:r>
      <w:r w:rsidR="007B0247" w:rsidRPr="00086111">
        <w:rPr>
          <w:lang w:eastAsia="ja-JP"/>
        </w:rPr>
        <w:t xml:space="preserve">: uniform UE positioning accuracy can be expected across </w:t>
      </w:r>
      <w:r w:rsidR="00130A64" w:rsidRPr="00086111">
        <w:rPr>
          <w:lang w:eastAsia="ja-JP"/>
        </w:rPr>
        <w:t>a range of 30 dB UE transmit power differential.</w:t>
      </w:r>
    </w:p>
    <w:p w14:paraId="407BA630" w14:textId="04E34D29" w:rsidR="00EA0AAF" w:rsidRPr="00086111" w:rsidRDefault="00EA0AAF" w:rsidP="000656DE">
      <w:pPr>
        <w:pStyle w:val="ListParagraph"/>
        <w:numPr>
          <w:ilvl w:val="0"/>
          <w:numId w:val="63"/>
        </w:numPr>
        <w:rPr>
          <w:lang w:eastAsia="ja-JP"/>
        </w:rPr>
      </w:pPr>
      <w:r w:rsidRPr="00086111">
        <w:rPr>
          <w:lang w:val="en-US" w:eastAsia="ja-JP"/>
        </w:rPr>
        <w:t xml:space="preserve">For models trained with only the two extreme UE powers (23 and -7 dBm), </w:t>
      </w:r>
      <w:r w:rsidR="00DF29E7" w:rsidRPr="00086111">
        <w:rPr>
          <w:lang w:val="en-US" w:eastAsia="ja-JP"/>
        </w:rPr>
        <w:t xml:space="preserve">a </w:t>
      </w:r>
      <w:r w:rsidR="004F32D4" w:rsidRPr="00086111">
        <w:rPr>
          <w:lang w:eastAsia="ja-JP"/>
        </w:rPr>
        <w:t xml:space="preserve">90%tile </w:t>
      </w:r>
      <w:r w:rsidR="004F32D4" w:rsidRPr="00086111">
        <w:t>position</w:t>
      </w:r>
      <w:r w:rsidR="004F32D4" w:rsidRPr="00086111">
        <w:rPr>
          <w:lang w:val="en-US"/>
        </w:rPr>
        <w:t xml:space="preserve"> error of around 0.47 m </w:t>
      </w:r>
      <w:r w:rsidR="00492A18" w:rsidRPr="00086111">
        <w:rPr>
          <w:lang w:val="en-US"/>
        </w:rPr>
        <w:t xml:space="preserve">and 0.51 m </w:t>
      </w:r>
      <w:r w:rsidR="00797329" w:rsidRPr="00086111">
        <w:rPr>
          <w:lang w:val="en-US"/>
        </w:rPr>
        <w:t xml:space="preserve">can be achieved across the </w:t>
      </w:r>
      <w:r w:rsidR="00797329" w:rsidRPr="00086111">
        <w:rPr>
          <w:lang w:eastAsia="ja-JP"/>
        </w:rPr>
        <w:t>30 dB UE transmit power</w:t>
      </w:r>
      <w:r w:rsidR="00797329" w:rsidRPr="00086111">
        <w:rPr>
          <w:lang w:val="en-US" w:eastAsia="ja-JP"/>
        </w:rPr>
        <w:t xml:space="preserve"> range for the CIR and PDP inputs, respectively.</w:t>
      </w:r>
    </w:p>
    <w:p w14:paraId="0CB3915B" w14:textId="759625D5" w:rsidR="00F56616" w:rsidRPr="00086111" w:rsidRDefault="00F56616" w:rsidP="000656DE">
      <w:pPr>
        <w:pStyle w:val="ListParagraph"/>
        <w:numPr>
          <w:ilvl w:val="0"/>
          <w:numId w:val="63"/>
        </w:numPr>
        <w:rPr>
          <w:lang w:eastAsia="ja-JP"/>
        </w:rPr>
      </w:pPr>
      <w:r w:rsidRPr="00086111">
        <w:rPr>
          <w:lang w:val="en-US" w:eastAsia="ja-JP"/>
        </w:rPr>
        <w:t xml:space="preserve">For the CIR inputs, </w:t>
      </w:r>
      <w:r w:rsidR="002F6633" w:rsidRPr="00086111">
        <w:rPr>
          <w:lang w:val="en-US" w:eastAsia="ja-JP"/>
        </w:rPr>
        <w:t xml:space="preserve">training with three possible UE powers (23, 8 and -7 dBm) </w:t>
      </w:r>
      <w:r w:rsidR="00A301F8" w:rsidRPr="00086111">
        <w:rPr>
          <w:lang w:val="en-US" w:eastAsia="ja-JP"/>
        </w:rPr>
        <w:t xml:space="preserve">can </w:t>
      </w:r>
      <w:r w:rsidR="003F22A4" w:rsidRPr="00086111">
        <w:rPr>
          <w:lang w:val="en-US" w:eastAsia="ja-JP"/>
        </w:rPr>
        <w:t>provide</w:t>
      </w:r>
      <w:r w:rsidR="00A301F8" w:rsidRPr="00086111">
        <w:rPr>
          <w:lang w:val="en-US" w:eastAsia="ja-JP"/>
        </w:rPr>
        <w:t xml:space="preserve"> </w:t>
      </w:r>
      <w:r w:rsidR="000A04F7" w:rsidRPr="00086111">
        <w:rPr>
          <w:lang w:val="en-US" w:eastAsia="ja-JP"/>
        </w:rPr>
        <w:t>further performance improvements.</w:t>
      </w:r>
    </w:p>
    <w:p w14:paraId="3EE6FB11" w14:textId="692DD806" w:rsidR="00B567BD" w:rsidRPr="00086111" w:rsidRDefault="00FE567A" w:rsidP="00B567BD">
      <w:pPr>
        <w:rPr>
          <w:lang w:eastAsia="ja-JP"/>
        </w:rPr>
      </w:pPr>
      <w:r w:rsidRPr="00086111">
        <w:rPr>
          <w:lang w:eastAsia="ja-JP"/>
        </w:rPr>
        <w:t>Though the DP input type is already much more robust against train/test SNR mismatch</w:t>
      </w:r>
      <w:r w:rsidR="00A01580" w:rsidRPr="00086111">
        <w:rPr>
          <w:lang w:eastAsia="ja-JP"/>
        </w:rPr>
        <w:t xml:space="preserve"> the CIR/PDP inputs as shown in </w:t>
      </w:r>
      <w:r w:rsidR="002B6C0D" w:rsidRPr="00086111">
        <w:rPr>
          <w:lang w:eastAsia="ja-JP"/>
        </w:rPr>
        <w:t xml:space="preserve">Section </w:t>
      </w:r>
      <w:r w:rsidR="002B6C0D" w:rsidRPr="00086111">
        <w:rPr>
          <w:lang w:eastAsia="ja-JP"/>
        </w:rPr>
        <w:fldChar w:fldCharType="begin"/>
      </w:r>
      <w:r w:rsidR="002B6C0D" w:rsidRPr="00086111">
        <w:rPr>
          <w:lang w:eastAsia="ja-JP"/>
        </w:rPr>
        <w:instrText xml:space="preserve"> REF _Ref134448079 \r \h </w:instrText>
      </w:r>
      <w:r w:rsidR="002B6C0D" w:rsidRPr="00086111">
        <w:rPr>
          <w:lang w:eastAsia="ja-JP"/>
        </w:rPr>
      </w:r>
      <w:r w:rsidR="002B6C0D" w:rsidRPr="00086111">
        <w:rPr>
          <w:lang w:eastAsia="ja-JP"/>
        </w:rPr>
        <w:fldChar w:fldCharType="separate"/>
      </w:r>
      <w:r w:rsidR="003C1417">
        <w:rPr>
          <w:lang w:eastAsia="ja-JP"/>
        </w:rPr>
        <w:t>1.9</w:t>
      </w:r>
      <w:r w:rsidR="002B6C0D" w:rsidRPr="00086111">
        <w:rPr>
          <w:lang w:eastAsia="ja-JP"/>
        </w:rPr>
        <w:fldChar w:fldCharType="end"/>
      </w:r>
      <w:r w:rsidR="002B6C0D" w:rsidRPr="00086111">
        <w:rPr>
          <w:lang w:eastAsia="ja-JP"/>
        </w:rPr>
        <w:t xml:space="preserve">, training with datasets of different </w:t>
      </w:r>
      <w:r w:rsidR="004E25A6" w:rsidRPr="00086111">
        <w:rPr>
          <w:lang w:eastAsia="ja-JP"/>
        </w:rPr>
        <w:t xml:space="preserve">UE transmit powers </w:t>
      </w:r>
      <w:r w:rsidR="00C3172E" w:rsidRPr="00086111">
        <w:rPr>
          <w:lang w:eastAsia="ja-JP"/>
        </w:rPr>
        <w:t xml:space="preserve">can further improve the model </w:t>
      </w:r>
      <w:r w:rsidR="00581BA7" w:rsidRPr="00086111">
        <w:rPr>
          <w:lang w:eastAsia="ja-JP"/>
        </w:rPr>
        <w:t>accuracy and robustness.</w:t>
      </w:r>
    </w:p>
    <w:p w14:paraId="5C9FA27B" w14:textId="2F84DE36" w:rsidR="001D44CE" w:rsidRPr="00086111" w:rsidRDefault="001D44CE" w:rsidP="000656DE">
      <w:pPr>
        <w:pStyle w:val="ListParagraph"/>
        <w:numPr>
          <w:ilvl w:val="0"/>
          <w:numId w:val="64"/>
        </w:numPr>
        <w:rPr>
          <w:lang w:eastAsia="ja-JP"/>
        </w:rPr>
      </w:pPr>
      <w:r w:rsidRPr="00086111">
        <w:rPr>
          <w:lang w:val="en-US" w:eastAsia="ja-JP"/>
        </w:rPr>
        <w:t xml:space="preserve">For models trained with only the two extreme UE powers (23 and -7 dBm), a </w:t>
      </w:r>
      <w:r w:rsidRPr="00086111">
        <w:rPr>
          <w:lang w:eastAsia="ja-JP"/>
        </w:rPr>
        <w:t xml:space="preserve">90%tile </w:t>
      </w:r>
      <w:r w:rsidRPr="00086111">
        <w:t>position</w:t>
      </w:r>
      <w:r w:rsidRPr="00086111">
        <w:rPr>
          <w:lang w:val="en-US"/>
        </w:rPr>
        <w:t xml:space="preserve"> error of around 0.</w:t>
      </w:r>
      <w:r w:rsidR="00804A7C" w:rsidRPr="00086111">
        <w:rPr>
          <w:lang w:val="en-US"/>
        </w:rPr>
        <w:t>6</w:t>
      </w:r>
      <w:r w:rsidRPr="00086111">
        <w:rPr>
          <w:lang w:val="en-US"/>
        </w:rPr>
        <w:t xml:space="preserve">4 m can be achieved across the </w:t>
      </w:r>
      <w:r w:rsidRPr="00086111">
        <w:rPr>
          <w:lang w:eastAsia="ja-JP"/>
        </w:rPr>
        <w:t>30 dB UE transmit power</w:t>
      </w:r>
      <w:r w:rsidRPr="00086111">
        <w:rPr>
          <w:lang w:val="en-US" w:eastAsia="ja-JP"/>
        </w:rPr>
        <w:t xml:space="preserve"> range.</w:t>
      </w:r>
      <w:r w:rsidR="000912A0" w:rsidRPr="00086111">
        <w:rPr>
          <w:lang w:val="en-US" w:eastAsia="ja-JP"/>
        </w:rPr>
        <w:t xml:space="preserve"> This is much lower than the </w:t>
      </w:r>
      <w:r w:rsidR="0045563F" w:rsidRPr="00086111">
        <w:rPr>
          <w:lang w:val="en-US" w:eastAsia="ja-JP"/>
        </w:rPr>
        <w:t xml:space="preserve">0.9 m worst accuracy </w:t>
      </w:r>
      <w:r w:rsidR="00121C82" w:rsidRPr="00086111">
        <w:rPr>
          <w:lang w:val="en-US" w:eastAsia="ja-JP"/>
        </w:rPr>
        <w:t xml:space="preserve">achieved by </w:t>
      </w:r>
      <w:r w:rsidR="0003324B" w:rsidRPr="00086111">
        <w:rPr>
          <w:lang w:val="en-US" w:eastAsia="ja-JP"/>
        </w:rPr>
        <w:t>models trained with only one UE transmit power.</w:t>
      </w:r>
    </w:p>
    <w:p w14:paraId="1245E864" w14:textId="58681BF8" w:rsidR="0003324B" w:rsidRPr="00086111" w:rsidRDefault="009129A3" w:rsidP="000656DE">
      <w:pPr>
        <w:pStyle w:val="ListParagraph"/>
        <w:numPr>
          <w:ilvl w:val="0"/>
          <w:numId w:val="64"/>
        </w:numPr>
        <w:rPr>
          <w:lang w:eastAsia="ja-JP"/>
        </w:rPr>
      </w:pPr>
      <w:r w:rsidRPr="00086111">
        <w:rPr>
          <w:lang w:val="en-US" w:eastAsia="ja-JP"/>
        </w:rPr>
        <w:t>Training with three possible UE powers (23, 8 and -7 dBm)</w:t>
      </w:r>
      <w:r w:rsidR="00974AC6" w:rsidRPr="00086111">
        <w:rPr>
          <w:lang w:val="en-US" w:eastAsia="ja-JP"/>
        </w:rPr>
        <w:t xml:space="preserve"> further </w:t>
      </w:r>
      <w:r w:rsidR="004962B3" w:rsidRPr="00086111">
        <w:rPr>
          <w:lang w:val="en-US" w:eastAsia="ja-JP"/>
        </w:rPr>
        <w:t>lowers</w:t>
      </w:r>
      <w:r w:rsidR="00F65FDC" w:rsidRPr="00086111">
        <w:rPr>
          <w:lang w:val="en-US" w:eastAsia="ja-JP"/>
        </w:rPr>
        <w:t xml:space="preserve"> the </w:t>
      </w:r>
      <w:r w:rsidR="00F65FDC" w:rsidRPr="00086111">
        <w:rPr>
          <w:lang w:eastAsia="ja-JP"/>
        </w:rPr>
        <w:t xml:space="preserve">90%tile </w:t>
      </w:r>
      <w:r w:rsidR="00F65FDC" w:rsidRPr="00086111">
        <w:t>position</w:t>
      </w:r>
      <w:r w:rsidR="00F65FDC" w:rsidRPr="00086111">
        <w:rPr>
          <w:lang w:val="en-US"/>
        </w:rPr>
        <w:t xml:space="preserve"> error</w:t>
      </w:r>
      <w:r w:rsidR="004962B3" w:rsidRPr="00086111">
        <w:rPr>
          <w:lang w:val="en-US"/>
        </w:rPr>
        <w:t>s</w:t>
      </w:r>
      <w:r w:rsidR="003C6E57" w:rsidRPr="00086111">
        <w:rPr>
          <w:lang w:val="en-US"/>
        </w:rPr>
        <w:t xml:space="preserve"> across the </w:t>
      </w:r>
      <w:r w:rsidR="003C6E57" w:rsidRPr="00086111">
        <w:rPr>
          <w:lang w:eastAsia="ja-JP"/>
        </w:rPr>
        <w:t>30 dB UE transmit power</w:t>
      </w:r>
      <w:r w:rsidR="003C6E57" w:rsidRPr="00086111">
        <w:rPr>
          <w:lang w:val="en-US" w:eastAsia="ja-JP"/>
        </w:rPr>
        <w:t xml:space="preserve"> range.</w:t>
      </w:r>
    </w:p>
    <w:p w14:paraId="638A2043" w14:textId="77777777" w:rsidR="00AF4E80" w:rsidRPr="00086111" w:rsidRDefault="00AF4E80" w:rsidP="00B567BD">
      <w:pPr>
        <w:rPr>
          <w:lang w:eastAsia="ja-JP"/>
        </w:rPr>
      </w:pPr>
    </w:p>
    <w:p w14:paraId="65F568D5" w14:textId="7EC22393" w:rsidR="00B567BD" w:rsidRPr="00086111" w:rsidRDefault="00B567BD" w:rsidP="00741FF7">
      <w:pPr>
        <w:pStyle w:val="Observation"/>
      </w:pPr>
      <w:bookmarkStart w:id="161" w:name="_Toc142672335"/>
      <w:r w:rsidRPr="00086111">
        <w:t xml:space="preserve">Model position accuracy in the presence of SNR mismatch </w:t>
      </w:r>
      <w:r w:rsidR="00D569E4" w:rsidRPr="00086111">
        <w:t xml:space="preserve">up to 30 dB </w:t>
      </w:r>
      <w:r w:rsidR="002B66A2" w:rsidRPr="00086111">
        <w:t>can</w:t>
      </w:r>
      <w:r w:rsidRPr="00086111">
        <w:t xml:space="preserve"> be </w:t>
      </w:r>
      <w:r w:rsidR="00D569E4" w:rsidRPr="00086111">
        <w:t xml:space="preserve">maintained at </w:t>
      </w:r>
      <w:r w:rsidR="005514AD" w:rsidRPr="00086111">
        <w:t>state-of-the-art</w:t>
      </w:r>
      <w:r w:rsidR="00D569E4" w:rsidRPr="00086111">
        <w:t xml:space="preserve"> level </w:t>
      </w:r>
      <w:r w:rsidRPr="00086111">
        <w:t xml:space="preserve">by training </w:t>
      </w:r>
      <w:r w:rsidR="00A10FDF" w:rsidRPr="00086111">
        <w:t>small</w:t>
      </w:r>
      <w:r w:rsidRPr="00086111">
        <w:t xml:space="preserve"> models with multiple datasets corresponding to various </w:t>
      </w:r>
      <w:r w:rsidR="00E462DE" w:rsidRPr="00086111">
        <w:t xml:space="preserve">operating </w:t>
      </w:r>
      <w:r w:rsidRPr="00086111">
        <w:t>SNR</w:t>
      </w:r>
      <w:r w:rsidR="00E462DE" w:rsidRPr="00086111">
        <w:t>s</w:t>
      </w:r>
      <w:r w:rsidRPr="00086111">
        <w:t>.</w:t>
      </w:r>
      <w:bookmarkEnd w:id="161"/>
    </w:p>
    <w:p w14:paraId="12C3AD4A" w14:textId="77777777" w:rsidR="00B567BD" w:rsidRPr="00086111" w:rsidRDefault="00B567BD" w:rsidP="00B567BD">
      <w:pPr>
        <w:rPr>
          <w:lang w:eastAsia="ja-JP"/>
        </w:rPr>
      </w:pPr>
    </w:p>
    <w:p w14:paraId="09BA9251" w14:textId="53F3C051" w:rsidR="00CE01CE" w:rsidRPr="00086111" w:rsidRDefault="00CE01CE" w:rsidP="00CE01CE">
      <w:pPr>
        <w:pStyle w:val="Caption"/>
        <w:rPr>
          <w:lang w:eastAsia="ja-JP"/>
        </w:rPr>
      </w:pPr>
      <w:bookmarkStart w:id="162" w:name="_Ref134447703"/>
      <w:r w:rsidRPr="00086111">
        <w:t xml:space="preserve">Table </w:t>
      </w:r>
      <w:r w:rsidRPr="00086111">
        <w:fldChar w:fldCharType="begin"/>
      </w:r>
      <w:r w:rsidRPr="00086111">
        <w:instrText>SEQ Table \* ARABIC</w:instrText>
      </w:r>
      <w:r w:rsidRPr="00086111">
        <w:fldChar w:fldCharType="separate"/>
      </w:r>
      <w:r w:rsidR="003C1417">
        <w:rPr>
          <w:noProof/>
        </w:rPr>
        <w:t>38</w:t>
      </w:r>
      <w:r w:rsidRPr="00086111">
        <w:fldChar w:fldCharType="end"/>
      </w:r>
      <w:bookmarkEnd w:id="162"/>
      <w:r w:rsidRPr="00086111">
        <w:t xml:space="preserve"> </w:t>
      </w:r>
      <w:r w:rsidRPr="00086111">
        <w:rPr>
          <w:lang w:eastAsia="ja-JP"/>
        </w:rPr>
        <w:t xml:space="preserve">90%tile </w:t>
      </w:r>
      <w:r w:rsidRPr="00086111">
        <w:t xml:space="preserve">2D positioning accuracy using </w:t>
      </w:r>
      <w:r w:rsidR="00917C4A" w:rsidRPr="00086111">
        <w:t>CIR</w:t>
      </w:r>
      <w:r w:rsidRPr="00086111">
        <w:t xml:space="preserve"> inputs for </w:t>
      </w:r>
      <w:r w:rsidRPr="00086111">
        <w:rPr>
          <w:lang w:eastAsia="ja-JP"/>
        </w:rPr>
        <w:t xml:space="preserve">different UE transmit powers </w:t>
      </w:r>
      <w:r w:rsidRPr="00086111">
        <w:t xml:space="preserve">in the </w:t>
      </w:r>
      <w:r w:rsidRPr="00086111">
        <w:rPr>
          <w:lang w:eastAsia="ja-JP"/>
        </w:rPr>
        <w:t>{60%, 6m, 2m} InF-DH scenario</w:t>
      </w:r>
      <w:r w:rsidRPr="00086111">
        <w:t xml:space="preserve"> for small model (Model I) trained with different </w:t>
      </w:r>
      <w:r w:rsidRPr="00086111">
        <w:rPr>
          <w:lang w:eastAsia="ja-JP"/>
        </w:rPr>
        <w:t>UE transmit powers</w:t>
      </w:r>
      <w:r w:rsidRPr="00086111">
        <w:t>.</w:t>
      </w:r>
    </w:p>
    <w:tbl>
      <w:tblPr>
        <w:tblStyle w:val="TableGrid"/>
        <w:tblW w:w="9985" w:type="dxa"/>
        <w:tblLayout w:type="fixed"/>
        <w:tblCellMar>
          <w:left w:w="0" w:type="dxa"/>
          <w:right w:w="0" w:type="dxa"/>
        </w:tblCellMar>
        <w:tblLook w:val="04A0" w:firstRow="1" w:lastRow="0" w:firstColumn="1" w:lastColumn="0" w:noHBand="0" w:noVBand="1"/>
      </w:tblPr>
      <w:tblGrid>
        <w:gridCol w:w="1435"/>
        <w:gridCol w:w="1440"/>
        <w:gridCol w:w="1260"/>
        <w:gridCol w:w="1530"/>
        <w:gridCol w:w="1440"/>
        <w:gridCol w:w="1440"/>
        <w:gridCol w:w="1440"/>
      </w:tblGrid>
      <w:tr w:rsidR="00086111" w:rsidRPr="00086111" w14:paraId="2C42E5BE" w14:textId="77777777">
        <w:trPr>
          <w:trHeight w:val="459"/>
        </w:trPr>
        <w:tc>
          <w:tcPr>
            <w:tcW w:w="1435" w:type="dxa"/>
            <w:vMerge w:val="restart"/>
            <w:tcBorders>
              <w:top w:val="single" w:sz="4" w:space="0" w:color="auto"/>
            </w:tcBorders>
            <w:vAlign w:val="center"/>
          </w:tcPr>
          <w:p w14:paraId="638D6645" w14:textId="647C66D4" w:rsidR="007F5BD2" w:rsidRPr="00086111" w:rsidRDefault="007F5BD2" w:rsidP="007F5BD2">
            <w:pPr>
              <w:spacing w:before="60" w:after="60"/>
              <w:jc w:val="center"/>
              <w:rPr>
                <w:lang w:eastAsia="ja-JP"/>
              </w:rPr>
            </w:pPr>
            <w:r w:rsidRPr="00086111">
              <w:rPr>
                <w:lang w:eastAsia="ja-JP"/>
              </w:rPr>
              <w:t>Model details</w:t>
            </w:r>
          </w:p>
        </w:tc>
        <w:tc>
          <w:tcPr>
            <w:tcW w:w="1440" w:type="dxa"/>
            <w:vMerge w:val="restart"/>
            <w:vAlign w:val="center"/>
          </w:tcPr>
          <w:p w14:paraId="42995A7B" w14:textId="1381D28C" w:rsidR="007F5BD2" w:rsidRPr="00086111" w:rsidRDefault="007F5BD2" w:rsidP="007F5BD2">
            <w:pPr>
              <w:spacing w:before="60" w:after="60"/>
              <w:jc w:val="center"/>
              <w:rPr>
                <w:lang w:eastAsia="ja-JP"/>
              </w:rPr>
            </w:pPr>
            <w:r w:rsidRPr="00086111">
              <w:rPr>
                <w:lang w:eastAsia="ja-JP"/>
              </w:rPr>
              <w:t>Positioning approach</w:t>
            </w:r>
          </w:p>
        </w:tc>
        <w:tc>
          <w:tcPr>
            <w:tcW w:w="7110" w:type="dxa"/>
            <w:gridSpan w:val="5"/>
            <w:vAlign w:val="center"/>
          </w:tcPr>
          <w:p w14:paraId="4C1DBF5B" w14:textId="1323768D" w:rsidR="007F5BD2" w:rsidRPr="00086111" w:rsidRDefault="006469BE" w:rsidP="007F5BD2">
            <w:pPr>
              <w:spacing w:before="60" w:after="60"/>
              <w:jc w:val="center"/>
              <w:rPr>
                <w:lang w:eastAsia="ja-JP"/>
              </w:rPr>
            </w:pPr>
            <w:r w:rsidRPr="00086111">
              <w:rPr>
                <w:lang w:eastAsia="ja-JP"/>
              </w:rPr>
              <w:t>90%tile 2D positioning error [m] with different UE transmit powers in {60%, 6m, 2m} InF-DH</w:t>
            </w:r>
          </w:p>
        </w:tc>
      </w:tr>
      <w:tr w:rsidR="00086111" w:rsidRPr="00086111" w14:paraId="09EC1070" w14:textId="77777777">
        <w:trPr>
          <w:trHeight w:val="459"/>
        </w:trPr>
        <w:tc>
          <w:tcPr>
            <w:tcW w:w="1435" w:type="dxa"/>
            <w:vMerge/>
            <w:tcBorders>
              <w:bottom w:val="double" w:sz="4" w:space="0" w:color="auto"/>
            </w:tcBorders>
            <w:vAlign w:val="center"/>
          </w:tcPr>
          <w:p w14:paraId="46393A95" w14:textId="77777777" w:rsidR="00E041DC" w:rsidRPr="00086111" w:rsidRDefault="00E041DC" w:rsidP="007912F5">
            <w:pPr>
              <w:spacing w:before="60" w:after="60"/>
              <w:jc w:val="center"/>
              <w:rPr>
                <w:lang w:eastAsia="ja-JP"/>
              </w:rPr>
            </w:pPr>
          </w:p>
        </w:tc>
        <w:tc>
          <w:tcPr>
            <w:tcW w:w="1440" w:type="dxa"/>
            <w:vMerge/>
            <w:tcBorders>
              <w:bottom w:val="double" w:sz="4" w:space="0" w:color="auto"/>
            </w:tcBorders>
            <w:vAlign w:val="center"/>
          </w:tcPr>
          <w:p w14:paraId="1C893ABA" w14:textId="77777777" w:rsidR="00E041DC" w:rsidRPr="00086111" w:rsidRDefault="00E041DC" w:rsidP="007912F5">
            <w:pPr>
              <w:spacing w:before="60" w:after="60"/>
              <w:jc w:val="center"/>
              <w:rPr>
                <w:lang w:eastAsia="ja-JP"/>
              </w:rPr>
            </w:pPr>
          </w:p>
        </w:tc>
        <w:tc>
          <w:tcPr>
            <w:tcW w:w="1260" w:type="dxa"/>
            <w:tcBorders>
              <w:bottom w:val="double" w:sz="4" w:space="0" w:color="auto"/>
            </w:tcBorders>
            <w:vAlign w:val="center"/>
          </w:tcPr>
          <w:p w14:paraId="579EA7D1" w14:textId="080D2A03" w:rsidR="00E041DC" w:rsidRPr="00086111" w:rsidRDefault="00E041DC" w:rsidP="007912F5">
            <w:pPr>
              <w:spacing w:before="60" w:after="60"/>
              <w:jc w:val="center"/>
              <w:rPr>
                <w:lang w:eastAsia="ja-JP"/>
              </w:rPr>
            </w:pPr>
            <w:r w:rsidRPr="00086111">
              <w:rPr>
                <w:lang w:eastAsia="ja-JP"/>
              </w:rPr>
              <w:t>23 dBm UE</w:t>
            </w:r>
          </w:p>
        </w:tc>
        <w:tc>
          <w:tcPr>
            <w:tcW w:w="1530" w:type="dxa"/>
            <w:tcBorders>
              <w:bottom w:val="double" w:sz="4" w:space="0" w:color="auto"/>
            </w:tcBorders>
            <w:vAlign w:val="center"/>
          </w:tcPr>
          <w:p w14:paraId="7C98EA3E" w14:textId="7C1163D7" w:rsidR="00E041DC" w:rsidRPr="00086111" w:rsidRDefault="00E041DC" w:rsidP="007912F5">
            <w:pPr>
              <w:spacing w:before="60" w:after="60"/>
              <w:jc w:val="center"/>
              <w:rPr>
                <w:lang w:eastAsia="ja-JP"/>
              </w:rPr>
            </w:pPr>
            <w:r w:rsidRPr="00086111">
              <w:rPr>
                <w:lang w:eastAsia="ja-JP"/>
              </w:rPr>
              <w:t>15.5 dBm UE</w:t>
            </w:r>
          </w:p>
        </w:tc>
        <w:tc>
          <w:tcPr>
            <w:tcW w:w="1440" w:type="dxa"/>
            <w:tcBorders>
              <w:bottom w:val="double" w:sz="4" w:space="0" w:color="auto"/>
            </w:tcBorders>
            <w:vAlign w:val="center"/>
          </w:tcPr>
          <w:p w14:paraId="115F4D41" w14:textId="42303C7F" w:rsidR="00E041DC" w:rsidRPr="00086111" w:rsidRDefault="00E041DC" w:rsidP="007912F5">
            <w:pPr>
              <w:spacing w:before="60" w:after="60"/>
              <w:jc w:val="center"/>
              <w:rPr>
                <w:lang w:eastAsia="ja-JP"/>
              </w:rPr>
            </w:pPr>
            <w:r w:rsidRPr="00086111">
              <w:rPr>
                <w:lang w:eastAsia="ja-JP"/>
              </w:rPr>
              <w:t>8.5 dBm UE</w:t>
            </w:r>
          </w:p>
        </w:tc>
        <w:tc>
          <w:tcPr>
            <w:tcW w:w="1440" w:type="dxa"/>
            <w:tcBorders>
              <w:bottom w:val="double" w:sz="4" w:space="0" w:color="auto"/>
            </w:tcBorders>
            <w:vAlign w:val="center"/>
          </w:tcPr>
          <w:p w14:paraId="10236C7D" w14:textId="4F8DA4AF" w:rsidR="00E041DC" w:rsidRPr="00086111" w:rsidRDefault="00E041DC" w:rsidP="007912F5">
            <w:pPr>
              <w:spacing w:before="60" w:after="60"/>
              <w:jc w:val="center"/>
              <w:rPr>
                <w:lang w:eastAsia="ja-JP"/>
              </w:rPr>
            </w:pPr>
            <w:r w:rsidRPr="00086111">
              <w:rPr>
                <w:lang w:eastAsia="ja-JP"/>
              </w:rPr>
              <w:t>0.5 dBm UE</w:t>
            </w:r>
          </w:p>
        </w:tc>
        <w:tc>
          <w:tcPr>
            <w:tcW w:w="1440" w:type="dxa"/>
            <w:tcBorders>
              <w:bottom w:val="double" w:sz="4" w:space="0" w:color="auto"/>
            </w:tcBorders>
            <w:vAlign w:val="center"/>
          </w:tcPr>
          <w:p w14:paraId="3A05C1E4" w14:textId="07F3B188" w:rsidR="00E041DC" w:rsidRPr="00086111" w:rsidRDefault="00E041DC" w:rsidP="007912F5">
            <w:pPr>
              <w:spacing w:before="60" w:after="60"/>
              <w:jc w:val="center"/>
              <w:rPr>
                <w:lang w:eastAsia="ja-JP"/>
              </w:rPr>
            </w:pPr>
            <w:r w:rsidRPr="00086111">
              <w:rPr>
                <w:lang w:eastAsia="ja-JP"/>
              </w:rPr>
              <w:t>-7 dBm UE</w:t>
            </w:r>
          </w:p>
        </w:tc>
      </w:tr>
      <w:tr w:rsidR="00086111" w:rsidRPr="00086111" w14:paraId="22AFC2F6" w14:textId="77777777" w:rsidTr="00EA4A48">
        <w:trPr>
          <w:trHeight w:val="459"/>
        </w:trPr>
        <w:tc>
          <w:tcPr>
            <w:tcW w:w="1435" w:type="dxa"/>
            <w:vMerge w:val="restart"/>
            <w:tcBorders>
              <w:top w:val="double" w:sz="4" w:space="0" w:color="auto"/>
              <w:bottom w:val="double" w:sz="4" w:space="0" w:color="auto"/>
            </w:tcBorders>
            <w:vAlign w:val="center"/>
          </w:tcPr>
          <w:p w14:paraId="57DD6C68" w14:textId="34E738F4" w:rsidR="002D4665" w:rsidRPr="00086111" w:rsidRDefault="0018695E" w:rsidP="00EA4A48">
            <w:pPr>
              <w:spacing w:before="60" w:after="60"/>
              <w:jc w:val="center"/>
              <w:rPr>
                <w:lang w:eastAsia="ja-JP"/>
              </w:rPr>
            </w:pPr>
            <w:r w:rsidRPr="00086111">
              <w:rPr>
                <w:lang w:eastAsia="ja-JP"/>
              </w:rPr>
              <w:t>CIR</w:t>
            </w:r>
            <w:r w:rsidR="002D4665" w:rsidRPr="00086111">
              <w:rPr>
                <w:lang w:eastAsia="ja-JP"/>
              </w:rPr>
              <w:t xml:space="preserve"> trained with 23 dBm UE</w:t>
            </w:r>
          </w:p>
        </w:tc>
        <w:tc>
          <w:tcPr>
            <w:tcW w:w="1440" w:type="dxa"/>
            <w:tcBorders>
              <w:top w:val="double" w:sz="4" w:space="0" w:color="auto"/>
            </w:tcBorders>
            <w:vAlign w:val="center"/>
          </w:tcPr>
          <w:p w14:paraId="6494AF97" w14:textId="77777777" w:rsidR="002D4665" w:rsidRPr="00086111" w:rsidRDefault="002D4665" w:rsidP="00EA4A48">
            <w:pPr>
              <w:spacing w:before="60" w:after="60"/>
              <w:jc w:val="center"/>
              <w:rPr>
                <w:lang w:eastAsia="ja-JP"/>
              </w:rPr>
            </w:pPr>
            <w:r w:rsidRPr="00086111">
              <w:rPr>
                <w:lang w:eastAsia="ja-JP"/>
              </w:rPr>
              <w:t>Cent. Assist.</w:t>
            </w:r>
          </w:p>
        </w:tc>
        <w:tc>
          <w:tcPr>
            <w:tcW w:w="1260" w:type="dxa"/>
            <w:tcBorders>
              <w:top w:val="double" w:sz="4" w:space="0" w:color="auto"/>
            </w:tcBorders>
            <w:vAlign w:val="center"/>
          </w:tcPr>
          <w:p w14:paraId="37211D95" w14:textId="0B3EA184" w:rsidR="002D4665" w:rsidRPr="00086111" w:rsidRDefault="00CA71B4" w:rsidP="00EA4A48">
            <w:pPr>
              <w:spacing w:before="60" w:after="60"/>
              <w:jc w:val="center"/>
              <w:rPr>
                <w:lang w:eastAsia="ja-JP"/>
              </w:rPr>
            </w:pPr>
            <w:r w:rsidRPr="00086111">
              <w:t>0.368</w:t>
            </w:r>
          </w:p>
        </w:tc>
        <w:tc>
          <w:tcPr>
            <w:tcW w:w="1530" w:type="dxa"/>
            <w:tcBorders>
              <w:top w:val="double" w:sz="4" w:space="0" w:color="auto"/>
            </w:tcBorders>
            <w:vAlign w:val="center"/>
          </w:tcPr>
          <w:p w14:paraId="0C789BEC" w14:textId="7CC70B4F" w:rsidR="002D4665" w:rsidRPr="00086111" w:rsidRDefault="00CA71B4" w:rsidP="00EA4A48">
            <w:pPr>
              <w:spacing w:before="60" w:after="60"/>
              <w:jc w:val="center"/>
              <w:rPr>
                <w:lang w:eastAsia="ja-JP"/>
              </w:rPr>
            </w:pPr>
            <w:r w:rsidRPr="00086111">
              <w:t>0.642</w:t>
            </w:r>
          </w:p>
        </w:tc>
        <w:tc>
          <w:tcPr>
            <w:tcW w:w="1440" w:type="dxa"/>
            <w:tcBorders>
              <w:top w:val="double" w:sz="4" w:space="0" w:color="auto"/>
            </w:tcBorders>
            <w:vAlign w:val="center"/>
          </w:tcPr>
          <w:p w14:paraId="0A026875" w14:textId="7B09C50A" w:rsidR="002D4665" w:rsidRPr="00086111" w:rsidRDefault="00CA71B4" w:rsidP="00EA4A48">
            <w:pPr>
              <w:spacing w:before="60" w:after="60"/>
              <w:jc w:val="center"/>
              <w:rPr>
                <w:lang w:eastAsia="ja-JP"/>
              </w:rPr>
            </w:pPr>
            <w:r w:rsidRPr="00086111">
              <w:t>2.284</w:t>
            </w:r>
          </w:p>
        </w:tc>
        <w:tc>
          <w:tcPr>
            <w:tcW w:w="1440" w:type="dxa"/>
            <w:tcBorders>
              <w:top w:val="double" w:sz="4" w:space="0" w:color="auto"/>
            </w:tcBorders>
            <w:vAlign w:val="center"/>
          </w:tcPr>
          <w:p w14:paraId="196DFB11" w14:textId="6ACB58DB" w:rsidR="002D4665" w:rsidRPr="00086111" w:rsidRDefault="00CA71B4" w:rsidP="00EA4A48">
            <w:pPr>
              <w:spacing w:before="60" w:after="60"/>
              <w:jc w:val="center"/>
              <w:rPr>
                <w:lang w:eastAsia="ja-JP"/>
              </w:rPr>
            </w:pPr>
            <w:r w:rsidRPr="00086111">
              <w:t>6.2</w:t>
            </w:r>
            <w:r w:rsidR="003A2C10" w:rsidRPr="00086111">
              <w:t>00</w:t>
            </w:r>
          </w:p>
        </w:tc>
        <w:tc>
          <w:tcPr>
            <w:tcW w:w="1440" w:type="dxa"/>
            <w:tcBorders>
              <w:top w:val="double" w:sz="4" w:space="0" w:color="auto"/>
            </w:tcBorders>
            <w:vAlign w:val="center"/>
          </w:tcPr>
          <w:p w14:paraId="2B45753F" w14:textId="61F4B8A9" w:rsidR="002D4665" w:rsidRPr="00086111" w:rsidRDefault="00CA71B4" w:rsidP="00EA4A48">
            <w:pPr>
              <w:spacing w:before="60" w:after="60"/>
              <w:jc w:val="center"/>
              <w:rPr>
                <w:lang w:eastAsia="ja-JP"/>
              </w:rPr>
            </w:pPr>
            <w:r w:rsidRPr="00086111">
              <w:t>53.119</w:t>
            </w:r>
          </w:p>
        </w:tc>
      </w:tr>
      <w:tr w:rsidR="00086111" w:rsidRPr="00086111" w14:paraId="504C6E76" w14:textId="77777777" w:rsidTr="00EA4A48">
        <w:trPr>
          <w:trHeight w:val="459"/>
        </w:trPr>
        <w:tc>
          <w:tcPr>
            <w:tcW w:w="1435" w:type="dxa"/>
            <w:vMerge/>
            <w:tcBorders>
              <w:bottom w:val="double" w:sz="4" w:space="0" w:color="auto"/>
            </w:tcBorders>
            <w:vAlign w:val="center"/>
          </w:tcPr>
          <w:p w14:paraId="4BD71F5F" w14:textId="77777777" w:rsidR="002D4665" w:rsidRPr="00086111" w:rsidRDefault="002D4665" w:rsidP="00EA4A48">
            <w:pPr>
              <w:spacing w:before="60" w:after="60"/>
              <w:jc w:val="center"/>
              <w:rPr>
                <w:lang w:eastAsia="ja-JP"/>
              </w:rPr>
            </w:pPr>
          </w:p>
        </w:tc>
        <w:tc>
          <w:tcPr>
            <w:tcW w:w="1440" w:type="dxa"/>
            <w:tcBorders>
              <w:bottom w:val="double" w:sz="4" w:space="0" w:color="auto"/>
            </w:tcBorders>
            <w:vAlign w:val="center"/>
          </w:tcPr>
          <w:p w14:paraId="16DB6EB5" w14:textId="77777777" w:rsidR="002D4665" w:rsidRPr="00086111" w:rsidRDefault="002D4665" w:rsidP="00EA4A48">
            <w:pPr>
              <w:spacing w:before="60" w:after="60"/>
              <w:jc w:val="center"/>
              <w:rPr>
                <w:lang w:eastAsia="ja-JP"/>
              </w:rPr>
            </w:pPr>
            <w:r w:rsidRPr="00086111">
              <w:rPr>
                <w:lang w:eastAsia="ja-JP"/>
              </w:rPr>
              <w:t>Cent. Direct</w:t>
            </w:r>
          </w:p>
        </w:tc>
        <w:tc>
          <w:tcPr>
            <w:tcW w:w="1260" w:type="dxa"/>
            <w:tcBorders>
              <w:bottom w:val="double" w:sz="4" w:space="0" w:color="auto"/>
            </w:tcBorders>
            <w:vAlign w:val="center"/>
          </w:tcPr>
          <w:p w14:paraId="7B32DE82" w14:textId="19265791" w:rsidR="002D4665" w:rsidRPr="00086111" w:rsidRDefault="003A2C10" w:rsidP="00EA4A48">
            <w:pPr>
              <w:spacing w:before="60" w:after="60"/>
              <w:jc w:val="center"/>
              <w:rPr>
                <w:lang w:eastAsia="ja-JP"/>
              </w:rPr>
            </w:pPr>
            <w:r w:rsidRPr="00086111">
              <w:rPr>
                <w:lang w:eastAsia="ja-JP"/>
              </w:rPr>
              <w:t>0.373</w:t>
            </w:r>
          </w:p>
        </w:tc>
        <w:tc>
          <w:tcPr>
            <w:tcW w:w="1530" w:type="dxa"/>
            <w:tcBorders>
              <w:bottom w:val="double" w:sz="4" w:space="0" w:color="auto"/>
            </w:tcBorders>
            <w:vAlign w:val="center"/>
          </w:tcPr>
          <w:p w14:paraId="698F0960" w14:textId="5F799A94" w:rsidR="002D4665" w:rsidRPr="00086111" w:rsidRDefault="003A2C10" w:rsidP="00EA4A48">
            <w:pPr>
              <w:spacing w:before="60" w:after="60"/>
              <w:jc w:val="center"/>
              <w:rPr>
                <w:lang w:eastAsia="ja-JP"/>
              </w:rPr>
            </w:pPr>
            <w:r w:rsidRPr="00086111">
              <w:t>0.614</w:t>
            </w:r>
          </w:p>
        </w:tc>
        <w:tc>
          <w:tcPr>
            <w:tcW w:w="1440" w:type="dxa"/>
            <w:tcBorders>
              <w:bottom w:val="double" w:sz="4" w:space="0" w:color="auto"/>
            </w:tcBorders>
            <w:vAlign w:val="center"/>
          </w:tcPr>
          <w:p w14:paraId="2F67944C" w14:textId="572BF914" w:rsidR="002D4665" w:rsidRPr="00086111" w:rsidRDefault="003A2C10" w:rsidP="00EA4A48">
            <w:pPr>
              <w:spacing w:before="60" w:after="60"/>
              <w:jc w:val="center"/>
              <w:rPr>
                <w:lang w:eastAsia="ja-JP"/>
              </w:rPr>
            </w:pPr>
            <w:r w:rsidRPr="00086111">
              <w:t>2.029</w:t>
            </w:r>
          </w:p>
        </w:tc>
        <w:tc>
          <w:tcPr>
            <w:tcW w:w="1440" w:type="dxa"/>
            <w:tcBorders>
              <w:bottom w:val="double" w:sz="4" w:space="0" w:color="auto"/>
            </w:tcBorders>
            <w:vAlign w:val="center"/>
          </w:tcPr>
          <w:p w14:paraId="33B0FB15" w14:textId="69A61442" w:rsidR="002D4665" w:rsidRPr="00086111" w:rsidRDefault="003A2C10" w:rsidP="00EA4A48">
            <w:pPr>
              <w:spacing w:before="60" w:after="60"/>
              <w:jc w:val="center"/>
              <w:rPr>
                <w:lang w:eastAsia="ja-JP"/>
              </w:rPr>
            </w:pPr>
            <w:r w:rsidRPr="00086111">
              <w:t>5.52</w:t>
            </w:r>
            <w:r w:rsidR="00BE4281" w:rsidRPr="00086111">
              <w:t>0</w:t>
            </w:r>
          </w:p>
        </w:tc>
        <w:tc>
          <w:tcPr>
            <w:tcW w:w="1440" w:type="dxa"/>
            <w:tcBorders>
              <w:bottom w:val="double" w:sz="4" w:space="0" w:color="auto"/>
            </w:tcBorders>
            <w:vAlign w:val="center"/>
          </w:tcPr>
          <w:p w14:paraId="279D1572" w14:textId="1D4081AB" w:rsidR="002D4665" w:rsidRPr="00086111" w:rsidRDefault="003A2C10" w:rsidP="00EA4A48">
            <w:pPr>
              <w:spacing w:before="60" w:after="60"/>
              <w:jc w:val="center"/>
              <w:rPr>
                <w:lang w:eastAsia="ja-JP"/>
              </w:rPr>
            </w:pPr>
            <w:r w:rsidRPr="00086111">
              <w:rPr>
                <w:lang w:eastAsia="ja-JP"/>
              </w:rPr>
              <w:t>29.281</w:t>
            </w:r>
          </w:p>
        </w:tc>
      </w:tr>
      <w:tr w:rsidR="00086111" w:rsidRPr="00086111" w14:paraId="21DE3E3A" w14:textId="77777777" w:rsidTr="00EA4A48">
        <w:trPr>
          <w:trHeight w:val="469"/>
        </w:trPr>
        <w:tc>
          <w:tcPr>
            <w:tcW w:w="1435" w:type="dxa"/>
            <w:vMerge w:val="restart"/>
            <w:tcBorders>
              <w:top w:val="double" w:sz="4" w:space="0" w:color="auto"/>
            </w:tcBorders>
            <w:vAlign w:val="center"/>
          </w:tcPr>
          <w:p w14:paraId="1F36799D" w14:textId="409A91EF" w:rsidR="002D4665" w:rsidRPr="00086111" w:rsidRDefault="0018695E" w:rsidP="00EA4A48">
            <w:pPr>
              <w:spacing w:before="60" w:after="60"/>
              <w:jc w:val="center"/>
              <w:rPr>
                <w:lang w:eastAsia="ja-JP"/>
              </w:rPr>
            </w:pPr>
            <w:r w:rsidRPr="00086111">
              <w:rPr>
                <w:lang w:eastAsia="ja-JP"/>
              </w:rPr>
              <w:t xml:space="preserve">CIR </w:t>
            </w:r>
            <w:r w:rsidR="002D4665" w:rsidRPr="00086111">
              <w:rPr>
                <w:lang w:eastAsia="ja-JP"/>
              </w:rPr>
              <w:t>trained with -7 dBm UE</w:t>
            </w:r>
          </w:p>
        </w:tc>
        <w:tc>
          <w:tcPr>
            <w:tcW w:w="1440" w:type="dxa"/>
            <w:vAlign w:val="center"/>
          </w:tcPr>
          <w:p w14:paraId="07E44039" w14:textId="77777777" w:rsidR="002D4665" w:rsidRPr="00086111" w:rsidRDefault="002D4665" w:rsidP="00EA4A48">
            <w:pPr>
              <w:spacing w:before="60" w:after="60"/>
              <w:jc w:val="center"/>
              <w:rPr>
                <w:lang w:eastAsia="ja-JP"/>
              </w:rPr>
            </w:pPr>
            <w:r w:rsidRPr="00086111">
              <w:rPr>
                <w:lang w:eastAsia="ja-JP"/>
              </w:rPr>
              <w:t>Cent. Assist.</w:t>
            </w:r>
          </w:p>
        </w:tc>
        <w:tc>
          <w:tcPr>
            <w:tcW w:w="1260" w:type="dxa"/>
            <w:vAlign w:val="center"/>
          </w:tcPr>
          <w:p w14:paraId="5A80896C" w14:textId="208DEFF5" w:rsidR="002D4665" w:rsidRPr="00086111" w:rsidRDefault="00150EBB" w:rsidP="00EA4A48">
            <w:pPr>
              <w:spacing w:before="60" w:after="60"/>
              <w:jc w:val="center"/>
              <w:rPr>
                <w:lang w:eastAsia="ja-JP"/>
              </w:rPr>
            </w:pPr>
            <w:r w:rsidRPr="00086111">
              <w:t>7.721</w:t>
            </w:r>
          </w:p>
        </w:tc>
        <w:tc>
          <w:tcPr>
            <w:tcW w:w="1530" w:type="dxa"/>
            <w:vAlign w:val="center"/>
          </w:tcPr>
          <w:p w14:paraId="1024CF5A" w14:textId="003B4068" w:rsidR="002D4665" w:rsidRPr="00086111" w:rsidRDefault="00150EBB" w:rsidP="00EA4A48">
            <w:pPr>
              <w:spacing w:before="60" w:after="60"/>
              <w:jc w:val="center"/>
              <w:rPr>
                <w:lang w:eastAsia="ja-JP"/>
              </w:rPr>
            </w:pPr>
            <w:r w:rsidRPr="00086111">
              <w:t>7.297</w:t>
            </w:r>
          </w:p>
        </w:tc>
        <w:tc>
          <w:tcPr>
            <w:tcW w:w="1440" w:type="dxa"/>
            <w:vAlign w:val="center"/>
          </w:tcPr>
          <w:p w14:paraId="6F335E60" w14:textId="7D4560F8" w:rsidR="002D4665" w:rsidRPr="00086111" w:rsidRDefault="00150EBB" w:rsidP="00EA4A48">
            <w:pPr>
              <w:spacing w:before="60" w:after="60"/>
              <w:jc w:val="center"/>
              <w:rPr>
                <w:lang w:eastAsia="ja-JP"/>
              </w:rPr>
            </w:pPr>
            <w:r w:rsidRPr="00086111">
              <w:t>4.99</w:t>
            </w:r>
            <w:r w:rsidR="00BE4281" w:rsidRPr="00086111">
              <w:t>0</w:t>
            </w:r>
          </w:p>
        </w:tc>
        <w:tc>
          <w:tcPr>
            <w:tcW w:w="1440" w:type="dxa"/>
            <w:vAlign w:val="center"/>
          </w:tcPr>
          <w:p w14:paraId="20B868EF" w14:textId="533AC32F" w:rsidR="002D4665" w:rsidRPr="00086111" w:rsidRDefault="00150EBB" w:rsidP="00EA4A48">
            <w:pPr>
              <w:spacing w:before="60" w:after="60"/>
              <w:jc w:val="center"/>
              <w:rPr>
                <w:lang w:eastAsia="ja-JP"/>
              </w:rPr>
            </w:pPr>
            <w:r w:rsidRPr="00086111">
              <w:t>1.236</w:t>
            </w:r>
          </w:p>
        </w:tc>
        <w:tc>
          <w:tcPr>
            <w:tcW w:w="1440" w:type="dxa"/>
            <w:vAlign w:val="center"/>
          </w:tcPr>
          <w:p w14:paraId="5D9E6D91" w14:textId="105ECD4D" w:rsidR="002D4665" w:rsidRPr="00086111" w:rsidRDefault="00150EBB" w:rsidP="00EA4A48">
            <w:pPr>
              <w:spacing w:before="60" w:after="60"/>
              <w:jc w:val="center"/>
              <w:rPr>
                <w:lang w:eastAsia="ja-JP"/>
              </w:rPr>
            </w:pPr>
            <w:r w:rsidRPr="00086111">
              <w:t>0.513</w:t>
            </w:r>
          </w:p>
        </w:tc>
      </w:tr>
      <w:tr w:rsidR="00086111" w:rsidRPr="00086111" w14:paraId="38FCF15B" w14:textId="77777777" w:rsidTr="00EA4A48">
        <w:trPr>
          <w:trHeight w:val="469"/>
        </w:trPr>
        <w:tc>
          <w:tcPr>
            <w:tcW w:w="1435" w:type="dxa"/>
            <w:vMerge/>
            <w:tcBorders>
              <w:bottom w:val="double" w:sz="4" w:space="0" w:color="auto"/>
            </w:tcBorders>
            <w:vAlign w:val="center"/>
          </w:tcPr>
          <w:p w14:paraId="6605F5C9" w14:textId="77777777" w:rsidR="002D4665" w:rsidRPr="00086111" w:rsidRDefault="002D4665" w:rsidP="00EA4A48">
            <w:pPr>
              <w:spacing w:before="60" w:after="60"/>
              <w:jc w:val="center"/>
              <w:rPr>
                <w:lang w:eastAsia="ja-JP"/>
              </w:rPr>
            </w:pPr>
          </w:p>
        </w:tc>
        <w:tc>
          <w:tcPr>
            <w:tcW w:w="1440" w:type="dxa"/>
            <w:tcBorders>
              <w:bottom w:val="double" w:sz="4" w:space="0" w:color="auto"/>
            </w:tcBorders>
            <w:vAlign w:val="center"/>
          </w:tcPr>
          <w:p w14:paraId="0DB2FB23" w14:textId="77777777" w:rsidR="002D4665" w:rsidRPr="00086111" w:rsidRDefault="002D4665" w:rsidP="00EA4A48">
            <w:pPr>
              <w:spacing w:before="60" w:after="60"/>
              <w:jc w:val="center"/>
              <w:rPr>
                <w:lang w:eastAsia="ja-JP"/>
              </w:rPr>
            </w:pPr>
            <w:r w:rsidRPr="00086111">
              <w:rPr>
                <w:lang w:eastAsia="ja-JP"/>
              </w:rPr>
              <w:t>Cent. Direct</w:t>
            </w:r>
          </w:p>
        </w:tc>
        <w:tc>
          <w:tcPr>
            <w:tcW w:w="1260" w:type="dxa"/>
            <w:tcBorders>
              <w:bottom w:val="double" w:sz="4" w:space="0" w:color="auto"/>
            </w:tcBorders>
            <w:vAlign w:val="center"/>
          </w:tcPr>
          <w:p w14:paraId="26591C66" w14:textId="5B013919" w:rsidR="002D4665" w:rsidRPr="00086111" w:rsidRDefault="008B16E1" w:rsidP="00EA4A48">
            <w:pPr>
              <w:spacing w:before="60" w:after="60"/>
              <w:jc w:val="center"/>
              <w:rPr>
                <w:lang w:eastAsia="ja-JP"/>
              </w:rPr>
            </w:pPr>
            <w:r w:rsidRPr="00086111">
              <w:rPr>
                <w:lang w:eastAsia="ja-JP"/>
              </w:rPr>
              <w:t>7.441</w:t>
            </w:r>
          </w:p>
        </w:tc>
        <w:tc>
          <w:tcPr>
            <w:tcW w:w="1530" w:type="dxa"/>
            <w:tcBorders>
              <w:bottom w:val="double" w:sz="4" w:space="0" w:color="auto"/>
            </w:tcBorders>
            <w:vAlign w:val="center"/>
          </w:tcPr>
          <w:p w14:paraId="43A32EC0" w14:textId="624130D7" w:rsidR="002D4665" w:rsidRPr="00086111" w:rsidRDefault="00BE4281" w:rsidP="00EA4A48">
            <w:pPr>
              <w:spacing w:before="60" w:after="60"/>
              <w:jc w:val="center"/>
              <w:rPr>
                <w:lang w:eastAsia="ja-JP"/>
              </w:rPr>
            </w:pPr>
            <w:r w:rsidRPr="00086111">
              <w:t>7.165</w:t>
            </w:r>
          </w:p>
        </w:tc>
        <w:tc>
          <w:tcPr>
            <w:tcW w:w="1440" w:type="dxa"/>
            <w:tcBorders>
              <w:bottom w:val="double" w:sz="4" w:space="0" w:color="auto"/>
            </w:tcBorders>
            <w:vAlign w:val="center"/>
          </w:tcPr>
          <w:p w14:paraId="66455058" w14:textId="79FB8730" w:rsidR="002D4665" w:rsidRPr="00086111" w:rsidRDefault="00BE4281" w:rsidP="00EA4A48">
            <w:pPr>
              <w:spacing w:before="60" w:after="60"/>
              <w:jc w:val="center"/>
              <w:rPr>
                <w:lang w:eastAsia="ja-JP"/>
              </w:rPr>
            </w:pPr>
            <w:r w:rsidRPr="00086111">
              <w:t>5.401</w:t>
            </w:r>
          </w:p>
        </w:tc>
        <w:tc>
          <w:tcPr>
            <w:tcW w:w="1440" w:type="dxa"/>
            <w:tcBorders>
              <w:bottom w:val="double" w:sz="4" w:space="0" w:color="auto"/>
            </w:tcBorders>
            <w:vAlign w:val="center"/>
          </w:tcPr>
          <w:p w14:paraId="0C281C95" w14:textId="417E2989" w:rsidR="002D4665" w:rsidRPr="00086111" w:rsidRDefault="00BE4281" w:rsidP="00EA4A48">
            <w:pPr>
              <w:spacing w:before="60" w:after="60"/>
              <w:jc w:val="center"/>
              <w:rPr>
                <w:lang w:eastAsia="ja-JP"/>
              </w:rPr>
            </w:pPr>
            <w:r w:rsidRPr="00086111">
              <w:t>1.324</w:t>
            </w:r>
          </w:p>
        </w:tc>
        <w:tc>
          <w:tcPr>
            <w:tcW w:w="1440" w:type="dxa"/>
            <w:tcBorders>
              <w:bottom w:val="double" w:sz="4" w:space="0" w:color="auto"/>
            </w:tcBorders>
            <w:vAlign w:val="center"/>
          </w:tcPr>
          <w:p w14:paraId="79DD4715" w14:textId="53532E88" w:rsidR="002D4665" w:rsidRPr="00086111" w:rsidRDefault="008B16E1" w:rsidP="00EA4A48">
            <w:pPr>
              <w:spacing w:before="60" w:after="60"/>
              <w:jc w:val="center"/>
              <w:rPr>
                <w:lang w:eastAsia="ja-JP"/>
              </w:rPr>
            </w:pPr>
            <w:r w:rsidRPr="00086111">
              <w:rPr>
                <w:lang w:eastAsia="ja-JP"/>
              </w:rPr>
              <w:t>0.532</w:t>
            </w:r>
          </w:p>
        </w:tc>
      </w:tr>
      <w:tr w:rsidR="00086111" w:rsidRPr="00086111" w14:paraId="48EC26C4" w14:textId="77777777" w:rsidTr="00EA4A48">
        <w:tblPrEx>
          <w:tblCellMar>
            <w:left w:w="108" w:type="dxa"/>
            <w:right w:w="108" w:type="dxa"/>
          </w:tblCellMar>
        </w:tblPrEx>
        <w:trPr>
          <w:trHeight w:val="459"/>
        </w:trPr>
        <w:tc>
          <w:tcPr>
            <w:tcW w:w="1435" w:type="dxa"/>
            <w:vMerge w:val="restart"/>
            <w:tcBorders>
              <w:top w:val="double" w:sz="4" w:space="0" w:color="auto"/>
            </w:tcBorders>
            <w:vAlign w:val="center"/>
          </w:tcPr>
          <w:p w14:paraId="09CEDC82" w14:textId="492EF8F8" w:rsidR="00E14710" w:rsidRPr="00086111" w:rsidRDefault="0018695E" w:rsidP="00EA4A48">
            <w:pPr>
              <w:spacing w:before="60" w:after="60"/>
              <w:jc w:val="center"/>
              <w:rPr>
                <w:lang w:eastAsia="ja-JP"/>
              </w:rPr>
            </w:pPr>
            <w:r w:rsidRPr="00086111">
              <w:rPr>
                <w:lang w:eastAsia="ja-JP"/>
              </w:rPr>
              <w:t xml:space="preserve">CIR </w:t>
            </w:r>
            <w:r w:rsidR="00E14710" w:rsidRPr="00086111">
              <w:rPr>
                <w:lang w:eastAsia="ja-JP"/>
              </w:rPr>
              <w:t>trained with 23</w:t>
            </w:r>
            <w:r w:rsidR="008B76F6" w:rsidRPr="00086111">
              <w:rPr>
                <w:lang w:eastAsia="ja-JP"/>
              </w:rPr>
              <w:t>, -7</w:t>
            </w:r>
            <w:r w:rsidR="00E14710" w:rsidRPr="00086111">
              <w:rPr>
                <w:lang w:eastAsia="ja-JP"/>
              </w:rPr>
              <w:t xml:space="preserve"> dBm UE</w:t>
            </w:r>
          </w:p>
        </w:tc>
        <w:tc>
          <w:tcPr>
            <w:tcW w:w="1440" w:type="dxa"/>
            <w:tcBorders>
              <w:top w:val="double" w:sz="4" w:space="0" w:color="auto"/>
            </w:tcBorders>
            <w:vAlign w:val="center"/>
          </w:tcPr>
          <w:p w14:paraId="5FEE1275" w14:textId="77777777" w:rsidR="00E14710" w:rsidRPr="00086111" w:rsidRDefault="00E14710" w:rsidP="00EA4A48">
            <w:pPr>
              <w:spacing w:before="60" w:after="60"/>
              <w:jc w:val="center"/>
              <w:rPr>
                <w:lang w:eastAsia="ja-JP"/>
              </w:rPr>
            </w:pPr>
            <w:r w:rsidRPr="00086111">
              <w:rPr>
                <w:lang w:eastAsia="ja-JP"/>
              </w:rPr>
              <w:t>Cent. Assist.</w:t>
            </w:r>
          </w:p>
        </w:tc>
        <w:tc>
          <w:tcPr>
            <w:tcW w:w="1260" w:type="dxa"/>
            <w:tcBorders>
              <w:top w:val="double" w:sz="4" w:space="0" w:color="auto"/>
            </w:tcBorders>
            <w:vAlign w:val="center"/>
          </w:tcPr>
          <w:p w14:paraId="4B470B4A" w14:textId="2E41C18A" w:rsidR="00E14710" w:rsidRPr="00086111" w:rsidRDefault="00042A38" w:rsidP="00EA4A48">
            <w:pPr>
              <w:spacing w:before="60" w:after="60"/>
              <w:jc w:val="center"/>
              <w:rPr>
                <w:lang w:eastAsia="ja-JP"/>
              </w:rPr>
            </w:pPr>
            <w:r w:rsidRPr="00086111">
              <w:t>0.467</w:t>
            </w:r>
          </w:p>
        </w:tc>
        <w:tc>
          <w:tcPr>
            <w:tcW w:w="1530" w:type="dxa"/>
            <w:tcBorders>
              <w:top w:val="double" w:sz="4" w:space="0" w:color="auto"/>
            </w:tcBorders>
            <w:vAlign w:val="center"/>
          </w:tcPr>
          <w:p w14:paraId="7F88E83A" w14:textId="2BAA9756" w:rsidR="00E14710" w:rsidRPr="00086111" w:rsidRDefault="00042A38" w:rsidP="00EA4A48">
            <w:pPr>
              <w:spacing w:before="60" w:after="60"/>
              <w:jc w:val="center"/>
              <w:rPr>
                <w:lang w:eastAsia="ja-JP"/>
              </w:rPr>
            </w:pPr>
            <w:r w:rsidRPr="00086111">
              <w:t>0.464</w:t>
            </w:r>
          </w:p>
        </w:tc>
        <w:tc>
          <w:tcPr>
            <w:tcW w:w="1440" w:type="dxa"/>
            <w:tcBorders>
              <w:top w:val="double" w:sz="4" w:space="0" w:color="auto"/>
            </w:tcBorders>
            <w:vAlign w:val="center"/>
          </w:tcPr>
          <w:p w14:paraId="4241EAD0" w14:textId="4A7C8DAA" w:rsidR="00E14710" w:rsidRPr="00086111" w:rsidRDefault="00042A38" w:rsidP="00EA4A48">
            <w:pPr>
              <w:spacing w:before="60" w:after="60"/>
              <w:jc w:val="center"/>
              <w:rPr>
                <w:lang w:eastAsia="ja-JP"/>
              </w:rPr>
            </w:pPr>
            <w:r w:rsidRPr="00086111">
              <w:t>0.467</w:t>
            </w:r>
          </w:p>
        </w:tc>
        <w:tc>
          <w:tcPr>
            <w:tcW w:w="1440" w:type="dxa"/>
            <w:tcBorders>
              <w:top w:val="double" w:sz="4" w:space="0" w:color="auto"/>
            </w:tcBorders>
            <w:vAlign w:val="center"/>
          </w:tcPr>
          <w:p w14:paraId="75D9FD35" w14:textId="2753A147" w:rsidR="00E14710" w:rsidRPr="00086111" w:rsidRDefault="00042A38" w:rsidP="00EA4A48">
            <w:pPr>
              <w:spacing w:before="60" w:after="60"/>
              <w:jc w:val="center"/>
              <w:rPr>
                <w:lang w:eastAsia="ja-JP"/>
              </w:rPr>
            </w:pPr>
            <w:r w:rsidRPr="00086111">
              <w:t>0.475</w:t>
            </w:r>
          </w:p>
        </w:tc>
        <w:tc>
          <w:tcPr>
            <w:tcW w:w="1440" w:type="dxa"/>
            <w:tcBorders>
              <w:top w:val="double" w:sz="4" w:space="0" w:color="auto"/>
            </w:tcBorders>
            <w:vAlign w:val="center"/>
          </w:tcPr>
          <w:p w14:paraId="46D3DDAE" w14:textId="4E5EF78F" w:rsidR="00E14710" w:rsidRPr="00086111" w:rsidRDefault="00042A38" w:rsidP="00EA4A48">
            <w:pPr>
              <w:spacing w:before="60" w:after="60"/>
              <w:jc w:val="center"/>
              <w:rPr>
                <w:lang w:eastAsia="ja-JP"/>
              </w:rPr>
            </w:pPr>
            <w:r w:rsidRPr="00086111">
              <w:t>0.507</w:t>
            </w:r>
          </w:p>
        </w:tc>
      </w:tr>
      <w:tr w:rsidR="00086111" w:rsidRPr="00086111" w14:paraId="683E6F9F" w14:textId="77777777" w:rsidTr="00EA4A48">
        <w:tblPrEx>
          <w:tblCellMar>
            <w:left w:w="108" w:type="dxa"/>
            <w:right w:w="108" w:type="dxa"/>
          </w:tblCellMar>
        </w:tblPrEx>
        <w:trPr>
          <w:trHeight w:val="459"/>
        </w:trPr>
        <w:tc>
          <w:tcPr>
            <w:tcW w:w="1435" w:type="dxa"/>
            <w:vMerge/>
            <w:tcBorders>
              <w:bottom w:val="double" w:sz="4" w:space="0" w:color="auto"/>
            </w:tcBorders>
            <w:vAlign w:val="center"/>
          </w:tcPr>
          <w:p w14:paraId="2697FCC7" w14:textId="77777777" w:rsidR="00E14710" w:rsidRPr="00086111" w:rsidRDefault="00E14710" w:rsidP="00EA4A48">
            <w:pPr>
              <w:spacing w:before="60" w:after="60"/>
              <w:jc w:val="center"/>
              <w:rPr>
                <w:lang w:eastAsia="ja-JP"/>
              </w:rPr>
            </w:pPr>
          </w:p>
        </w:tc>
        <w:tc>
          <w:tcPr>
            <w:tcW w:w="1440" w:type="dxa"/>
            <w:tcBorders>
              <w:bottom w:val="double" w:sz="4" w:space="0" w:color="auto"/>
            </w:tcBorders>
            <w:vAlign w:val="center"/>
          </w:tcPr>
          <w:p w14:paraId="2FC93463" w14:textId="77777777" w:rsidR="00E14710" w:rsidRPr="00086111" w:rsidRDefault="00E14710" w:rsidP="00EA4A48">
            <w:pPr>
              <w:spacing w:before="60" w:after="60"/>
              <w:jc w:val="center"/>
              <w:rPr>
                <w:lang w:eastAsia="ja-JP"/>
              </w:rPr>
            </w:pPr>
            <w:r w:rsidRPr="00086111">
              <w:rPr>
                <w:lang w:eastAsia="ja-JP"/>
              </w:rPr>
              <w:t>Cent. Direct</w:t>
            </w:r>
          </w:p>
        </w:tc>
        <w:tc>
          <w:tcPr>
            <w:tcW w:w="1260" w:type="dxa"/>
            <w:tcBorders>
              <w:bottom w:val="double" w:sz="4" w:space="0" w:color="auto"/>
            </w:tcBorders>
            <w:vAlign w:val="center"/>
          </w:tcPr>
          <w:p w14:paraId="54EB887D" w14:textId="56E5791D" w:rsidR="00E14710" w:rsidRPr="00086111" w:rsidRDefault="00170CC4" w:rsidP="00EA4A48">
            <w:pPr>
              <w:spacing w:before="60" w:after="60"/>
              <w:jc w:val="center"/>
              <w:rPr>
                <w:lang w:eastAsia="ja-JP"/>
              </w:rPr>
            </w:pPr>
            <w:r w:rsidRPr="00086111">
              <w:t>0.446</w:t>
            </w:r>
          </w:p>
        </w:tc>
        <w:tc>
          <w:tcPr>
            <w:tcW w:w="1530" w:type="dxa"/>
            <w:tcBorders>
              <w:bottom w:val="double" w:sz="4" w:space="0" w:color="auto"/>
            </w:tcBorders>
            <w:vAlign w:val="center"/>
          </w:tcPr>
          <w:p w14:paraId="6AE00B09" w14:textId="3C642E6B" w:rsidR="00E14710" w:rsidRPr="00086111" w:rsidRDefault="00170CC4" w:rsidP="00EA4A48">
            <w:pPr>
              <w:spacing w:before="60" w:after="60"/>
              <w:jc w:val="center"/>
              <w:rPr>
                <w:lang w:eastAsia="ja-JP"/>
              </w:rPr>
            </w:pPr>
            <w:r w:rsidRPr="00086111">
              <w:t>0.449</w:t>
            </w:r>
          </w:p>
        </w:tc>
        <w:tc>
          <w:tcPr>
            <w:tcW w:w="1440" w:type="dxa"/>
            <w:tcBorders>
              <w:bottom w:val="double" w:sz="4" w:space="0" w:color="auto"/>
            </w:tcBorders>
            <w:vAlign w:val="center"/>
          </w:tcPr>
          <w:p w14:paraId="30143A21" w14:textId="6A559363" w:rsidR="00E14710" w:rsidRPr="00086111" w:rsidRDefault="00170CC4" w:rsidP="00EA4A48">
            <w:pPr>
              <w:spacing w:before="60" w:after="60"/>
              <w:jc w:val="center"/>
              <w:rPr>
                <w:lang w:eastAsia="ja-JP"/>
              </w:rPr>
            </w:pPr>
            <w:r w:rsidRPr="00086111">
              <w:t>0.446</w:t>
            </w:r>
          </w:p>
        </w:tc>
        <w:tc>
          <w:tcPr>
            <w:tcW w:w="1440" w:type="dxa"/>
            <w:tcBorders>
              <w:bottom w:val="double" w:sz="4" w:space="0" w:color="auto"/>
            </w:tcBorders>
            <w:vAlign w:val="center"/>
          </w:tcPr>
          <w:p w14:paraId="1306C029" w14:textId="700438F8" w:rsidR="00E14710" w:rsidRPr="00086111" w:rsidRDefault="00170CC4" w:rsidP="00EA4A48">
            <w:pPr>
              <w:spacing w:before="60" w:after="60"/>
              <w:jc w:val="center"/>
              <w:rPr>
                <w:lang w:eastAsia="ja-JP"/>
              </w:rPr>
            </w:pPr>
            <w:r w:rsidRPr="00086111">
              <w:t>0.456</w:t>
            </w:r>
          </w:p>
        </w:tc>
        <w:tc>
          <w:tcPr>
            <w:tcW w:w="1440" w:type="dxa"/>
            <w:tcBorders>
              <w:bottom w:val="double" w:sz="4" w:space="0" w:color="auto"/>
            </w:tcBorders>
            <w:vAlign w:val="center"/>
          </w:tcPr>
          <w:p w14:paraId="050692E8" w14:textId="6D0A7388" w:rsidR="00E14710" w:rsidRPr="00086111" w:rsidRDefault="00170CC4" w:rsidP="00EA4A48">
            <w:pPr>
              <w:spacing w:before="60" w:after="60"/>
              <w:jc w:val="center"/>
              <w:rPr>
                <w:lang w:eastAsia="ja-JP"/>
              </w:rPr>
            </w:pPr>
            <w:r w:rsidRPr="00086111">
              <w:t>0.487</w:t>
            </w:r>
          </w:p>
        </w:tc>
      </w:tr>
      <w:tr w:rsidR="00086111" w:rsidRPr="00086111" w14:paraId="4D76D45B" w14:textId="77777777" w:rsidTr="00EA4A48">
        <w:tblPrEx>
          <w:tblCellMar>
            <w:left w:w="108" w:type="dxa"/>
            <w:right w:w="108" w:type="dxa"/>
          </w:tblCellMar>
        </w:tblPrEx>
        <w:trPr>
          <w:trHeight w:val="469"/>
        </w:trPr>
        <w:tc>
          <w:tcPr>
            <w:tcW w:w="1435" w:type="dxa"/>
            <w:vMerge w:val="restart"/>
            <w:tcBorders>
              <w:top w:val="double" w:sz="4" w:space="0" w:color="auto"/>
            </w:tcBorders>
            <w:vAlign w:val="center"/>
          </w:tcPr>
          <w:p w14:paraId="3E4D2072" w14:textId="4F45E921" w:rsidR="00E14710" w:rsidRPr="00086111" w:rsidRDefault="0018695E" w:rsidP="00EA4A48">
            <w:pPr>
              <w:spacing w:before="60" w:after="60"/>
              <w:jc w:val="center"/>
              <w:rPr>
                <w:lang w:eastAsia="ja-JP"/>
              </w:rPr>
            </w:pPr>
            <w:r w:rsidRPr="00086111">
              <w:rPr>
                <w:lang w:eastAsia="ja-JP"/>
              </w:rPr>
              <w:t xml:space="preserve">CIR </w:t>
            </w:r>
            <w:r w:rsidR="00E14710" w:rsidRPr="00086111">
              <w:rPr>
                <w:lang w:eastAsia="ja-JP"/>
              </w:rPr>
              <w:t xml:space="preserve">trained with </w:t>
            </w:r>
            <w:r w:rsidR="00D6390A" w:rsidRPr="00086111">
              <w:rPr>
                <w:lang w:eastAsia="ja-JP"/>
              </w:rPr>
              <w:t xml:space="preserve">23, 8, </w:t>
            </w:r>
            <w:r w:rsidR="00E14710" w:rsidRPr="00086111">
              <w:rPr>
                <w:lang w:eastAsia="ja-JP"/>
              </w:rPr>
              <w:t>-7 dBm UE</w:t>
            </w:r>
          </w:p>
        </w:tc>
        <w:tc>
          <w:tcPr>
            <w:tcW w:w="1440" w:type="dxa"/>
            <w:tcBorders>
              <w:top w:val="double" w:sz="4" w:space="0" w:color="auto"/>
            </w:tcBorders>
            <w:vAlign w:val="center"/>
          </w:tcPr>
          <w:p w14:paraId="2FE28EA8" w14:textId="77777777" w:rsidR="00E14710" w:rsidRPr="00086111" w:rsidRDefault="00E14710" w:rsidP="00EA4A48">
            <w:pPr>
              <w:spacing w:before="60" w:after="60"/>
              <w:jc w:val="center"/>
              <w:rPr>
                <w:lang w:eastAsia="ja-JP"/>
              </w:rPr>
            </w:pPr>
            <w:r w:rsidRPr="00086111">
              <w:rPr>
                <w:lang w:eastAsia="ja-JP"/>
              </w:rPr>
              <w:t>Cent. Assist.</w:t>
            </w:r>
          </w:p>
        </w:tc>
        <w:tc>
          <w:tcPr>
            <w:tcW w:w="1260" w:type="dxa"/>
            <w:tcBorders>
              <w:top w:val="double" w:sz="4" w:space="0" w:color="auto"/>
            </w:tcBorders>
            <w:vAlign w:val="center"/>
          </w:tcPr>
          <w:p w14:paraId="21878352" w14:textId="3B8D1145" w:rsidR="00E14710" w:rsidRPr="00086111" w:rsidRDefault="003C045D" w:rsidP="00EA4A48">
            <w:pPr>
              <w:spacing w:before="60" w:after="60"/>
              <w:jc w:val="center"/>
              <w:rPr>
                <w:lang w:eastAsia="ja-JP"/>
              </w:rPr>
            </w:pPr>
            <w:r w:rsidRPr="00086111">
              <w:t>0.419</w:t>
            </w:r>
          </w:p>
        </w:tc>
        <w:tc>
          <w:tcPr>
            <w:tcW w:w="1530" w:type="dxa"/>
            <w:tcBorders>
              <w:top w:val="double" w:sz="4" w:space="0" w:color="auto"/>
            </w:tcBorders>
            <w:vAlign w:val="center"/>
          </w:tcPr>
          <w:p w14:paraId="66C5B4C8" w14:textId="2DDC63AD" w:rsidR="00E14710" w:rsidRPr="00086111" w:rsidRDefault="003C045D" w:rsidP="00EA4A48">
            <w:pPr>
              <w:spacing w:before="60" w:after="60"/>
              <w:jc w:val="center"/>
              <w:rPr>
                <w:lang w:eastAsia="ja-JP"/>
              </w:rPr>
            </w:pPr>
            <w:r w:rsidRPr="00086111">
              <w:t>0.414</w:t>
            </w:r>
          </w:p>
        </w:tc>
        <w:tc>
          <w:tcPr>
            <w:tcW w:w="1440" w:type="dxa"/>
            <w:tcBorders>
              <w:top w:val="double" w:sz="4" w:space="0" w:color="auto"/>
            </w:tcBorders>
            <w:vAlign w:val="center"/>
          </w:tcPr>
          <w:p w14:paraId="49B54E3F" w14:textId="7AE8B4FE" w:rsidR="00E14710" w:rsidRPr="00086111" w:rsidRDefault="003C045D" w:rsidP="00EA4A48">
            <w:pPr>
              <w:spacing w:before="60" w:after="60"/>
              <w:jc w:val="center"/>
              <w:rPr>
                <w:lang w:eastAsia="ja-JP"/>
              </w:rPr>
            </w:pPr>
            <w:r w:rsidRPr="00086111">
              <w:t>0.421</w:t>
            </w:r>
          </w:p>
        </w:tc>
        <w:tc>
          <w:tcPr>
            <w:tcW w:w="1440" w:type="dxa"/>
            <w:tcBorders>
              <w:top w:val="double" w:sz="4" w:space="0" w:color="auto"/>
            </w:tcBorders>
            <w:vAlign w:val="center"/>
          </w:tcPr>
          <w:p w14:paraId="4B87AED0" w14:textId="4C74699C" w:rsidR="00E14710" w:rsidRPr="00086111" w:rsidRDefault="003C045D" w:rsidP="00EA4A48">
            <w:pPr>
              <w:spacing w:before="60" w:after="60"/>
              <w:jc w:val="center"/>
              <w:rPr>
                <w:lang w:eastAsia="ja-JP"/>
              </w:rPr>
            </w:pPr>
            <w:r w:rsidRPr="00086111">
              <w:t>0.436</w:t>
            </w:r>
          </w:p>
        </w:tc>
        <w:tc>
          <w:tcPr>
            <w:tcW w:w="1440" w:type="dxa"/>
            <w:tcBorders>
              <w:top w:val="double" w:sz="4" w:space="0" w:color="auto"/>
            </w:tcBorders>
            <w:vAlign w:val="center"/>
          </w:tcPr>
          <w:p w14:paraId="2F4A38EE" w14:textId="290470E5" w:rsidR="00E14710" w:rsidRPr="00086111" w:rsidRDefault="003C045D" w:rsidP="00EA4A48">
            <w:pPr>
              <w:spacing w:before="60" w:after="60"/>
              <w:jc w:val="center"/>
              <w:rPr>
                <w:lang w:eastAsia="ja-JP"/>
              </w:rPr>
            </w:pPr>
            <w:r w:rsidRPr="00086111">
              <w:t>0.505</w:t>
            </w:r>
          </w:p>
        </w:tc>
      </w:tr>
      <w:tr w:rsidR="00E14710" w:rsidRPr="00086111" w14:paraId="42FA2248" w14:textId="77777777" w:rsidTr="00EA4A48">
        <w:tblPrEx>
          <w:tblCellMar>
            <w:left w:w="108" w:type="dxa"/>
            <w:right w:w="108" w:type="dxa"/>
          </w:tblCellMar>
        </w:tblPrEx>
        <w:trPr>
          <w:trHeight w:val="469"/>
        </w:trPr>
        <w:tc>
          <w:tcPr>
            <w:tcW w:w="1435" w:type="dxa"/>
            <w:vMerge/>
            <w:vAlign w:val="center"/>
          </w:tcPr>
          <w:p w14:paraId="62BD955A" w14:textId="77777777" w:rsidR="00E14710" w:rsidRPr="00086111" w:rsidRDefault="00E14710" w:rsidP="00EA4A48">
            <w:pPr>
              <w:spacing w:before="60" w:after="60"/>
              <w:jc w:val="center"/>
              <w:rPr>
                <w:lang w:eastAsia="ja-JP"/>
              </w:rPr>
            </w:pPr>
          </w:p>
        </w:tc>
        <w:tc>
          <w:tcPr>
            <w:tcW w:w="1440" w:type="dxa"/>
            <w:vAlign w:val="center"/>
          </w:tcPr>
          <w:p w14:paraId="1E1785EC" w14:textId="77777777" w:rsidR="00E14710" w:rsidRPr="00086111" w:rsidRDefault="00E14710" w:rsidP="00EA4A48">
            <w:pPr>
              <w:spacing w:before="60" w:after="60"/>
              <w:jc w:val="center"/>
              <w:rPr>
                <w:lang w:eastAsia="ja-JP"/>
              </w:rPr>
            </w:pPr>
            <w:r w:rsidRPr="00086111">
              <w:rPr>
                <w:lang w:eastAsia="ja-JP"/>
              </w:rPr>
              <w:t>Cent. Direct</w:t>
            </w:r>
          </w:p>
        </w:tc>
        <w:tc>
          <w:tcPr>
            <w:tcW w:w="1260" w:type="dxa"/>
            <w:vAlign w:val="center"/>
          </w:tcPr>
          <w:p w14:paraId="07797B9D" w14:textId="2DC2841B" w:rsidR="00E14710" w:rsidRPr="00086111" w:rsidRDefault="00170CC4" w:rsidP="00EA4A48">
            <w:pPr>
              <w:spacing w:before="60" w:after="60"/>
              <w:jc w:val="center"/>
              <w:rPr>
                <w:lang w:eastAsia="ja-JP"/>
              </w:rPr>
            </w:pPr>
            <w:r w:rsidRPr="00086111">
              <w:t>0.425</w:t>
            </w:r>
          </w:p>
        </w:tc>
        <w:tc>
          <w:tcPr>
            <w:tcW w:w="1530" w:type="dxa"/>
            <w:vAlign w:val="center"/>
          </w:tcPr>
          <w:p w14:paraId="5A87F772" w14:textId="1A52C5CC" w:rsidR="00E14710" w:rsidRPr="00086111" w:rsidRDefault="00170CC4" w:rsidP="00EA4A48">
            <w:pPr>
              <w:spacing w:before="60" w:after="60"/>
              <w:jc w:val="center"/>
              <w:rPr>
                <w:lang w:eastAsia="ja-JP"/>
              </w:rPr>
            </w:pPr>
            <w:r w:rsidRPr="00086111">
              <w:t>0.424</w:t>
            </w:r>
          </w:p>
        </w:tc>
        <w:tc>
          <w:tcPr>
            <w:tcW w:w="1440" w:type="dxa"/>
            <w:vAlign w:val="center"/>
          </w:tcPr>
          <w:p w14:paraId="2D2CC035" w14:textId="747AD6E2" w:rsidR="00E14710" w:rsidRPr="00086111" w:rsidRDefault="00170CC4" w:rsidP="00EA4A48">
            <w:pPr>
              <w:spacing w:before="60" w:after="60"/>
              <w:jc w:val="center"/>
              <w:rPr>
                <w:lang w:eastAsia="ja-JP"/>
              </w:rPr>
            </w:pPr>
            <w:r w:rsidRPr="00086111">
              <w:t>0.427</w:t>
            </w:r>
          </w:p>
        </w:tc>
        <w:tc>
          <w:tcPr>
            <w:tcW w:w="1440" w:type="dxa"/>
            <w:vAlign w:val="center"/>
          </w:tcPr>
          <w:p w14:paraId="28D68B65" w14:textId="279289A6" w:rsidR="00E14710" w:rsidRPr="00086111" w:rsidRDefault="00170CC4" w:rsidP="00EA4A48">
            <w:pPr>
              <w:spacing w:before="60" w:after="60"/>
              <w:jc w:val="center"/>
              <w:rPr>
                <w:lang w:eastAsia="ja-JP"/>
              </w:rPr>
            </w:pPr>
            <w:r w:rsidRPr="00086111">
              <w:t>0.448</w:t>
            </w:r>
          </w:p>
        </w:tc>
        <w:tc>
          <w:tcPr>
            <w:tcW w:w="1440" w:type="dxa"/>
            <w:vAlign w:val="center"/>
          </w:tcPr>
          <w:p w14:paraId="49AE68DF" w14:textId="3BB76E5C" w:rsidR="00E14710" w:rsidRPr="00086111" w:rsidRDefault="00170CC4" w:rsidP="00EA4A48">
            <w:pPr>
              <w:spacing w:before="60" w:after="60"/>
              <w:jc w:val="center"/>
              <w:rPr>
                <w:lang w:eastAsia="ja-JP"/>
              </w:rPr>
            </w:pPr>
            <w:r w:rsidRPr="00086111">
              <w:t>0.492</w:t>
            </w:r>
          </w:p>
        </w:tc>
      </w:tr>
    </w:tbl>
    <w:p w14:paraId="53BC7509" w14:textId="77777777" w:rsidR="001443D7" w:rsidRPr="00086111" w:rsidRDefault="001443D7" w:rsidP="00B567BD">
      <w:pPr>
        <w:rPr>
          <w:lang w:eastAsia="ja-JP"/>
        </w:rPr>
      </w:pPr>
    </w:p>
    <w:p w14:paraId="4F45C3C2" w14:textId="11E01E10" w:rsidR="001443D7" w:rsidRPr="00086111" w:rsidRDefault="00917C4A" w:rsidP="00917C4A">
      <w:pPr>
        <w:pStyle w:val="Caption"/>
      </w:pPr>
      <w:bookmarkStart w:id="163" w:name="_Ref134447707"/>
      <w:r w:rsidRPr="00086111">
        <w:t xml:space="preserve">Table </w:t>
      </w:r>
      <w:r w:rsidRPr="00086111">
        <w:fldChar w:fldCharType="begin"/>
      </w:r>
      <w:r w:rsidRPr="00086111">
        <w:instrText>SEQ Table \* ARABIC</w:instrText>
      </w:r>
      <w:r w:rsidRPr="00086111">
        <w:fldChar w:fldCharType="separate"/>
      </w:r>
      <w:r w:rsidR="003C1417">
        <w:rPr>
          <w:noProof/>
        </w:rPr>
        <w:t>39</w:t>
      </w:r>
      <w:r w:rsidRPr="00086111">
        <w:fldChar w:fldCharType="end"/>
      </w:r>
      <w:bookmarkEnd w:id="163"/>
      <w:r w:rsidRPr="00086111">
        <w:t xml:space="preserve"> </w:t>
      </w:r>
      <w:r w:rsidRPr="00086111">
        <w:rPr>
          <w:lang w:eastAsia="ja-JP"/>
        </w:rPr>
        <w:t xml:space="preserve">90%tile </w:t>
      </w:r>
      <w:r w:rsidRPr="00086111">
        <w:t xml:space="preserve">2D positioning accuracy using PDP inputs for </w:t>
      </w:r>
      <w:r w:rsidRPr="00086111">
        <w:rPr>
          <w:lang w:eastAsia="ja-JP"/>
        </w:rPr>
        <w:t xml:space="preserve">different UE transmit powers </w:t>
      </w:r>
      <w:r w:rsidRPr="00086111">
        <w:t xml:space="preserve">in the </w:t>
      </w:r>
      <w:r w:rsidRPr="00086111">
        <w:rPr>
          <w:lang w:eastAsia="ja-JP"/>
        </w:rPr>
        <w:t>{60%, 6m, 2m} InF-DH scenario</w:t>
      </w:r>
      <w:r w:rsidRPr="00086111">
        <w:t xml:space="preserve"> for small model (Model I) trained with different </w:t>
      </w:r>
      <w:r w:rsidRPr="00086111">
        <w:rPr>
          <w:lang w:eastAsia="ja-JP"/>
        </w:rPr>
        <w:t>UE transmit powers</w:t>
      </w:r>
      <w:r w:rsidRPr="00086111">
        <w:t>.</w:t>
      </w:r>
    </w:p>
    <w:tbl>
      <w:tblPr>
        <w:tblStyle w:val="TableGrid3"/>
        <w:tblW w:w="9985" w:type="dxa"/>
        <w:tblLayout w:type="fixed"/>
        <w:tblLook w:val="04A0" w:firstRow="1" w:lastRow="0" w:firstColumn="1" w:lastColumn="0" w:noHBand="0" w:noVBand="1"/>
      </w:tblPr>
      <w:tblGrid>
        <w:gridCol w:w="1435"/>
        <w:gridCol w:w="1440"/>
        <w:gridCol w:w="1260"/>
        <w:gridCol w:w="1530"/>
        <w:gridCol w:w="1440"/>
        <w:gridCol w:w="1440"/>
        <w:gridCol w:w="1440"/>
      </w:tblGrid>
      <w:tr w:rsidR="00086111" w:rsidRPr="00086111" w14:paraId="23718F3B" w14:textId="77777777" w:rsidTr="00037917">
        <w:trPr>
          <w:trHeight w:val="459"/>
        </w:trPr>
        <w:tc>
          <w:tcPr>
            <w:tcW w:w="1435" w:type="dxa"/>
            <w:vMerge w:val="restart"/>
          </w:tcPr>
          <w:p w14:paraId="35C554FB" w14:textId="77777777" w:rsidR="003E5BF2" w:rsidRPr="00086111" w:rsidRDefault="003E5BF2">
            <w:pPr>
              <w:spacing w:before="60" w:after="60"/>
              <w:jc w:val="center"/>
              <w:rPr>
                <w:lang w:eastAsia="ja-JP"/>
              </w:rPr>
            </w:pPr>
            <w:r w:rsidRPr="00086111">
              <w:rPr>
                <w:lang w:eastAsia="ja-JP"/>
              </w:rPr>
              <w:t>Model details</w:t>
            </w:r>
          </w:p>
        </w:tc>
        <w:tc>
          <w:tcPr>
            <w:tcW w:w="1440" w:type="dxa"/>
            <w:vMerge w:val="restart"/>
          </w:tcPr>
          <w:p w14:paraId="6E59E8D0" w14:textId="77777777" w:rsidR="003E5BF2" w:rsidRPr="00086111" w:rsidRDefault="003E5BF2">
            <w:pPr>
              <w:spacing w:before="60" w:after="60"/>
              <w:jc w:val="center"/>
              <w:rPr>
                <w:lang w:eastAsia="ja-JP"/>
              </w:rPr>
            </w:pPr>
            <w:r w:rsidRPr="00086111">
              <w:rPr>
                <w:lang w:eastAsia="ja-JP"/>
              </w:rPr>
              <w:t>Positioning approach</w:t>
            </w:r>
          </w:p>
        </w:tc>
        <w:tc>
          <w:tcPr>
            <w:tcW w:w="7110" w:type="dxa"/>
            <w:gridSpan w:val="5"/>
          </w:tcPr>
          <w:p w14:paraId="0A456648" w14:textId="77777777" w:rsidR="003E5BF2" w:rsidRPr="00086111" w:rsidRDefault="003E5BF2">
            <w:pPr>
              <w:spacing w:before="60" w:after="60"/>
              <w:jc w:val="center"/>
              <w:rPr>
                <w:lang w:eastAsia="ja-JP"/>
              </w:rPr>
            </w:pPr>
            <w:r w:rsidRPr="00086111">
              <w:rPr>
                <w:lang w:eastAsia="ja-JP"/>
              </w:rPr>
              <w:t>90%tile 2D positioning error [m] with different UE transmit powers in {60%, 6m, 2m} InF-DH</w:t>
            </w:r>
          </w:p>
        </w:tc>
      </w:tr>
      <w:tr w:rsidR="00086111" w:rsidRPr="00086111" w14:paraId="2A080203" w14:textId="77777777" w:rsidTr="00037917">
        <w:trPr>
          <w:trHeight w:val="459"/>
        </w:trPr>
        <w:tc>
          <w:tcPr>
            <w:tcW w:w="1435" w:type="dxa"/>
            <w:vMerge/>
          </w:tcPr>
          <w:p w14:paraId="56909151" w14:textId="77777777" w:rsidR="003E5BF2" w:rsidRPr="00086111" w:rsidRDefault="003E5BF2">
            <w:pPr>
              <w:spacing w:before="60" w:after="60"/>
              <w:jc w:val="center"/>
              <w:rPr>
                <w:lang w:eastAsia="ja-JP"/>
              </w:rPr>
            </w:pPr>
          </w:p>
        </w:tc>
        <w:tc>
          <w:tcPr>
            <w:tcW w:w="1440" w:type="dxa"/>
            <w:vMerge/>
          </w:tcPr>
          <w:p w14:paraId="0323A3D3" w14:textId="77777777" w:rsidR="003E5BF2" w:rsidRPr="00086111" w:rsidRDefault="003E5BF2">
            <w:pPr>
              <w:spacing w:before="60" w:after="60"/>
              <w:jc w:val="center"/>
              <w:rPr>
                <w:lang w:eastAsia="ja-JP"/>
              </w:rPr>
            </w:pPr>
          </w:p>
        </w:tc>
        <w:tc>
          <w:tcPr>
            <w:tcW w:w="1260" w:type="dxa"/>
          </w:tcPr>
          <w:p w14:paraId="09508F80" w14:textId="77777777" w:rsidR="003E5BF2" w:rsidRPr="00086111" w:rsidRDefault="003E5BF2">
            <w:pPr>
              <w:spacing w:before="60" w:after="60"/>
              <w:jc w:val="center"/>
              <w:rPr>
                <w:lang w:eastAsia="ja-JP"/>
              </w:rPr>
            </w:pPr>
            <w:r w:rsidRPr="00086111">
              <w:rPr>
                <w:lang w:eastAsia="ja-JP"/>
              </w:rPr>
              <w:t>23 dBm UE</w:t>
            </w:r>
          </w:p>
        </w:tc>
        <w:tc>
          <w:tcPr>
            <w:tcW w:w="1530" w:type="dxa"/>
          </w:tcPr>
          <w:p w14:paraId="729DDDAB" w14:textId="77777777" w:rsidR="003E5BF2" w:rsidRPr="00086111" w:rsidRDefault="003E5BF2">
            <w:pPr>
              <w:spacing w:before="60" w:after="60"/>
              <w:jc w:val="center"/>
              <w:rPr>
                <w:lang w:eastAsia="ja-JP"/>
              </w:rPr>
            </w:pPr>
            <w:r w:rsidRPr="00086111">
              <w:rPr>
                <w:lang w:eastAsia="ja-JP"/>
              </w:rPr>
              <w:t>15.5 dBm UE</w:t>
            </w:r>
          </w:p>
        </w:tc>
        <w:tc>
          <w:tcPr>
            <w:tcW w:w="1440" w:type="dxa"/>
          </w:tcPr>
          <w:p w14:paraId="2D4DD47C" w14:textId="77777777" w:rsidR="003E5BF2" w:rsidRPr="00086111" w:rsidRDefault="003E5BF2">
            <w:pPr>
              <w:spacing w:before="60" w:after="60"/>
              <w:jc w:val="center"/>
              <w:rPr>
                <w:lang w:eastAsia="ja-JP"/>
              </w:rPr>
            </w:pPr>
            <w:r w:rsidRPr="00086111">
              <w:rPr>
                <w:lang w:eastAsia="ja-JP"/>
              </w:rPr>
              <w:t>8.5 dBm UE</w:t>
            </w:r>
          </w:p>
        </w:tc>
        <w:tc>
          <w:tcPr>
            <w:tcW w:w="1440" w:type="dxa"/>
          </w:tcPr>
          <w:p w14:paraId="1DDD6ED8" w14:textId="77777777" w:rsidR="003E5BF2" w:rsidRPr="00086111" w:rsidRDefault="003E5BF2">
            <w:pPr>
              <w:spacing w:before="60" w:after="60"/>
              <w:jc w:val="center"/>
              <w:rPr>
                <w:lang w:eastAsia="ja-JP"/>
              </w:rPr>
            </w:pPr>
            <w:r w:rsidRPr="00086111">
              <w:rPr>
                <w:lang w:eastAsia="ja-JP"/>
              </w:rPr>
              <w:t>0.5 dBm UE</w:t>
            </w:r>
          </w:p>
        </w:tc>
        <w:tc>
          <w:tcPr>
            <w:tcW w:w="1440" w:type="dxa"/>
          </w:tcPr>
          <w:p w14:paraId="52F2071F" w14:textId="77777777" w:rsidR="003E5BF2" w:rsidRPr="00086111" w:rsidRDefault="003E5BF2">
            <w:pPr>
              <w:spacing w:before="60" w:after="60"/>
              <w:jc w:val="center"/>
              <w:rPr>
                <w:lang w:eastAsia="ja-JP"/>
              </w:rPr>
            </w:pPr>
            <w:r w:rsidRPr="00086111">
              <w:rPr>
                <w:lang w:eastAsia="ja-JP"/>
              </w:rPr>
              <w:t>-7 dBm UE</w:t>
            </w:r>
          </w:p>
        </w:tc>
      </w:tr>
    </w:tbl>
    <w:tbl>
      <w:tblPr>
        <w:tblStyle w:val="TableGrid"/>
        <w:tblW w:w="9985" w:type="dxa"/>
        <w:tblLayout w:type="fixed"/>
        <w:tblCellMar>
          <w:left w:w="0" w:type="dxa"/>
          <w:right w:w="0" w:type="dxa"/>
        </w:tblCellMar>
        <w:tblLook w:val="04A0" w:firstRow="1" w:lastRow="0" w:firstColumn="1" w:lastColumn="0" w:noHBand="0" w:noVBand="1"/>
      </w:tblPr>
      <w:tblGrid>
        <w:gridCol w:w="1435"/>
        <w:gridCol w:w="1440"/>
        <w:gridCol w:w="1260"/>
        <w:gridCol w:w="1530"/>
        <w:gridCol w:w="1440"/>
        <w:gridCol w:w="1440"/>
        <w:gridCol w:w="1440"/>
      </w:tblGrid>
      <w:tr w:rsidR="00086111" w:rsidRPr="00086111" w14:paraId="27AAF7C4" w14:textId="77777777" w:rsidTr="0061018C">
        <w:trPr>
          <w:trHeight w:val="459"/>
        </w:trPr>
        <w:tc>
          <w:tcPr>
            <w:tcW w:w="1435" w:type="dxa"/>
            <w:vMerge w:val="restart"/>
            <w:tcBorders>
              <w:top w:val="double" w:sz="4" w:space="0" w:color="auto"/>
              <w:bottom w:val="double" w:sz="4" w:space="0" w:color="auto"/>
            </w:tcBorders>
            <w:vAlign w:val="center"/>
          </w:tcPr>
          <w:p w14:paraId="03CD58F4" w14:textId="77777777" w:rsidR="0018695E" w:rsidRPr="00086111" w:rsidRDefault="0018695E" w:rsidP="0061018C">
            <w:pPr>
              <w:spacing w:before="60" w:after="60"/>
              <w:jc w:val="center"/>
              <w:rPr>
                <w:lang w:eastAsia="ja-JP"/>
              </w:rPr>
            </w:pPr>
            <w:r w:rsidRPr="00086111">
              <w:rPr>
                <w:lang w:eastAsia="ja-JP"/>
              </w:rPr>
              <w:t>PDP trained with 23 dBm UE</w:t>
            </w:r>
          </w:p>
        </w:tc>
        <w:tc>
          <w:tcPr>
            <w:tcW w:w="1440" w:type="dxa"/>
            <w:tcBorders>
              <w:top w:val="double" w:sz="4" w:space="0" w:color="auto"/>
            </w:tcBorders>
            <w:vAlign w:val="center"/>
          </w:tcPr>
          <w:p w14:paraId="77DA4C99" w14:textId="77777777" w:rsidR="0018695E" w:rsidRPr="00086111" w:rsidRDefault="0018695E" w:rsidP="0061018C">
            <w:pPr>
              <w:spacing w:before="60" w:after="60"/>
              <w:jc w:val="center"/>
              <w:rPr>
                <w:lang w:eastAsia="ja-JP"/>
              </w:rPr>
            </w:pPr>
            <w:r w:rsidRPr="00086111">
              <w:rPr>
                <w:lang w:eastAsia="ja-JP"/>
              </w:rPr>
              <w:t>Cent. Assist.</w:t>
            </w:r>
          </w:p>
        </w:tc>
        <w:tc>
          <w:tcPr>
            <w:tcW w:w="1260" w:type="dxa"/>
            <w:tcBorders>
              <w:top w:val="double" w:sz="4" w:space="0" w:color="auto"/>
            </w:tcBorders>
            <w:vAlign w:val="center"/>
          </w:tcPr>
          <w:p w14:paraId="0CB9801F" w14:textId="0E322482" w:rsidR="0018695E" w:rsidRPr="00086111" w:rsidRDefault="001A1444" w:rsidP="0061018C">
            <w:pPr>
              <w:spacing w:before="60" w:after="60"/>
              <w:jc w:val="center"/>
              <w:rPr>
                <w:lang w:eastAsia="ja-JP"/>
              </w:rPr>
            </w:pPr>
            <w:r w:rsidRPr="00086111">
              <w:t>0.527</w:t>
            </w:r>
          </w:p>
        </w:tc>
        <w:tc>
          <w:tcPr>
            <w:tcW w:w="1530" w:type="dxa"/>
            <w:tcBorders>
              <w:top w:val="double" w:sz="4" w:space="0" w:color="auto"/>
            </w:tcBorders>
            <w:vAlign w:val="center"/>
          </w:tcPr>
          <w:p w14:paraId="4374E686" w14:textId="34AF4F5E" w:rsidR="0018695E" w:rsidRPr="00086111" w:rsidRDefault="001A1444" w:rsidP="0061018C">
            <w:pPr>
              <w:spacing w:before="60" w:after="60"/>
              <w:jc w:val="center"/>
              <w:rPr>
                <w:lang w:eastAsia="ja-JP"/>
              </w:rPr>
            </w:pPr>
            <w:r w:rsidRPr="00086111">
              <w:t>0.527</w:t>
            </w:r>
          </w:p>
        </w:tc>
        <w:tc>
          <w:tcPr>
            <w:tcW w:w="1440" w:type="dxa"/>
            <w:tcBorders>
              <w:top w:val="double" w:sz="4" w:space="0" w:color="auto"/>
            </w:tcBorders>
            <w:vAlign w:val="center"/>
          </w:tcPr>
          <w:p w14:paraId="76BC8488" w14:textId="44848F35" w:rsidR="0018695E" w:rsidRPr="00086111" w:rsidRDefault="001A1444" w:rsidP="0061018C">
            <w:pPr>
              <w:spacing w:before="60" w:after="60"/>
              <w:jc w:val="center"/>
              <w:rPr>
                <w:lang w:eastAsia="ja-JP"/>
              </w:rPr>
            </w:pPr>
            <w:r w:rsidRPr="00086111">
              <w:t>0.652</w:t>
            </w:r>
          </w:p>
        </w:tc>
        <w:tc>
          <w:tcPr>
            <w:tcW w:w="1440" w:type="dxa"/>
            <w:tcBorders>
              <w:top w:val="double" w:sz="4" w:space="0" w:color="auto"/>
            </w:tcBorders>
            <w:vAlign w:val="center"/>
          </w:tcPr>
          <w:p w14:paraId="39355E27" w14:textId="2C76B7BA" w:rsidR="0018695E" w:rsidRPr="00086111" w:rsidRDefault="001A1444" w:rsidP="0061018C">
            <w:pPr>
              <w:spacing w:before="60" w:after="60"/>
              <w:jc w:val="center"/>
              <w:rPr>
                <w:lang w:eastAsia="ja-JP"/>
              </w:rPr>
            </w:pPr>
            <w:r w:rsidRPr="00086111">
              <w:t>1.349</w:t>
            </w:r>
          </w:p>
        </w:tc>
        <w:tc>
          <w:tcPr>
            <w:tcW w:w="1440" w:type="dxa"/>
            <w:tcBorders>
              <w:top w:val="double" w:sz="4" w:space="0" w:color="auto"/>
            </w:tcBorders>
            <w:vAlign w:val="center"/>
          </w:tcPr>
          <w:p w14:paraId="4F69C4AD" w14:textId="61731B62" w:rsidR="0018695E" w:rsidRPr="00086111" w:rsidRDefault="001A1444" w:rsidP="0061018C">
            <w:pPr>
              <w:spacing w:before="60" w:after="60"/>
              <w:jc w:val="center"/>
              <w:rPr>
                <w:lang w:eastAsia="ja-JP"/>
              </w:rPr>
            </w:pPr>
            <w:r w:rsidRPr="00086111">
              <w:t>4.827</w:t>
            </w:r>
          </w:p>
        </w:tc>
      </w:tr>
      <w:tr w:rsidR="00086111" w:rsidRPr="00086111" w14:paraId="536654E3" w14:textId="77777777" w:rsidTr="0061018C">
        <w:trPr>
          <w:trHeight w:val="459"/>
        </w:trPr>
        <w:tc>
          <w:tcPr>
            <w:tcW w:w="1435" w:type="dxa"/>
            <w:vMerge/>
            <w:tcBorders>
              <w:bottom w:val="double" w:sz="4" w:space="0" w:color="auto"/>
            </w:tcBorders>
            <w:vAlign w:val="center"/>
          </w:tcPr>
          <w:p w14:paraId="64EFE8A7" w14:textId="77777777" w:rsidR="0018695E" w:rsidRPr="00086111" w:rsidRDefault="0018695E" w:rsidP="0061018C">
            <w:pPr>
              <w:spacing w:before="60" w:after="60"/>
              <w:jc w:val="center"/>
              <w:rPr>
                <w:lang w:eastAsia="ja-JP"/>
              </w:rPr>
            </w:pPr>
          </w:p>
        </w:tc>
        <w:tc>
          <w:tcPr>
            <w:tcW w:w="1440" w:type="dxa"/>
            <w:tcBorders>
              <w:bottom w:val="double" w:sz="4" w:space="0" w:color="auto"/>
            </w:tcBorders>
            <w:vAlign w:val="center"/>
          </w:tcPr>
          <w:p w14:paraId="62BD2F53" w14:textId="77777777" w:rsidR="0018695E" w:rsidRPr="00086111" w:rsidRDefault="0018695E" w:rsidP="0061018C">
            <w:pPr>
              <w:spacing w:before="60" w:after="60"/>
              <w:jc w:val="center"/>
              <w:rPr>
                <w:lang w:eastAsia="ja-JP"/>
              </w:rPr>
            </w:pPr>
            <w:r w:rsidRPr="00086111">
              <w:rPr>
                <w:lang w:eastAsia="ja-JP"/>
              </w:rPr>
              <w:t>Cent. Direct</w:t>
            </w:r>
          </w:p>
        </w:tc>
        <w:tc>
          <w:tcPr>
            <w:tcW w:w="1260" w:type="dxa"/>
            <w:tcBorders>
              <w:bottom w:val="double" w:sz="4" w:space="0" w:color="auto"/>
            </w:tcBorders>
            <w:vAlign w:val="center"/>
          </w:tcPr>
          <w:p w14:paraId="0ECD6922" w14:textId="2892279D" w:rsidR="0018695E" w:rsidRPr="00086111" w:rsidRDefault="00A43654" w:rsidP="0061018C">
            <w:pPr>
              <w:spacing w:before="60" w:after="60"/>
              <w:jc w:val="center"/>
              <w:rPr>
                <w:lang w:eastAsia="ja-JP"/>
              </w:rPr>
            </w:pPr>
            <w:r w:rsidRPr="00086111">
              <w:rPr>
                <w:lang w:eastAsia="ja-JP"/>
              </w:rPr>
              <w:t>0.510</w:t>
            </w:r>
          </w:p>
        </w:tc>
        <w:tc>
          <w:tcPr>
            <w:tcW w:w="1530" w:type="dxa"/>
            <w:tcBorders>
              <w:bottom w:val="double" w:sz="4" w:space="0" w:color="auto"/>
            </w:tcBorders>
            <w:vAlign w:val="center"/>
          </w:tcPr>
          <w:p w14:paraId="7946F8FE" w14:textId="411BE446" w:rsidR="0018695E" w:rsidRPr="00086111" w:rsidRDefault="00466AB5" w:rsidP="0061018C">
            <w:pPr>
              <w:spacing w:before="60" w:after="60"/>
              <w:jc w:val="center"/>
              <w:rPr>
                <w:lang w:eastAsia="ja-JP"/>
              </w:rPr>
            </w:pPr>
            <w:r w:rsidRPr="00086111">
              <w:t>0.519</w:t>
            </w:r>
          </w:p>
        </w:tc>
        <w:tc>
          <w:tcPr>
            <w:tcW w:w="1440" w:type="dxa"/>
            <w:tcBorders>
              <w:bottom w:val="double" w:sz="4" w:space="0" w:color="auto"/>
            </w:tcBorders>
            <w:vAlign w:val="center"/>
          </w:tcPr>
          <w:p w14:paraId="32CB1898" w14:textId="661129EB" w:rsidR="0018695E" w:rsidRPr="00086111" w:rsidRDefault="00466AB5" w:rsidP="0061018C">
            <w:pPr>
              <w:spacing w:before="60" w:after="60"/>
              <w:jc w:val="center"/>
              <w:rPr>
                <w:lang w:eastAsia="ja-JP"/>
              </w:rPr>
            </w:pPr>
            <w:r w:rsidRPr="00086111">
              <w:t>0.650</w:t>
            </w:r>
          </w:p>
        </w:tc>
        <w:tc>
          <w:tcPr>
            <w:tcW w:w="1440" w:type="dxa"/>
            <w:tcBorders>
              <w:bottom w:val="double" w:sz="4" w:space="0" w:color="auto"/>
            </w:tcBorders>
            <w:vAlign w:val="center"/>
          </w:tcPr>
          <w:p w14:paraId="347B3D7C" w14:textId="3B820A11" w:rsidR="0018695E" w:rsidRPr="00086111" w:rsidRDefault="00466AB5" w:rsidP="0061018C">
            <w:pPr>
              <w:spacing w:before="60" w:after="60"/>
              <w:jc w:val="center"/>
              <w:rPr>
                <w:lang w:eastAsia="ja-JP"/>
              </w:rPr>
            </w:pPr>
            <w:r w:rsidRPr="00086111">
              <w:t>1.487</w:t>
            </w:r>
          </w:p>
        </w:tc>
        <w:tc>
          <w:tcPr>
            <w:tcW w:w="1440" w:type="dxa"/>
            <w:tcBorders>
              <w:bottom w:val="double" w:sz="4" w:space="0" w:color="auto"/>
            </w:tcBorders>
            <w:vAlign w:val="center"/>
          </w:tcPr>
          <w:p w14:paraId="76F295B6" w14:textId="48255348" w:rsidR="0018695E" w:rsidRPr="00086111" w:rsidRDefault="00A43654" w:rsidP="0061018C">
            <w:pPr>
              <w:spacing w:before="60" w:after="60"/>
              <w:jc w:val="center"/>
              <w:rPr>
                <w:lang w:eastAsia="ja-JP"/>
              </w:rPr>
            </w:pPr>
            <w:r w:rsidRPr="00086111">
              <w:rPr>
                <w:lang w:eastAsia="ja-JP"/>
              </w:rPr>
              <w:t>4.5</w:t>
            </w:r>
            <w:r w:rsidR="0086114F" w:rsidRPr="00086111">
              <w:rPr>
                <w:lang w:eastAsia="ja-JP"/>
              </w:rPr>
              <w:t>14</w:t>
            </w:r>
          </w:p>
        </w:tc>
      </w:tr>
      <w:tr w:rsidR="00086111" w:rsidRPr="00086111" w14:paraId="03EBC9A8" w14:textId="77777777" w:rsidTr="0061018C">
        <w:trPr>
          <w:trHeight w:val="469"/>
        </w:trPr>
        <w:tc>
          <w:tcPr>
            <w:tcW w:w="1435" w:type="dxa"/>
            <w:vMerge w:val="restart"/>
            <w:tcBorders>
              <w:top w:val="double" w:sz="4" w:space="0" w:color="auto"/>
            </w:tcBorders>
            <w:vAlign w:val="center"/>
          </w:tcPr>
          <w:p w14:paraId="17D3665A" w14:textId="77777777" w:rsidR="0018695E" w:rsidRPr="00086111" w:rsidRDefault="0018695E" w:rsidP="0061018C">
            <w:pPr>
              <w:spacing w:before="60" w:after="60"/>
              <w:jc w:val="center"/>
              <w:rPr>
                <w:lang w:eastAsia="ja-JP"/>
              </w:rPr>
            </w:pPr>
            <w:r w:rsidRPr="00086111">
              <w:rPr>
                <w:lang w:eastAsia="ja-JP"/>
              </w:rPr>
              <w:t>PDP trained with -7 dBm UE</w:t>
            </w:r>
          </w:p>
        </w:tc>
        <w:tc>
          <w:tcPr>
            <w:tcW w:w="1440" w:type="dxa"/>
            <w:vAlign w:val="center"/>
          </w:tcPr>
          <w:p w14:paraId="240A5507" w14:textId="77777777" w:rsidR="0018695E" w:rsidRPr="00086111" w:rsidRDefault="0018695E" w:rsidP="0061018C">
            <w:pPr>
              <w:spacing w:before="60" w:after="60"/>
              <w:jc w:val="center"/>
              <w:rPr>
                <w:lang w:eastAsia="ja-JP"/>
              </w:rPr>
            </w:pPr>
            <w:r w:rsidRPr="00086111">
              <w:rPr>
                <w:lang w:eastAsia="ja-JP"/>
              </w:rPr>
              <w:t>Cent. Assist.</w:t>
            </w:r>
          </w:p>
        </w:tc>
        <w:tc>
          <w:tcPr>
            <w:tcW w:w="1260" w:type="dxa"/>
            <w:vAlign w:val="center"/>
          </w:tcPr>
          <w:p w14:paraId="3B6CA836" w14:textId="619696BE" w:rsidR="0018695E" w:rsidRPr="00086111" w:rsidRDefault="009D3636" w:rsidP="0061018C">
            <w:pPr>
              <w:spacing w:before="60" w:after="60"/>
              <w:jc w:val="center"/>
              <w:rPr>
                <w:lang w:eastAsia="ja-JP"/>
              </w:rPr>
            </w:pPr>
            <w:r w:rsidRPr="00086111">
              <w:t>10.52</w:t>
            </w:r>
            <w:r w:rsidR="008F7F09" w:rsidRPr="00086111">
              <w:t>0</w:t>
            </w:r>
          </w:p>
        </w:tc>
        <w:tc>
          <w:tcPr>
            <w:tcW w:w="1530" w:type="dxa"/>
            <w:vAlign w:val="center"/>
          </w:tcPr>
          <w:p w14:paraId="527E0212" w14:textId="3DE2E7DD" w:rsidR="0018695E" w:rsidRPr="00086111" w:rsidRDefault="009D3636" w:rsidP="0061018C">
            <w:pPr>
              <w:spacing w:before="60" w:after="60"/>
              <w:jc w:val="center"/>
              <w:rPr>
                <w:lang w:eastAsia="ja-JP"/>
              </w:rPr>
            </w:pPr>
            <w:r w:rsidRPr="00086111">
              <w:t>9.626</w:t>
            </w:r>
          </w:p>
        </w:tc>
        <w:tc>
          <w:tcPr>
            <w:tcW w:w="1440" w:type="dxa"/>
            <w:vAlign w:val="center"/>
          </w:tcPr>
          <w:p w14:paraId="4722604E" w14:textId="44E5E96B" w:rsidR="0018695E" w:rsidRPr="00086111" w:rsidRDefault="009D3636" w:rsidP="0061018C">
            <w:pPr>
              <w:spacing w:before="60" w:after="60"/>
              <w:jc w:val="center"/>
              <w:rPr>
                <w:lang w:eastAsia="ja-JP"/>
              </w:rPr>
            </w:pPr>
            <w:r w:rsidRPr="00086111">
              <w:t>6.506</w:t>
            </w:r>
          </w:p>
        </w:tc>
        <w:tc>
          <w:tcPr>
            <w:tcW w:w="1440" w:type="dxa"/>
            <w:vAlign w:val="center"/>
          </w:tcPr>
          <w:p w14:paraId="0CD55C2B" w14:textId="4338896F" w:rsidR="0018695E" w:rsidRPr="00086111" w:rsidRDefault="009D3636" w:rsidP="0061018C">
            <w:pPr>
              <w:spacing w:before="60" w:after="60"/>
              <w:jc w:val="center"/>
              <w:rPr>
                <w:lang w:eastAsia="ja-JP"/>
              </w:rPr>
            </w:pPr>
            <w:r w:rsidRPr="00086111">
              <w:t>1.948</w:t>
            </w:r>
          </w:p>
        </w:tc>
        <w:tc>
          <w:tcPr>
            <w:tcW w:w="1440" w:type="dxa"/>
            <w:vAlign w:val="center"/>
          </w:tcPr>
          <w:p w14:paraId="703D8A33" w14:textId="6AFD3FD0" w:rsidR="0018695E" w:rsidRPr="00086111" w:rsidRDefault="009D3636" w:rsidP="0061018C">
            <w:pPr>
              <w:spacing w:before="60" w:after="60"/>
              <w:jc w:val="center"/>
              <w:rPr>
                <w:lang w:eastAsia="ja-JP"/>
              </w:rPr>
            </w:pPr>
            <w:r w:rsidRPr="00086111">
              <w:t>0.563</w:t>
            </w:r>
          </w:p>
        </w:tc>
      </w:tr>
      <w:tr w:rsidR="00086111" w:rsidRPr="00086111" w14:paraId="4B904DE2" w14:textId="77777777" w:rsidTr="0061018C">
        <w:trPr>
          <w:trHeight w:val="469"/>
        </w:trPr>
        <w:tc>
          <w:tcPr>
            <w:tcW w:w="1435" w:type="dxa"/>
            <w:vMerge/>
            <w:tcBorders>
              <w:bottom w:val="double" w:sz="4" w:space="0" w:color="auto"/>
            </w:tcBorders>
            <w:vAlign w:val="center"/>
          </w:tcPr>
          <w:p w14:paraId="07A3E0B7" w14:textId="77777777" w:rsidR="0018695E" w:rsidRPr="00086111" w:rsidRDefault="0018695E" w:rsidP="0061018C">
            <w:pPr>
              <w:spacing w:before="60" w:after="60"/>
              <w:jc w:val="center"/>
              <w:rPr>
                <w:lang w:eastAsia="ja-JP"/>
              </w:rPr>
            </w:pPr>
          </w:p>
        </w:tc>
        <w:tc>
          <w:tcPr>
            <w:tcW w:w="1440" w:type="dxa"/>
            <w:tcBorders>
              <w:bottom w:val="double" w:sz="4" w:space="0" w:color="auto"/>
            </w:tcBorders>
            <w:vAlign w:val="center"/>
          </w:tcPr>
          <w:p w14:paraId="34F0862D" w14:textId="77777777" w:rsidR="0018695E" w:rsidRPr="00086111" w:rsidRDefault="0018695E" w:rsidP="0061018C">
            <w:pPr>
              <w:spacing w:before="60" w:after="60"/>
              <w:jc w:val="center"/>
              <w:rPr>
                <w:lang w:eastAsia="ja-JP"/>
              </w:rPr>
            </w:pPr>
            <w:r w:rsidRPr="00086111">
              <w:rPr>
                <w:lang w:eastAsia="ja-JP"/>
              </w:rPr>
              <w:t>Cent. Direct</w:t>
            </w:r>
          </w:p>
        </w:tc>
        <w:tc>
          <w:tcPr>
            <w:tcW w:w="1260" w:type="dxa"/>
            <w:tcBorders>
              <w:bottom w:val="double" w:sz="4" w:space="0" w:color="auto"/>
            </w:tcBorders>
            <w:vAlign w:val="center"/>
          </w:tcPr>
          <w:p w14:paraId="0A5840F2" w14:textId="446E9DE4" w:rsidR="0018695E" w:rsidRPr="00086111" w:rsidRDefault="0086114F" w:rsidP="0061018C">
            <w:pPr>
              <w:spacing w:before="60" w:after="60"/>
              <w:jc w:val="center"/>
              <w:rPr>
                <w:lang w:eastAsia="ja-JP"/>
              </w:rPr>
            </w:pPr>
            <w:r w:rsidRPr="00086111">
              <w:rPr>
                <w:lang w:eastAsia="ja-JP"/>
              </w:rPr>
              <w:t>8.396</w:t>
            </w:r>
          </w:p>
        </w:tc>
        <w:tc>
          <w:tcPr>
            <w:tcW w:w="1530" w:type="dxa"/>
            <w:tcBorders>
              <w:bottom w:val="double" w:sz="4" w:space="0" w:color="auto"/>
            </w:tcBorders>
            <w:vAlign w:val="center"/>
          </w:tcPr>
          <w:p w14:paraId="76C03A29" w14:textId="003311BA" w:rsidR="0018695E" w:rsidRPr="00086111" w:rsidRDefault="001A78EC" w:rsidP="0061018C">
            <w:pPr>
              <w:spacing w:before="60" w:after="60"/>
              <w:jc w:val="center"/>
              <w:rPr>
                <w:lang w:eastAsia="ja-JP"/>
              </w:rPr>
            </w:pPr>
            <w:r w:rsidRPr="00086111">
              <w:t>7.757</w:t>
            </w:r>
          </w:p>
        </w:tc>
        <w:tc>
          <w:tcPr>
            <w:tcW w:w="1440" w:type="dxa"/>
            <w:tcBorders>
              <w:bottom w:val="double" w:sz="4" w:space="0" w:color="auto"/>
            </w:tcBorders>
            <w:vAlign w:val="center"/>
          </w:tcPr>
          <w:p w14:paraId="47842437" w14:textId="423BC238" w:rsidR="0018695E" w:rsidRPr="00086111" w:rsidRDefault="001A78EC" w:rsidP="0061018C">
            <w:pPr>
              <w:spacing w:before="60" w:after="60"/>
              <w:jc w:val="center"/>
              <w:rPr>
                <w:lang w:eastAsia="ja-JP"/>
              </w:rPr>
            </w:pPr>
            <w:r w:rsidRPr="00086111">
              <w:t>5.818</w:t>
            </w:r>
          </w:p>
        </w:tc>
        <w:tc>
          <w:tcPr>
            <w:tcW w:w="1440" w:type="dxa"/>
            <w:tcBorders>
              <w:bottom w:val="double" w:sz="4" w:space="0" w:color="auto"/>
            </w:tcBorders>
            <w:vAlign w:val="center"/>
          </w:tcPr>
          <w:p w14:paraId="336E2C6C" w14:textId="0996BA49" w:rsidR="0018695E" w:rsidRPr="00086111" w:rsidRDefault="001A78EC" w:rsidP="0061018C">
            <w:pPr>
              <w:spacing w:before="60" w:after="60"/>
              <w:jc w:val="center"/>
              <w:rPr>
                <w:lang w:eastAsia="ja-JP"/>
              </w:rPr>
            </w:pPr>
            <w:r w:rsidRPr="00086111">
              <w:t>1.886</w:t>
            </w:r>
          </w:p>
        </w:tc>
        <w:tc>
          <w:tcPr>
            <w:tcW w:w="1440" w:type="dxa"/>
            <w:tcBorders>
              <w:bottom w:val="double" w:sz="4" w:space="0" w:color="auto"/>
            </w:tcBorders>
            <w:vAlign w:val="center"/>
          </w:tcPr>
          <w:p w14:paraId="24AAE7EE" w14:textId="47E7C498" w:rsidR="0018695E" w:rsidRPr="00086111" w:rsidRDefault="0086114F" w:rsidP="0061018C">
            <w:pPr>
              <w:spacing w:before="60" w:after="60"/>
              <w:jc w:val="center"/>
              <w:rPr>
                <w:lang w:eastAsia="ja-JP"/>
              </w:rPr>
            </w:pPr>
            <w:r w:rsidRPr="00086111">
              <w:rPr>
                <w:lang w:eastAsia="ja-JP"/>
              </w:rPr>
              <w:t>0.558</w:t>
            </w:r>
          </w:p>
        </w:tc>
      </w:tr>
      <w:tr w:rsidR="00086111" w:rsidRPr="00086111" w14:paraId="2D1CA4ED" w14:textId="77777777" w:rsidTr="0061018C">
        <w:tblPrEx>
          <w:tblCellMar>
            <w:left w:w="108" w:type="dxa"/>
            <w:right w:w="108" w:type="dxa"/>
          </w:tblCellMar>
        </w:tblPrEx>
        <w:trPr>
          <w:trHeight w:val="459"/>
        </w:trPr>
        <w:tc>
          <w:tcPr>
            <w:tcW w:w="1435" w:type="dxa"/>
            <w:vMerge w:val="restart"/>
            <w:tcBorders>
              <w:top w:val="double" w:sz="4" w:space="0" w:color="auto"/>
            </w:tcBorders>
            <w:vAlign w:val="center"/>
          </w:tcPr>
          <w:p w14:paraId="7A08A852" w14:textId="77777777" w:rsidR="0018695E" w:rsidRPr="00086111" w:rsidRDefault="0018695E" w:rsidP="0061018C">
            <w:pPr>
              <w:spacing w:before="60" w:after="60"/>
              <w:jc w:val="center"/>
              <w:rPr>
                <w:lang w:eastAsia="ja-JP"/>
              </w:rPr>
            </w:pPr>
            <w:r w:rsidRPr="00086111">
              <w:rPr>
                <w:lang w:eastAsia="ja-JP"/>
              </w:rPr>
              <w:t>PDP trained with 23, -7 dBm UE</w:t>
            </w:r>
          </w:p>
        </w:tc>
        <w:tc>
          <w:tcPr>
            <w:tcW w:w="1440" w:type="dxa"/>
            <w:tcBorders>
              <w:top w:val="double" w:sz="4" w:space="0" w:color="auto"/>
            </w:tcBorders>
            <w:vAlign w:val="center"/>
          </w:tcPr>
          <w:p w14:paraId="392E4E19" w14:textId="77777777" w:rsidR="0018695E" w:rsidRPr="00086111" w:rsidRDefault="0018695E" w:rsidP="0061018C">
            <w:pPr>
              <w:spacing w:before="60" w:after="60"/>
              <w:jc w:val="center"/>
              <w:rPr>
                <w:lang w:eastAsia="ja-JP"/>
              </w:rPr>
            </w:pPr>
            <w:r w:rsidRPr="00086111">
              <w:rPr>
                <w:lang w:eastAsia="ja-JP"/>
              </w:rPr>
              <w:t>Cent. Assist.</w:t>
            </w:r>
          </w:p>
        </w:tc>
        <w:tc>
          <w:tcPr>
            <w:tcW w:w="1260" w:type="dxa"/>
            <w:tcBorders>
              <w:top w:val="double" w:sz="4" w:space="0" w:color="auto"/>
            </w:tcBorders>
            <w:vAlign w:val="center"/>
          </w:tcPr>
          <w:p w14:paraId="4076D5BF" w14:textId="42E7CC1A" w:rsidR="0018695E" w:rsidRPr="00086111" w:rsidRDefault="000304F3" w:rsidP="0061018C">
            <w:pPr>
              <w:spacing w:before="60" w:after="60"/>
              <w:jc w:val="center"/>
              <w:rPr>
                <w:lang w:eastAsia="ja-JP"/>
              </w:rPr>
            </w:pPr>
            <w:r w:rsidRPr="00086111">
              <w:t>0.538</w:t>
            </w:r>
          </w:p>
        </w:tc>
        <w:tc>
          <w:tcPr>
            <w:tcW w:w="1530" w:type="dxa"/>
            <w:tcBorders>
              <w:top w:val="double" w:sz="4" w:space="0" w:color="auto"/>
            </w:tcBorders>
            <w:vAlign w:val="center"/>
          </w:tcPr>
          <w:p w14:paraId="29F2D0DD" w14:textId="518DD298" w:rsidR="0018695E" w:rsidRPr="00086111" w:rsidRDefault="000304F3" w:rsidP="0061018C">
            <w:pPr>
              <w:spacing w:before="60" w:after="60"/>
              <w:jc w:val="center"/>
              <w:rPr>
                <w:lang w:eastAsia="ja-JP"/>
              </w:rPr>
            </w:pPr>
            <w:r w:rsidRPr="00086111">
              <w:t>0.537</w:t>
            </w:r>
          </w:p>
        </w:tc>
        <w:tc>
          <w:tcPr>
            <w:tcW w:w="1440" w:type="dxa"/>
            <w:tcBorders>
              <w:top w:val="double" w:sz="4" w:space="0" w:color="auto"/>
            </w:tcBorders>
            <w:vAlign w:val="center"/>
          </w:tcPr>
          <w:p w14:paraId="634364E8" w14:textId="48D4E031" w:rsidR="0018695E" w:rsidRPr="00086111" w:rsidRDefault="000304F3" w:rsidP="0061018C">
            <w:pPr>
              <w:spacing w:before="60" w:after="60"/>
              <w:jc w:val="center"/>
              <w:rPr>
                <w:lang w:eastAsia="ja-JP"/>
              </w:rPr>
            </w:pPr>
            <w:r w:rsidRPr="00086111">
              <w:t>0.543</w:t>
            </w:r>
          </w:p>
        </w:tc>
        <w:tc>
          <w:tcPr>
            <w:tcW w:w="1440" w:type="dxa"/>
            <w:tcBorders>
              <w:top w:val="double" w:sz="4" w:space="0" w:color="auto"/>
            </w:tcBorders>
            <w:vAlign w:val="center"/>
          </w:tcPr>
          <w:p w14:paraId="2B830215" w14:textId="29A9A2E0" w:rsidR="0018695E" w:rsidRPr="00086111" w:rsidRDefault="000304F3" w:rsidP="0061018C">
            <w:pPr>
              <w:spacing w:before="60" w:after="60"/>
              <w:jc w:val="center"/>
              <w:rPr>
                <w:lang w:eastAsia="ja-JP"/>
              </w:rPr>
            </w:pPr>
            <w:r w:rsidRPr="00086111">
              <w:t>0.532</w:t>
            </w:r>
          </w:p>
        </w:tc>
        <w:tc>
          <w:tcPr>
            <w:tcW w:w="1440" w:type="dxa"/>
            <w:tcBorders>
              <w:top w:val="double" w:sz="4" w:space="0" w:color="auto"/>
            </w:tcBorders>
            <w:vAlign w:val="center"/>
          </w:tcPr>
          <w:p w14:paraId="5BF3A563" w14:textId="6BDA3481" w:rsidR="0018695E" w:rsidRPr="00086111" w:rsidRDefault="000304F3" w:rsidP="0061018C">
            <w:pPr>
              <w:spacing w:before="60" w:after="60"/>
              <w:jc w:val="center"/>
              <w:rPr>
                <w:lang w:eastAsia="ja-JP"/>
              </w:rPr>
            </w:pPr>
            <w:r w:rsidRPr="00086111">
              <w:t>0.562</w:t>
            </w:r>
          </w:p>
        </w:tc>
      </w:tr>
      <w:tr w:rsidR="00086111" w:rsidRPr="00086111" w14:paraId="10E5B558" w14:textId="77777777" w:rsidTr="0061018C">
        <w:tblPrEx>
          <w:tblCellMar>
            <w:left w:w="108" w:type="dxa"/>
            <w:right w:w="108" w:type="dxa"/>
          </w:tblCellMar>
        </w:tblPrEx>
        <w:trPr>
          <w:trHeight w:val="459"/>
        </w:trPr>
        <w:tc>
          <w:tcPr>
            <w:tcW w:w="1435" w:type="dxa"/>
            <w:vMerge/>
            <w:tcBorders>
              <w:bottom w:val="double" w:sz="4" w:space="0" w:color="auto"/>
            </w:tcBorders>
            <w:vAlign w:val="center"/>
          </w:tcPr>
          <w:p w14:paraId="3EEFE965" w14:textId="77777777" w:rsidR="0018695E" w:rsidRPr="00086111" w:rsidRDefault="0018695E" w:rsidP="0061018C">
            <w:pPr>
              <w:spacing w:before="60" w:after="60"/>
              <w:jc w:val="center"/>
              <w:rPr>
                <w:lang w:eastAsia="ja-JP"/>
              </w:rPr>
            </w:pPr>
          </w:p>
        </w:tc>
        <w:tc>
          <w:tcPr>
            <w:tcW w:w="1440" w:type="dxa"/>
            <w:tcBorders>
              <w:bottom w:val="double" w:sz="4" w:space="0" w:color="auto"/>
            </w:tcBorders>
            <w:vAlign w:val="center"/>
          </w:tcPr>
          <w:p w14:paraId="14D9A49B" w14:textId="77777777" w:rsidR="0018695E" w:rsidRPr="00086111" w:rsidRDefault="0018695E" w:rsidP="0061018C">
            <w:pPr>
              <w:spacing w:before="60" w:after="60"/>
              <w:jc w:val="center"/>
              <w:rPr>
                <w:lang w:eastAsia="ja-JP"/>
              </w:rPr>
            </w:pPr>
            <w:r w:rsidRPr="00086111">
              <w:rPr>
                <w:lang w:eastAsia="ja-JP"/>
              </w:rPr>
              <w:t>Cent. Direct</w:t>
            </w:r>
          </w:p>
        </w:tc>
        <w:tc>
          <w:tcPr>
            <w:tcW w:w="1260" w:type="dxa"/>
            <w:tcBorders>
              <w:bottom w:val="double" w:sz="4" w:space="0" w:color="auto"/>
            </w:tcBorders>
            <w:vAlign w:val="center"/>
          </w:tcPr>
          <w:p w14:paraId="7C8C8AC6" w14:textId="556C65F8" w:rsidR="0018695E" w:rsidRPr="00086111" w:rsidRDefault="00170CC4" w:rsidP="0061018C">
            <w:pPr>
              <w:spacing w:before="60" w:after="60"/>
              <w:jc w:val="center"/>
              <w:rPr>
                <w:lang w:eastAsia="ja-JP"/>
              </w:rPr>
            </w:pPr>
            <w:r w:rsidRPr="00086111">
              <w:t>0.507</w:t>
            </w:r>
          </w:p>
        </w:tc>
        <w:tc>
          <w:tcPr>
            <w:tcW w:w="1530" w:type="dxa"/>
            <w:tcBorders>
              <w:bottom w:val="double" w:sz="4" w:space="0" w:color="auto"/>
            </w:tcBorders>
            <w:vAlign w:val="center"/>
          </w:tcPr>
          <w:p w14:paraId="36B4BE2C" w14:textId="3A90CFFC" w:rsidR="0018695E" w:rsidRPr="00086111" w:rsidRDefault="00170CC4" w:rsidP="0061018C">
            <w:pPr>
              <w:spacing w:before="60" w:after="60"/>
              <w:jc w:val="center"/>
              <w:rPr>
                <w:lang w:eastAsia="ja-JP"/>
              </w:rPr>
            </w:pPr>
            <w:r w:rsidRPr="00086111">
              <w:t>0.507</w:t>
            </w:r>
          </w:p>
        </w:tc>
        <w:tc>
          <w:tcPr>
            <w:tcW w:w="1440" w:type="dxa"/>
            <w:tcBorders>
              <w:bottom w:val="double" w:sz="4" w:space="0" w:color="auto"/>
            </w:tcBorders>
            <w:vAlign w:val="center"/>
          </w:tcPr>
          <w:p w14:paraId="4EF07BB8" w14:textId="6087B7CF" w:rsidR="0018695E" w:rsidRPr="00086111" w:rsidRDefault="00170CC4" w:rsidP="0061018C">
            <w:pPr>
              <w:spacing w:before="60" w:after="60"/>
              <w:jc w:val="center"/>
              <w:rPr>
                <w:lang w:eastAsia="ja-JP"/>
              </w:rPr>
            </w:pPr>
            <w:r w:rsidRPr="00086111">
              <w:t>0.509</w:t>
            </w:r>
          </w:p>
        </w:tc>
        <w:tc>
          <w:tcPr>
            <w:tcW w:w="1440" w:type="dxa"/>
            <w:tcBorders>
              <w:bottom w:val="double" w:sz="4" w:space="0" w:color="auto"/>
            </w:tcBorders>
            <w:vAlign w:val="center"/>
          </w:tcPr>
          <w:p w14:paraId="7AC72499" w14:textId="51A3620E" w:rsidR="0018695E" w:rsidRPr="00086111" w:rsidRDefault="00170CC4" w:rsidP="0061018C">
            <w:pPr>
              <w:spacing w:before="60" w:after="60"/>
              <w:jc w:val="center"/>
              <w:rPr>
                <w:lang w:eastAsia="ja-JP"/>
              </w:rPr>
            </w:pPr>
            <w:r w:rsidRPr="00086111">
              <w:t>0.508</w:t>
            </w:r>
          </w:p>
        </w:tc>
        <w:tc>
          <w:tcPr>
            <w:tcW w:w="1440" w:type="dxa"/>
            <w:tcBorders>
              <w:bottom w:val="double" w:sz="4" w:space="0" w:color="auto"/>
            </w:tcBorders>
            <w:vAlign w:val="center"/>
          </w:tcPr>
          <w:p w14:paraId="44D3EADB" w14:textId="03F59579" w:rsidR="0018695E" w:rsidRPr="00086111" w:rsidRDefault="00170CC4" w:rsidP="0061018C">
            <w:pPr>
              <w:spacing w:before="60" w:after="60"/>
              <w:jc w:val="center"/>
              <w:rPr>
                <w:lang w:eastAsia="ja-JP"/>
              </w:rPr>
            </w:pPr>
            <w:r w:rsidRPr="00086111">
              <w:t>0.532</w:t>
            </w:r>
          </w:p>
        </w:tc>
      </w:tr>
      <w:tr w:rsidR="00086111" w:rsidRPr="00086111" w14:paraId="152A8071" w14:textId="77777777" w:rsidTr="0061018C">
        <w:tblPrEx>
          <w:tblCellMar>
            <w:left w:w="108" w:type="dxa"/>
            <w:right w:w="108" w:type="dxa"/>
          </w:tblCellMar>
        </w:tblPrEx>
        <w:trPr>
          <w:trHeight w:val="469"/>
        </w:trPr>
        <w:tc>
          <w:tcPr>
            <w:tcW w:w="1435" w:type="dxa"/>
            <w:vMerge w:val="restart"/>
            <w:tcBorders>
              <w:top w:val="double" w:sz="4" w:space="0" w:color="auto"/>
            </w:tcBorders>
            <w:vAlign w:val="center"/>
          </w:tcPr>
          <w:p w14:paraId="576AA604" w14:textId="77777777" w:rsidR="0018695E" w:rsidRPr="00086111" w:rsidRDefault="0018695E" w:rsidP="0061018C">
            <w:pPr>
              <w:spacing w:before="60" w:after="60"/>
              <w:jc w:val="center"/>
              <w:rPr>
                <w:lang w:eastAsia="ja-JP"/>
              </w:rPr>
            </w:pPr>
            <w:r w:rsidRPr="00086111">
              <w:rPr>
                <w:lang w:eastAsia="ja-JP"/>
              </w:rPr>
              <w:t>PDP trained with 23, 8, -7 dBm UE</w:t>
            </w:r>
          </w:p>
        </w:tc>
        <w:tc>
          <w:tcPr>
            <w:tcW w:w="1440" w:type="dxa"/>
            <w:tcBorders>
              <w:top w:val="double" w:sz="4" w:space="0" w:color="auto"/>
            </w:tcBorders>
            <w:vAlign w:val="center"/>
          </w:tcPr>
          <w:p w14:paraId="316FD85F" w14:textId="77777777" w:rsidR="0018695E" w:rsidRPr="00086111" w:rsidRDefault="0018695E" w:rsidP="0061018C">
            <w:pPr>
              <w:spacing w:before="60" w:after="60"/>
              <w:jc w:val="center"/>
              <w:rPr>
                <w:lang w:eastAsia="ja-JP"/>
              </w:rPr>
            </w:pPr>
            <w:r w:rsidRPr="00086111">
              <w:rPr>
                <w:lang w:eastAsia="ja-JP"/>
              </w:rPr>
              <w:t>Cent. Assist.</w:t>
            </w:r>
          </w:p>
        </w:tc>
        <w:tc>
          <w:tcPr>
            <w:tcW w:w="1260" w:type="dxa"/>
            <w:tcBorders>
              <w:top w:val="double" w:sz="4" w:space="0" w:color="auto"/>
            </w:tcBorders>
            <w:vAlign w:val="center"/>
          </w:tcPr>
          <w:p w14:paraId="2ACC8416" w14:textId="659E55C4" w:rsidR="0018695E" w:rsidRPr="00086111" w:rsidRDefault="000304F3" w:rsidP="0061018C">
            <w:pPr>
              <w:spacing w:before="60" w:after="60"/>
              <w:jc w:val="center"/>
              <w:rPr>
                <w:lang w:eastAsia="ja-JP"/>
              </w:rPr>
            </w:pPr>
            <w:r w:rsidRPr="00086111">
              <w:t>0.500</w:t>
            </w:r>
          </w:p>
        </w:tc>
        <w:tc>
          <w:tcPr>
            <w:tcW w:w="1530" w:type="dxa"/>
            <w:tcBorders>
              <w:top w:val="double" w:sz="4" w:space="0" w:color="auto"/>
            </w:tcBorders>
            <w:vAlign w:val="center"/>
          </w:tcPr>
          <w:p w14:paraId="02F41617" w14:textId="064D33F9" w:rsidR="0018695E" w:rsidRPr="00086111" w:rsidRDefault="000304F3" w:rsidP="0061018C">
            <w:pPr>
              <w:spacing w:before="60" w:after="60"/>
              <w:jc w:val="center"/>
              <w:rPr>
                <w:lang w:eastAsia="ja-JP"/>
              </w:rPr>
            </w:pPr>
            <w:r w:rsidRPr="00086111">
              <w:t>0.503</w:t>
            </w:r>
          </w:p>
        </w:tc>
        <w:tc>
          <w:tcPr>
            <w:tcW w:w="1440" w:type="dxa"/>
            <w:tcBorders>
              <w:top w:val="double" w:sz="4" w:space="0" w:color="auto"/>
            </w:tcBorders>
            <w:vAlign w:val="center"/>
          </w:tcPr>
          <w:p w14:paraId="69001884" w14:textId="5ACF7CEB" w:rsidR="0018695E" w:rsidRPr="00086111" w:rsidRDefault="000304F3" w:rsidP="0061018C">
            <w:pPr>
              <w:spacing w:before="60" w:after="60"/>
              <w:jc w:val="center"/>
              <w:rPr>
                <w:lang w:eastAsia="ja-JP"/>
              </w:rPr>
            </w:pPr>
            <w:r w:rsidRPr="00086111">
              <w:t>0.503</w:t>
            </w:r>
          </w:p>
        </w:tc>
        <w:tc>
          <w:tcPr>
            <w:tcW w:w="1440" w:type="dxa"/>
            <w:tcBorders>
              <w:top w:val="double" w:sz="4" w:space="0" w:color="auto"/>
            </w:tcBorders>
            <w:vAlign w:val="center"/>
          </w:tcPr>
          <w:p w14:paraId="43B96795" w14:textId="64F83CAE" w:rsidR="0018695E" w:rsidRPr="00086111" w:rsidRDefault="000304F3" w:rsidP="0061018C">
            <w:pPr>
              <w:spacing w:before="60" w:after="60"/>
              <w:jc w:val="center"/>
              <w:rPr>
                <w:lang w:eastAsia="ja-JP"/>
              </w:rPr>
            </w:pPr>
            <w:r w:rsidRPr="00086111">
              <w:t>0.507</w:t>
            </w:r>
          </w:p>
        </w:tc>
        <w:tc>
          <w:tcPr>
            <w:tcW w:w="1440" w:type="dxa"/>
            <w:tcBorders>
              <w:top w:val="double" w:sz="4" w:space="0" w:color="auto"/>
            </w:tcBorders>
            <w:vAlign w:val="center"/>
          </w:tcPr>
          <w:p w14:paraId="3AC791A0" w14:textId="223CBBF9" w:rsidR="0018695E" w:rsidRPr="00086111" w:rsidRDefault="000304F3" w:rsidP="0061018C">
            <w:pPr>
              <w:spacing w:before="60" w:after="60"/>
              <w:jc w:val="center"/>
              <w:rPr>
                <w:lang w:eastAsia="ja-JP"/>
              </w:rPr>
            </w:pPr>
            <w:r w:rsidRPr="00086111">
              <w:t>0.547</w:t>
            </w:r>
          </w:p>
        </w:tc>
      </w:tr>
      <w:tr w:rsidR="0018695E" w:rsidRPr="00086111" w14:paraId="2EEAFF2E" w14:textId="77777777" w:rsidTr="0061018C">
        <w:tblPrEx>
          <w:tblCellMar>
            <w:left w:w="108" w:type="dxa"/>
            <w:right w:w="108" w:type="dxa"/>
          </w:tblCellMar>
        </w:tblPrEx>
        <w:trPr>
          <w:trHeight w:val="469"/>
        </w:trPr>
        <w:tc>
          <w:tcPr>
            <w:tcW w:w="1435" w:type="dxa"/>
            <w:vMerge/>
            <w:vAlign w:val="center"/>
          </w:tcPr>
          <w:p w14:paraId="1A8E364F" w14:textId="77777777" w:rsidR="0018695E" w:rsidRPr="00086111" w:rsidRDefault="0018695E" w:rsidP="0061018C">
            <w:pPr>
              <w:spacing w:before="60" w:after="60"/>
              <w:jc w:val="center"/>
              <w:rPr>
                <w:lang w:eastAsia="ja-JP"/>
              </w:rPr>
            </w:pPr>
          </w:p>
        </w:tc>
        <w:tc>
          <w:tcPr>
            <w:tcW w:w="1440" w:type="dxa"/>
            <w:vAlign w:val="center"/>
          </w:tcPr>
          <w:p w14:paraId="5CC64492" w14:textId="77777777" w:rsidR="0018695E" w:rsidRPr="00086111" w:rsidRDefault="0018695E" w:rsidP="0061018C">
            <w:pPr>
              <w:spacing w:before="60" w:after="60"/>
              <w:jc w:val="center"/>
              <w:rPr>
                <w:lang w:eastAsia="ja-JP"/>
              </w:rPr>
            </w:pPr>
            <w:r w:rsidRPr="00086111">
              <w:rPr>
                <w:lang w:eastAsia="ja-JP"/>
              </w:rPr>
              <w:t>Cent. Direct</w:t>
            </w:r>
          </w:p>
        </w:tc>
        <w:tc>
          <w:tcPr>
            <w:tcW w:w="1260" w:type="dxa"/>
            <w:vAlign w:val="center"/>
          </w:tcPr>
          <w:p w14:paraId="3D418701" w14:textId="60F0605A" w:rsidR="0018695E" w:rsidRPr="00086111" w:rsidRDefault="00170CC4" w:rsidP="0061018C">
            <w:pPr>
              <w:spacing w:before="60" w:after="60"/>
              <w:jc w:val="center"/>
              <w:rPr>
                <w:lang w:eastAsia="ja-JP"/>
              </w:rPr>
            </w:pPr>
            <w:r w:rsidRPr="00086111">
              <w:t>0.490</w:t>
            </w:r>
          </w:p>
        </w:tc>
        <w:tc>
          <w:tcPr>
            <w:tcW w:w="1530" w:type="dxa"/>
            <w:vAlign w:val="center"/>
          </w:tcPr>
          <w:p w14:paraId="15E515C5" w14:textId="00AD4FCA" w:rsidR="0018695E" w:rsidRPr="00086111" w:rsidRDefault="00170CC4" w:rsidP="0061018C">
            <w:pPr>
              <w:spacing w:before="60" w:after="60"/>
              <w:jc w:val="center"/>
              <w:rPr>
                <w:lang w:eastAsia="ja-JP"/>
              </w:rPr>
            </w:pPr>
            <w:r w:rsidRPr="00086111">
              <w:t>0.491</w:t>
            </w:r>
          </w:p>
        </w:tc>
        <w:tc>
          <w:tcPr>
            <w:tcW w:w="1440" w:type="dxa"/>
            <w:vAlign w:val="center"/>
          </w:tcPr>
          <w:p w14:paraId="1080E955" w14:textId="13DAABDD" w:rsidR="0018695E" w:rsidRPr="00086111" w:rsidRDefault="00170CC4" w:rsidP="0061018C">
            <w:pPr>
              <w:spacing w:before="60" w:after="60"/>
              <w:jc w:val="center"/>
              <w:rPr>
                <w:lang w:eastAsia="ja-JP"/>
              </w:rPr>
            </w:pPr>
            <w:r w:rsidRPr="00086111">
              <w:t>0.491</w:t>
            </w:r>
          </w:p>
        </w:tc>
        <w:tc>
          <w:tcPr>
            <w:tcW w:w="1440" w:type="dxa"/>
            <w:vAlign w:val="center"/>
          </w:tcPr>
          <w:p w14:paraId="3C840F49" w14:textId="46FFE898" w:rsidR="0018695E" w:rsidRPr="00086111" w:rsidRDefault="00170CC4" w:rsidP="0061018C">
            <w:pPr>
              <w:spacing w:before="60" w:after="60"/>
              <w:jc w:val="center"/>
              <w:rPr>
                <w:lang w:eastAsia="ja-JP"/>
              </w:rPr>
            </w:pPr>
            <w:r w:rsidRPr="00086111">
              <w:t>0.502</w:t>
            </w:r>
          </w:p>
        </w:tc>
        <w:tc>
          <w:tcPr>
            <w:tcW w:w="1440" w:type="dxa"/>
            <w:vAlign w:val="center"/>
          </w:tcPr>
          <w:p w14:paraId="314B4035" w14:textId="628AF41C" w:rsidR="0018695E" w:rsidRPr="00086111" w:rsidRDefault="00170CC4" w:rsidP="0061018C">
            <w:pPr>
              <w:spacing w:before="60" w:after="60"/>
              <w:jc w:val="center"/>
              <w:rPr>
                <w:lang w:eastAsia="ja-JP"/>
              </w:rPr>
            </w:pPr>
            <w:r w:rsidRPr="00086111">
              <w:t>0.525</w:t>
            </w:r>
          </w:p>
        </w:tc>
      </w:tr>
    </w:tbl>
    <w:p w14:paraId="2D43484D" w14:textId="77777777" w:rsidR="00401404" w:rsidRPr="00086111" w:rsidRDefault="00401404" w:rsidP="001443D7">
      <w:pPr>
        <w:rPr>
          <w:lang w:eastAsia="ja-JP"/>
        </w:rPr>
      </w:pPr>
    </w:p>
    <w:p w14:paraId="7052C219" w14:textId="7EAC889F" w:rsidR="00917C4A" w:rsidRPr="00086111" w:rsidRDefault="00917C4A" w:rsidP="00917C4A">
      <w:pPr>
        <w:pStyle w:val="Caption"/>
        <w:rPr>
          <w:lang w:eastAsia="ja-JP"/>
        </w:rPr>
      </w:pPr>
      <w:bookmarkStart w:id="164" w:name="_Ref134447709"/>
      <w:r w:rsidRPr="00086111">
        <w:t xml:space="preserve">Table </w:t>
      </w:r>
      <w:r w:rsidRPr="00086111">
        <w:fldChar w:fldCharType="begin"/>
      </w:r>
      <w:r w:rsidRPr="00086111">
        <w:instrText>SEQ Table \* ARABIC</w:instrText>
      </w:r>
      <w:r w:rsidRPr="00086111">
        <w:fldChar w:fldCharType="separate"/>
      </w:r>
      <w:r w:rsidR="003C1417">
        <w:rPr>
          <w:noProof/>
        </w:rPr>
        <w:t>40</w:t>
      </w:r>
      <w:r w:rsidRPr="00086111">
        <w:fldChar w:fldCharType="end"/>
      </w:r>
      <w:bookmarkEnd w:id="164"/>
      <w:r w:rsidRPr="00086111">
        <w:t xml:space="preserve"> </w:t>
      </w:r>
      <w:r w:rsidRPr="00086111">
        <w:rPr>
          <w:lang w:eastAsia="ja-JP"/>
        </w:rPr>
        <w:t xml:space="preserve">90%tile </w:t>
      </w:r>
      <w:r w:rsidRPr="00086111">
        <w:t xml:space="preserve">2D positioning accuracy using DP inputs for </w:t>
      </w:r>
      <w:r w:rsidRPr="00086111">
        <w:rPr>
          <w:lang w:eastAsia="ja-JP"/>
        </w:rPr>
        <w:t xml:space="preserve">different UE transmit powers </w:t>
      </w:r>
      <w:r w:rsidRPr="00086111">
        <w:t xml:space="preserve">in the </w:t>
      </w:r>
      <w:r w:rsidRPr="00086111">
        <w:rPr>
          <w:lang w:eastAsia="ja-JP"/>
        </w:rPr>
        <w:t>{60%, 6m, 2m} InF-DH scenario</w:t>
      </w:r>
      <w:r w:rsidRPr="00086111">
        <w:t xml:space="preserve"> for small model (Model I) trained with different </w:t>
      </w:r>
      <w:r w:rsidRPr="00086111">
        <w:rPr>
          <w:lang w:eastAsia="ja-JP"/>
        </w:rPr>
        <w:t>UE transmit powers</w:t>
      </w:r>
      <w:r w:rsidRPr="00086111">
        <w:t>.</w:t>
      </w:r>
    </w:p>
    <w:tbl>
      <w:tblPr>
        <w:tblStyle w:val="TableGrid3"/>
        <w:tblW w:w="9985" w:type="dxa"/>
        <w:tblLayout w:type="fixed"/>
        <w:tblLook w:val="04A0" w:firstRow="1" w:lastRow="0" w:firstColumn="1" w:lastColumn="0" w:noHBand="0" w:noVBand="1"/>
      </w:tblPr>
      <w:tblGrid>
        <w:gridCol w:w="1435"/>
        <w:gridCol w:w="1440"/>
        <w:gridCol w:w="1260"/>
        <w:gridCol w:w="1530"/>
        <w:gridCol w:w="1440"/>
        <w:gridCol w:w="1440"/>
        <w:gridCol w:w="1440"/>
      </w:tblGrid>
      <w:tr w:rsidR="00086111" w:rsidRPr="00086111" w14:paraId="52ECA82E" w14:textId="77777777" w:rsidTr="00037917">
        <w:trPr>
          <w:trHeight w:val="459"/>
        </w:trPr>
        <w:tc>
          <w:tcPr>
            <w:tcW w:w="1435" w:type="dxa"/>
            <w:vMerge w:val="restart"/>
          </w:tcPr>
          <w:p w14:paraId="54B74C14" w14:textId="77777777" w:rsidR="0027273E" w:rsidRPr="00086111" w:rsidRDefault="0027273E">
            <w:pPr>
              <w:spacing w:before="60" w:after="60"/>
              <w:jc w:val="center"/>
              <w:rPr>
                <w:lang w:eastAsia="ja-JP"/>
              </w:rPr>
            </w:pPr>
            <w:r w:rsidRPr="00086111">
              <w:rPr>
                <w:lang w:eastAsia="ja-JP"/>
              </w:rPr>
              <w:t>Model details</w:t>
            </w:r>
          </w:p>
        </w:tc>
        <w:tc>
          <w:tcPr>
            <w:tcW w:w="1440" w:type="dxa"/>
            <w:vMerge w:val="restart"/>
          </w:tcPr>
          <w:p w14:paraId="16EE8C56" w14:textId="77777777" w:rsidR="0027273E" w:rsidRPr="00086111" w:rsidRDefault="0027273E">
            <w:pPr>
              <w:spacing w:before="60" w:after="60"/>
              <w:jc w:val="center"/>
              <w:rPr>
                <w:lang w:eastAsia="ja-JP"/>
              </w:rPr>
            </w:pPr>
            <w:r w:rsidRPr="00086111">
              <w:rPr>
                <w:lang w:eastAsia="ja-JP"/>
              </w:rPr>
              <w:t>Positioning approach</w:t>
            </w:r>
          </w:p>
        </w:tc>
        <w:tc>
          <w:tcPr>
            <w:tcW w:w="7110" w:type="dxa"/>
            <w:gridSpan w:val="5"/>
          </w:tcPr>
          <w:p w14:paraId="588A7663" w14:textId="77777777" w:rsidR="0027273E" w:rsidRPr="00086111" w:rsidRDefault="0027273E">
            <w:pPr>
              <w:spacing w:before="60" w:after="60"/>
              <w:jc w:val="center"/>
              <w:rPr>
                <w:lang w:eastAsia="ja-JP"/>
              </w:rPr>
            </w:pPr>
            <w:r w:rsidRPr="00086111">
              <w:rPr>
                <w:lang w:eastAsia="ja-JP"/>
              </w:rPr>
              <w:t>90%tile 2D positioning error [m] with different UE transmit powers in {60%, 6m, 2m} InF-DH</w:t>
            </w:r>
          </w:p>
        </w:tc>
      </w:tr>
      <w:tr w:rsidR="00086111" w:rsidRPr="00086111" w14:paraId="6ACFBBD0" w14:textId="77777777" w:rsidTr="00037917">
        <w:trPr>
          <w:trHeight w:val="459"/>
        </w:trPr>
        <w:tc>
          <w:tcPr>
            <w:tcW w:w="1435" w:type="dxa"/>
            <w:vMerge/>
          </w:tcPr>
          <w:p w14:paraId="5BFCBBFC" w14:textId="77777777" w:rsidR="0027273E" w:rsidRPr="00086111" w:rsidRDefault="0027273E">
            <w:pPr>
              <w:spacing w:before="60" w:after="60"/>
              <w:jc w:val="center"/>
              <w:rPr>
                <w:lang w:eastAsia="ja-JP"/>
              </w:rPr>
            </w:pPr>
          </w:p>
        </w:tc>
        <w:tc>
          <w:tcPr>
            <w:tcW w:w="1440" w:type="dxa"/>
            <w:vMerge/>
          </w:tcPr>
          <w:p w14:paraId="09C49322" w14:textId="77777777" w:rsidR="0027273E" w:rsidRPr="00086111" w:rsidRDefault="0027273E">
            <w:pPr>
              <w:spacing w:before="60" w:after="60"/>
              <w:jc w:val="center"/>
              <w:rPr>
                <w:lang w:eastAsia="ja-JP"/>
              </w:rPr>
            </w:pPr>
          </w:p>
        </w:tc>
        <w:tc>
          <w:tcPr>
            <w:tcW w:w="1260" w:type="dxa"/>
          </w:tcPr>
          <w:p w14:paraId="554D37FF" w14:textId="77777777" w:rsidR="0027273E" w:rsidRPr="00086111" w:rsidRDefault="0027273E">
            <w:pPr>
              <w:spacing w:before="60" w:after="60"/>
              <w:jc w:val="center"/>
              <w:rPr>
                <w:lang w:eastAsia="ja-JP"/>
              </w:rPr>
            </w:pPr>
            <w:r w:rsidRPr="00086111">
              <w:rPr>
                <w:lang w:eastAsia="ja-JP"/>
              </w:rPr>
              <w:t>23 dBm UE</w:t>
            </w:r>
          </w:p>
        </w:tc>
        <w:tc>
          <w:tcPr>
            <w:tcW w:w="1530" w:type="dxa"/>
          </w:tcPr>
          <w:p w14:paraId="0E6A17C4" w14:textId="77777777" w:rsidR="0027273E" w:rsidRPr="00086111" w:rsidRDefault="0027273E">
            <w:pPr>
              <w:spacing w:before="60" w:after="60"/>
              <w:jc w:val="center"/>
              <w:rPr>
                <w:lang w:eastAsia="ja-JP"/>
              </w:rPr>
            </w:pPr>
            <w:r w:rsidRPr="00086111">
              <w:rPr>
                <w:lang w:eastAsia="ja-JP"/>
              </w:rPr>
              <w:t>15.5 dBm UE</w:t>
            </w:r>
          </w:p>
        </w:tc>
        <w:tc>
          <w:tcPr>
            <w:tcW w:w="1440" w:type="dxa"/>
          </w:tcPr>
          <w:p w14:paraId="171E83C9" w14:textId="77777777" w:rsidR="0027273E" w:rsidRPr="00086111" w:rsidRDefault="0027273E">
            <w:pPr>
              <w:spacing w:before="60" w:after="60"/>
              <w:jc w:val="center"/>
              <w:rPr>
                <w:lang w:eastAsia="ja-JP"/>
              </w:rPr>
            </w:pPr>
            <w:r w:rsidRPr="00086111">
              <w:rPr>
                <w:lang w:eastAsia="ja-JP"/>
              </w:rPr>
              <w:t>8.5 dBm UE</w:t>
            </w:r>
          </w:p>
        </w:tc>
        <w:tc>
          <w:tcPr>
            <w:tcW w:w="1440" w:type="dxa"/>
          </w:tcPr>
          <w:p w14:paraId="08B277BC" w14:textId="77777777" w:rsidR="0027273E" w:rsidRPr="00086111" w:rsidRDefault="0027273E">
            <w:pPr>
              <w:spacing w:before="60" w:after="60"/>
              <w:jc w:val="center"/>
              <w:rPr>
                <w:lang w:eastAsia="ja-JP"/>
              </w:rPr>
            </w:pPr>
            <w:r w:rsidRPr="00086111">
              <w:rPr>
                <w:lang w:eastAsia="ja-JP"/>
              </w:rPr>
              <w:t>0.5 dBm UE</w:t>
            </w:r>
          </w:p>
        </w:tc>
        <w:tc>
          <w:tcPr>
            <w:tcW w:w="1440" w:type="dxa"/>
          </w:tcPr>
          <w:p w14:paraId="41A8263D" w14:textId="77777777" w:rsidR="0027273E" w:rsidRPr="00086111" w:rsidRDefault="0027273E">
            <w:pPr>
              <w:spacing w:before="60" w:after="60"/>
              <w:jc w:val="center"/>
              <w:rPr>
                <w:lang w:eastAsia="ja-JP"/>
              </w:rPr>
            </w:pPr>
            <w:r w:rsidRPr="00086111">
              <w:rPr>
                <w:lang w:eastAsia="ja-JP"/>
              </w:rPr>
              <w:t>-7 dBm UE</w:t>
            </w:r>
          </w:p>
        </w:tc>
      </w:tr>
    </w:tbl>
    <w:tbl>
      <w:tblPr>
        <w:tblStyle w:val="TableGrid"/>
        <w:tblW w:w="9985" w:type="dxa"/>
        <w:tblLayout w:type="fixed"/>
        <w:tblCellMar>
          <w:left w:w="0" w:type="dxa"/>
          <w:right w:w="0" w:type="dxa"/>
        </w:tblCellMar>
        <w:tblLook w:val="04A0" w:firstRow="1" w:lastRow="0" w:firstColumn="1" w:lastColumn="0" w:noHBand="0" w:noVBand="1"/>
      </w:tblPr>
      <w:tblGrid>
        <w:gridCol w:w="1435"/>
        <w:gridCol w:w="1440"/>
        <w:gridCol w:w="1260"/>
        <w:gridCol w:w="1530"/>
        <w:gridCol w:w="1440"/>
        <w:gridCol w:w="1440"/>
        <w:gridCol w:w="1440"/>
      </w:tblGrid>
      <w:tr w:rsidR="00086111" w:rsidRPr="00086111" w14:paraId="71274FE0" w14:textId="77777777" w:rsidTr="0061018C">
        <w:trPr>
          <w:trHeight w:val="459"/>
        </w:trPr>
        <w:tc>
          <w:tcPr>
            <w:tcW w:w="1435" w:type="dxa"/>
            <w:vMerge w:val="restart"/>
            <w:tcBorders>
              <w:top w:val="double" w:sz="4" w:space="0" w:color="auto"/>
              <w:bottom w:val="double" w:sz="4" w:space="0" w:color="auto"/>
            </w:tcBorders>
            <w:vAlign w:val="center"/>
          </w:tcPr>
          <w:p w14:paraId="2458940E" w14:textId="23CB1905" w:rsidR="0018695E" w:rsidRPr="00086111" w:rsidRDefault="0018695E" w:rsidP="0061018C">
            <w:pPr>
              <w:spacing w:before="60" w:after="60"/>
              <w:jc w:val="center"/>
              <w:rPr>
                <w:lang w:eastAsia="ja-JP"/>
              </w:rPr>
            </w:pPr>
            <w:r w:rsidRPr="00086111">
              <w:rPr>
                <w:lang w:eastAsia="ja-JP"/>
              </w:rPr>
              <w:t>DP trained with 23 dBm UE</w:t>
            </w:r>
          </w:p>
        </w:tc>
        <w:tc>
          <w:tcPr>
            <w:tcW w:w="1440" w:type="dxa"/>
            <w:tcBorders>
              <w:top w:val="double" w:sz="4" w:space="0" w:color="auto"/>
            </w:tcBorders>
            <w:vAlign w:val="center"/>
          </w:tcPr>
          <w:p w14:paraId="7534A53D" w14:textId="77777777" w:rsidR="0018695E" w:rsidRPr="00086111" w:rsidRDefault="0018695E" w:rsidP="0061018C">
            <w:pPr>
              <w:spacing w:before="60" w:after="60"/>
              <w:jc w:val="center"/>
              <w:rPr>
                <w:lang w:eastAsia="ja-JP"/>
              </w:rPr>
            </w:pPr>
            <w:r w:rsidRPr="00086111">
              <w:rPr>
                <w:lang w:eastAsia="ja-JP"/>
              </w:rPr>
              <w:t>Cent. Assist.</w:t>
            </w:r>
          </w:p>
        </w:tc>
        <w:tc>
          <w:tcPr>
            <w:tcW w:w="1260" w:type="dxa"/>
            <w:tcBorders>
              <w:top w:val="double" w:sz="4" w:space="0" w:color="auto"/>
            </w:tcBorders>
            <w:vAlign w:val="center"/>
          </w:tcPr>
          <w:p w14:paraId="7FB41249" w14:textId="7AB0023C" w:rsidR="0018695E" w:rsidRPr="00086111" w:rsidRDefault="004508FA" w:rsidP="0061018C">
            <w:pPr>
              <w:spacing w:before="60" w:after="60"/>
              <w:jc w:val="center"/>
              <w:rPr>
                <w:lang w:eastAsia="ja-JP"/>
              </w:rPr>
            </w:pPr>
            <w:r w:rsidRPr="00086111">
              <w:rPr>
                <w:lang w:eastAsia="ja-JP"/>
              </w:rPr>
              <w:t>0.668</w:t>
            </w:r>
          </w:p>
        </w:tc>
        <w:tc>
          <w:tcPr>
            <w:tcW w:w="1530" w:type="dxa"/>
            <w:tcBorders>
              <w:top w:val="double" w:sz="4" w:space="0" w:color="auto"/>
            </w:tcBorders>
            <w:vAlign w:val="center"/>
          </w:tcPr>
          <w:p w14:paraId="3A2E87E9" w14:textId="4D529FF2" w:rsidR="0018695E" w:rsidRPr="00086111" w:rsidRDefault="004508FA" w:rsidP="0061018C">
            <w:pPr>
              <w:spacing w:before="60" w:after="60"/>
              <w:jc w:val="center"/>
              <w:rPr>
                <w:lang w:eastAsia="ja-JP"/>
              </w:rPr>
            </w:pPr>
            <w:r w:rsidRPr="00086111">
              <w:rPr>
                <w:lang w:eastAsia="ja-JP"/>
              </w:rPr>
              <w:t>0.658</w:t>
            </w:r>
          </w:p>
        </w:tc>
        <w:tc>
          <w:tcPr>
            <w:tcW w:w="1440" w:type="dxa"/>
            <w:tcBorders>
              <w:top w:val="double" w:sz="4" w:space="0" w:color="auto"/>
            </w:tcBorders>
            <w:vAlign w:val="center"/>
          </w:tcPr>
          <w:p w14:paraId="2620C632" w14:textId="0F0C2FE8" w:rsidR="0018695E" w:rsidRPr="00086111" w:rsidRDefault="004508FA" w:rsidP="0061018C">
            <w:pPr>
              <w:spacing w:before="60" w:after="60"/>
              <w:jc w:val="center"/>
              <w:rPr>
                <w:lang w:eastAsia="ja-JP"/>
              </w:rPr>
            </w:pPr>
            <w:r w:rsidRPr="00086111">
              <w:rPr>
                <w:lang w:eastAsia="ja-JP"/>
              </w:rPr>
              <w:t>0.66</w:t>
            </w:r>
            <w:r w:rsidR="008F7F09" w:rsidRPr="00086111">
              <w:rPr>
                <w:lang w:eastAsia="ja-JP"/>
              </w:rPr>
              <w:t>0</w:t>
            </w:r>
          </w:p>
        </w:tc>
        <w:tc>
          <w:tcPr>
            <w:tcW w:w="1440" w:type="dxa"/>
            <w:tcBorders>
              <w:top w:val="double" w:sz="4" w:space="0" w:color="auto"/>
            </w:tcBorders>
            <w:vAlign w:val="center"/>
          </w:tcPr>
          <w:p w14:paraId="526029C1" w14:textId="1F59FDB7" w:rsidR="0018695E" w:rsidRPr="00086111" w:rsidRDefault="004508FA" w:rsidP="0061018C">
            <w:pPr>
              <w:spacing w:before="60" w:after="60"/>
              <w:jc w:val="center"/>
              <w:rPr>
                <w:lang w:eastAsia="ja-JP"/>
              </w:rPr>
            </w:pPr>
            <w:r w:rsidRPr="00086111">
              <w:rPr>
                <w:lang w:eastAsia="ja-JP"/>
              </w:rPr>
              <w:t>0.681</w:t>
            </w:r>
          </w:p>
        </w:tc>
        <w:tc>
          <w:tcPr>
            <w:tcW w:w="1440" w:type="dxa"/>
            <w:tcBorders>
              <w:top w:val="double" w:sz="4" w:space="0" w:color="auto"/>
            </w:tcBorders>
            <w:vAlign w:val="center"/>
          </w:tcPr>
          <w:p w14:paraId="4E2EB6CA" w14:textId="5A671671" w:rsidR="0018695E" w:rsidRPr="00086111" w:rsidRDefault="004508FA" w:rsidP="0061018C">
            <w:pPr>
              <w:spacing w:before="60" w:after="60"/>
              <w:jc w:val="center"/>
              <w:rPr>
                <w:lang w:eastAsia="ja-JP"/>
              </w:rPr>
            </w:pPr>
            <w:r w:rsidRPr="00086111">
              <w:rPr>
                <w:lang w:eastAsia="ja-JP"/>
              </w:rPr>
              <w:t>0.901</w:t>
            </w:r>
          </w:p>
        </w:tc>
      </w:tr>
      <w:tr w:rsidR="00086111" w:rsidRPr="00086111" w14:paraId="10A480F6" w14:textId="77777777" w:rsidTr="0061018C">
        <w:trPr>
          <w:trHeight w:val="459"/>
        </w:trPr>
        <w:tc>
          <w:tcPr>
            <w:tcW w:w="1435" w:type="dxa"/>
            <w:vMerge/>
            <w:tcBorders>
              <w:bottom w:val="double" w:sz="4" w:space="0" w:color="auto"/>
            </w:tcBorders>
            <w:vAlign w:val="center"/>
          </w:tcPr>
          <w:p w14:paraId="0C30452E" w14:textId="77777777" w:rsidR="0018695E" w:rsidRPr="00086111" w:rsidRDefault="0018695E" w:rsidP="0061018C">
            <w:pPr>
              <w:spacing w:before="60" w:after="60"/>
              <w:jc w:val="center"/>
              <w:rPr>
                <w:lang w:eastAsia="ja-JP"/>
              </w:rPr>
            </w:pPr>
          </w:p>
        </w:tc>
        <w:tc>
          <w:tcPr>
            <w:tcW w:w="1440" w:type="dxa"/>
            <w:tcBorders>
              <w:bottom w:val="double" w:sz="4" w:space="0" w:color="auto"/>
            </w:tcBorders>
            <w:vAlign w:val="center"/>
          </w:tcPr>
          <w:p w14:paraId="32DAB27B" w14:textId="77777777" w:rsidR="0018695E" w:rsidRPr="00086111" w:rsidRDefault="0018695E" w:rsidP="0061018C">
            <w:pPr>
              <w:spacing w:before="60" w:after="60"/>
              <w:jc w:val="center"/>
              <w:rPr>
                <w:lang w:eastAsia="ja-JP"/>
              </w:rPr>
            </w:pPr>
            <w:r w:rsidRPr="00086111">
              <w:rPr>
                <w:lang w:eastAsia="ja-JP"/>
              </w:rPr>
              <w:t>Cent. Direct</w:t>
            </w:r>
          </w:p>
        </w:tc>
        <w:tc>
          <w:tcPr>
            <w:tcW w:w="1260" w:type="dxa"/>
            <w:tcBorders>
              <w:bottom w:val="double" w:sz="4" w:space="0" w:color="auto"/>
            </w:tcBorders>
            <w:vAlign w:val="center"/>
          </w:tcPr>
          <w:p w14:paraId="0AFDD814" w14:textId="46DE04A3" w:rsidR="0018695E" w:rsidRPr="00086111" w:rsidRDefault="0086114F" w:rsidP="0061018C">
            <w:pPr>
              <w:spacing w:before="60" w:after="60"/>
              <w:jc w:val="center"/>
              <w:rPr>
                <w:lang w:eastAsia="ja-JP"/>
              </w:rPr>
            </w:pPr>
            <w:r w:rsidRPr="00086111">
              <w:rPr>
                <w:lang w:eastAsia="ja-JP"/>
              </w:rPr>
              <w:t>0.658</w:t>
            </w:r>
          </w:p>
        </w:tc>
        <w:tc>
          <w:tcPr>
            <w:tcW w:w="1530" w:type="dxa"/>
            <w:tcBorders>
              <w:bottom w:val="double" w:sz="4" w:space="0" w:color="auto"/>
            </w:tcBorders>
            <w:vAlign w:val="center"/>
          </w:tcPr>
          <w:p w14:paraId="47571E01" w14:textId="547AB1E9" w:rsidR="0018695E" w:rsidRPr="00086111" w:rsidRDefault="0022236C" w:rsidP="0061018C">
            <w:pPr>
              <w:spacing w:before="60" w:after="60"/>
              <w:jc w:val="center"/>
              <w:rPr>
                <w:lang w:eastAsia="ja-JP"/>
              </w:rPr>
            </w:pPr>
            <w:r w:rsidRPr="00086111">
              <w:rPr>
                <w:lang w:eastAsia="ja-JP"/>
              </w:rPr>
              <w:t>0.655</w:t>
            </w:r>
          </w:p>
        </w:tc>
        <w:tc>
          <w:tcPr>
            <w:tcW w:w="1440" w:type="dxa"/>
            <w:tcBorders>
              <w:bottom w:val="double" w:sz="4" w:space="0" w:color="auto"/>
            </w:tcBorders>
            <w:vAlign w:val="center"/>
          </w:tcPr>
          <w:p w14:paraId="7426E2AE" w14:textId="020824F8" w:rsidR="0018695E" w:rsidRPr="00086111" w:rsidRDefault="0022236C" w:rsidP="0061018C">
            <w:pPr>
              <w:spacing w:before="60" w:after="60"/>
              <w:jc w:val="center"/>
              <w:rPr>
                <w:lang w:eastAsia="ja-JP"/>
              </w:rPr>
            </w:pPr>
            <w:r w:rsidRPr="00086111">
              <w:rPr>
                <w:lang w:eastAsia="ja-JP"/>
              </w:rPr>
              <w:t>0.652</w:t>
            </w:r>
          </w:p>
        </w:tc>
        <w:tc>
          <w:tcPr>
            <w:tcW w:w="1440" w:type="dxa"/>
            <w:tcBorders>
              <w:bottom w:val="double" w:sz="4" w:space="0" w:color="auto"/>
            </w:tcBorders>
            <w:vAlign w:val="center"/>
          </w:tcPr>
          <w:p w14:paraId="12D310A5" w14:textId="0D7EF219" w:rsidR="0018695E" w:rsidRPr="00086111" w:rsidRDefault="0022236C" w:rsidP="0061018C">
            <w:pPr>
              <w:spacing w:before="60" w:after="60"/>
              <w:jc w:val="center"/>
              <w:rPr>
                <w:lang w:eastAsia="ja-JP"/>
              </w:rPr>
            </w:pPr>
            <w:r w:rsidRPr="00086111">
              <w:rPr>
                <w:lang w:eastAsia="ja-JP"/>
              </w:rPr>
              <w:t>0.659</w:t>
            </w:r>
          </w:p>
        </w:tc>
        <w:tc>
          <w:tcPr>
            <w:tcW w:w="1440" w:type="dxa"/>
            <w:tcBorders>
              <w:bottom w:val="double" w:sz="4" w:space="0" w:color="auto"/>
            </w:tcBorders>
            <w:vAlign w:val="center"/>
          </w:tcPr>
          <w:p w14:paraId="46323EEA" w14:textId="09F8EC9E" w:rsidR="0018695E" w:rsidRPr="00086111" w:rsidRDefault="005146AA" w:rsidP="0061018C">
            <w:pPr>
              <w:spacing w:before="60" w:after="60"/>
              <w:jc w:val="center"/>
              <w:rPr>
                <w:lang w:eastAsia="ja-JP"/>
              </w:rPr>
            </w:pPr>
            <w:r w:rsidRPr="00086111">
              <w:rPr>
                <w:lang w:eastAsia="ja-JP"/>
              </w:rPr>
              <w:t>0.867</w:t>
            </w:r>
          </w:p>
        </w:tc>
      </w:tr>
      <w:tr w:rsidR="00086111" w:rsidRPr="00086111" w14:paraId="1D22D36F" w14:textId="77777777" w:rsidTr="0061018C">
        <w:trPr>
          <w:trHeight w:val="469"/>
        </w:trPr>
        <w:tc>
          <w:tcPr>
            <w:tcW w:w="1435" w:type="dxa"/>
            <w:vMerge w:val="restart"/>
            <w:tcBorders>
              <w:top w:val="double" w:sz="4" w:space="0" w:color="auto"/>
            </w:tcBorders>
            <w:vAlign w:val="center"/>
          </w:tcPr>
          <w:p w14:paraId="11F40AB4" w14:textId="418B928F" w:rsidR="0018695E" w:rsidRPr="00086111" w:rsidRDefault="0018695E" w:rsidP="0061018C">
            <w:pPr>
              <w:spacing w:before="60" w:after="60"/>
              <w:jc w:val="center"/>
              <w:rPr>
                <w:lang w:eastAsia="ja-JP"/>
              </w:rPr>
            </w:pPr>
            <w:r w:rsidRPr="00086111">
              <w:rPr>
                <w:lang w:eastAsia="ja-JP"/>
              </w:rPr>
              <w:t>DP trained with -7 dBm UE</w:t>
            </w:r>
          </w:p>
        </w:tc>
        <w:tc>
          <w:tcPr>
            <w:tcW w:w="1440" w:type="dxa"/>
            <w:vAlign w:val="center"/>
          </w:tcPr>
          <w:p w14:paraId="5A4B4ABE" w14:textId="77777777" w:rsidR="0018695E" w:rsidRPr="00086111" w:rsidRDefault="0018695E" w:rsidP="0061018C">
            <w:pPr>
              <w:spacing w:before="60" w:after="60"/>
              <w:jc w:val="center"/>
              <w:rPr>
                <w:lang w:eastAsia="ja-JP"/>
              </w:rPr>
            </w:pPr>
            <w:r w:rsidRPr="00086111">
              <w:rPr>
                <w:lang w:eastAsia="ja-JP"/>
              </w:rPr>
              <w:t>Cent. Assist.</w:t>
            </w:r>
          </w:p>
        </w:tc>
        <w:tc>
          <w:tcPr>
            <w:tcW w:w="1260" w:type="dxa"/>
            <w:vAlign w:val="center"/>
          </w:tcPr>
          <w:p w14:paraId="157F5370" w14:textId="24FF1206" w:rsidR="0018695E" w:rsidRPr="00086111" w:rsidRDefault="008F7F09" w:rsidP="0061018C">
            <w:pPr>
              <w:spacing w:before="60" w:after="60"/>
              <w:jc w:val="center"/>
              <w:rPr>
                <w:lang w:eastAsia="ja-JP"/>
              </w:rPr>
            </w:pPr>
            <w:r w:rsidRPr="00086111">
              <w:rPr>
                <w:lang w:eastAsia="ja-JP"/>
              </w:rPr>
              <w:t>0.754</w:t>
            </w:r>
          </w:p>
        </w:tc>
        <w:tc>
          <w:tcPr>
            <w:tcW w:w="1530" w:type="dxa"/>
            <w:vAlign w:val="center"/>
          </w:tcPr>
          <w:p w14:paraId="50B09F31" w14:textId="6863363C" w:rsidR="0018695E" w:rsidRPr="00086111" w:rsidRDefault="008F7F09" w:rsidP="0061018C">
            <w:pPr>
              <w:spacing w:before="60" w:after="60"/>
              <w:jc w:val="center"/>
              <w:rPr>
                <w:lang w:eastAsia="ja-JP"/>
              </w:rPr>
            </w:pPr>
            <w:r w:rsidRPr="00086111">
              <w:rPr>
                <w:lang w:eastAsia="ja-JP"/>
              </w:rPr>
              <w:t>0.755</w:t>
            </w:r>
          </w:p>
        </w:tc>
        <w:tc>
          <w:tcPr>
            <w:tcW w:w="1440" w:type="dxa"/>
            <w:vAlign w:val="center"/>
          </w:tcPr>
          <w:p w14:paraId="22D7FAC9" w14:textId="7177768F" w:rsidR="0018695E" w:rsidRPr="00086111" w:rsidRDefault="008F7F09" w:rsidP="0061018C">
            <w:pPr>
              <w:spacing w:before="60" w:after="60"/>
              <w:jc w:val="center"/>
              <w:rPr>
                <w:lang w:eastAsia="ja-JP"/>
              </w:rPr>
            </w:pPr>
            <w:r w:rsidRPr="00086111">
              <w:rPr>
                <w:lang w:eastAsia="ja-JP"/>
              </w:rPr>
              <w:t>0.740</w:t>
            </w:r>
          </w:p>
        </w:tc>
        <w:tc>
          <w:tcPr>
            <w:tcW w:w="1440" w:type="dxa"/>
            <w:vAlign w:val="center"/>
          </w:tcPr>
          <w:p w14:paraId="52BCBEA5" w14:textId="338D28AA" w:rsidR="0018695E" w:rsidRPr="00086111" w:rsidRDefault="008F7F09" w:rsidP="0061018C">
            <w:pPr>
              <w:spacing w:before="60" w:after="60"/>
              <w:jc w:val="center"/>
              <w:rPr>
                <w:lang w:eastAsia="ja-JP"/>
              </w:rPr>
            </w:pPr>
            <w:r w:rsidRPr="00086111">
              <w:rPr>
                <w:lang w:eastAsia="ja-JP"/>
              </w:rPr>
              <w:t>0.722</w:t>
            </w:r>
          </w:p>
        </w:tc>
        <w:tc>
          <w:tcPr>
            <w:tcW w:w="1440" w:type="dxa"/>
            <w:vAlign w:val="center"/>
          </w:tcPr>
          <w:p w14:paraId="2DEAA0AD" w14:textId="495DE02B" w:rsidR="0018695E" w:rsidRPr="00086111" w:rsidRDefault="008F7F09" w:rsidP="0061018C">
            <w:pPr>
              <w:spacing w:before="60" w:after="60"/>
              <w:jc w:val="center"/>
              <w:rPr>
                <w:lang w:eastAsia="ja-JP"/>
              </w:rPr>
            </w:pPr>
            <w:r w:rsidRPr="00086111">
              <w:rPr>
                <w:lang w:eastAsia="ja-JP"/>
              </w:rPr>
              <w:t>0.683</w:t>
            </w:r>
          </w:p>
        </w:tc>
      </w:tr>
      <w:tr w:rsidR="00086111" w:rsidRPr="00086111" w14:paraId="2FD610F6" w14:textId="77777777" w:rsidTr="0061018C">
        <w:trPr>
          <w:trHeight w:val="469"/>
        </w:trPr>
        <w:tc>
          <w:tcPr>
            <w:tcW w:w="1435" w:type="dxa"/>
            <w:vMerge/>
            <w:tcBorders>
              <w:bottom w:val="double" w:sz="4" w:space="0" w:color="auto"/>
            </w:tcBorders>
            <w:vAlign w:val="center"/>
          </w:tcPr>
          <w:p w14:paraId="5C1600D8" w14:textId="77777777" w:rsidR="0018695E" w:rsidRPr="00086111" w:rsidRDefault="0018695E" w:rsidP="0061018C">
            <w:pPr>
              <w:spacing w:before="60" w:after="60"/>
              <w:jc w:val="center"/>
              <w:rPr>
                <w:lang w:eastAsia="ja-JP"/>
              </w:rPr>
            </w:pPr>
          </w:p>
        </w:tc>
        <w:tc>
          <w:tcPr>
            <w:tcW w:w="1440" w:type="dxa"/>
            <w:tcBorders>
              <w:bottom w:val="double" w:sz="4" w:space="0" w:color="auto"/>
            </w:tcBorders>
            <w:vAlign w:val="center"/>
          </w:tcPr>
          <w:p w14:paraId="532B4F29" w14:textId="77777777" w:rsidR="0018695E" w:rsidRPr="00086111" w:rsidRDefault="0018695E" w:rsidP="0061018C">
            <w:pPr>
              <w:spacing w:before="60" w:after="60"/>
              <w:jc w:val="center"/>
              <w:rPr>
                <w:lang w:eastAsia="ja-JP"/>
              </w:rPr>
            </w:pPr>
            <w:r w:rsidRPr="00086111">
              <w:rPr>
                <w:lang w:eastAsia="ja-JP"/>
              </w:rPr>
              <w:t>Cent. Direct</w:t>
            </w:r>
          </w:p>
        </w:tc>
        <w:tc>
          <w:tcPr>
            <w:tcW w:w="1260" w:type="dxa"/>
            <w:tcBorders>
              <w:bottom w:val="double" w:sz="4" w:space="0" w:color="auto"/>
            </w:tcBorders>
            <w:vAlign w:val="center"/>
          </w:tcPr>
          <w:p w14:paraId="3F88B8ED" w14:textId="5DEE6A5F" w:rsidR="0018695E" w:rsidRPr="00086111" w:rsidRDefault="000751DA" w:rsidP="0061018C">
            <w:pPr>
              <w:spacing w:before="60" w:after="60"/>
              <w:jc w:val="center"/>
              <w:rPr>
                <w:lang w:eastAsia="ja-JP"/>
              </w:rPr>
            </w:pPr>
            <w:r w:rsidRPr="00086111">
              <w:rPr>
                <w:lang w:eastAsia="ja-JP"/>
              </w:rPr>
              <w:t>0.754</w:t>
            </w:r>
          </w:p>
        </w:tc>
        <w:tc>
          <w:tcPr>
            <w:tcW w:w="1530" w:type="dxa"/>
            <w:tcBorders>
              <w:bottom w:val="double" w:sz="4" w:space="0" w:color="auto"/>
            </w:tcBorders>
            <w:vAlign w:val="center"/>
          </w:tcPr>
          <w:p w14:paraId="7B2B3E8D" w14:textId="3DE2EF95" w:rsidR="0018695E" w:rsidRPr="00086111" w:rsidRDefault="0022236C" w:rsidP="0061018C">
            <w:pPr>
              <w:spacing w:before="60" w:after="60"/>
              <w:jc w:val="center"/>
              <w:rPr>
                <w:lang w:eastAsia="ja-JP"/>
              </w:rPr>
            </w:pPr>
            <w:r w:rsidRPr="00086111">
              <w:rPr>
                <w:lang w:eastAsia="ja-JP"/>
              </w:rPr>
              <w:t>0.748</w:t>
            </w:r>
          </w:p>
        </w:tc>
        <w:tc>
          <w:tcPr>
            <w:tcW w:w="1440" w:type="dxa"/>
            <w:tcBorders>
              <w:bottom w:val="double" w:sz="4" w:space="0" w:color="auto"/>
            </w:tcBorders>
            <w:vAlign w:val="center"/>
          </w:tcPr>
          <w:p w14:paraId="450B9AFD" w14:textId="460E047D" w:rsidR="0018695E" w:rsidRPr="00086111" w:rsidRDefault="0022236C" w:rsidP="0061018C">
            <w:pPr>
              <w:spacing w:before="60" w:after="60"/>
              <w:jc w:val="center"/>
              <w:rPr>
                <w:lang w:eastAsia="ja-JP"/>
              </w:rPr>
            </w:pPr>
            <w:r w:rsidRPr="00086111">
              <w:rPr>
                <w:lang w:eastAsia="ja-JP"/>
              </w:rPr>
              <w:t>0.747</w:t>
            </w:r>
          </w:p>
        </w:tc>
        <w:tc>
          <w:tcPr>
            <w:tcW w:w="1440" w:type="dxa"/>
            <w:tcBorders>
              <w:bottom w:val="double" w:sz="4" w:space="0" w:color="auto"/>
            </w:tcBorders>
            <w:vAlign w:val="center"/>
          </w:tcPr>
          <w:p w14:paraId="6945A7CF" w14:textId="22CF15B0" w:rsidR="0018695E" w:rsidRPr="00086111" w:rsidRDefault="0022236C" w:rsidP="0061018C">
            <w:pPr>
              <w:spacing w:before="60" w:after="60"/>
              <w:jc w:val="center"/>
              <w:rPr>
                <w:lang w:eastAsia="ja-JP"/>
              </w:rPr>
            </w:pPr>
            <w:r w:rsidRPr="00086111">
              <w:rPr>
                <w:lang w:eastAsia="ja-JP"/>
              </w:rPr>
              <w:t>0.730</w:t>
            </w:r>
          </w:p>
        </w:tc>
        <w:tc>
          <w:tcPr>
            <w:tcW w:w="1440" w:type="dxa"/>
            <w:tcBorders>
              <w:bottom w:val="double" w:sz="4" w:space="0" w:color="auto"/>
            </w:tcBorders>
            <w:vAlign w:val="center"/>
          </w:tcPr>
          <w:p w14:paraId="3043B07A" w14:textId="5EC77084" w:rsidR="0018695E" w:rsidRPr="00086111" w:rsidRDefault="000751DA" w:rsidP="0061018C">
            <w:pPr>
              <w:spacing w:before="60" w:after="60"/>
              <w:jc w:val="center"/>
              <w:rPr>
                <w:lang w:eastAsia="ja-JP"/>
              </w:rPr>
            </w:pPr>
            <w:r w:rsidRPr="00086111">
              <w:rPr>
                <w:lang w:eastAsia="ja-JP"/>
              </w:rPr>
              <w:t>0.679</w:t>
            </w:r>
          </w:p>
        </w:tc>
      </w:tr>
      <w:tr w:rsidR="00086111" w:rsidRPr="00086111" w14:paraId="64716B71" w14:textId="77777777" w:rsidTr="0061018C">
        <w:tblPrEx>
          <w:tblCellMar>
            <w:left w:w="108" w:type="dxa"/>
            <w:right w:w="108" w:type="dxa"/>
          </w:tblCellMar>
        </w:tblPrEx>
        <w:trPr>
          <w:trHeight w:val="459"/>
        </w:trPr>
        <w:tc>
          <w:tcPr>
            <w:tcW w:w="1435" w:type="dxa"/>
            <w:vMerge w:val="restart"/>
            <w:tcBorders>
              <w:top w:val="double" w:sz="4" w:space="0" w:color="auto"/>
            </w:tcBorders>
            <w:vAlign w:val="center"/>
          </w:tcPr>
          <w:p w14:paraId="425582A3" w14:textId="22825C35" w:rsidR="0018695E" w:rsidRPr="00086111" w:rsidRDefault="0018695E" w:rsidP="0061018C">
            <w:pPr>
              <w:spacing w:before="60" w:after="60"/>
              <w:jc w:val="center"/>
              <w:rPr>
                <w:lang w:eastAsia="ja-JP"/>
              </w:rPr>
            </w:pPr>
            <w:r w:rsidRPr="00086111">
              <w:rPr>
                <w:lang w:eastAsia="ja-JP"/>
              </w:rPr>
              <w:t>DP trained with 23, -7 dBm UE</w:t>
            </w:r>
          </w:p>
        </w:tc>
        <w:tc>
          <w:tcPr>
            <w:tcW w:w="1440" w:type="dxa"/>
            <w:tcBorders>
              <w:top w:val="double" w:sz="4" w:space="0" w:color="auto"/>
            </w:tcBorders>
            <w:vAlign w:val="center"/>
          </w:tcPr>
          <w:p w14:paraId="658175D0" w14:textId="77777777" w:rsidR="0018695E" w:rsidRPr="00086111" w:rsidRDefault="0018695E" w:rsidP="0061018C">
            <w:pPr>
              <w:spacing w:before="60" w:after="60"/>
              <w:jc w:val="center"/>
              <w:rPr>
                <w:lang w:eastAsia="ja-JP"/>
              </w:rPr>
            </w:pPr>
            <w:r w:rsidRPr="00086111">
              <w:rPr>
                <w:lang w:eastAsia="ja-JP"/>
              </w:rPr>
              <w:t>Cent. Assist.</w:t>
            </w:r>
          </w:p>
        </w:tc>
        <w:tc>
          <w:tcPr>
            <w:tcW w:w="1260" w:type="dxa"/>
            <w:tcBorders>
              <w:top w:val="double" w:sz="4" w:space="0" w:color="auto"/>
            </w:tcBorders>
            <w:vAlign w:val="center"/>
          </w:tcPr>
          <w:p w14:paraId="32919B28" w14:textId="1C60DEBE" w:rsidR="0018695E" w:rsidRPr="00086111" w:rsidRDefault="000304F3" w:rsidP="0061018C">
            <w:pPr>
              <w:spacing w:before="60" w:after="60"/>
              <w:jc w:val="center"/>
              <w:rPr>
                <w:lang w:eastAsia="ja-JP"/>
              </w:rPr>
            </w:pPr>
            <w:r w:rsidRPr="00086111">
              <w:rPr>
                <w:lang w:eastAsia="ja-JP"/>
              </w:rPr>
              <w:t>0.630</w:t>
            </w:r>
          </w:p>
        </w:tc>
        <w:tc>
          <w:tcPr>
            <w:tcW w:w="1530" w:type="dxa"/>
            <w:tcBorders>
              <w:top w:val="double" w:sz="4" w:space="0" w:color="auto"/>
            </w:tcBorders>
            <w:vAlign w:val="center"/>
          </w:tcPr>
          <w:p w14:paraId="16FA2B45" w14:textId="4B4DECA6" w:rsidR="0018695E" w:rsidRPr="00086111" w:rsidRDefault="000304F3" w:rsidP="0061018C">
            <w:pPr>
              <w:spacing w:before="60" w:after="60"/>
              <w:jc w:val="center"/>
              <w:rPr>
                <w:lang w:eastAsia="ja-JP"/>
              </w:rPr>
            </w:pPr>
            <w:r w:rsidRPr="00086111">
              <w:rPr>
                <w:lang w:eastAsia="ja-JP"/>
              </w:rPr>
              <w:t>0.632</w:t>
            </w:r>
          </w:p>
        </w:tc>
        <w:tc>
          <w:tcPr>
            <w:tcW w:w="1440" w:type="dxa"/>
            <w:tcBorders>
              <w:top w:val="double" w:sz="4" w:space="0" w:color="auto"/>
            </w:tcBorders>
            <w:vAlign w:val="center"/>
          </w:tcPr>
          <w:p w14:paraId="165AB276" w14:textId="077C7D0A" w:rsidR="0018695E" w:rsidRPr="00086111" w:rsidRDefault="000304F3" w:rsidP="0061018C">
            <w:pPr>
              <w:spacing w:before="60" w:after="60"/>
              <w:jc w:val="center"/>
              <w:rPr>
                <w:lang w:eastAsia="ja-JP"/>
              </w:rPr>
            </w:pPr>
            <w:r w:rsidRPr="00086111">
              <w:rPr>
                <w:lang w:eastAsia="ja-JP"/>
              </w:rPr>
              <w:t>0.631</w:t>
            </w:r>
          </w:p>
        </w:tc>
        <w:tc>
          <w:tcPr>
            <w:tcW w:w="1440" w:type="dxa"/>
            <w:tcBorders>
              <w:top w:val="double" w:sz="4" w:space="0" w:color="auto"/>
            </w:tcBorders>
            <w:vAlign w:val="center"/>
          </w:tcPr>
          <w:p w14:paraId="307D1BC8" w14:textId="4DD5AF37" w:rsidR="0018695E" w:rsidRPr="00086111" w:rsidRDefault="000304F3" w:rsidP="0061018C">
            <w:pPr>
              <w:spacing w:before="60" w:after="60"/>
              <w:jc w:val="center"/>
              <w:rPr>
                <w:lang w:eastAsia="ja-JP"/>
              </w:rPr>
            </w:pPr>
            <w:r w:rsidRPr="00086111">
              <w:rPr>
                <w:lang w:eastAsia="ja-JP"/>
              </w:rPr>
              <w:t>0.627</w:t>
            </w:r>
          </w:p>
        </w:tc>
        <w:tc>
          <w:tcPr>
            <w:tcW w:w="1440" w:type="dxa"/>
            <w:tcBorders>
              <w:top w:val="double" w:sz="4" w:space="0" w:color="auto"/>
            </w:tcBorders>
            <w:vAlign w:val="center"/>
          </w:tcPr>
          <w:p w14:paraId="4A9F8300" w14:textId="19AFAEDE" w:rsidR="0018695E" w:rsidRPr="00086111" w:rsidRDefault="000304F3" w:rsidP="0061018C">
            <w:pPr>
              <w:spacing w:before="60" w:after="60"/>
              <w:jc w:val="center"/>
              <w:rPr>
                <w:lang w:eastAsia="ja-JP"/>
              </w:rPr>
            </w:pPr>
            <w:r w:rsidRPr="00086111">
              <w:rPr>
                <w:lang w:eastAsia="ja-JP"/>
              </w:rPr>
              <w:t>0.660</w:t>
            </w:r>
          </w:p>
        </w:tc>
      </w:tr>
      <w:tr w:rsidR="00086111" w:rsidRPr="00086111" w14:paraId="029CC52E" w14:textId="77777777" w:rsidTr="0061018C">
        <w:tblPrEx>
          <w:tblCellMar>
            <w:left w:w="108" w:type="dxa"/>
            <w:right w:w="108" w:type="dxa"/>
          </w:tblCellMar>
        </w:tblPrEx>
        <w:trPr>
          <w:trHeight w:val="459"/>
        </w:trPr>
        <w:tc>
          <w:tcPr>
            <w:tcW w:w="1435" w:type="dxa"/>
            <w:vMerge/>
            <w:tcBorders>
              <w:bottom w:val="double" w:sz="4" w:space="0" w:color="auto"/>
            </w:tcBorders>
            <w:vAlign w:val="center"/>
          </w:tcPr>
          <w:p w14:paraId="6E33C316" w14:textId="77777777" w:rsidR="0018695E" w:rsidRPr="00086111" w:rsidRDefault="0018695E" w:rsidP="0061018C">
            <w:pPr>
              <w:spacing w:before="60" w:after="60"/>
              <w:jc w:val="center"/>
              <w:rPr>
                <w:lang w:eastAsia="ja-JP"/>
              </w:rPr>
            </w:pPr>
          </w:p>
        </w:tc>
        <w:tc>
          <w:tcPr>
            <w:tcW w:w="1440" w:type="dxa"/>
            <w:tcBorders>
              <w:bottom w:val="double" w:sz="4" w:space="0" w:color="auto"/>
            </w:tcBorders>
            <w:vAlign w:val="center"/>
          </w:tcPr>
          <w:p w14:paraId="52D0188E" w14:textId="77777777" w:rsidR="0018695E" w:rsidRPr="00086111" w:rsidRDefault="0018695E" w:rsidP="0061018C">
            <w:pPr>
              <w:spacing w:before="60" w:after="60"/>
              <w:jc w:val="center"/>
              <w:rPr>
                <w:lang w:eastAsia="ja-JP"/>
              </w:rPr>
            </w:pPr>
            <w:r w:rsidRPr="00086111">
              <w:rPr>
                <w:lang w:eastAsia="ja-JP"/>
              </w:rPr>
              <w:t>Cent. Direct</w:t>
            </w:r>
          </w:p>
        </w:tc>
        <w:tc>
          <w:tcPr>
            <w:tcW w:w="1260" w:type="dxa"/>
            <w:tcBorders>
              <w:bottom w:val="double" w:sz="4" w:space="0" w:color="auto"/>
            </w:tcBorders>
            <w:vAlign w:val="center"/>
          </w:tcPr>
          <w:p w14:paraId="144AD947" w14:textId="69324C0C" w:rsidR="0018695E" w:rsidRPr="00086111" w:rsidRDefault="00170CC4" w:rsidP="0061018C">
            <w:pPr>
              <w:spacing w:before="60" w:after="60"/>
              <w:jc w:val="center"/>
              <w:rPr>
                <w:lang w:eastAsia="ja-JP"/>
              </w:rPr>
            </w:pPr>
            <w:r w:rsidRPr="00086111">
              <w:rPr>
                <w:lang w:eastAsia="ja-JP"/>
              </w:rPr>
              <w:t>0.610</w:t>
            </w:r>
          </w:p>
        </w:tc>
        <w:tc>
          <w:tcPr>
            <w:tcW w:w="1530" w:type="dxa"/>
            <w:tcBorders>
              <w:bottom w:val="double" w:sz="4" w:space="0" w:color="auto"/>
            </w:tcBorders>
            <w:vAlign w:val="center"/>
          </w:tcPr>
          <w:p w14:paraId="167E3C88" w14:textId="499C53F5" w:rsidR="0018695E" w:rsidRPr="00086111" w:rsidRDefault="00170CC4" w:rsidP="0061018C">
            <w:pPr>
              <w:spacing w:before="60" w:after="60"/>
              <w:jc w:val="center"/>
              <w:rPr>
                <w:lang w:eastAsia="ja-JP"/>
              </w:rPr>
            </w:pPr>
            <w:r w:rsidRPr="00086111">
              <w:rPr>
                <w:lang w:eastAsia="ja-JP"/>
              </w:rPr>
              <w:t>0.614</w:t>
            </w:r>
          </w:p>
        </w:tc>
        <w:tc>
          <w:tcPr>
            <w:tcW w:w="1440" w:type="dxa"/>
            <w:tcBorders>
              <w:bottom w:val="double" w:sz="4" w:space="0" w:color="auto"/>
            </w:tcBorders>
            <w:vAlign w:val="center"/>
          </w:tcPr>
          <w:p w14:paraId="03E4E8AE" w14:textId="0D4DB18D" w:rsidR="0018695E" w:rsidRPr="00086111" w:rsidRDefault="00170CC4" w:rsidP="0061018C">
            <w:pPr>
              <w:spacing w:before="60" w:after="60"/>
              <w:jc w:val="center"/>
              <w:rPr>
                <w:lang w:eastAsia="ja-JP"/>
              </w:rPr>
            </w:pPr>
            <w:r w:rsidRPr="00086111">
              <w:rPr>
                <w:lang w:eastAsia="ja-JP"/>
              </w:rPr>
              <w:t>0.611</w:t>
            </w:r>
          </w:p>
        </w:tc>
        <w:tc>
          <w:tcPr>
            <w:tcW w:w="1440" w:type="dxa"/>
            <w:tcBorders>
              <w:bottom w:val="double" w:sz="4" w:space="0" w:color="auto"/>
            </w:tcBorders>
            <w:vAlign w:val="center"/>
          </w:tcPr>
          <w:p w14:paraId="7FBF0252" w14:textId="78A13600" w:rsidR="0018695E" w:rsidRPr="00086111" w:rsidRDefault="00170CC4" w:rsidP="0061018C">
            <w:pPr>
              <w:spacing w:before="60" w:after="60"/>
              <w:jc w:val="center"/>
              <w:rPr>
                <w:lang w:eastAsia="ja-JP"/>
              </w:rPr>
            </w:pPr>
            <w:r w:rsidRPr="00086111">
              <w:rPr>
                <w:lang w:eastAsia="ja-JP"/>
              </w:rPr>
              <w:t>0.607</w:t>
            </w:r>
          </w:p>
        </w:tc>
        <w:tc>
          <w:tcPr>
            <w:tcW w:w="1440" w:type="dxa"/>
            <w:tcBorders>
              <w:bottom w:val="double" w:sz="4" w:space="0" w:color="auto"/>
            </w:tcBorders>
            <w:vAlign w:val="center"/>
          </w:tcPr>
          <w:p w14:paraId="5DC8FCF2" w14:textId="5BA19EA7" w:rsidR="0018695E" w:rsidRPr="00086111" w:rsidRDefault="00170CC4" w:rsidP="0061018C">
            <w:pPr>
              <w:spacing w:before="60" w:after="60"/>
              <w:jc w:val="center"/>
              <w:rPr>
                <w:lang w:eastAsia="ja-JP"/>
              </w:rPr>
            </w:pPr>
            <w:r w:rsidRPr="00086111">
              <w:rPr>
                <w:lang w:eastAsia="ja-JP"/>
              </w:rPr>
              <w:t>0.643</w:t>
            </w:r>
          </w:p>
        </w:tc>
      </w:tr>
      <w:tr w:rsidR="00086111" w:rsidRPr="00086111" w14:paraId="3AA16ED9" w14:textId="77777777" w:rsidTr="0061018C">
        <w:tblPrEx>
          <w:tblCellMar>
            <w:left w:w="108" w:type="dxa"/>
            <w:right w:w="108" w:type="dxa"/>
          </w:tblCellMar>
        </w:tblPrEx>
        <w:trPr>
          <w:trHeight w:val="469"/>
        </w:trPr>
        <w:tc>
          <w:tcPr>
            <w:tcW w:w="1435" w:type="dxa"/>
            <w:vMerge w:val="restart"/>
            <w:tcBorders>
              <w:top w:val="double" w:sz="4" w:space="0" w:color="auto"/>
            </w:tcBorders>
            <w:vAlign w:val="center"/>
          </w:tcPr>
          <w:p w14:paraId="53453373" w14:textId="7E181213" w:rsidR="0018695E" w:rsidRPr="00086111" w:rsidRDefault="0018695E" w:rsidP="0061018C">
            <w:pPr>
              <w:spacing w:before="60" w:after="60"/>
              <w:jc w:val="center"/>
              <w:rPr>
                <w:lang w:eastAsia="ja-JP"/>
              </w:rPr>
            </w:pPr>
            <w:r w:rsidRPr="00086111">
              <w:rPr>
                <w:lang w:eastAsia="ja-JP"/>
              </w:rPr>
              <w:t>DP trained with 23, 8, -7 dBm UE</w:t>
            </w:r>
          </w:p>
        </w:tc>
        <w:tc>
          <w:tcPr>
            <w:tcW w:w="1440" w:type="dxa"/>
            <w:tcBorders>
              <w:top w:val="double" w:sz="4" w:space="0" w:color="auto"/>
            </w:tcBorders>
            <w:vAlign w:val="center"/>
          </w:tcPr>
          <w:p w14:paraId="20D3B665" w14:textId="77777777" w:rsidR="0018695E" w:rsidRPr="00086111" w:rsidRDefault="0018695E" w:rsidP="0061018C">
            <w:pPr>
              <w:spacing w:before="60" w:after="60"/>
              <w:jc w:val="center"/>
              <w:rPr>
                <w:lang w:eastAsia="ja-JP"/>
              </w:rPr>
            </w:pPr>
            <w:r w:rsidRPr="00086111">
              <w:rPr>
                <w:lang w:eastAsia="ja-JP"/>
              </w:rPr>
              <w:t>Cent. Assist.</w:t>
            </w:r>
          </w:p>
        </w:tc>
        <w:tc>
          <w:tcPr>
            <w:tcW w:w="1260" w:type="dxa"/>
            <w:tcBorders>
              <w:top w:val="double" w:sz="4" w:space="0" w:color="auto"/>
            </w:tcBorders>
            <w:vAlign w:val="center"/>
          </w:tcPr>
          <w:p w14:paraId="75091595" w14:textId="7DD39ED2" w:rsidR="0018695E" w:rsidRPr="00086111" w:rsidRDefault="000304F3" w:rsidP="0061018C">
            <w:pPr>
              <w:spacing w:before="60" w:after="60"/>
              <w:jc w:val="center"/>
              <w:rPr>
                <w:lang w:eastAsia="ja-JP"/>
              </w:rPr>
            </w:pPr>
            <w:r w:rsidRPr="00086111">
              <w:rPr>
                <w:lang w:eastAsia="ja-JP"/>
              </w:rPr>
              <w:t>0.608</w:t>
            </w:r>
          </w:p>
        </w:tc>
        <w:tc>
          <w:tcPr>
            <w:tcW w:w="1530" w:type="dxa"/>
            <w:tcBorders>
              <w:top w:val="double" w:sz="4" w:space="0" w:color="auto"/>
            </w:tcBorders>
            <w:vAlign w:val="center"/>
          </w:tcPr>
          <w:p w14:paraId="788DED9C" w14:textId="3A80EC5B" w:rsidR="0018695E" w:rsidRPr="00086111" w:rsidRDefault="000304F3" w:rsidP="0061018C">
            <w:pPr>
              <w:spacing w:before="60" w:after="60"/>
              <w:jc w:val="center"/>
              <w:rPr>
                <w:lang w:eastAsia="ja-JP"/>
              </w:rPr>
            </w:pPr>
            <w:r w:rsidRPr="00086111">
              <w:rPr>
                <w:lang w:eastAsia="ja-JP"/>
              </w:rPr>
              <w:t>0.613</w:t>
            </w:r>
          </w:p>
        </w:tc>
        <w:tc>
          <w:tcPr>
            <w:tcW w:w="1440" w:type="dxa"/>
            <w:tcBorders>
              <w:top w:val="double" w:sz="4" w:space="0" w:color="auto"/>
            </w:tcBorders>
            <w:vAlign w:val="center"/>
          </w:tcPr>
          <w:p w14:paraId="77E17CDE" w14:textId="7EF82184" w:rsidR="0018695E" w:rsidRPr="00086111" w:rsidRDefault="000304F3" w:rsidP="0061018C">
            <w:pPr>
              <w:spacing w:before="60" w:after="60"/>
              <w:jc w:val="center"/>
              <w:rPr>
                <w:lang w:eastAsia="ja-JP"/>
              </w:rPr>
            </w:pPr>
            <w:r w:rsidRPr="00086111">
              <w:rPr>
                <w:lang w:eastAsia="ja-JP"/>
              </w:rPr>
              <w:t>0.613</w:t>
            </w:r>
          </w:p>
        </w:tc>
        <w:tc>
          <w:tcPr>
            <w:tcW w:w="1440" w:type="dxa"/>
            <w:tcBorders>
              <w:top w:val="double" w:sz="4" w:space="0" w:color="auto"/>
            </w:tcBorders>
            <w:vAlign w:val="center"/>
          </w:tcPr>
          <w:p w14:paraId="208052F3" w14:textId="102AC994" w:rsidR="0018695E" w:rsidRPr="00086111" w:rsidRDefault="000304F3" w:rsidP="0061018C">
            <w:pPr>
              <w:spacing w:before="60" w:after="60"/>
              <w:jc w:val="center"/>
              <w:rPr>
                <w:lang w:eastAsia="ja-JP"/>
              </w:rPr>
            </w:pPr>
            <w:r w:rsidRPr="00086111">
              <w:rPr>
                <w:lang w:eastAsia="ja-JP"/>
              </w:rPr>
              <w:t>0.612</w:t>
            </w:r>
          </w:p>
        </w:tc>
        <w:tc>
          <w:tcPr>
            <w:tcW w:w="1440" w:type="dxa"/>
            <w:tcBorders>
              <w:top w:val="double" w:sz="4" w:space="0" w:color="auto"/>
            </w:tcBorders>
            <w:vAlign w:val="center"/>
          </w:tcPr>
          <w:p w14:paraId="75FB0951" w14:textId="5483F9B9" w:rsidR="0018695E" w:rsidRPr="00086111" w:rsidRDefault="000304F3" w:rsidP="0061018C">
            <w:pPr>
              <w:spacing w:before="60" w:after="60"/>
              <w:jc w:val="center"/>
              <w:rPr>
                <w:lang w:eastAsia="ja-JP"/>
              </w:rPr>
            </w:pPr>
            <w:r w:rsidRPr="00086111">
              <w:rPr>
                <w:lang w:eastAsia="ja-JP"/>
              </w:rPr>
              <w:t>0.658</w:t>
            </w:r>
          </w:p>
        </w:tc>
      </w:tr>
      <w:tr w:rsidR="0018695E" w:rsidRPr="00086111" w14:paraId="5FAD1C1D" w14:textId="77777777" w:rsidTr="0061018C">
        <w:tblPrEx>
          <w:tblCellMar>
            <w:left w:w="108" w:type="dxa"/>
            <w:right w:w="108" w:type="dxa"/>
          </w:tblCellMar>
        </w:tblPrEx>
        <w:trPr>
          <w:trHeight w:val="469"/>
        </w:trPr>
        <w:tc>
          <w:tcPr>
            <w:tcW w:w="1435" w:type="dxa"/>
            <w:vMerge/>
            <w:vAlign w:val="center"/>
          </w:tcPr>
          <w:p w14:paraId="5E264F93" w14:textId="77777777" w:rsidR="0018695E" w:rsidRPr="00086111" w:rsidRDefault="0018695E" w:rsidP="0061018C">
            <w:pPr>
              <w:spacing w:before="60" w:after="60"/>
              <w:jc w:val="center"/>
              <w:rPr>
                <w:lang w:eastAsia="ja-JP"/>
              </w:rPr>
            </w:pPr>
          </w:p>
        </w:tc>
        <w:tc>
          <w:tcPr>
            <w:tcW w:w="1440" w:type="dxa"/>
            <w:vAlign w:val="center"/>
          </w:tcPr>
          <w:p w14:paraId="7EC7A4F2" w14:textId="77777777" w:rsidR="0018695E" w:rsidRPr="00086111" w:rsidRDefault="0018695E" w:rsidP="0061018C">
            <w:pPr>
              <w:spacing w:before="60" w:after="60"/>
              <w:jc w:val="center"/>
              <w:rPr>
                <w:lang w:eastAsia="ja-JP"/>
              </w:rPr>
            </w:pPr>
            <w:r w:rsidRPr="00086111">
              <w:rPr>
                <w:lang w:eastAsia="ja-JP"/>
              </w:rPr>
              <w:t>Cent. Direct</w:t>
            </w:r>
          </w:p>
        </w:tc>
        <w:tc>
          <w:tcPr>
            <w:tcW w:w="1260" w:type="dxa"/>
            <w:vAlign w:val="center"/>
          </w:tcPr>
          <w:p w14:paraId="4C0FE35B" w14:textId="6449BBE1" w:rsidR="0018695E" w:rsidRPr="00086111" w:rsidRDefault="00170CC4" w:rsidP="0061018C">
            <w:pPr>
              <w:spacing w:before="60" w:after="60"/>
              <w:jc w:val="center"/>
              <w:rPr>
                <w:lang w:eastAsia="ja-JP"/>
              </w:rPr>
            </w:pPr>
            <w:r w:rsidRPr="00086111">
              <w:rPr>
                <w:lang w:eastAsia="ja-JP"/>
              </w:rPr>
              <w:t>0.592</w:t>
            </w:r>
          </w:p>
        </w:tc>
        <w:tc>
          <w:tcPr>
            <w:tcW w:w="1530" w:type="dxa"/>
            <w:vAlign w:val="center"/>
          </w:tcPr>
          <w:p w14:paraId="1891F540" w14:textId="7BB98538" w:rsidR="0018695E" w:rsidRPr="00086111" w:rsidRDefault="00170CC4" w:rsidP="0061018C">
            <w:pPr>
              <w:spacing w:before="60" w:after="60"/>
              <w:jc w:val="center"/>
              <w:rPr>
                <w:lang w:eastAsia="ja-JP"/>
              </w:rPr>
            </w:pPr>
            <w:r w:rsidRPr="00086111">
              <w:rPr>
                <w:lang w:eastAsia="ja-JP"/>
              </w:rPr>
              <w:t>0.592</w:t>
            </w:r>
          </w:p>
        </w:tc>
        <w:tc>
          <w:tcPr>
            <w:tcW w:w="1440" w:type="dxa"/>
            <w:vAlign w:val="center"/>
          </w:tcPr>
          <w:p w14:paraId="327A4DE6" w14:textId="1738B76C" w:rsidR="0018695E" w:rsidRPr="00086111" w:rsidRDefault="00170CC4" w:rsidP="0061018C">
            <w:pPr>
              <w:spacing w:before="60" w:after="60"/>
              <w:jc w:val="center"/>
              <w:rPr>
                <w:lang w:eastAsia="ja-JP"/>
              </w:rPr>
            </w:pPr>
            <w:r w:rsidRPr="00086111">
              <w:rPr>
                <w:lang w:eastAsia="ja-JP"/>
              </w:rPr>
              <w:t>0.594</w:t>
            </w:r>
          </w:p>
        </w:tc>
        <w:tc>
          <w:tcPr>
            <w:tcW w:w="1440" w:type="dxa"/>
            <w:vAlign w:val="center"/>
          </w:tcPr>
          <w:p w14:paraId="190B4C7F" w14:textId="75E16A4C" w:rsidR="0018695E" w:rsidRPr="00086111" w:rsidRDefault="00170CC4" w:rsidP="0061018C">
            <w:pPr>
              <w:spacing w:before="60" w:after="60"/>
              <w:jc w:val="center"/>
              <w:rPr>
                <w:lang w:eastAsia="ja-JP"/>
              </w:rPr>
            </w:pPr>
            <w:r w:rsidRPr="00086111">
              <w:rPr>
                <w:lang w:eastAsia="ja-JP"/>
              </w:rPr>
              <w:t>0.602</w:t>
            </w:r>
          </w:p>
        </w:tc>
        <w:tc>
          <w:tcPr>
            <w:tcW w:w="1440" w:type="dxa"/>
            <w:vAlign w:val="center"/>
          </w:tcPr>
          <w:p w14:paraId="618252BE" w14:textId="63B7CB0F" w:rsidR="0018695E" w:rsidRPr="00086111" w:rsidRDefault="00170CC4" w:rsidP="0061018C">
            <w:pPr>
              <w:spacing w:before="60" w:after="60"/>
              <w:jc w:val="center"/>
              <w:rPr>
                <w:lang w:eastAsia="ja-JP"/>
              </w:rPr>
            </w:pPr>
            <w:r w:rsidRPr="00086111">
              <w:rPr>
                <w:lang w:eastAsia="ja-JP"/>
              </w:rPr>
              <w:t>0.637</w:t>
            </w:r>
          </w:p>
        </w:tc>
      </w:tr>
    </w:tbl>
    <w:p w14:paraId="20803595" w14:textId="77777777" w:rsidR="009065A8" w:rsidRPr="00086111" w:rsidRDefault="009065A8" w:rsidP="0079756D">
      <w:pPr>
        <w:rPr>
          <w:lang w:eastAsia="ja-JP"/>
        </w:rPr>
      </w:pPr>
    </w:p>
    <w:p w14:paraId="7E5C6B2C" w14:textId="7E49D332" w:rsidR="009065A8" w:rsidRPr="00086111" w:rsidRDefault="009065A8" w:rsidP="009B1C44">
      <w:pPr>
        <w:pStyle w:val="Heading3"/>
        <w:rPr>
          <w:lang w:val="en-US"/>
        </w:rPr>
      </w:pPr>
      <w:bookmarkStart w:id="165" w:name="_Ref134022455"/>
      <w:bookmarkStart w:id="166" w:name="_Toc142671554"/>
      <w:r w:rsidRPr="00086111">
        <w:t xml:space="preserve">Mixed dataset training for different </w:t>
      </w:r>
      <w:r w:rsidR="000A1638" w:rsidRPr="00086111">
        <w:t>drops</w:t>
      </w:r>
      <w:bookmarkEnd w:id="165"/>
      <w:bookmarkEnd w:id="166"/>
    </w:p>
    <w:p w14:paraId="614BB08B" w14:textId="13EB10FA" w:rsidR="00FA635A" w:rsidRPr="00086111" w:rsidRDefault="00FA635A" w:rsidP="00FA635A">
      <w:pPr>
        <w:rPr>
          <w:lang w:eastAsia="ja-JP"/>
        </w:rPr>
      </w:pPr>
      <w:r w:rsidRPr="00086111">
        <w:rPr>
          <w:lang w:eastAsia="ja-JP"/>
        </w:rPr>
        <w:t xml:space="preserve">Given the effectiveness of mixed dataset training demonstrated in Section </w:t>
      </w:r>
      <w:r w:rsidRPr="00086111">
        <w:rPr>
          <w:lang w:eastAsia="ja-JP"/>
        </w:rPr>
        <w:fldChar w:fldCharType="begin"/>
      </w:r>
      <w:r w:rsidRPr="00086111">
        <w:rPr>
          <w:lang w:eastAsia="ja-JP"/>
        </w:rPr>
        <w:instrText xml:space="preserve"> REF _Ref134022458 \r \h </w:instrText>
      </w:r>
      <w:r w:rsidRPr="00086111">
        <w:rPr>
          <w:lang w:eastAsia="ja-JP"/>
        </w:rPr>
      </w:r>
      <w:r w:rsidRPr="00086111">
        <w:rPr>
          <w:lang w:eastAsia="ja-JP"/>
        </w:rPr>
        <w:fldChar w:fldCharType="separate"/>
      </w:r>
      <w:r w:rsidR="003C1417">
        <w:rPr>
          <w:lang w:eastAsia="ja-JP"/>
        </w:rPr>
        <w:t>1.10.1</w:t>
      </w:r>
      <w:r w:rsidRPr="00086111">
        <w:rPr>
          <w:lang w:eastAsia="ja-JP"/>
        </w:rPr>
        <w:fldChar w:fldCharType="end"/>
      </w:r>
      <w:r w:rsidRPr="00086111">
        <w:rPr>
          <w:lang w:eastAsia="ja-JP"/>
        </w:rPr>
        <w:t>, model position accuracy in the presence of different random condition</w:t>
      </w:r>
      <w:r w:rsidR="005879DC" w:rsidRPr="00086111">
        <w:rPr>
          <w:lang w:eastAsia="ja-JP"/>
        </w:rPr>
        <w:t xml:space="preserve"> differences (represented by 3GPP channel model random seeds)</w:t>
      </w:r>
      <w:r w:rsidRPr="00086111">
        <w:rPr>
          <w:lang w:eastAsia="ja-JP"/>
        </w:rPr>
        <w:t xml:space="preserve"> may be improved by training the models with multiple datasets corresponding to various </w:t>
      </w:r>
      <w:r w:rsidR="009C1C21" w:rsidRPr="00086111">
        <w:rPr>
          <w:lang w:eastAsia="ja-JP"/>
        </w:rPr>
        <w:t>random condition differences</w:t>
      </w:r>
      <w:r w:rsidR="002165AD" w:rsidRPr="00086111">
        <w:rPr>
          <w:lang w:eastAsia="ja-JP"/>
        </w:rPr>
        <w:t xml:space="preserve">. This is evaluated by using </w:t>
      </w:r>
      <w:r w:rsidR="009B1C44" w:rsidRPr="00086111">
        <w:rPr>
          <w:lang w:eastAsia="ja-JP"/>
        </w:rPr>
        <w:t>different</w:t>
      </w:r>
      <w:r w:rsidR="009C1C21" w:rsidRPr="00086111">
        <w:rPr>
          <w:lang w:eastAsia="ja-JP"/>
        </w:rPr>
        <w:t xml:space="preserve"> 3GPP channel model random seeds</w:t>
      </w:r>
      <w:r w:rsidR="009B1C44" w:rsidRPr="00086111">
        <w:rPr>
          <w:lang w:eastAsia="ja-JP"/>
        </w:rPr>
        <w:t>, i.e., different drops</w:t>
      </w:r>
      <w:r w:rsidRPr="00086111">
        <w:rPr>
          <w:lang w:eastAsia="ja-JP"/>
        </w:rPr>
        <w:t>.</w:t>
      </w:r>
    </w:p>
    <w:p w14:paraId="3CF14BB5" w14:textId="77777777" w:rsidR="005D0DAF" w:rsidRPr="00086111" w:rsidRDefault="005D0DAF" w:rsidP="005D0DAF">
      <w:pPr>
        <w:rPr>
          <w:lang w:eastAsia="ja-JP"/>
        </w:rPr>
      </w:pPr>
      <w:r w:rsidRPr="00086111">
        <w:t>To investigate</w:t>
      </w:r>
      <w:r w:rsidRPr="00086111">
        <w:rPr>
          <w:lang w:eastAsia="ja-JP"/>
        </w:rPr>
        <w:t>, we compare the performance of models trained with three different train datasets:</w:t>
      </w:r>
    </w:p>
    <w:p w14:paraId="0FF23DFE" w14:textId="20500636" w:rsidR="005D0DAF" w:rsidRPr="00086111" w:rsidRDefault="005D0DAF" w:rsidP="005D0DAF">
      <w:pPr>
        <w:pStyle w:val="ListParagraph"/>
        <w:numPr>
          <w:ilvl w:val="0"/>
          <w:numId w:val="31"/>
        </w:numPr>
        <w:rPr>
          <w:lang w:eastAsia="ja-JP"/>
        </w:rPr>
      </w:pPr>
      <w:r w:rsidRPr="00086111">
        <w:rPr>
          <w:lang w:val="en-US" w:eastAsia="ja-JP"/>
        </w:rPr>
        <w:t xml:space="preserve">Train with 40,000 samples </w:t>
      </w:r>
      <w:r w:rsidR="003A7D32" w:rsidRPr="00086111">
        <w:rPr>
          <w:lang w:val="en-US" w:eastAsia="ja-JP"/>
        </w:rPr>
        <w:t>generated by a first spatial seed</w:t>
      </w:r>
    </w:p>
    <w:p w14:paraId="5B40E794" w14:textId="078405FD" w:rsidR="005D0DAF" w:rsidRPr="00086111" w:rsidRDefault="005D0DAF" w:rsidP="005D0DAF">
      <w:pPr>
        <w:pStyle w:val="ListParagraph"/>
        <w:numPr>
          <w:ilvl w:val="0"/>
          <w:numId w:val="31"/>
        </w:numPr>
        <w:rPr>
          <w:lang w:eastAsia="ja-JP"/>
        </w:rPr>
      </w:pPr>
      <w:r w:rsidRPr="00086111">
        <w:rPr>
          <w:lang w:val="en-US" w:eastAsia="ja-JP"/>
        </w:rPr>
        <w:t>Train with 40,000 samples</w:t>
      </w:r>
      <w:r w:rsidR="003A7D32" w:rsidRPr="00086111">
        <w:rPr>
          <w:lang w:val="en-US" w:eastAsia="ja-JP"/>
        </w:rPr>
        <w:t xml:space="preserve"> generated by a second spatial seed</w:t>
      </w:r>
      <w:r w:rsidRPr="00086111">
        <w:rPr>
          <w:lang w:eastAsia="ja-JP"/>
        </w:rPr>
        <w:t xml:space="preserve"> </w:t>
      </w:r>
    </w:p>
    <w:p w14:paraId="6400FC58" w14:textId="4033402F" w:rsidR="005D0DAF" w:rsidRPr="00086111" w:rsidRDefault="005D0DAF" w:rsidP="005D0DAF">
      <w:pPr>
        <w:pStyle w:val="ListParagraph"/>
        <w:numPr>
          <w:ilvl w:val="0"/>
          <w:numId w:val="31"/>
        </w:numPr>
        <w:rPr>
          <w:lang w:eastAsia="ja-JP"/>
        </w:rPr>
      </w:pPr>
      <w:r w:rsidRPr="00086111">
        <w:rPr>
          <w:lang w:val="en-US" w:eastAsia="ja-JP"/>
        </w:rPr>
        <w:t xml:space="preserve">Train with 40,000 samples </w:t>
      </w:r>
      <w:r w:rsidR="003A7D32" w:rsidRPr="00086111">
        <w:rPr>
          <w:lang w:val="en-US" w:eastAsia="ja-JP"/>
        </w:rPr>
        <w:t>generated by a first spatial seed and 40,000 samples generated by a second spatial seed</w:t>
      </w:r>
    </w:p>
    <w:p w14:paraId="31494933" w14:textId="31BEAF20" w:rsidR="00604588" w:rsidRPr="00086111" w:rsidRDefault="00604588" w:rsidP="00604588">
      <w:pPr>
        <w:rPr>
          <w:lang w:eastAsia="ja-JP"/>
        </w:rPr>
      </w:pPr>
      <w:r w:rsidRPr="00086111">
        <w:rPr>
          <w:lang w:eastAsia="ja-JP"/>
        </w:rPr>
        <w:t xml:space="preserve">We conducted this investigation using </w:t>
      </w:r>
      <w:r w:rsidRPr="00086111">
        <w:rPr>
          <w:b/>
          <w:bCs/>
          <w:u w:val="single"/>
          <w:lang w:eastAsia="ja-JP"/>
        </w:rPr>
        <w:t>the smallest models</w:t>
      </w:r>
      <w:r w:rsidRPr="00086111">
        <w:rPr>
          <w:lang w:eastAsia="ja-JP"/>
        </w:rPr>
        <w:t xml:space="preserve"> in the three positioning approaches. Our investigation results are summarized in</w:t>
      </w:r>
      <w:r w:rsidR="00B0452A" w:rsidRPr="00086111">
        <w:rPr>
          <w:lang w:eastAsia="ja-JP"/>
        </w:rPr>
        <w:t xml:space="preserve"> </w:t>
      </w:r>
      <w:r w:rsidR="00E7610C" w:rsidRPr="00086111">
        <w:rPr>
          <w:lang w:eastAsia="ja-JP"/>
        </w:rPr>
        <w:fldChar w:fldCharType="begin"/>
      </w:r>
      <w:r w:rsidR="00E7610C" w:rsidRPr="00086111">
        <w:rPr>
          <w:lang w:eastAsia="ja-JP"/>
        </w:rPr>
        <w:instrText xml:space="preserve"> REF _Ref134449957 \h </w:instrText>
      </w:r>
      <w:r w:rsidR="00E7610C" w:rsidRPr="00086111">
        <w:rPr>
          <w:lang w:eastAsia="ja-JP"/>
        </w:rPr>
      </w:r>
      <w:r w:rsidR="00E7610C" w:rsidRPr="00086111">
        <w:rPr>
          <w:lang w:eastAsia="ja-JP"/>
        </w:rPr>
        <w:fldChar w:fldCharType="separate"/>
      </w:r>
      <w:r w:rsidR="003C1417" w:rsidRPr="00086111">
        <w:t xml:space="preserve">Table </w:t>
      </w:r>
      <w:r w:rsidR="003C1417">
        <w:rPr>
          <w:noProof/>
        </w:rPr>
        <w:t>41</w:t>
      </w:r>
      <w:r w:rsidR="00E7610C" w:rsidRPr="00086111">
        <w:rPr>
          <w:lang w:eastAsia="ja-JP"/>
        </w:rPr>
        <w:fldChar w:fldCharType="end"/>
      </w:r>
      <w:r w:rsidR="00870009" w:rsidRPr="00086111">
        <w:rPr>
          <w:lang w:eastAsia="ja-JP"/>
        </w:rPr>
        <w:t xml:space="preserve">, </w:t>
      </w:r>
      <w:r w:rsidR="00E7610C" w:rsidRPr="00086111">
        <w:rPr>
          <w:lang w:eastAsia="ja-JP"/>
        </w:rPr>
        <w:fldChar w:fldCharType="begin"/>
      </w:r>
      <w:r w:rsidR="00E7610C" w:rsidRPr="00086111">
        <w:rPr>
          <w:lang w:eastAsia="ja-JP"/>
        </w:rPr>
        <w:instrText xml:space="preserve"> REF _Ref134449960 \h </w:instrText>
      </w:r>
      <w:r w:rsidR="00E7610C" w:rsidRPr="00086111">
        <w:rPr>
          <w:lang w:eastAsia="ja-JP"/>
        </w:rPr>
      </w:r>
      <w:r w:rsidR="00E7610C" w:rsidRPr="00086111">
        <w:rPr>
          <w:lang w:eastAsia="ja-JP"/>
        </w:rPr>
        <w:fldChar w:fldCharType="separate"/>
      </w:r>
      <w:r w:rsidR="003C1417" w:rsidRPr="00086111">
        <w:t xml:space="preserve">Table </w:t>
      </w:r>
      <w:r w:rsidR="003C1417">
        <w:rPr>
          <w:noProof/>
        </w:rPr>
        <w:t>42</w:t>
      </w:r>
      <w:r w:rsidR="00E7610C" w:rsidRPr="00086111">
        <w:rPr>
          <w:lang w:eastAsia="ja-JP"/>
        </w:rPr>
        <w:fldChar w:fldCharType="end"/>
      </w:r>
      <w:r w:rsidR="00870009" w:rsidRPr="00086111">
        <w:rPr>
          <w:lang w:eastAsia="ja-JP"/>
        </w:rPr>
        <w:t xml:space="preserve"> and </w:t>
      </w:r>
      <w:r w:rsidR="00E7610C" w:rsidRPr="00086111">
        <w:rPr>
          <w:lang w:eastAsia="ja-JP"/>
        </w:rPr>
        <w:fldChar w:fldCharType="begin"/>
      </w:r>
      <w:r w:rsidR="00E7610C" w:rsidRPr="00086111">
        <w:rPr>
          <w:lang w:eastAsia="ja-JP"/>
        </w:rPr>
        <w:instrText xml:space="preserve"> REF _Ref134449961 \h </w:instrText>
      </w:r>
      <w:r w:rsidR="00E7610C" w:rsidRPr="00086111">
        <w:rPr>
          <w:lang w:eastAsia="ja-JP"/>
        </w:rPr>
      </w:r>
      <w:r w:rsidR="00E7610C" w:rsidRPr="00086111">
        <w:rPr>
          <w:lang w:eastAsia="ja-JP"/>
        </w:rPr>
        <w:fldChar w:fldCharType="separate"/>
      </w:r>
      <w:r w:rsidR="003C1417" w:rsidRPr="00086111">
        <w:t xml:space="preserve">Table </w:t>
      </w:r>
      <w:r w:rsidR="003C1417">
        <w:rPr>
          <w:noProof/>
        </w:rPr>
        <w:t>43</w:t>
      </w:r>
      <w:r w:rsidR="00E7610C" w:rsidRPr="00086111">
        <w:rPr>
          <w:lang w:eastAsia="ja-JP"/>
        </w:rPr>
        <w:fldChar w:fldCharType="end"/>
      </w:r>
      <w:r w:rsidR="00870009" w:rsidRPr="00086111">
        <w:rPr>
          <w:lang w:eastAsia="ja-JP"/>
        </w:rPr>
        <w:t xml:space="preserve"> for the CIR, PDP and DP input types.</w:t>
      </w:r>
    </w:p>
    <w:p w14:paraId="6229CBFF" w14:textId="77777777" w:rsidR="008329FF" w:rsidRPr="00086111" w:rsidRDefault="005A4848" w:rsidP="009065A8">
      <w:pPr>
        <w:rPr>
          <w:lang w:eastAsia="ja-JP"/>
        </w:rPr>
      </w:pPr>
      <w:r w:rsidRPr="00086111">
        <w:rPr>
          <w:lang w:eastAsia="ja-JP"/>
        </w:rPr>
        <w:t xml:space="preserve">It can be observed that </w:t>
      </w:r>
      <w:r w:rsidR="001118A0" w:rsidRPr="00086111">
        <w:rPr>
          <w:lang w:eastAsia="ja-JP"/>
        </w:rPr>
        <w:t xml:space="preserve">training the models with samples generated by both spatial seeds allows the models to achieve state of the art accuracy </w:t>
      </w:r>
      <w:r w:rsidR="00F05A3E" w:rsidRPr="00086111">
        <w:rPr>
          <w:lang w:eastAsia="ja-JP"/>
        </w:rPr>
        <w:t xml:space="preserve">in both spatial conditions. </w:t>
      </w:r>
      <w:r w:rsidR="00CA74A3" w:rsidRPr="00086111">
        <w:rPr>
          <w:lang w:eastAsia="ja-JP"/>
        </w:rPr>
        <w:t>This is true for all three input types</w:t>
      </w:r>
      <w:r w:rsidR="008329FF" w:rsidRPr="00086111">
        <w:rPr>
          <w:lang w:eastAsia="ja-JP"/>
        </w:rPr>
        <w:t>.</w:t>
      </w:r>
    </w:p>
    <w:p w14:paraId="20489E80" w14:textId="77777777" w:rsidR="009065A8" w:rsidRPr="00086111" w:rsidRDefault="009065A8" w:rsidP="009065A8">
      <w:pPr>
        <w:rPr>
          <w:lang w:eastAsia="ja-JP"/>
        </w:rPr>
      </w:pPr>
    </w:p>
    <w:p w14:paraId="0DB74B91" w14:textId="226E9853" w:rsidR="002D6D9C" w:rsidRPr="00086111" w:rsidRDefault="002D6D9C" w:rsidP="00741FF7">
      <w:pPr>
        <w:pStyle w:val="Observation"/>
      </w:pPr>
      <w:bookmarkStart w:id="167" w:name="_Toc142672336"/>
      <w:r w:rsidRPr="00086111">
        <w:t xml:space="preserve">Model position accuracy in the presence of different random condition differences (represented by 3GPP channel model random seeds) can be </w:t>
      </w:r>
      <w:r w:rsidR="00E50AEB" w:rsidRPr="00086111">
        <w:t>addressed</w:t>
      </w:r>
      <w:r w:rsidRPr="00086111">
        <w:t xml:space="preserve"> by training </w:t>
      </w:r>
      <w:r w:rsidR="00893511" w:rsidRPr="00086111">
        <w:t>small</w:t>
      </w:r>
      <w:r w:rsidRPr="00086111">
        <w:t xml:space="preserve"> models with multiple datasets corresponding to </w:t>
      </w:r>
      <w:r w:rsidR="003056E3" w:rsidRPr="00086111">
        <w:t>the</w:t>
      </w:r>
      <w:r w:rsidRPr="00086111">
        <w:t xml:space="preserve"> </w:t>
      </w:r>
      <w:r w:rsidR="00A90ACF" w:rsidRPr="00086111">
        <w:t>random condition differences (represented by 3GPP channel model random seeds)</w:t>
      </w:r>
      <w:r w:rsidRPr="00086111">
        <w:t>.</w:t>
      </w:r>
      <w:bookmarkEnd w:id="167"/>
    </w:p>
    <w:p w14:paraId="1CF553E4" w14:textId="77777777" w:rsidR="009065A8" w:rsidRPr="00086111" w:rsidRDefault="009065A8" w:rsidP="009065A8">
      <w:pPr>
        <w:rPr>
          <w:lang w:eastAsia="ja-JP"/>
        </w:rPr>
      </w:pPr>
    </w:p>
    <w:p w14:paraId="1D325CBA" w14:textId="723476B1" w:rsidR="008329FF" w:rsidRPr="00086111" w:rsidRDefault="008329FF" w:rsidP="009065A8">
      <w:pPr>
        <w:rPr>
          <w:lang w:eastAsia="ja-JP"/>
        </w:rPr>
      </w:pPr>
      <w:r w:rsidRPr="00086111">
        <w:rPr>
          <w:lang w:eastAsia="ja-JP"/>
        </w:rPr>
        <w:t>There appear</w:t>
      </w:r>
      <w:r w:rsidR="008E3DA2" w:rsidRPr="00086111">
        <w:rPr>
          <w:lang w:eastAsia="ja-JP"/>
        </w:rPr>
        <w:t xml:space="preserve">s </w:t>
      </w:r>
      <w:r w:rsidRPr="00086111">
        <w:rPr>
          <w:lang w:eastAsia="ja-JP"/>
        </w:rPr>
        <w:t xml:space="preserve">a small performance degradation for the small models to operate in both </w:t>
      </w:r>
      <w:r w:rsidR="001A3086" w:rsidRPr="00086111">
        <w:rPr>
          <w:lang w:eastAsia="ja-JP"/>
        </w:rPr>
        <w:t xml:space="preserve">random </w:t>
      </w:r>
      <w:r w:rsidRPr="00086111">
        <w:rPr>
          <w:lang w:eastAsia="ja-JP"/>
        </w:rPr>
        <w:t>spatial conditions. For instance, the 90%tile position error with CIR inputs is increased from 0.37 m to 0.44 m</w:t>
      </w:r>
      <w:r w:rsidR="00AC0709" w:rsidRPr="00086111">
        <w:rPr>
          <w:lang w:eastAsia="ja-JP"/>
        </w:rPr>
        <w:t xml:space="preserve">. We expect such </w:t>
      </w:r>
      <w:r w:rsidR="00312193" w:rsidRPr="00086111">
        <w:rPr>
          <w:lang w:eastAsia="ja-JP"/>
        </w:rPr>
        <w:t xml:space="preserve">performance </w:t>
      </w:r>
      <w:r w:rsidR="007B0689" w:rsidRPr="00086111">
        <w:rPr>
          <w:lang w:eastAsia="ja-JP"/>
        </w:rPr>
        <w:t>losses to reduce</w:t>
      </w:r>
      <w:r w:rsidR="00F03FDF" w:rsidRPr="00086111">
        <w:rPr>
          <w:lang w:eastAsia="ja-JP"/>
        </w:rPr>
        <w:t xml:space="preserve"> if a large model </w:t>
      </w:r>
      <w:r w:rsidR="00A3793C" w:rsidRPr="00086111">
        <w:rPr>
          <w:lang w:eastAsia="ja-JP"/>
        </w:rPr>
        <w:t>is used.</w:t>
      </w:r>
    </w:p>
    <w:p w14:paraId="1A145071" w14:textId="77777777" w:rsidR="008329FF" w:rsidRPr="00086111" w:rsidRDefault="008329FF" w:rsidP="009065A8">
      <w:pPr>
        <w:rPr>
          <w:lang w:eastAsia="ja-JP"/>
        </w:rPr>
      </w:pPr>
    </w:p>
    <w:p w14:paraId="0AA01EEF" w14:textId="1E0AB3C0" w:rsidR="009065A8" w:rsidRPr="00086111" w:rsidRDefault="00C2520F" w:rsidP="00C2520F">
      <w:pPr>
        <w:pStyle w:val="Caption"/>
      </w:pPr>
      <w:bookmarkStart w:id="168" w:name="_Ref134449957"/>
      <w:r w:rsidRPr="00086111">
        <w:t xml:space="preserve">Table </w:t>
      </w:r>
      <w:r w:rsidRPr="00086111">
        <w:fldChar w:fldCharType="begin"/>
      </w:r>
      <w:r w:rsidRPr="00086111">
        <w:instrText>SEQ Table \* ARABIC</w:instrText>
      </w:r>
      <w:r w:rsidRPr="00086111">
        <w:fldChar w:fldCharType="separate"/>
      </w:r>
      <w:r w:rsidR="003C1417">
        <w:rPr>
          <w:noProof/>
        </w:rPr>
        <w:t>41</w:t>
      </w:r>
      <w:r w:rsidRPr="00086111">
        <w:fldChar w:fldCharType="end"/>
      </w:r>
      <w:bookmarkEnd w:id="168"/>
      <w:r w:rsidRPr="00086111">
        <w:t xml:space="preserve"> </w:t>
      </w:r>
      <w:r w:rsidRPr="00086111">
        <w:rPr>
          <w:lang w:eastAsia="ja-JP"/>
        </w:rPr>
        <w:t xml:space="preserve">90%tile </w:t>
      </w:r>
      <w:r w:rsidRPr="00086111">
        <w:t xml:space="preserve">2D positioning accuracy using CIR inputs for </w:t>
      </w:r>
      <w:r w:rsidRPr="00086111">
        <w:rPr>
          <w:lang w:eastAsia="ja-JP"/>
        </w:rPr>
        <w:t xml:space="preserve">different environmental random seeds </w:t>
      </w:r>
      <w:r w:rsidRPr="00086111">
        <w:t xml:space="preserve">in the </w:t>
      </w:r>
      <w:r w:rsidRPr="00086111">
        <w:rPr>
          <w:lang w:eastAsia="ja-JP"/>
        </w:rPr>
        <w:t>{60%, 6m, 2m} InF-DH scenario</w:t>
      </w:r>
      <w:r w:rsidRPr="00086111">
        <w:t xml:space="preserve"> for small model (Model I) trained with different </w:t>
      </w:r>
      <w:r w:rsidR="008C4EF9" w:rsidRPr="00086111">
        <w:t>datasets</w:t>
      </w:r>
      <w:r w:rsidRPr="00086111">
        <w:t>.</w:t>
      </w:r>
    </w:p>
    <w:tbl>
      <w:tblPr>
        <w:tblStyle w:val="TableGrid"/>
        <w:tblW w:w="7988" w:type="dxa"/>
        <w:tblInd w:w="1165" w:type="dxa"/>
        <w:tblLayout w:type="fixed"/>
        <w:tblCellMar>
          <w:left w:w="0" w:type="dxa"/>
          <w:right w:w="0" w:type="dxa"/>
        </w:tblCellMar>
        <w:tblLook w:val="04A0" w:firstRow="1" w:lastRow="0" w:firstColumn="1" w:lastColumn="0" w:noHBand="0" w:noVBand="1"/>
      </w:tblPr>
      <w:tblGrid>
        <w:gridCol w:w="1997"/>
        <w:gridCol w:w="1997"/>
        <w:gridCol w:w="1997"/>
        <w:gridCol w:w="1997"/>
      </w:tblGrid>
      <w:tr w:rsidR="00086111" w:rsidRPr="00086111" w14:paraId="185F997E" w14:textId="77777777" w:rsidTr="005675D5">
        <w:trPr>
          <w:trHeight w:val="459"/>
        </w:trPr>
        <w:tc>
          <w:tcPr>
            <w:tcW w:w="1997" w:type="dxa"/>
            <w:vMerge w:val="restart"/>
            <w:tcBorders>
              <w:top w:val="single" w:sz="4" w:space="0" w:color="auto"/>
            </w:tcBorders>
            <w:vAlign w:val="center"/>
          </w:tcPr>
          <w:p w14:paraId="2B6F0E25" w14:textId="46CBEB14" w:rsidR="003C75D8" w:rsidRPr="00086111" w:rsidRDefault="003C75D8" w:rsidP="003C75D8">
            <w:pPr>
              <w:spacing w:before="60" w:after="60"/>
              <w:jc w:val="center"/>
              <w:rPr>
                <w:lang w:eastAsia="ja-JP"/>
              </w:rPr>
            </w:pPr>
            <w:r w:rsidRPr="00086111">
              <w:rPr>
                <w:lang w:eastAsia="ja-JP"/>
              </w:rPr>
              <w:t>Model details</w:t>
            </w:r>
          </w:p>
        </w:tc>
        <w:tc>
          <w:tcPr>
            <w:tcW w:w="1997" w:type="dxa"/>
            <w:vMerge w:val="restart"/>
            <w:vAlign w:val="center"/>
          </w:tcPr>
          <w:p w14:paraId="5E7E5A63" w14:textId="180640BA" w:rsidR="003C75D8" w:rsidRPr="00086111" w:rsidRDefault="003C75D8" w:rsidP="003C75D8">
            <w:pPr>
              <w:spacing w:before="60" w:after="60"/>
              <w:jc w:val="center"/>
              <w:rPr>
                <w:lang w:eastAsia="ja-JP"/>
              </w:rPr>
            </w:pPr>
            <w:r w:rsidRPr="00086111">
              <w:rPr>
                <w:lang w:eastAsia="ja-JP"/>
              </w:rPr>
              <w:t>Positioning approach</w:t>
            </w:r>
          </w:p>
        </w:tc>
        <w:tc>
          <w:tcPr>
            <w:tcW w:w="3994" w:type="dxa"/>
            <w:gridSpan w:val="2"/>
            <w:vAlign w:val="center"/>
          </w:tcPr>
          <w:p w14:paraId="301FEA68" w14:textId="439C3416" w:rsidR="003C75D8" w:rsidRPr="00086111" w:rsidRDefault="003C75D8" w:rsidP="003C75D8">
            <w:pPr>
              <w:spacing w:before="60" w:after="60"/>
              <w:jc w:val="center"/>
              <w:rPr>
                <w:lang w:eastAsia="ja-JP"/>
              </w:rPr>
            </w:pPr>
            <w:r w:rsidRPr="00086111">
              <w:rPr>
                <w:lang w:eastAsia="ja-JP"/>
              </w:rPr>
              <w:t>90%tile 2D positioning error [m]</w:t>
            </w:r>
            <w:r w:rsidRPr="00086111">
              <w:rPr>
                <w:lang w:eastAsia="ja-JP"/>
              </w:rPr>
              <w:br/>
              <w:t xml:space="preserve">with different train set sizes in </w:t>
            </w:r>
            <w:r w:rsidRPr="00086111">
              <w:rPr>
                <w:lang w:eastAsia="ja-JP"/>
              </w:rPr>
              <w:br/>
              <w:t>{60%, 6m, 2m} InF-DH</w:t>
            </w:r>
          </w:p>
        </w:tc>
      </w:tr>
      <w:tr w:rsidR="00086111" w:rsidRPr="00086111" w14:paraId="1F3B91AD" w14:textId="77777777" w:rsidTr="005675D5">
        <w:trPr>
          <w:trHeight w:val="459"/>
        </w:trPr>
        <w:tc>
          <w:tcPr>
            <w:tcW w:w="1997" w:type="dxa"/>
            <w:vMerge/>
            <w:tcBorders>
              <w:bottom w:val="double" w:sz="4" w:space="0" w:color="auto"/>
            </w:tcBorders>
            <w:vAlign w:val="center"/>
          </w:tcPr>
          <w:p w14:paraId="26903ABC" w14:textId="77777777" w:rsidR="00ED73D1" w:rsidRPr="00086111" w:rsidRDefault="00ED73D1">
            <w:pPr>
              <w:spacing w:before="60" w:after="60"/>
              <w:jc w:val="center"/>
              <w:rPr>
                <w:lang w:eastAsia="ja-JP"/>
              </w:rPr>
            </w:pPr>
          </w:p>
        </w:tc>
        <w:tc>
          <w:tcPr>
            <w:tcW w:w="1997" w:type="dxa"/>
            <w:vMerge/>
            <w:tcBorders>
              <w:bottom w:val="double" w:sz="4" w:space="0" w:color="auto"/>
            </w:tcBorders>
            <w:vAlign w:val="center"/>
          </w:tcPr>
          <w:p w14:paraId="062A0E79" w14:textId="77777777" w:rsidR="00ED73D1" w:rsidRPr="00086111" w:rsidRDefault="00ED73D1">
            <w:pPr>
              <w:spacing w:before="60" w:after="60"/>
              <w:jc w:val="center"/>
              <w:rPr>
                <w:lang w:eastAsia="ja-JP"/>
              </w:rPr>
            </w:pPr>
          </w:p>
        </w:tc>
        <w:tc>
          <w:tcPr>
            <w:tcW w:w="1997" w:type="dxa"/>
            <w:tcBorders>
              <w:bottom w:val="double" w:sz="4" w:space="0" w:color="auto"/>
            </w:tcBorders>
            <w:vAlign w:val="center"/>
          </w:tcPr>
          <w:p w14:paraId="1679F913" w14:textId="77777777" w:rsidR="00ED73D1" w:rsidRPr="00086111" w:rsidRDefault="00ED73D1">
            <w:pPr>
              <w:spacing w:before="60" w:after="60"/>
              <w:jc w:val="center"/>
              <w:rPr>
                <w:lang w:eastAsia="ja-JP"/>
              </w:rPr>
            </w:pPr>
            <w:r w:rsidRPr="00086111">
              <w:rPr>
                <w:lang w:eastAsia="ja-JP"/>
              </w:rPr>
              <w:t>Drop 1</w:t>
            </w:r>
          </w:p>
        </w:tc>
        <w:tc>
          <w:tcPr>
            <w:tcW w:w="1997" w:type="dxa"/>
            <w:tcBorders>
              <w:bottom w:val="double" w:sz="4" w:space="0" w:color="auto"/>
            </w:tcBorders>
            <w:vAlign w:val="center"/>
          </w:tcPr>
          <w:p w14:paraId="6054FB75" w14:textId="77777777" w:rsidR="00ED73D1" w:rsidRPr="00086111" w:rsidRDefault="00ED73D1">
            <w:pPr>
              <w:spacing w:before="60" w:after="60"/>
              <w:jc w:val="center"/>
              <w:rPr>
                <w:lang w:eastAsia="ja-JP"/>
              </w:rPr>
            </w:pPr>
            <w:r w:rsidRPr="00086111">
              <w:rPr>
                <w:lang w:eastAsia="ja-JP"/>
              </w:rPr>
              <w:t>Drop 2</w:t>
            </w:r>
          </w:p>
        </w:tc>
      </w:tr>
      <w:tr w:rsidR="00086111" w:rsidRPr="00086111" w14:paraId="71B89066" w14:textId="77777777" w:rsidTr="005675D5">
        <w:trPr>
          <w:trHeight w:val="459"/>
        </w:trPr>
        <w:tc>
          <w:tcPr>
            <w:tcW w:w="1997" w:type="dxa"/>
            <w:vMerge w:val="restart"/>
            <w:tcBorders>
              <w:top w:val="double" w:sz="4" w:space="0" w:color="auto"/>
              <w:bottom w:val="double" w:sz="4" w:space="0" w:color="auto"/>
            </w:tcBorders>
            <w:vAlign w:val="center"/>
          </w:tcPr>
          <w:p w14:paraId="4B504A7A" w14:textId="77777777" w:rsidR="00BC4439" w:rsidRPr="00086111" w:rsidRDefault="00BC4439">
            <w:pPr>
              <w:spacing w:before="60" w:after="60"/>
              <w:jc w:val="center"/>
              <w:rPr>
                <w:lang w:eastAsia="ja-JP"/>
              </w:rPr>
            </w:pPr>
            <w:r w:rsidRPr="00086111">
              <w:rPr>
                <w:lang w:eastAsia="ja-JP"/>
              </w:rPr>
              <w:t>CIR trained with drop 1 dataset</w:t>
            </w:r>
          </w:p>
        </w:tc>
        <w:tc>
          <w:tcPr>
            <w:tcW w:w="1997" w:type="dxa"/>
            <w:tcBorders>
              <w:top w:val="double" w:sz="4" w:space="0" w:color="auto"/>
            </w:tcBorders>
            <w:vAlign w:val="center"/>
          </w:tcPr>
          <w:p w14:paraId="6245FFBD" w14:textId="77777777" w:rsidR="00BC4439" w:rsidRPr="00086111" w:rsidRDefault="00BC4439">
            <w:pPr>
              <w:spacing w:before="60" w:after="60"/>
              <w:jc w:val="center"/>
              <w:rPr>
                <w:lang w:eastAsia="ja-JP"/>
              </w:rPr>
            </w:pPr>
            <w:r w:rsidRPr="00086111">
              <w:rPr>
                <w:lang w:eastAsia="ja-JP"/>
              </w:rPr>
              <w:t>Cent. Assist.</w:t>
            </w:r>
          </w:p>
        </w:tc>
        <w:tc>
          <w:tcPr>
            <w:tcW w:w="1997" w:type="dxa"/>
            <w:tcBorders>
              <w:top w:val="double" w:sz="4" w:space="0" w:color="auto"/>
            </w:tcBorders>
          </w:tcPr>
          <w:p w14:paraId="3270D233" w14:textId="77777777" w:rsidR="00BC4439" w:rsidRPr="00086111" w:rsidRDefault="00BC4439">
            <w:pPr>
              <w:spacing w:before="60" w:after="60"/>
              <w:jc w:val="center"/>
              <w:rPr>
                <w:lang w:eastAsia="ja-JP"/>
              </w:rPr>
            </w:pPr>
            <w:r w:rsidRPr="00086111">
              <w:t>0.371</w:t>
            </w:r>
          </w:p>
        </w:tc>
        <w:tc>
          <w:tcPr>
            <w:tcW w:w="1997" w:type="dxa"/>
            <w:tcBorders>
              <w:top w:val="double" w:sz="4" w:space="0" w:color="auto"/>
            </w:tcBorders>
          </w:tcPr>
          <w:p w14:paraId="2D3CAE85" w14:textId="77777777" w:rsidR="00BC4439" w:rsidRPr="00086111" w:rsidRDefault="00BC4439">
            <w:pPr>
              <w:spacing w:before="60" w:after="60"/>
              <w:jc w:val="center"/>
              <w:rPr>
                <w:lang w:eastAsia="ja-JP"/>
              </w:rPr>
            </w:pPr>
            <w:r w:rsidRPr="00086111">
              <w:t>17.332</w:t>
            </w:r>
          </w:p>
        </w:tc>
      </w:tr>
      <w:tr w:rsidR="00086111" w:rsidRPr="00086111" w14:paraId="66713EA8" w14:textId="77777777" w:rsidTr="005675D5">
        <w:trPr>
          <w:trHeight w:val="459"/>
        </w:trPr>
        <w:tc>
          <w:tcPr>
            <w:tcW w:w="1997" w:type="dxa"/>
            <w:vMerge/>
            <w:tcBorders>
              <w:bottom w:val="double" w:sz="4" w:space="0" w:color="auto"/>
            </w:tcBorders>
            <w:vAlign w:val="center"/>
          </w:tcPr>
          <w:p w14:paraId="50887F7B" w14:textId="77777777" w:rsidR="00BC4439" w:rsidRPr="00086111" w:rsidRDefault="00BC4439">
            <w:pPr>
              <w:spacing w:before="60" w:after="60"/>
              <w:jc w:val="center"/>
              <w:rPr>
                <w:lang w:eastAsia="ja-JP"/>
              </w:rPr>
            </w:pPr>
          </w:p>
        </w:tc>
        <w:tc>
          <w:tcPr>
            <w:tcW w:w="1997" w:type="dxa"/>
            <w:tcBorders>
              <w:bottom w:val="double" w:sz="4" w:space="0" w:color="auto"/>
            </w:tcBorders>
            <w:vAlign w:val="center"/>
          </w:tcPr>
          <w:p w14:paraId="1F8F7737" w14:textId="77777777" w:rsidR="00BC4439" w:rsidRPr="00086111" w:rsidRDefault="00BC4439">
            <w:pPr>
              <w:spacing w:before="60" w:after="60"/>
              <w:jc w:val="center"/>
              <w:rPr>
                <w:lang w:eastAsia="ja-JP"/>
              </w:rPr>
            </w:pPr>
            <w:r w:rsidRPr="00086111">
              <w:rPr>
                <w:lang w:eastAsia="ja-JP"/>
              </w:rPr>
              <w:t>Cent. Direct</w:t>
            </w:r>
          </w:p>
        </w:tc>
        <w:tc>
          <w:tcPr>
            <w:tcW w:w="1997" w:type="dxa"/>
            <w:tcBorders>
              <w:bottom w:val="double" w:sz="4" w:space="0" w:color="auto"/>
            </w:tcBorders>
            <w:vAlign w:val="center"/>
          </w:tcPr>
          <w:p w14:paraId="5DDD312D" w14:textId="1C0D2802" w:rsidR="00BC4439" w:rsidRPr="00086111" w:rsidRDefault="00CC5663">
            <w:pPr>
              <w:spacing w:before="60" w:after="60"/>
              <w:jc w:val="center"/>
              <w:rPr>
                <w:lang w:eastAsia="ja-JP"/>
              </w:rPr>
            </w:pPr>
            <w:r w:rsidRPr="00086111">
              <w:t>0.373</w:t>
            </w:r>
          </w:p>
        </w:tc>
        <w:tc>
          <w:tcPr>
            <w:tcW w:w="1997" w:type="dxa"/>
            <w:tcBorders>
              <w:bottom w:val="double" w:sz="4" w:space="0" w:color="auto"/>
            </w:tcBorders>
            <w:vAlign w:val="center"/>
          </w:tcPr>
          <w:p w14:paraId="09B46E08" w14:textId="28328DE5" w:rsidR="00BC4439" w:rsidRPr="00086111" w:rsidRDefault="00CC5663">
            <w:pPr>
              <w:spacing w:before="60" w:after="60"/>
              <w:jc w:val="center"/>
              <w:rPr>
                <w:lang w:eastAsia="ja-JP"/>
              </w:rPr>
            </w:pPr>
            <w:r w:rsidRPr="00086111">
              <w:t>16.802</w:t>
            </w:r>
          </w:p>
        </w:tc>
      </w:tr>
      <w:tr w:rsidR="00086111" w:rsidRPr="00086111" w14:paraId="7660D3C1" w14:textId="77777777" w:rsidTr="005675D5">
        <w:trPr>
          <w:trHeight w:val="469"/>
        </w:trPr>
        <w:tc>
          <w:tcPr>
            <w:tcW w:w="1997" w:type="dxa"/>
            <w:vMerge w:val="restart"/>
            <w:tcBorders>
              <w:top w:val="double" w:sz="4" w:space="0" w:color="auto"/>
            </w:tcBorders>
            <w:vAlign w:val="center"/>
          </w:tcPr>
          <w:p w14:paraId="217DAD77" w14:textId="77777777" w:rsidR="00BC4439" w:rsidRPr="00086111" w:rsidRDefault="00BC4439">
            <w:pPr>
              <w:spacing w:before="60" w:after="60"/>
              <w:jc w:val="center"/>
              <w:rPr>
                <w:lang w:eastAsia="ja-JP"/>
              </w:rPr>
            </w:pPr>
            <w:r w:rsidRPr="00086111">
              <w:rPr>
                <w:lang w:eastAsia="ja-JP"/>
              </w:rPr>
              <w:t>CIR trained with drop 1 and drop 2 datasets</w:t>
            </w:r>
          </w:p>
        </w:tc>
        <w:tc>
          <w:tcPr>
            <w:tcW w:w="1997" w:type="dxa"/>
            <w:vAlign w:val="center"/>
          </w:tcPr>
          <w:p w14:paraId="6D74806D" w14:textId="77777777" w:rsidR="00BC4439" w:rsidRPr="00086111" w:rsidRDefault="00BC4439">
            <w:pPr>
              <w:spacing w:before="60" w:after="60"/>
              <w:jc w:val="center"/>
              <w:rPr>
                <w:lang w:eastAsia="ja-JP"/>
              </w:rPr>
            </w:pPr>
            <w:r w:rsidRPr="00086111">
              <w:rPr>
                <w:lang w:eastAsia="ja-JP"/>
              </w:rPr>
              <w:t>Cent. Assist.</w:t>
            </w:r>
          </w:p>
        </w:tc>
        <w:tc>
          <w:tcPr>
            <w:tcW w:w="1997" w:type="dxa"/>
          </w:tcPr>
          <w:p w14:paraId="296FB967" w14:textId="77777777" w:rsidR="00BC4439" w:rsidRPr="00086111" w:rsidRDefault="00BC4439">
            <w:pPr>
              <w:spacing w:before="60" w:after="60"/>
              <w:jc w:val="center"/>
              <w:rPr>
                <w:lang w:eastAsia="ja-JP"/>
              </w:rPr>
            </w:pPr>
            <w:r w:rsidRPr="00086111">
              <w:t>0.435</w:t>
            </w:r>
          </w:p>
        </w:tc>
        <w:tc>
          <w:tcPr>
            <w:tcW w:w="1997" w:type="dxa"/>
          </w:tcPr>
          <w:p w14:paraId="3E287C29" w14:textId="6245F8DD" w:rsidR="00BC4439" w:rsidRPr="00086111" w:rsidRDefault="00BC4439">
            <w:pPr>
              <w:spacing w:before="60" w:after="60"/>
              <w:jc w:val="center"/>
              <w:rPr>
                <w:lang w:eastAsia="ja-JP"/>
              </w:rPr>
            </w:pPr>
            <w:r w:rsidRPr="00086111">
              <w:t>0.</w:t>
            </w:r>
            <w:r w:rsidR="005837EC" w:rsidRPr="00086111">
              <w:t>446</w:t>
            </w:r>
          </w:p>
        </w:tc>
      </w:tr>
      <w:tr w:rsidR="00BC4439" w:rsidRPr="00086111" w14:paraId="6C1F09CB" w14:textId="77777777" w:rsidTr="005675D5">
        <w:trPr>
          <w:trHeight w:val="469"/>
        </w:trPr>
        <w:tc>
          <w:tcPr>
            <w:tcW w:w="1997" w:type="dxa"/>
            <w:vMerge/>
            <w:tcBorders>
              <w:bottom w:val="single" w:sz="4" w:space="0" w:color="auto"/>
            </w:tcBorders>
            <w:vAlign w:val="center"/>
          </w:tcPr>
          <w:p w14:paraId="7BA87D35" w14:textId="77777777" w:rsidR="00BC4439" w:rsidRPr="00086111" w:rsidRDefault="00BC4439">
            <w:pPr>
              <w:spacing w:before="60" w:after="60"/>
              <w:jc w:val="center"/>
              <w:rPr>
                <w:lang w:eastAsia="ja-JP"/>
              </w:rPr>
            </w:pPr>
          </w:p>
        </w:tc>
        <w:tc>
          <w:tcPr>
            <w:tcW w:w="1997" w:type="dxa"/>
            <w:tcBorders>
              <w:bottom w:val="single" w:sz="4" w:space="0" w:color="auto"/>
            </w:tcBorders>
            <w:vAlign w:val="center"/>
          </w:tcPr>
          <w:p w14:paraId="09D86241" w14:textId="77777777" w:rsidR="00BC4439" w:rsidRPr="00086111" w:rsidRDefault="00BC4439">
            <w:pPr>
              <w:spacing w:before="60" w:after="60"/>
              <w:jc w:val="center"/>
              <w:rPr>
                <w:lang w:eastAsia="ja-JP"/>
              </w:rPr>
            </w:pPr>
            <w:r w:rsidRPr="00086111">
              <w:rPr>
                <w:lang w:eastAsia="ja-JP"/>
              </w:rPr>
              <w:t>Cent. Direct</w:t>
            </w:r>
          </w:p>
        </w:tc>
        <w:tc>
          <w:tcPr>
            <w:tcW w:w="1997" w:type="dxa"/>
            <w:tcBorders>
              <w:bottom w:val="single" w:sz="4" w:space="0" w:color="auto"/>
            </w:tcBorders>
            <w:vAlign w:val="center"/>
          </w:tcPr>
          <w:p w14:paraId="4D3DFECD" w14:textId="7B16E0EE" w:rsidR="00BC4439" w:rsidRPr="00086111" w:rsidRDefault="00CC5663">
            <w:pPr>
              <w:spacing w:before="60" w:after="60"/>
              <w:jc w:val="center"/>
              <w:rPr>
                <w:lang w:eastAsia="ja-JP"/>
              </w:rPr>
            </w:pPr>
            <w:r w:rsidRPr="00086111">
              <w:t>0.437</w:t>
            </w:r>
          </w:p>
        </w:tc>
        <w:tc>
          <w:tcPr>
            <w:tcW w:w="1997" w:type="dxa"/>
            <w:tcBorders>
              <w:bottom w:val="single" w:sz="4" w:space="0" w:color="auto"/>
            </w:tcBorders>
            <w:vAlign w:val="center"/>
          </w:tcPr>
          <w:p w14:paraId="5E64D83C" w14:textId="114141F2" w:rsidR="00BC4439" w:rsidRPr="00086111" w:rsidRDefault="00CC5663">
            <w:pPr>
              <w:spacing w:before="60" w:after="60"/>
              <w:jc w:val="center"/>
              <w:rPr>
                <w:lang w:eastAsia="ja-JP"/>
              </w:rPr>
            </w:pPr>
            <w:r w:rsidRPr="00086111">
              <w:rPr>
                <w:rFonts w:cs="Times New Roman"/>
              </w:rPr>
              <w:t>0.439</w:t>
            </w:r>
          </w:p>
        </w:tc>
      </w:tr>
    </w:tbl>
    <w:p w14:paraId="3BCF66C7" w14:textId="77777777" w:rsidR="009065A8" w:rsidRPr="00086111" w:rsidRDefault="009065A8" w:rsidP="009065A8">
      <w:pPr>
        <w:rPr>
          <w:lang w:eastAsia="ja-JP"/>
        </w:rPr>
      </w:pPr>
    </w:p>
    <w:p w14:paraId="1EA6C3BA" w14:textId="482DF422" w:rsidR="009065A8" w:rsidRPr="00086111" w:rsidRDefault="008C4EF9" w:rsidP="007A3DB8">
      <w:pPr>
        <w:pStyle w:val="Caption"/>
      </w:pPr>
      <w:bookmarkStart w:id="169" w:name="_Ref134449960"/>
      <w:r w:rsidRPr="00086111">
        <w:t xml:space="preserve">Table </w:t>
      </w:r>
      <w:r w:rsidRPr="00086111">
        <w:fldChar w:fldCharType="begin"/>
      </w:r>
      <w:r w:rsidRPr="00086111">
        <w:instrText>SEQ Table \* ARABIC</w:instrText>
      </w:r>
      <w:r w:rsidRPr="00086111">
        <w:fldChar w:fldCharType="separate"/>
      </w:r>
      <w:r w:rsidR="003C1417">
        <w:rPr>
          <w:noProof/>
        </w:rPr>
        <w:t>42</w:t>
      </w:r>
      <w:r w:rsidRPr="00086111">
        <w:fldChar w:fldCharType="end"/>
      </w:r>
      <w:bookmarkEnd w:id="169"/>
      <w:r w:rsidRPr="00086111">
        <w:t xml:space="preserve"> </w:t>
      </w:r>
      <w:r w:rsidRPr="00086111">
        <w:rPr>
          <w:lang w:eastAsia="ja-JP"/>
        </w:rPr>
        <w:t xml:space="preserve">90%tile </w:t>
      </w:r>
      <w:r w:rsidRPr="00086111">
        <w:t xml:space="preserve">2D positioning accuracy using PDP inputs for </w:t>
      </w:r>
      <w:r w:rsidRPr="00086111">
        <w:rPr>
          <w:lang w:eastAsia="ja-JP"/>
        </w:rPr>
        <w:t xml:space="preserve">different environmental random seeds </w:t>
      </w:r>
      <w:r w:rsidRPr="00086111">
        <w:t xml:space="preserve">in the </w:t>
      </w:r>
      <w:r w:rsidRPr="00086111">
        <w:rPr>
          <w:lang w:eastAsia="ja-JP"/>
        </w:rPr>
        <w:t>{60%, 6m, 2m} InF-DH scenario</w:t>
      </w:r>
      <w:r w:rsidRPr="00086111">
        <w:t xml:space="preserve"> for small model (Model I) trained with different datasets.</w:t>
      </w:r>
    </w:p>
    <w:tbl>
      <w:tblPr>
        <w:tblStyle w:val="TableGrid"/>
        <w:tblW w:w="7988" w:type="dxa"/>
        <w:tblInd w:w="1165" w:type="dxa"/>
        <w:tblLayout w:type="fixed"/>
        <w:tblCellMar>
          <w:left w:w="0" w:type="dxa"/>
          <w:right w:w="0" w:type="dxa"/>
        </w:tblCellMar>
        <w:tblLook w:val="04A0" w:firstRow="1" w:lastRow="0" w:firstColumn="1" w:lastColumn="0" w:noHBand="0" w:noVBand="1"/>
      </w:tblPr>
      <w:tblGrid>
        <w:gridCol w:w="1997"/>
        <w:gridCol w:w="1997"/>
        <w:gridCol w:w="1997"/>
        <w:gridCol w:w="1997"/>
      </w:tblGrid>
      <w:tr w:rsidR="00086111" w:rsidRPr="00086111" w14:paraId="7F348786" w14:textId="77777777" w:rsidTr="005675D5">
        <w:trPr>
          <w:trHeight w:val="459"/>
        </w:trPr>
        <w:tc>
          <w:tcPr>
            <w:tcW w:w="1997" w:type="dxa"/>
            <w:vMerge w:val="restart"/>
            <w:tcBorders>
              <w:top w:val="single" w:sz="4" w:space="0" w:color="auto"/>
            </w:tcBorders>
            <w:vAlign w:val="center"/>
          </w:tcPr>
          <w:p w14:paraId="1CCA835A" w14:textId="77777777" w:rsidR="00736CAF" w:rsidRPr="00086111" w:rsidRDefault="00736CAF">
            <w:pPr>
              <w:spacing w:before="60" w:after="60"/>
              <w:jc w:val="center"/>
              <w:rPr>
                <w:lang w:eastAsia="ja-JP"/>
              </w:rPr>
            </w:pPr>
            <w:r w:rsidRPr="00086111">
              <w:rPr>
                <w:lang w:eastAsia="ja-JP"/>
              </w:rPr>
              <w:t>Model details</w:t>
            </w:r>
          </w:p>
        </w:tc>
        <w:tc>
          <w:tcPr>
            <w:tcW w:w="1997" w:type="dxa"/>
            <w:vMerge w:val="restart"/>
            <w:vAlign w:val="center"/>
          </w:tcPr>
          <w:p w14:paraId="201DC24E" w14:textId="77777777" w:rsidR="00736CAF" w:rsidRPr="00086111" w:rsidRDefault="00736CAF">
            <w:pPr>
              <w:spacing w:before="60" w:after="60"/>
              <w:jc w:val="center"/>
              <w:rPr>
                <w:lang w:eastAsia="ja-JP"/>
              </w:rPr>
            </w:pPr>
            <w:r w:rsidRPr="00086111">
              <w:rPr>
                <w:lang w:eastAsia="ja-JP"/>
              </w:rPr>
              <w:t>Positioning approach</w:t>
            </w:r>
          </w:p>
        </w:tc>
        <w:tc>
          <w:tcPr>
            <w:tcW w:w="3994" w:type="dxa"/>
            <w:gridSpan w:val="2"/>
            <w:vAlign w:val="center"/>
          </w:tcPr>
          <w:p w14:paraId="30B3DD10" w14:textId="77777777" w:rsidR="00736CAF" w:rsidRPr="00086111" w:rsidRDefault="00736CAF">
            <w:pPr>
              <w:spacing w:before="60" w:after="60"/>
              <w:jc w:val="center"/>
              <w:rPr>
                <w:lang w:eastAsia="ja-JP"/>
              </w:rPr>
            </w:pPr>
            <w:r w:rsidRPr="00086111">
              <w:rPr>
                <w:lang w:eastAsia="ja-JP"/>
              </w:rPr>
              <w:t>90%tile 2D positioning error [m]</w:t>
            </w:r>
            <w:r w:rsidRPr="00086111">
              <w:rPr>
                <w:lang w:eastAsia="ja-JP"/>
              </w:rPr>
              <w:br/>
              <w:t xml:space="preserve">with different train set sizes in </w:t>
            </w:r>
            <w:r w:rsidRPr="00086111">
              <w:rPr>
                <w:lang w:eastAsia="ja-JP"/>
              </w:rPr>
              <w:br/>
              <w:t>{60%, 6m, 2m} InF-DH</w:t>
            </w:r>
          </w:p>
        </w:tc>
      </w:tr>
      <w:tr w:rsidR="00086111" w:rsidRPr="00086111" w14:paraId="43298037" w14:textId="77777777" w:rsidTr="005675D5">
        <w:trPr>
          <w:trHeight w:val="459"/>
        </w:trPr>
        <w:tc>
          <w:tcPr>
            <w:tcW w:w="1997" w:type="dxa"/>
            <w:vMerge/>
            <w:tcBorders>
              <w:bottom w:val="double" w:sz="4" w:space="0" w:color="auto"/>
            </w:tcBorders>
            <w:vAlign w:val="center"/>
          </w:tcPr>
          <w:p w14:paraId="1D402248" w14:textId="77777777" w:rsidR="00736CAF" w:rsidRPr="00086111" w:rsidRDefault="00736CAF">
            <w:pPr>
              <w:spacing w:before="60" w:after="60"/>
              <w:jc w:val="center"/>
              <w:rPr>
                <w:lang w:eastAsia="ja-JP"/>
              </w:rPr>
            </w:pPr>
          </w:p>
        </w:tc>
        <w:tc>
          <w:tcPr>
            <w:tcW w:w="1997" w:type="dxa"/>
            <w:vMerge/>
            <w:tcBorders>
              <w:bottom w:val="double" w:sz="4" w:space="0" w:color="auto"/>
            </w:tcBorders>
            <w:vAlign w:val="center"/>
          </w:tcPr>
          <w:p w14:paraId="406FEEB6" w14:textId="77777777" w:rsidR="00736CAF" w:rsidRPr="00086111" w:rsidRDefault="00736CAF">
            <w:pPr>
              <w:spacing w:before="60" w:after="60"/>
              <w:jc w:val="center"/>
              <w:rPr>
                <w:lang w:eastAsia="ja-JP"/>
              </w:rPr>
            </w:pPr>
          </w:p>
        </w:tc>
        <w:tc>
          <w:tcPr>
            <w:tcW w:w="1997" w:type="dxa"/>
            <w:tcBorders>
              <w:bottom w:val="double" w:sz="4" w:space="0" w:color="auto"/>
            </w:tcBorders>
            <w:vAlign w:val="center"/>
          </w:tcPr>
          <w:p w14:paraId="21258BB1" w14:textId="77777777" w:rsidR="00736CAF" w:rsidRPr="00086111" w:rsidRDefault="00736CAF">
            <w:pPr>
              <w:spacing w:before="60" w:after="60"/>
              <w:jc w:val="center"/>
              <w:rPr>
                <w:lang w:eastAsia="ja-JP"/>
              </w:rPr>
            </w:pPr>
            <w:r w:rsidRPr="00086111">
              <w:rPr>
                <w:lang w:eastAsia="ja-JP"/>
              </w:rPr>
              <w:t>Drop 1</w:t>
            </w:r>
          </w:p>
        </w:tc>
        <w:tc>
          <w:tcPr>
            <w:tcW w:w="1997" w:type="dxa"/>
            <w:tcBorders>
              <w:bottom w:val="double" w:sz="4" w:space="0" w:color="auto"/>
            </w:tcBorders>
            <w:vAlign w:val="center"/>
          </w:tcPr>
          <w:p w14:paraId="386CDB65" w14:textId="77777777" w:rsidR="00736CAF" w:rsidRPr="00086111" w:rsidRDefault="00736CAF">
            <w:pPr>
              <w:spacing w:before="60" w:after="60"/>
              <w:jc w:val="center"/>
              <w:rPr>
                <w:lang w:eastAsia="ja-JP"/>
              </w:rPr>
            </w:pPr>
            <w:r w:rsidRPr="00086111">
              <w:rPr>
                <w:lang w:eastAsia="ja-JP"/>
              </w:rPr>
              <w:t>Drop 2</w:t>
            </w:r>
          </w:p>
        </w:tc>
      </w:tr>
      <w:tr w:rsidR="00086111" w:rsidRPr="00086111" w14:paraId="754E1F05" w14:textId="77777777" w:rsidTr="005675D5">
        <w:trPr>
          <w:trHeight w:val="459"/>
        </w:trPr>
        <w:tc>
          <w:tcPr>
            <w:tcW w:w="1997" w:type="dxa"/>
            <w:vMerge w:val="restart"/>
            <w:tcBorders>
              <w:top w:val="double" w:sz="4" w:space="0" w:color="auto"/>
              <w:bottom w:val="double" w:sz="4" w:space="0" w:color="auto"/>
            </w:tcBorders>
            <w:vAlign w:val="center"/>
          </w:tcPr>
          <w:p w14:paraId="6E2E596D" w14:textId="77777777" w:rsidR="00BC4439" w:rsidRPr="00086111" w:rsidRDefault="00BC4439">
            <w:pPr>
              <w:spacing w:before="60" w:after="60"/>
              <w:jc w:val="center"/>
              <w:rPr>
                <w:lang w:eastAsia="ja-JP"/>
              </w:rPr>
            </w:pPr>
            <w:r w:rsidRPr="00086111">
              <w:rPr>
                <w:lang w:eastAsia="ja-JP"/>
              </w:rPr>
              <w:t>PDP trained with drop 1 dataset</w:t>
            </w:r>
          </w:p>
        </w:tc>
        <w:tc>
          <w:tcPr>
            <w:tcW w:w="1997" w:type="dxa"/>
            <w:tcBorders>
              <w:top w:val="double" w:sz="4" w:space="0" w:color="auto"/>
            </w:tcBorders>
            <w:vAlign w:val="center"/>
          </w:tcPr>
          <w:p w14:paraId="032990BB" w14:textId="77777777" w:rsidR="00BC4439" w:rsidRPr="00086111" w:rsidRDefault="00BC4439">
            <w:pPr>
              <w:spacing w:before="60" w:after="60"/>
              <w:jc w:val="center"/>
              <w:rPr>
                <w:lang w:eastAsia="ja-JP"/>
              </w:rPr>
            </w:pPr>
            <w:r w:rsidRPr="00086111">
              <w:rPr>
                <w:lang w:eastAsia="ja-JP"/>
              </w:rPr>
              <w:t>Cent. Assist.</w:t>
            </w:r>
          </w:p>
        </w:tc>
        <w:tc>
          <w:tcPr>
            <w:tcW w:w="1997" w:type="dxa"/>
            <w:tcBorders>
              <w:top w:val="double" w:sz="4" w:space="0" w:color="auto"/>
            </w:tcBorders>
          </w:tcPr>
          <w:p w14:paraId="6CA1F939" w14:textId="77777777" w:rsidR="00BC4439" w:rsidRPr="00086111" w:rsidRDefault="00BC4439">
            <w:pPr>
              <w:spacing w:before="60" w:after="60"/>
              <w:jc w:val="center"/>
              <w:rPr>
                <w:lang w:eastAsia="ja-JP"/>
              </w:rPr>
            </w:pPr>
            <w:r w:rsidRPr="00086111">
              <w:t>0.524</w:t>
            </w:r>
          </w:p>
        </w:tc>
        <w:tc>
          <w:tcPr>
            <w:tcW w:w="1997" w:type="dxa"/>
            <w:tcBorders>
              <w:top w:val="double" w:sz="4" w:space="0" w:color="auto"/>
            </w:tcBorders>
          </w:tcPr>
          <w:p w14:paraId="1CE2EEC1" w14:textId="77777777" w:rsidR="00BC4439" w:rsidRPr="00086111" w:rsidRDefault="00BC4439">
            <w:pPr>
              <w:spacing w:before="60" w:after="60"/>
              <w:jc w:val="center"/>
              <w:rPr>
                <w:lang w:eastAsia="ja-JP"/>
              </w:rPr>
            </w:pPr>
            <w:r w:rsidRPr="00086111">
              <w:t>17.860</w:t>
            </w:r>
          </w:p>
        </w:tc>
      </w:tr>
      <w:tr w:rsidR="00086111" w:rsidRPr="00086111" w14:paraId="5A1EA1F1" w14:textId="77777777" w:rsidTr="005675D5">
        <w:trPr>
          <w:trHeight w:val="459"/>
        </w:trPr>
        <w:tc>
          <w:tcPr>
            <w:tcW w:w="1997" w:type="dxa"/>
            <w:vMerge/>
            <w:tcBorders>
              <w:bottom w:val="double" w:sz="4" w:space="0" w:color="auto"/>
            </w:tcBorders>
            <w:vAlign w:val="center"/>
          </w:tcPr>
          <w:p w14:paraId="5108EB0A" w14:textId="77777777" w:rsidR="00BC4439" w:rsidRPr="00086111" w:rsidRDefault="00BC4439">
            <w:pPr>
              <w:spacing w:before="60" w:after="60"/>
              <w:jc w:val="center"/>
              <w:rPr>
                <w:lang w:eastAsia="ja-JP"/>
              </w:rPr>
            </w:pPr>
          </w:p>
        </w:tc>
        <w:tc>
          <w:tcPr>
            <w:tcW w:w="1997" w:type="dxa"/>
            <w:tcBorders>
              <w:bottom w:val="double" w:sz="4" w:space="0" w:color="auto"/>
            </w:tcBorders>
            <w:vAlign w:val="center"/>
          </w:tcPr>
          <w:p w14:paraId="5E2DD1F2" w14:textId="77777777" w:rsidR="00BC4439" w:rsidRPr="00086111" w:rsidRDefault="00BC4439">
            <w:pPr>
              <w:spacing w:before="60" w:after="60"/>
              <w:jc w:val="center"/>
              <w:rPr>
                <w:lang w:eastAsia="ja-JP"/>
              </w:rPr>
            </w:pPr>
            <w:r w:rsidRPr="00086111">
              <w:rPr>
                <w:lang w:eastAsia="ja-JP"/>
              </w:rPr>
              <w:t>Cent. Direct</w:t>
            </w:r>
          </w:p>
        </w:tc>
        <w:tc>
          <w:tcPr>
            <w:tcW w:w="1997" w:type="dxa"/>
            <w:tcBorders>
              <w:bottom w:val="double" w:sz="4" w:space="0" w:color="auto"/>
            </w:tcBorders>
            <w:vAlign w:val="center"/>
          </w:tcPr>
          <w:p w14:paraId="1EDC1FA9" w14:textId="43BB01AB" w:rsidR="00BC4439" w:rsidRPr="00086111" w:rsidRDefault="00CC5663">
            <w:pPr>
              <w:spacing w:before="60" w:after="60"/>
              <w:jc w:val="center"/>
              <w:rPr>
                <w:lang w:eastAsia="ja-JP"/>
              </w:rPr>
            </w:pPr>
            <w:r w:rsidRPr="00086111">
              <w:t>0.510</w:t>
            </w:r>
          </w:p>
        </w:tc>
        <w:tc>
          <w:tcPr>
            <w:tcW w:w="1997" w:type="dxa"/>
            <w:tcBorders>
              <w:bottom w:val="double" w:sz="4" w:space="0" w:color="auto"/>
            </w:tcBorders>
            <w:vAlign w:val="center"/>
          </w:tcPr>
          <w:p w14:paraId="7DB75BB3" w14:textId="5B3F9E6B" w:rsidR="00BC4439" w:rsidRPr="00086111" w:rsidRDefault="00CC5663">
            <w:pPr>
              <w:spacing w:before="60" w:after="60"/>
              <w:jc w:val="center"/>
              <w:rPr>
                <w:lang w:eastAsia="ja-JP"/>
              </w:rPr>
            </w:pPr>
            <w:r w:rsidRPr="00086111">
              <w:t>17.935</w:t>
            </w:r>
          </w:p>
        </w:tc>
      </w:tr>
      <w:tr w:rsidR="00086111" w:rsidRPr="00086111" w14:paraId="42EF4876" w14:textId="77777777" w:rsidTr="005675D5">
        <w:trPr>
          <w:trHeight w:val="469"/>
        </w:trPr>
        <w:tc>
          <w:tcPr>
            <w:tcW w:w="1997" w:type="dxa"/>
            <w:vMerge w:val="restart"/>
            <w:tcBorders>
              <w:top w:val="double" w:sz="4" w:space="0" w:color="auto"/>
            </w:tcBorders>
            <w:vAlign w:val="center"/>
          </w:tcPr>
          <w:p w14:paraId="64377549" w14:textId="77777777" w:rsidR="00BC4439" w:rsidRPr="00086111" w:rsidRDefault="00BC4439">
            <w:pPr>
              <w:spacing w:before="60" w:after="60"/>
              <w:jc w:val="center"/>
              <w:rPr>
                <w:lang w:eastAsia="ja-JP"/>
              </w:rPr>
            </w:pPr>
            <w:r w:rsidRPr="00086111">
              <w:rPr>
                <w:lang w:eastAsia="ja-JP"/>
              </w:rPr>
              <w:t>PDP trained with drop 1 and drop 2 datasets</w:t>
            </w:r>
          </w:p>
        </w:tc>
        <w:tc>
          <w:tcPr>
            <w:tcW w:w="1997" w:type="dxa"/>
            <w:vAlign w:val="center"/>
          </w:tcPr>
          <w:p w14:paraId="3E9B7073" w14:textId="77777777" w:rsidR="00BC4439" w:rsidRPr="00086111" w:rsidRDefault="00BC4439">
            <w:pPr>
              <w:spacing w:before="60" w:after="60"/>
              <w:jc w:val="center"/>
              <w:rPr>
                <w:lang w:eastAsia="ja-JP"/>
              </w:rPr>
            </w:pPr>
            <w:r w:rsidRPr="00086111">
              <w:rPr>
                <w:lang w:eastAsia="ja-JP"/>
              </w:rPr>
              <w:t>Cent. Assist.</w:t>
            </w:r>
          </w:p>
        </w:tc>
        <w:tc>
          <w:tcPr>
            <w:tcW w:w="1997" w:type="dxa"/>
          </w:tcPr>
          <w:p w14:paraId="6C35BA13" w14:textId="77777777" w:rsidR="00BC4439" w:rsidRPr="00086111" w:rsidRDefault="00BC4439">
            <w:pPr>
              <w:spacing w:before="60" w:after="60"/>
              <w:jc w:val="center"/>
              <w:rPr>
                <w:lang w:eastAsia="ja-JP"/>
              </w:rPr>
            </w:pPr>
            <w:r w:rsidRPr="00086111">
              <w:t>0.626</w:t>
            </w:r>
          </w:p>
        </w:tc>
        <w:tc>
          <w:tcPr>
            <w:tcW w:w="1997" w:type="dxa"/>
          </w:tcPr>
          <w:p w14:paraId="643063FC" w14:textId="77777777" w:rsidR="00BC4439" w:rsidRPr="00086111" w:rsidRDefault="00BC4439">
            <w:pPr>
              <w:spacing w:before="60" w:after="60"/>
              <w:jc w:val="center"/>
              <w:rPr>
                <w:lang w:eastAsia="ja-JP"/>
              </w:rPr>
            </w:pPr>
            <w:r w:rsidRPr="00086111">
              <w:t>0.629</w:t>
            </w:r>
          </w:p>
        </w:tc>
      </w:tr>
      <w:tr w:rsidR="00BC4439" w:rsidRPr="00086111" w14:paraId="41CC615A" w14:textId="77777777" w:rsidTr="005675D5">
        <w:trPr>
          <w:trHeight w:val="469"/>
        </w:trPr>
        <w:tc>
          <w:tcPr>
            <w:tcW w:w="1997" w:type="dxa"/>
            <w:vMerge/>
            <w:tcBorders>
              <w:bottom w:val="single" w:sz="4" w:space="0" w:color="auto"/>
            </w:tcBorders>
            <w:vAlign w:val="center"/>
          </w:tcPr>
          <w:p w14:paraId="70BBA7DD" w14:textId="77777777" w:rsidR="00BC4439" w:rsidRPr="00086111" w:rsidRDefault="00BC4439">
            <w:pPr>
              <w:spacing w:before="60" w:after="60"/>
              <w:jc w:val="center"/>
              <w:rPr>
                <w:lang w:eastAsia="ja-JP"/>
              </w:rPr>
            </w:pPr>
          </w:p>
        </w:tc>
        <w:tc>
          <w:tcPr>
            <w:tcW w:w="1997" w:type="dxa"/>
            <w:tcBorders>
              <w:bottom w:val="single" w:sz="4" w:space="0" w:color="auto"/>
            </w:tcBorders>
            <w:vAlign w:val="center"/>
          </w:tcPr>
          <w:p w14:paraId="6A23B0AF" w14:textId="77777777" w:rsidR="00BC4439" w:rsidRPr="00086111" w:rsidRDefault="00BC4439">
            <w:pPr>
              <w:spacing w:before="60" w:after="60"/>
              <w:jc w:val="center"/>
              <w:rPr>
                <w:lang w:eastAsia="ja-JP"/>
              </w:rPr>
            </w:pPr>
            <w:r w:rsidRPr="00086111">
              <w:rPr>
                <w:lang w:eastAsia="ja-JP"/>
              </w:rPr>
              <w:t>Cent. Direct</w:t>
            </w:r>
          </w:p>
        </w:tc>
        <w:tc>
          <w:tcPr>
            <w:tcW w:w="1997" w:type="dxa"/>
            <w:tcBorders>
              <w:bottom w:val="single" w:sz="4" w:space="0" w:color="auto"/>
            </w:tcBorders>
            <w:vAlign w:val="center"/>
          </w:tcPr>
          <w:p w14:paraId="763E1CE3" w14:textId="09ADF9A2" w:rsidR="00BC4439" w:rsidRPr="00086111" w:rsidRDefault="00CC5663">
            <w:pPr>
              <w:spacing w:before="60" w:after="60"/>
              <w:jc w:val="center"/>
              <w:rPr>
                <w:lang w:eastAsia="ja-JP"/>
              </w:rPr>
            </w:pPr>
            <w:r w:rsidRPr="00086111">
              <w:t>0.594</w:t>
            </w:r>
          </w:p>
        </w:tc>
        <w:tc>
          <w:tcPr>
            <w:tcW w:w="1997" w:type="dxa"/>
            <w:tcBorders>
              <w:bottom w:val="single" w:sz="4" w:space="0" w:color="auto"/>
            </w:tcBorders>
            <w:vAlign w:val="center"/>
          </w:tcPr>
          <w:p w14:paraId="47E71F35" w14:textId="5C177C3C" w:rsidR="00BC4439" w:rsidRPr="00086111" w:rsidRDefault="00CC5663">
            <w:pPr>
              <w:spacing w:before="60" w:after="60"/>
              <w:jc w:val="center"/>
              <w:rPr>
                <w:lang w:eastAsia="ja-JP"/>
              </w:rPr>
            </w:pPr>
            <w:r w:rsidRPr="00086111">
              <w:t>0.592</w:t>
            </w:r>
          </w:p>
        </w:tc>
      </w:tr>
    </w:tbl>
    <w:p w14:paraId="7EAF6B77" w14:textId="77777777" w:rsidR="009065A8" w:rsidRPr="00086111" w:rsidRDefault="009065A8" w:rsidP="009065A8">
      <w:pPr>
        <w:rPr>
          <w:lang w:eastAsia="ja-JP"/>
        </w:rPr>
      </w:pPr>
    </w:p>
    <w:p w14:paraId="2ABABD93" w14:textId="708D0C6F" w:rsidR="009065A8" w:rsidRPr="00086111" w:rsidRDefault="008C4EF9" w:rsidP="008C4EF9">
      <w:pPr>
        <w:pStyle w:val="Caption"/>
      </w:pPr>
      <w:bookmarkStart w:id="170" w:name="_Ref134449961"/>
      <w:r w:rsidRPr="00086111">
        <w:t xml:space="preserve">Table </w:t>
      </w:r>
      <w:r w:rsidRPr="00086111">
        <w:fldChar w:fldCharType="begin"/>
      </w:r>
      <w:r w:rsidRPr="00086111">
        <w:instrText>SEQ Table \* ARABIC</w:instrText>
      </w:r>
      <w:r w:rsidRPr="00086111">
        <w:fldChar w:fldCharType="separate"/>
      </w:r>
      <w:r w:rsidR="003C1417">
        <w:rPr>
          <w:noProof/>
        </w:rPr>
        <w:t>43</w:t>
      </w:r>
      <w:r w:rsidRPr="00086111">
        <w:fldChar w:fldCharType="end"/>
      </w:r>
      <w:bookmarkEnd w:id="170"/>
      <w:r w:rsidRPr="00086111">
        <w:t xml:space="preserve"> </w:t>
      </w:r>
      <w:r w:rsidRPr="00086111">
        <w:rPr>
          <w:lang w:eastAsia="ja-JP"/>
        </w:rPr>
        <w:t xml:space="preserve">90%tile </w:t>
      </w:r>
      <w:r w:rsidRPr="00086111">
        <w:t xml:space="preserve">2D positioning accuracy using DP inputs for </w:t>
      </w:r>
      <w:r w:rsidRPr="00086111">
        <w:rPr>
          <w:lang w:eastAsia="ja-JP"/>
        </w:rPr>
        <w:t xml:space="preserve">different environmental random seeds </w:t>
      </w:r>
      <w:r w:rsidRPr="00086111">
        <w:t xml:space="preserve">in the </w:t>
      </w:r>
      <w:r w:rsidRPr="00086111">
        <w:rPr>
          <w:lang w:eastAsia="ja-JP"/>
        </w:rPr>
        <w:t>{60%, 6m, 2m} InF-DH scenario</w:t>
      </w:r>
      <w:r w:rsidRPr="00086111">
        <w:t xml:space="preserve"> for small model (Model I) trained with different datasets.</w:t>
      </w:r>
    </w:p>
    <w:tbl>
      <w:tblPr>
        <w:tblStyle w:val="TableGrid"/>
        <w:tblW w:w="7988" w:type="dxa"/>
        <w:tblInd w:w="1165" w:type="dxa"/>
        <w:tblLayout w:type="fixed"/>
        <w:tblCellMar>
          <w:left w:w="0" w:type="dxa"/>
          <w:right w:w="0" w:type="dxa"/>
        </w:tblCellMar>
        <w:tblLook w:val="04A0" w:firstRow="1" w:lastRow="0" w:firstColumn="1" w:lastColumn="0" w:noHBand="0" w:noVBand="1"/>
      </w:tblPr>
      <w:tblGrid>
        <w:gridCol w:w="1997"/>
        <w:gridCol w:w="1997"/>
        <w:gridCol w:w="1997"/>
        <w:gridCol w:w="1997"/>
      </w:tblGrid>
      <w:tr w:rsidR="00086111" w:rsidRPr="00086111" w14:paraId="6EACA3CD" w14:textId="77777777" w:rsidTr="005675D5">
        <w:trPr>
          <w:trHeight w:val="459"/>
        </w:trPr>
        <w:tc>
          <w:tcPr>
            <w:tcW w:w="1997" w:type="dxa"/>
            <w:vMerge w:val="restart"/>
            <w:tcBorders>
              <w:top w:val="single" w:sz="4" w:space="0" w:color="auto"/>
            </w:tcBorders>
            <w:vAlign w:val="center"/>
          </w:tcPr>
          <w:p w14:paraId="73539647" w14:textId="77777777" w:rsidR="00736CAF" w:rsidRPr="00086111" w:rsidRDefault="00736CAF">
            <w:pPr>
              <w:spacing w:before="60" w:after="60"/>
              <w:jc w:val="center"/>
              <w:rPr>
                <w:lang w:eastAsia="ja-JP"/>
              </w:rPr>
            </w:pPr>
            <w:r w:rsidRPr="00086111">
              <w:rPr>
                <w:lang w:eastAsia="ja-JP"/>
              </w:rPr>
              <w:t>Model details</w:t>
            </w:r>
          </w:p>
        </w:tc>
        <w:tc>
          <w:tcPr>
            <w:tcW w:w="1997" w:type="dxa"/>
            <w:vMerge w:val="restart"/>
            <w:vAlign w:val="center"/>
          </w:tcPr>
          <w:p w14:paraId="68B90E23" w14:textId="77777777" w:rsidR="00736CAF" w:rsidRPr="00086111" w:rsidRDefault="00736CAF">
            <w:pPr>
              <w:spacing w:before="60" w:after="60"/>
              <w:jc w:val="center"/>
              <w:rPr>
                <w:lang w:eastAsia="ja-JP"/>
              </w:rPr>
            </w:pPr>
            <w:r w:rsidRPr="00086111">
              <w:rPr>
                <w:lang w:eastAsia="ja-JP"/>
              </w:rPr>
              <w:t>Positioning approach</w:t>
            </w:r>
          </w:p>
        </w:tc>
        <w:tc>
          <w:tcPr>
            <w:tcW w:w="3994" w:type="dxa"/>
            <w:gridSpan w:val="2"/>
            <w:vAlign w:val="center"/>
          </w:tcPr>
          <w:p w14:paraId="1E6047BB" w14:textId="77777777" w:rsidR="00736CAF" w:rsidRPr="00086111" w:rsidRDefault="00736CAF">
            <w:pPr>
              <w:spacing w:before="60" w:after="60"/>
              <w:jc w:val="center"/>
              <w:rPr>
                <w:lang w:eastAsia="ja-JP"/>
              </w:rPr>
            </w:pPr>
            <w:r w:rsidRPr="00086111">
              <w:rPr>
                <w:lang w:eastAsia="ja-JP"/>
              </w:rPr>
              <w:t>90%tile 2D positioning error [m]</w:t>
            </w:r>
            <w:r w:rsidRPr="00086111">
              <w:rPr>
                <w:lang w:eastAsia="ja-JP"/>
              </w:rPr>
              <w:br/>
              <w:t xml:space="preserve">with different train set sizes in </w:t>
            </w:r>
            <w:r w:rsidRPr="00086111">
              <w:rPr>
                <w:lang w:eastAsia="ja-JP"/>
              </w:rPr>
              <w:br/>
              <w:t>{60%, 6m, 2m} InF-DH</w:t>
            </w:r>
          </w:p>
        </w:tc>
      </w:tr>
      <w:tr w:rsidR="00086111" w:rsidRPr="00086111" w14:paraId="1DA2C1FA" w14:textId="77777777" w:rsidTr="005675D5">
        <w:trPr>
          <w:trHeight w:val="459"/>
        </w:trPr>
        <w:tc>
          <w:tcPr>
            <w:tcW w:w="1997" w:type="dxa"/>
            <w:vMerge/>
            <w:tcBorders>
              <w:bottom w:val="double" w:sz="4" w:space="0" w:color="auto"/>
            </w:tcBorders>
            <w:vAlign w:val="center"/>
          </w:tcPr>
          <w:p w14:paraId="7014EBA0" w14:textId="77777777" w:rsidR="00736CAF" w:rsidRPr="00086111" w:rsidRDefault="00736CAF">
            <w:pPr>
              <w:spacing w:before="60" w:after="60"/>
              <w:jc w:val="center"/>
              <w:rPr>
                <w:lang w:eastAsia="ja-JP"/>
              </w:rPr>
            </w:pPr>
          </w:p>
        </w:tc>
        <w:tc>
          <w:tcPr>
            <w:tcW w:w="1997" w:type="dxa"/>
            <w:vMerge/>
            <w:tcBorders>
              <w:bottom w:val="double" w:sz="4" w:space="0" w:color="auto"/>
            </w:tcBorders>
            <w:vAlign w:val="center"/>
          </w:tcPr>
          <w:p w14:paraId="6DA05893" w14:textId="77777777" w:rsidR="00736CAF" w:rsidRPr="00086111" w:rsidRDefault="00736CAF">
            <w:pPr>
              <w:spacing w:before="60" w:after="60"/>
              <w:jc w:val="center"/>
              <w:rPr>
                <w:lang w:eastAsia="ja-JP"/>
              </w:rPr>
            </w:pPr>
          </w:p>
        </w:tc>
        <w:tc>
          <w:tcPr>
            <w:tcW w:w="1997" w:type="dxa"/>
            <w:tcBorders>
              <w:bottom w:val="double" w:sz="4" w:space="0" w:color="auto"/>
            </w:tcBorders>
            <w:vAlign w:val="center"/>
          </w:tcPr>
          <w:p w14:paraId="3B72FE8E" w14:textId="77777777" w:rsidR="00736CAF" w:rsidRPr="00086111" w:rsidRDefault="00736CAF">
            <w:pPr>
              <w:spacing w:before="60" w:after="60"/>
              <w:jc w:val="center"/>
              <w:rPr>
                <w:lang w:eastAsia="ja-JP"/>
              </w:rPr>
            </w:pPr>
            <w:r w:rsidRPr="00086111">
              <w:rPr>
                <w:lang w:eastAsia="ja-JP"/>
              </w:rPr>
              <w:t>Drop 1</w:t>
            </w:r>
          </w:p>
        </w:tc>
        <w:tc>
          <w:tcPr>
            <w:tcW w:w="1997" w:type="dxa"/>
            <w:tcBorders>
              <w:bottom w:val="double" w:sz="4" w:space="0" w:color="auto"/>
            </w:tcBorders>
            <w:vAlign w:val="center"/>
          </w:tcPr>
          <w:p w14:paraId="459C70DE" w14:textId="77777777" w:rsidR="00736CAF" w:rsidRPr="00086111" w:rsidRDefault="00736CAF">
            <w:pPr>
              <w:spacing w:before="60" w:after="60"/>
              <w:jc w:val="center"/>
              <w:rPr>
                <w:lang w:eastAsia="ja-JP"/>
              </w:rPr>
            </w:pPr>
            <w:r w:rsidRPr="00086111">
              <w:rPr>
                <w:lang w:eastAsia="ja-JP"/>
              </w:rPr>
              <w:t>Drop 2</w:t>
            </w:r>
          </w:p>
        </w:tc>
      </w:tr>
      <w:tr w:rsidR="00086111" w:rsidRPr="00086111" w14:paraId="0F409869" w14:textId="77777777" w:rsidTr="005675D5">
        <w:trPr>
          <w:trHeight w:val="459"/>
        </w:trPr>
        <w:tc>
          <w:tcPr>
            <w:tcW w:w="1997" w:type="dxa"/>
            <w:vMerge w:val="restart"/>
            <w:tcBorders>
              <w:top w:val="double" w:sz="4" w:space="0" w:color="auto"/>
              <w:bottom w:val="double" w:sz="4" w:space="0" w:color="auto"/>
            </w:tcBorders>
            <w:vAlign w:val="center"/>
          </w:tcPr>
          <w:p w14:paraId="6EDDC685" w14:textId="77777777" w:rsidR="00BC4439" w:rsidRPr="00086111" w:rsidRDefault="00BC4439">
            <w:pPr>
              <w:spacing w:before="60" w:after="60"/>
              <w:jc w:val="center"/>
              <w:rPr>
                <w:lang w:eastAsia="ja-JP"/>
              </w:rPr>
            </w:pPr>
            <w:r w:rsidRPr="00086111">
              <w:rPr>
                <w:lang w:eastAsia="ja-JP"/>
              </w:rPr>
              <w:t>DP trained with drop 1 dataset</w:t>
            </w:r>
          </w:p>
        </w:tc>
        <w:tc>
          <w:tcPr>
            <w:tcW w:w="1997" w:type="dxa"/>
            <w:tcBorders>
              <w:top w:val="double" w:sz="4" w:space="0" w:color="auto"/>
            </w:tcBorders>
            <w:vAlign w:val="center"/>
          </w:tcPr>
          <w:p w14:paraId="4D15E090" w14:textId="77777777" w:rsidR="00BC4439" w:rsidRPr="00086111" w:rsidRDefault="00BC4439">
            <w:pPr>
              <w:spacing w:before="60" w:after="60"/>
              <w:jc w:val="center"/>
              <w:rPr>
                <w:lang w:eastAsia="ja-JP"/>
              </w:rPr>
            </w:pPr>
            <w:r w:rsidRPr="00086111">
              <w:rPr>
                <w:lang w:eastAsia="ja-JP"/>
              </w:rPr>
              <w:t>Cent. Assist.</w:t>
            </w:r>
          </w:p>
        </w:tc>
        <w:tc>
          <w:tcPr>
            <w:tcW w:w="1997" w:type="dxa"/>
            <w:tcBorders>
              <w:top w:val="double" w:sz="4" w:space="0" w:color="auto"/>
            </w:tcBorders>
          </w:tcPr>
          <w:p w14:paraId="5B54E514" w14:textId="77777777" w:rsidR="00BC4439" w:rsidRPr="00086111" w:rsidRDefault="00BC4439">
            <w:pPr>
              <w:spacing w:before="60" w:after="60"/>
              <w:jc w:val="center"/>
              <w:rPr>
                <w:lang w:eastAsia="ja-JP"/>
              </w:rPr>
            </w:pPr>
            <w:r w:rsidRPr="00086111">
              <w:t>0.653</w:t>
            </w:r>
          </w:p>
        </w:tc>
        <w:tc>
          <w:tcPr>
            <w:tcW w:w="1997" w:type="dxa"/>
            <w:tcBorders>
              <w:top w:val="double" w:sz="4" w:space="0" w:color="auto"/>
            </w:tcBorders>
          </w:tcPr>
          <w:p w14:paraId="62E51844" w14:textId="77777777" w:rsidR="00BC4439" w:rsidRPr="00086111" w:rsidRDefault="00BC4439">
            <w:pPr>
              <w:spacing w:before="60" w:after="60"/>
              <w:jc w:val="center"/>
              <w:rPr>
                <w:lang w:eastAsia="ja-JP"/>
              </w:rPr>
            </w:pPr>
            <w:r w:rsidRPr="00086111">
              <w:t>21.488</w:t>
            </w:r>
          </w:p>
        </w:tc>
      </w:tr>
      <w:tr w:rsidR="00086111" w:rsidRPr="00086111" w14:paraId="25958F32" w14:textId="77777777" w:rsidTr="005675D5">
        <w:trPr>
          <w:trHeight w:val="459"/>
        </w:trPr>
        <w:tc>
          <w:tcPr>
            <w:tcW w:w="1997" w:type="dxa"/>
            <w:vMerge/>
            <w:tcBorders>
              <w:bottom w:val="double" w:sz="4" w:space="0" w:color="auto"/>
            </w:tcBorders>
            <w:vAlign w:val="center"/>
          </w:tcPr>
          <w:p w14:paraId="3C23BC73" w14:textId="77777777" w:rsidR="00BC4439" w:rsidRPr="00086111" w:rsidRDefault="00BC4439">
            <w:pPr>
              <w:spacing w:before="60" w:after="60"/>
              <w:jc w:val="center"/>
              <w:rPr>
                <w:lang w:eastAsia="ja-JP"/>
              </w:rPr>
            </w:pPr>
          </w:p>
        </w:tc>
        <w:tc>
          <w:tcPr>
            <w:tcW w:w="1997" w:type="dxa"/>
            <w:tcBorders>
              <w:bottom w:val="double" w:sz="4" w:space="0" w:color="auto"/>
            </w:tcBorders>
            <w:vAlign w:val="center"/>
          </w:tcPr>
          <w:p w14:paraId="42016C7B" w14:textId="77777777" w:rsidR="00BC4439" w:rsidRPr="00086111" w:rsidRDefault="00BC4439">
            <w:pPr>
              <w:spacing w:before="60" w:after="60"/>
              <w:jc w:val="center"/>
              <w:rPr>
                <w:lang w:eastAsia="ja-JP"/>
              </w:rPr>
            </w:pPr>
            <w:r w:rsidRPr="00086111">
              <w:rPr>
                <w:lang w:eastAsia="ja-JP"/>
              </w:rPr>
              <w:t>Cent. Direct</w:t>
            </w:r>
          </w:p>
        </w:tc>
        <w:tc>
          <w:tcPr>
            <w:tcW w:w="1997" w:type="dxa"/>
            <w:tcBorders>
              <w:bottom w:val="double" w:sz="4" w:space="0" w:color="auto"/>
            </w:tcBorders>
            <w:vAlign w:val="center"/>
          </w:tcPr>
          <w:p w14:paraId="4BAB8951" w14:textId="3C126CBA" w:rsidR="00BC4439" w:rsidRPr="00086111" w:rsidRDefault="00CC5663">
            <w:pPr>
              <w:spacing w:before="60" w:after="60"/>
              <w:jc w:val="center"/>
              <w:rPr>
                <w:lang w:eastAsia="ja-JP"/>
              </w:rPr>
            </w:pPr>
            <w:r w:rsidRPr="00086111">
              <w:t>0.658</w:t>
            </w:r>
          </w:p>
        </w:tc>
        <w:tc>
          <w:tcPr>
            <w:tcW w:w="1997" w:type="dxa"/>
            <w:tcBorders>
              <w:bottom w:val="double" w:sz="4" w:space="0" w:color="auto"/>
            </w:tcBorders>
            <w:vAlign w:val="center"/>
          </w:tcPr>
          <w:p w14:paraId="0EBFD214" w14:textId="385F5192" w:rsidR="00BC4439" w:rsidRPr="00086111" w:rsidRDefault="00CC5663">
            <w:pPr>
              <w:spacing w:before="60" w:after="60"/>
              <w:jc w:val="center"/>
              <w:rPr>
                <w:lang w:eastAsia="ja-JP"/>
              </w:rPr>
            </w:pPr>
            <w:r w:rsidRPr="00086111">
              <w:rPr>
                <w:rFonts w:cs="Times New Roman"/>
              </w:rPr>
              <w:t>20.374</w:t>
            </w:r>
          </w:p>
        </w:tc>
      </w:tr>
      <w:tr w:rsidR="00086111" w:rsidRPr="00086111" w14:paraId="615B5903" w14:textId="77777777" w:rsidTr="005675D5">
        <w:trPr>
          <w:trHeight w:val="469"/>
        </w:trPr>
        <w:tc>
          <w:tcPr>
            <w:tcW w:w="1997" w:type="dxa"/>
            <w:vMerge w:val="restart"/>
            <w:tcBorders>
              <w:top w:val="double" w:sz="4" w:space="0" w:color="auto"/>
            </w:tcBorders>
            <w:vAlign w:val="center"/>
          </w:tcPr>
          <w:p w14:paraId="75A341B6" w14:textId="77777777" w:rsidR="00BC4439" w:rsidRPr="00086111" w:rsidRDefault="00BC4439">
            <w:pPr>
              <w:spacing w:before="60" w:after="60"/>
              <w:jc w:val="center"/>
              <w:rPr>
                <w:lang w:eastAsia="ja-JP"/>
              </w:rPr>
            </w:pPr>
            <w:r w:rsidRPr="00086111">
              <w:rPr>
                <w:lang w:eastAsia="ja-JP"/>
              </w:rPr>
              <w:t>DP trained with drop 1 and drop 2 datasets</w:t>
            </w:r>
          </w:p>
        </w:tc>
        <w:tc>
          <w:tcPr>
            <w:tcW w:w="1997" w:type="dxa"/>
            <w:vAlign w:val="center"/>
          </w:tcPr>
          <w:p w14:paraId="131CC713" w14:textId="77777777" w:rsidR="00BC4439" w:rsidRPr="00086111" w:rsidRDefault="00BC4439">
            <w:pPr>
              <w:spacing w:before="60" w:after="60"/>
              <w:jc w:val="center"/>
              <w:rPr>
                <w:lang w:eastAsia="ja-JP"/>
              </w:rPr>
            </w:pPr>
            <w:r w:rsidRPr="00086111">
              <w:rPr>
                <w:lang w:eastAsia="ja-JP"/>
              </w:rPr>
              <w:t>Cent. Assist.</w:t>
            </w:r>
          </w:p>
        </w:tc>
        <w:tc>
          <w:tcPr>
            <w:tcW w:w="1997" w:type="dxa"/>
          </w:tcPr>
          <w:p w14:paraId="520DE35E" w14:textId="77777777" w:rsidR="00BC4439" w:rsidRPr="00086111" w:rsidRDefault="00BC4439">
            <w:pPr>
              <w:spacing w:before="60" w:after="60"/>
              <w:jc w:val="center"/>
              <w:rPr>
                <w:lang w:eastAsia="ja-JP"/>
              </w:rPr>
            </w:pPr>
            <w:r w:rsidRPr="00086111">
              <w:t>0.826</w:t>
            </w:r>
          </w:p>
        </w:tc>
        <w:tc>
          <w:tcPr>
            <w:tcW w:w="1997" w:type="dxa"/>
          </w:tcPr>
          <w:p w14:paraId="79D86137" w14:textId="77777777" w:rsidR="00BC4439" w:rsidRPr="00086111" w:rsidRDefault="00BC4439">
            <w:pPr>
              <w:spacing w:before="60" w:after="60"/>
              <w:jc w:val="center"/>
              <w:rPr>
                <w:lang w:eastAsia="ja-JP"/>
              </w:rPr>
            </w:pPr>
            <w:r w:rsidRPr="00086111">
              <w:t>0.811</w:t>
            </w:r>
          </w:p>
        </w:tc>
      </w:tr>
      <w:tr w:rsidR="00BC4439" w:rsidRPr="00086111" w14:paraId="068DA5E9" w14:textId="77777777" w:rsidTr="005675D5">
        <w:trPr>
          <w:trHeight w:val="469"/>
        </w:trPr>
        <w:tc>
          <w:tcPr>
            <w:tcW w:w="1997" w:type="dxa"/>
            <w:vMerge/>
            <w:tcBorders>
              <w:bottom w:val="single" w:sz="4" w:space="0" w:color="auto"/>
            </w:tcBorders>
            <w:vAlign w:val="center"/>
          </w:tcPr>
          <w:p w14:paraId="0872A6E1" w14:textId="77777777" w:rsidR="00BC4439" w:rsidRPr="00086111" w:rsidRDefault="00BC4439">
            <w:pPr>
              <w:spacing w:before="60" w:after="60"/>
              <w:jc w:val="center"/>
              <w:rPr>
                <w:lang w:eastAsia="ja-JP"/>
              </w:rPr>
            </w:pPr>
          </w:p>
        </w:tc>
        <w:tc>
          <w:tcPr>
            <w:tcW w:w="1997" w:type="dxa"/>
            <w:tcBorders>
              <w:bottom w:val="single" w:sz="4" w:space="0" w:color="auto"/>
            </w:tcBorders>
            <w:vAlign w:val="center"/>
          </w:tcPr>
          <w:p w14:paraId="3178B099" w14:textId="77777777" w:rsidR="00BC4439" w:rsidRPr="00086111" w:rsidRDefault="00BC4439">
            <w:pPr>
              <w:spacing w:before="60" w:after="60"/>
              <w:jc w:val="center"/>
              <w:rPr>
                <w:lang w:eastAsia="ja-JP"/>
              </w:rPr>
            </w:pPr>
            <w:r w:rsidRPr="00086111">
              <w:rPr>
                <w:lang w:eastAsia="ja-JP"/>
              </w:rPr>
              <w:t>Cent. Direct</w:t>
            </w:r>
          </w:p>
        </w:tc>
        <w:tc>
          <w:tcPr>
            <w:tcW w:w="1997" w:type="dxa"/>
            <w:tcBorders>
              <w:bottom w:val="single" w:sz="4" w:space="0" w:color="auto"/>
            </w:tcBorders>
            <w:vAlign w:val="center"/>
          </w:tcPr>
          <w:p w14:paraId="7E1BB385" w14:textId="43A8E5BD" w:rsidR="00BC4439" w:rsidRPr="00086111" w:rsidRDefault="00CC5663">
            <w:pPr>
              <w:spacing w:before="60" w:after="60"/>
              <w:jc w:val="center"/>
              <w:rPr>
                <w:lang w:eastAsia="ja-JP"/>
              </w:rPr>
            </w:pPr>
            <w:r w:rsidRPr="00086111">
              <w:t>0.784</w:t>
            </w:r>
          </w:p>
        </w:tc>
        <w:tc>
          <w:tcPr>
            <w:tcW w:w="1997" w:type="dxa"/>
            <w:tcBorders>
              <w:bottom w:val="single" w:sz="4" w:space="0" w:color="auto"/>
            </w:tcBorders>
            <w:vAlign w:val="center"/>
          </w:tcPr>
          <w:p w14:paraId="07C302A3" w14:textId="28F8F659" w:rsidR="00BC4439" w:rsidRPr="00086111" w:rsidRDefault="00CC5663">
            <w:pPr>
              <w:spacing w:before="60" w:after="60"/>
              <w:jc w:val="center"/>
              <w:rPr>
                <w:lang w:eastAsia="ja-JP"/>
              </w:rPr>
            </w:pPr>
            <w:r w:rsidRPr="00086111">
              <w:t>0.807</w:t>
            </w:r>
          </w:p>
        </w:tc>
      </w:tr>
    </w:tbl>
    <w:p w14:paraId="01DEACCF" w14:textId="77777777" w:rsidR="00792B3E" w:rsidRPr="00086111" w:rsidRDefault="00792B3E" w:rsidP="003E1C61">
      <w:pPr>
        <w:rPr>
          <w:lang w:eastAsia="ja-JP"/>
        </w:rPr>
      </w:pPr>
    </w:p>
    <w:p w14:paraId="76EC2A00" w14:textId="6D6BE5D2" w:rsidR="002F4496" w:rsidRPr="00086111" w:rsidRDefault="002F4496" w:rsidP="00D33A86">
      <w:pPr>
        <w:pStyle w:val="Heading2"/>
        <w:rPr>
          <w:rFonts w:ascii="Times New Roman" w:hAnsi="Times New Roman" w:cs="Times New Roman"/>
          <w:lang w:val="en-US"/>
        </w:rPr>
      </w:pPr>
      <w:bookmarkStart w:id="171" w:name="_Toc142671555"/>
      <w:r w:rsidRPr="00086111">
        <w:rPr>
          <w:rFonts w:ascii="Times New Roman" w:hAnsi="Times New Roman" w:cs="Times New Roman"/>
          <w:lang w:val="en-US"/>
        </w:rPr>
        <w:t xml:space="preserve">Impact of UE </w:t>
      </w:r>
      <w:r w:rsidR="00556826" w:rsidRPr="00086111">
        <w:rPr>
          <w:rFonts w:ascii="Times New Roman" w:hAnsi="Times New Roman" w:cs="Times New Roman"/>
          <w:lang w:val="en-US"/>
        </w:rPr>
        <w:t>timing</w:t>
      </w:r>
      <w:r w:rsidRPr="00086111">
        <w:rPr>
          <w:rFonts w:ascii="Times New Roman" w:hAnsi="Times New Roman" w:cs="Times New Roman"/>
          <w:lang w:val="en-US"/>
        </w:rPr>
        <w:t xml:space="preserve"> errors</w:t>
      </w:r>
      <w:bookmarkEnd w:id="171"/>
    </w:p>
    <w:p w14:paraId="726FEAF0" w14:textId="260E1844" w:rsidR="003027A7" w:rsidRPr="00086111" w:rsidRDefault="003027A7" w:rsidP="003027A7">
      <w:r w:rsidRPr="00086111">
        <w:rPr>
          <w:lang w:eastAsia="ja-JP"/>
        </w:rPr>
        <w:t xml:space="preserve">In this section, we investigate and analyze the performance of the ML models against UE </w:t>
      </w:r>
      <w:r w:rsidR="00556826" w:rsidRPr="00086111">
        <w:rPr>
          <w:lang w:eastAsia="ja-JP"/>
        </w:rPr>
        <w:t>timing</w:t>
      </w:r>
      <w:r w:rsidRPr="00086111">
        <w:rPr>
          <w:lang w:eastAsia="ja-JP"/>
        </w:rPr>
        <w:t xml:space="preserve"> errors. We first train Model I with 40,000 samples without </w:t>
      </w:r>
      <w:r w:rsidR="00687759" w:rsidRPr="00086111">
        <w:t>UE</w:t>
      </w:r>
      <w:r w:rsidRPr="00086111">
        <w:t xml:space="preserve"> </w:t>
      </w:r>
      <w:r w:rsidR="00556826" w:rsidRPr="00086111">
        <w:rPr>
          <w:lang w:eastAsia="ja-JP"/>
        </w:rPr>
        <w:t xml:space="preserve">timing </w:t>
      </w:r>
      <w:r w:rsidRPr="00086111">
        <w:t xml:space="preserve">errors. We further train the same model with </w:t>
      </w:r>
      <w:r w:rsidRPr="00086111">
        <w:rPr>
          <w:lang w:eastAsia="ja-JP"/>
        </w:rPr>
        <w:t xml:space="preserve">STD = 25 ns and STD = 50 ns </w:t>
      </w:r>
      <w:r w:rsidR="00687759" w:rsidRPr="00086111">
        <w:t>UE</w:t>
      </w:r>
      <w:r w:rsidRPr="00086111">
        <w:t xml:space="preserve"> </w:t>
      </w:r>
      <w:r w:rsidR="00556826" w:rsidRPr="00086111">
        <w:rPr>
          <w:lang w:eastAsia="ja-JP"/>
        </w:rPr>
        <w:t xml:space="preserve">timing </w:t>
      </w:r>
      <w:r w:rsidRPr="00086111">
        <w:t xml:space="preserve">errors. Then, we test these models against test dataset 1f with random </w:t>
      </w:r>
      <w:r w:rsidR="00C47382" w:rsidRPr="00086111">
        <w:t>UE</w:t>
      </w:r>
      <w:r w:rsidRPr="00086111">
        <w:t xml:space="preserve"> </w:t>
      </w:r>
      <w:r w:rsidR="00556826" w:rsidRPr="00086111">
        <w:rPr>
          <w:lang w:eastAsia="ja-JP"/>
        </w:rPr>
        <w:t xml:space="preserve">timing </w:t>
      </w:r>
      <w:r w:rsidRPr="00086111">
        <w:t xml:space="preserve">errors at various STD values (X ns). As agreed in a previous RAN1 meeting, the random </w:t>
      </w:r>
      <w:r w:rsidR="00556826" w:rsidRPr="00086111">
        <w:t>UE timing error</w:t>
      </w:r>
      <w:r w:rsidRPr="00086111">
        <w:t xml:space="preserve">s are generated according to a truncated Gaussian distribution with a (pre-truncation) STD (aka,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rsidRPr="00086111">
        <w:t xml:space="preserve">) and truncation at </w:t>
      </w:r>
      <w:r w:rsidRPr="00086111">
        <w:rPr>
          <w:rFonts w:cs="Batang"/>
        </w:rPr>
        <w:t>±</w:t>
      </w:r>
      <w:r w:rsidRPr="00086111">
        <w:t xml:space="preserve">2*STD (aka, </w:t>
      </w:r>
      <m:oMath>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=2×</m:t>
        </m:r>
        <m:sSub>
          <m:sSubPr>
            <m:ctrlPr>
              <w:rPr>
                <w:rFonts w:ascii="Cambria Math" w:hAnsi="Cambria Math"/>
                <w:i/>
              </w:rPr>
            </m:ctrlPr>
          </m:sSubPr>
          <m:e>
            <m:r>
              <w:rPr>
                <w:rFonts w:ascii="Cambria Math" w:hAnsi="Cambria Math"/>
              </w:rPr>
              <m:t>T</m:t>
            </m:r>
          </m:e>
          <m:sub>
            <m:r>
              <w:rPr>
                <w:rFonts w:ascii="Cambria Math" w:hAnsi="Cambria Math"/>
              </w:rPr>
              <m:t>1</m:t>
            </m:r>
          </m:sub>
        </m:sSub>
      </m:oMath>
      <w:r w:rsidRPr="00086111">
        <w:t xml:space="preserve"> ). </w:t>
      </w:r>
    </w:p>
    <w:p w14:paraId="25F9878E" w14:textId="49215BC3" w:rsidR="002F4496" w:rsidRPr="00086111" w:rsidRDefault="003027A7" w:rsidP="003027A7">
      <w:pPr>
        <w:rPr>
          <w:lang w:eastAsia="ja-JP"/>
        </w:rPr>
      </w:pPr>
      <w:r w:rsidRPr="00086111">
        <w:rPr>
          <w:lang w:eastAsia="ja-JP"/>
        </w:rPr>
        <w:t xml:space="preserve">We conducted this investigation using </w:t>
      </w:r>
      <w:r w:rsidRPr="00086111">
        <w:rPr>
          <w:b/>
          <w:bCs/>
          <w:u w:val="single"/>
          <w:lang w:eastAsia="ja-JP"/>
        </w:rPr>
        <w:t>the smallest models</w:t>
      </w:r>
      <w:r w:rsidRPr="00086111">
        <w:rPr>
          <w:lang w:eastAsia="ja-JP"/>
        </w:rPr>
        <w:t>. Our investigation results for the centralized models are summarized in</w:t>
      </w:r>
      <w:r w:rsidR="00E95EBC" w:rsidRPr="00086111">
        <w:rPr>
          <w:lang w:eastAsia="ja-JP"/>
        </w:rPr>
        <w:t xml:space="preserve"> </w:t>
      </w:r>
      <w:r w:rsidR="001015B1" w:rsidRPr="00086111">
        <w:rPr>
          <w:lang w:eastAsia="ja-JP"/>
        </w:rPr>
        <w:fldChar w:fldCharType="begin"/>
      </w:r>
      <w:r w:rsidR="001015B1" w:rsidRPr="00086111">
        <w:rPr>
          <w:lang w:eastAsia="ja-JP"/>
        </w:rPr>
        <w:instrText xml:space="preserve"> REF _Ref134452734 \h </w:instrText>
      </w:r>
      <w:r w:rsidR="001015B1" w:rsidRPr="00086111">
        <w:rPr>
          <w:lang w:eastAsia="ja-JP"/>
        </w:rPr>
      </w:r>
      <w:r w:rsidR="001015B1" w:rsidRPr="00086111">
        <w:rPr>
          <w:lang w:eastAsia="ja-JP"/>
        </w:rPr>
        <w:fldChar w:fldCharType="separate"/>
      </w:r>
      <w:r w:rsidR="003C1417" w:rsidRPr="00086111">
        <w:t xml:space="preserve">Table </w:t>
      </w:r>
      <w:r w:rsidR="003C1417">
        <w:rPr>
          <w:noProof/>
        </w:rPr>
        <w:t>44</w:t>
      </w:r>
      <w:r w:rsidR="001015B1" w:rsidRPr="00086111">
        <w:rPr>
          <w:lang w:eastAsia="ja-JP"/>
        </w:rPr>
        <w:fldChar w:fldCharType="end"/>
      </w:r>
      <w:r w:rsidR="001015B1" w:rsidRPr="00086111">
        <w:rPr>
          <w:lang w:eastAsia="ja-JP"/>
        </w:rPr>
        <w:t xml:space="preserve">, </w:t>
      </w:r>
      <w:r w:rsidR="001015B1" w:rsidRPr="00086111">
        <w:rPr>
          <w:lang w:eastAsia="ja-JP"/>
        </w:rPr>
        <w:fldChar w:fldCharType="begin"/>
      </w:r>
      <w:r w:rsidR="001015B1" w:rsidRPr="00086111">
        <w:rPr>
          <w:lang w:eastAsia="ja-JP"/>
        </w:rPr>
        <w:instrText xml:space="preserve"> REF _Ref134452736 \h </w:instrText>
      </w:r>
      <w:r w:rsidR="001015B1" w:rsidRPr="00086111">
        <w:rPr>
          <w:lang w:eastAsia="ja-JP"/>
        </w:rPr>
      </w:r>
      <w:r w:rsidR="001015B1" w:rsidRPr="00086111">
        <w:rPr>
          <w:lang w:eastAsia="ja-JP"/>
        </w:rPr>
        <w:fldChar w:fldCharType="separate"/>
      </w:r>
      <w:r w:rsidR="003C1417" w:rsidRPr="00086111">
        <w:t xml:space="preserve">Table </w:t>
      </w:r>
      <w:r w:rsidR="003C1417">
        <w:rPr>
          <w:noProof/>
        </w:rPr>
        <w:t>45</w:t>
      </w:r>
      <w:r w:rsidR="001015B1" w:rsidRPr="00086111">
        <w:rPr>
          <w:lang w:eastAsia="ja-JP"/>
        </w:rPr>
        <w:fldChar w:fldCharType="end"/>
      </w:r>
      <w:r w:rsidR="001015B1" w:rsidRPr="00086111">
        <w:rPr>
          <w:lang w:eastAsia="ja-JP"/>
        </w:rPr>
        <w:t xml:space="preserve"> and </w:t>
      </w:r>
      <w:r w:rsidR="001015B1" w:rsidRPr="00086111">
        <w:rPr>
          <w:lang w:eastAsia="ja-JP"/>
        </w:rPr>
        <w:fldChar w:fldCharType="begin"/>
      </w:r>
      <w:r w:rsidR="001015B1" w:rsidRPr="00086111">
        <w:rPr>
          <w:lang w:eastAsia="ja-JP"/>
        </w:rPr>
        <w:instrText xml:space="preserve"> REF _Ref134452738 \h </w:instrText>
      </w:r>
      <w:r w:rsidR="001015B1" w:rsidRPr="00086111">
        <w:rPr>
          <w:lang w:eastAsia="ja-JP"/>
        </w:rPr>
      </w:r>
      <w:r w:rsidR="001015B1" w:rsidRPr="00086111">
        <w:rPr>
          <w:lang w:eastAsia="ja-JP"/>
        </w:rPr>
        <w:fldChar w:fldCharType="separate"/>
      </w:r>
      <w:r w:rsidR="003C1417" w:rsidRPr="00086111">
        <w:t xml:space="preserve">Table </w:t>
      </w:r>
      <w:r w:rsidR="003C1417">
        <w:rPr>
          <w:noProof/>
        </w:rPr>
        <w:t>46</w:t>
      </w:r>
      <w:r w:rsidR="001015B1" w:rsidRPr="00086111">
        <w:rPr>
          <w:lang w:eastAsia="ja-JP"/>
        </w:rPr>
        <w:fldChar w:fldCharType="end"/>
      </w:r>
      <w:r w:rsidRPr="00086111">
        <w:rPr>
          <w:lang w:eastAsia="ja-JP"/>
        </w:rPr>
        <w:t xml:space="preserve"> for the CIR, PDP or DP inputs, respectively.</w:t>
      </w:r>
      <w:r w:rsidR="001472C0" w:rsidRPr="00086111">
        <w:rPr>
          <w:lang w:eastAsia="ja-JP"/>
        </w:rPr>
        <w:t xml:space="preserve"> The results are also plotted in </w:t>
      </w:r>
      <w:r w:rsidR="001472C0" w:rsidRPr="00086111">
        <w:rPr>
          <w:lang w:eastAsia="ja-JP"/>
        </w:rPr>
        <w:fldChar w:fldCharType="begin"/>
      </w:r>
      <w:r w:rsidR="001472C0" w:rsidRPr="00086111">
        <w:rPr>
          <w:lang w:eastAsia="ja-JP"/>
        </w:rPr>
        <w:instrText xml:space="preserve"> REF _Ref134991228 </w:instrText>
      </w:r>
      <w:r w:rsidR="001472C0" w:rsidRPr="00086111">
        <w:rPr>
          <w:lang w:eastAsia="ja-JP"/>
        </w:rPr>
        <w:fldChar w:fldCharType="separate"/>
      </w:r>
      <w:r w:rsidR="003C1417" w:rsidRPr="00086111">
        <w:rPr>
          <w:sz w:val="22"/>
          <w:szCs w:val="22"/>
        </w:rPr>
        <w:t xml:space="preserve">Figure </w:t>
      </w:r>
      <w:r w:rsidR="003C1417">
        <w:rPr>
          <w:noProof/>
          <w:sz w:val="22"/>
          <w:szCs w:val="22"/>
        </w:rPr>
        <w:t>19</w:t>
      </w:r>
      <w:r w:rsidR="001472C0" w:rsidRPr="00086111">
        <w:rPr>
          <w:lang w:eastAsia="ja-JP"/>
        </w:rPr>
        <w:fldChar w:fldCharType="end"/>
      </w:r>
      <w:r w:rsidR="00BC5EBA" w:rsidRPr="00086111">
        <w:rPr>
          <w:lang w:eastAsia="ja-JP"/>
        </w:rPr>
        <w:t xml:space="preserve"> - </w:t>
      </w:r>
      <w:r w:rsidR="001472C0" w:rsidRPr="00086111">
        <w:rPr>
          <w:lang w:eastAsia="ja-JP"/>
        </w:rPr>
        <w:fldChar w:fldCharType="begin"/>
      </w:r>
      <w:r w:rsidR="001472C0" w:rsidRPr="00086111">
        <w:rPr>
          <w:lang w:eastAsia="ja-JP"/>
        </w:rPr>
        <w:instrText xml:space="preserve"> REF _Ref134991232 </w:instrText>
      </w:r>
      <w:r w:rsidR="001472C0" w:rsidRPr="00086111">
        <w:rPr>
          <w:lang w:eastAsia="ja-JP"/>
        </w:rPr>
        <w:fldChar w:fldCharType="separate"/>
      </w:r>
      <w:r w:rsidR="003C1417" w:rsidRPr="00086111">
        <w:rPr>
          <w:sz w:val="22"/>
          <w:szCs w:val="22"/>
        </w:rPr>
        <w:t xml:space="preserve">Figure </w:t>
      </w:r>
      <w:r w:rsidR="003C1417">
        <w:rPr>
          <w:noProof/>
          <w:sz w:val="22"/>
          <w:szCs w:val="22"/>
        </w:rPr>
        <w:t>21</w:t>
      </w:r>
      <w:r w:rsidR="001472C0" w:rsidRPr="00086111">
        <w:rPr>
          <w:lang w:eastAsia="ja-JP"/>
        </w:rPr>
        <w:fldChar w:fldCharType="end"/>
      </w:r>
      <w:r w:rsidR="00BC5EBA" w:rsidRPr="00086111">
        <w:rPr>
          <w:lang w:eastAsia="ja-JP"/>
        </w:rPr>
        <w:t>.</w:t>
      </w:r>
    </w:p>
    <w:p w14:paraId="13E73E09" w14:textId="328D8AF9" w:rsidR="00462BAF" w:rsidRPr="00086111" w:rsidRDefault="00462BAF" w:rsidP="000656DE">
      <w:pPr>
        <w:pStyle w:val="ListParagraph"/>
        <w:numPr>
          <w:ilvl w:val="0"/>
          <w:numId w:val="51"/>
        </w:numPr>
        <w:rPr>
          <w:lang w:val="en-US" w:eastAsia="ja-JP"/>
        </w:rPr>
      </w:pPr>
      <w:r w:rsidRPr="00086111">
        <w:rPr>
          <w:lang w:val="en-US" w:eastAsia="ja-JP"/>
        </w:rPr>
        <w:t xml:space="preserve">For ML positioning models trained without any </w:t>
      </w:r>
      <w:r w:rsidR="00556826" w:rsidRPr="00086111">
        <w:rPr>
          <w:lang w:val="en-US" w:eastAsia="ja-JP"/>
        </w:rPr>
        <w:t>UE timing error</w:t>
      </w:r>
      <w:r w:rsidRPr="00086111">
        <w:rPr>
          <w:lang w:val="en-US" w:eastAsia="ja-JP"/>
        </w:rPr>
        <w:t xml:space="preserve">s, positioning accuracy can still maintain a high level for </w:t>
      </w:r>
      <w:r w:rsidR="000C0DED" w:rsidRPr="00086111">
        <w:rPr>
          <w:lang w:val="en-US" w:eastAsia="ja-JP"/>
        </w:rPr>
        <w:t>UE</w:t>
      </w:r>
      <w:r w:rsidRPr="00086111">
        <w:rPr>
          <w:lang w:val="en-US" w:eastAsia="ja-JP"/>
        </w:rPr>
        <w:t xml:space="preserve"> synchronization STD up to 10 ns</w:t>
      </w:r>
      <w:r w:rsidR="000C0DED" w:rsidRPr="00086111">
        <w:rPr>
          <w:lang w:val="en-US" w:eastAsia="ja-JP"/>
        </w:rPr>
        <w:t xml:space="preserve"> for the CIR or DP inputs</w:t>
      </w:r>
      <w:r w:rsidRPr="00086111">
        <w:rPr>
          <w:lang w:val="en-US" w:eastAsia="ja-JP"/>
        </w:rPr>
        <w:t>.</w:t>
      </w:r>
      <w:r w:rsidR="000C0DED" w:rsidRPr="00086111">
        <w:rPr>
          <w:lang w:val="en-US" w:eastAsia="ja-JP"/>
        </w:rPr>
        <w:t xml:space="preserve"> But the PDP inputs, high level of positioning accuracy can be maintained for UE synchronization STD up to at least 5 ns. </w:t>
      </w:r>
      <w:r w:rsidRPr="00086111">
        <w:rPr>
          <w:lang w:val="en-US" w:eastAsia="ja-JP"/>
        </w:rPr>
        <w:t xml:space="preserve">For larger </w:t>
      </w:r>
      <w:r w:rsidR="00556826" w:rsidRPr="00086111">
        <w:rPr>
          <w:lang w:val="en-US" w:eastAsia="ja-JP"/>
        </w:rPr>
        <w:t>UE timing error</w:t>
      </w:r>
      <w:r w:rsidRPr="00086111">
        <w:rPr>
          <w:lang w:val="en-US" w:eastAsia="ja-JP"/>
        </w:rPr>
        <w:t>s, the ML models’ positioning accuracy can degrade substantially.</w:t>
      </w:r>
    </w:p>
    <w:p w14:paraId="215B8FCF" w14:textId="2119B34F" w:rsidR="00462BAF" w:rsidRPr="00086111" w:rsidRDefault="00462BAF" w:rsidP="000656DE">
      <w:pPr>
        <w:pStyle w:val="ListParagraph"/>
        <w:numPr>
          <w:ilvl w:val="0"/>
          <w:numId w:val="52"/>
        </w:numPr>
        <w:rPr>
          <w:lang w:val="en-US" w:eastAsia="ja-JP"/>
        </w:rPr>
      </w:pPr>
      <w:r w:rsidRPr="00086111">
        <w:rPr>
          <w:lang w:val="en-US" w:eastAsia="ja-JP"/>
        </w:rPr>
        <w:t xml:space="preserve">However, if the ML positioning models are trained with 25 or 50 ns </w:t>
      </w:r>
      <w:r w:rsidR="00556826" w:rsidRPr="00086111">
        <w:rPr>
          <w:lang w:val="en-US" w:eastAsia="ja-JP"/>
        </w:rPr>
        <w:t>UE timing error</w:t>
      </w:r>
      <w:r w:rsidRPr="00086111">
        <w:rPr>
          <w:lang w:val="en-US" w:eastAsia="ja-JP"/>
        </w:rPr>
        <w:t xml:space="preserve">s, the models can maintain high level of positioning accuracy for </w:t>
      </w:r>
      <w:r w:rsidR="00556826" w:rsidRPr="00086111">
        <w:rPr>
          <w:lang w:val="en-US" w:eastAsia="ja-JP"/>
        </w:rPr>
        <w:t>UE timing error</w:t>
      </w:r>
      <w:r w:rsidRPr="00086111">
        <w:rPr>
          <w:lang w:val="en-US" w:eastAsia="ja-JP"/>
        </w:rPr>
        <w:t>s up to 50 ns.</w:t>
      </w:r>
      <w:r w:rsidR="009F60B1" w:rsidRPr="00086111">
        <w:rPr>
          <w:lang w:val="en-US" w:eastAsia="ja-JP"/>
        </w:rPr>
        <w:t xml:space="preserve"> </w:t>
      </w:r>
      <w:r w:rsidRPr="00086111">
        <w:rPr>
          <w:lang w:val="en-US" w:eastAsia="ja-JP"/>
        </w:rPr>
        <w:t xml:space="preserve">In general, we find centralized models can overcome </w:t>
      </w:r>
      <w:r w:rsidR="00556826" w:rsidRPr="00086111">
        <w:rPr>
          <w:lang w:val="en-US" w:eastAsia="ja-JP"/>
        </w:rPr>
        <w:t>UE timing error</w:t>
      </w:r>
      <w:r w:rsidRPr="00086111">
        <w:rPr>
          <w:lang w:val="en-US" w:eastAsia="ja-JP"/>
        </w:rPr>
        <w:t>s</w:t>
      </w:r>
      <w:r w:rsidR="009F60B1" w:rsidRPr="00086111">
        <w:rPr>
          <w:lang w:val="en-US" w:eastAsia="ja-JP"/>
        </w:rPr>
        <w:t xml:space="preserve"> </w:t>
      </w:r>
      <w:r w:rsidR="00174AF6" w:rsidRPr="00086111">
        <w:rPr>
          <w:lang w:val="en-US" w:eastAsia="ja-JP"/>
        </w:rPr>
        <w:t xml:space="preserve">by </w:t>
      </w:r>
      <w:r w:rsidRPr="00086111">
        <w:rPr>
          <w:lang w:val="en-US" w:eastAsia="ja-JP"/>
        </w:rPr>
        <w:t>observing multiple inputs from the TRPs simultaneously.</w:t>
      </w:r>
    </w:p>
    <w:p w14:paraId="0FAC2468" w14:textId="77777777" w:rsidR="003C7C9F" w:rsidRPr="00086111" w:rsidRDefault="003C7C9F" w:rsidP="003E1C61">
      <w:pPr>
        <w:rPr>
          <w:lang w:eastAsia="ja-JP"/>
        </w:rPr>
      </w:pPr>
    </w:p>
    <w:p w14:paraId="28A8D373" w14:textId="10315965" w:rsidR="003C7C9F" w:rsidRPr="00086111" w:rsidRDefault="003C7C9F" w:rsidP="00741FF7">
      <w:pPr>
        <w:pStyle w:val="Observation"/>
        <w:rPr>
          <w:lang w:val="en-GB"/>
        </w:rPr>
      </w:pPr>
      <w:bookmarkStart w:id="172" w:name="_Toc142672337"/>
      <w:r w:rsidRPr="00086111">
        <w:rPr>
          <w:lang w:val="en-GB"/>
        </w:rPr>
        <w:t xml:space="preserve">Centralized ML positioning models can overcome </w:t>
      </w:r>
      <w:r w:rsidR="00556826" w:rsidRPr="00086111">
        <w:rPr>
          <w:lang w:val="en-GB"/>
        </w:rPr>
        <w:t>UE timing error</w:t>
      </w:r>
      <w:r w:rsidRPr="00086111">
        <w:rPr>
          <w:lang w:val="en-GB"/>
        </w:rPr>
        <w:t xml:space="preserve">s. </w:t>
      </w:r>
      <w:r w:rsidRPr="00086111">
        <w:br/>
        <w:t xml:space="preserve">- Models trained without any </w:t>
      </w:r>
      <w:r w:rsidR="00556826" w:rsidRPr="00086111">
        <w:rPr>
          <w:lang w:val="en-GB"/>
        </w:rPr>
        <w:t>UE timing error</w:t>
      </w:r>
      <w:r w:rsidRPr="00086111">
        <w:t xml:space="preserve"> can achieve high positioning accuracy for </w:t>
      </w:r>
      <w:r w:rsidR="00556826" w:rsidRPr="00086111">
        <w:rPr>
          <w:lang w:val="en-GB"/>
        </w:rPr>
        <w:t>UE timing error</w:t>
      </w:r>
      <w:r w:rsidRPr="00086111">
        <w:t xml:space="preserve"> STD up to 10 ns</w:t>
      </w:r>
      <w:r w:rsidR="0084388A" w:rsidRPr="00086111">
        <w:t xml:space="preserve"> for the CIR or DP inputs</w:t>
      </w:r>
      <w:r w:rsidRPr="00086111">
        <w:t>.</w:t>
      </w:r>
      <w:r w:rsidRPr="00086111">
        <w:br/>
        <w:t xml:space="preserve">- Models trained with </w:t>
      </w:r>
      <w:r w:rsidR="00556826" w:rsidRPr="00086111">
        <w:rPr>
          <w:lang w:val="en-GB"/>
        </w:rPr>
        <w:t>UE timing error</w:t>
      </w:r>
      <w:r w:rsidRPr="00086111">
        <w:t xml:space="preserve"> STD of 25 ns can achieve high positioning accuracy for </w:t>
      </w:r>
      <w:r w:rsidR="00556826" w:rsidRPr="00086111">
        <w:rPr>
          <w:lang w:val="en-GB"/>
        </w:rPr>
        <w:t>UE timing error</w:t>
      </w:r>
      <w:r w:rsidRPr="00086111">
        <w:t xml:space="preserve"> STD up to at least 50 ns</w:t>
      </w:r>
      <w:r w:rsidR="00BE6C1A" w:rsidRPr="00086111">
        <w:t xml:space="preserve"> for the CIR input</w:t>
      </w:r>
      <w:r w:rsidR="00C34860" w:rsidRPr="00086111">
        <w:t xml:space="preserve">s and up to at least 25 ns for the </w:t>
      </w:r>
      <w:r w:rsidR="00471DC9" w:rsidRPr="00086111">
        <w:t>PDP</w:t>
      </w:r>
      <w:r w:rsidR="0084388A" w:rsidRPr="00086111">
        <w:t xml:space="preserve"> or </w:t>
      </w:r>
      <w:r w:rsidR="00471DC9" w:rsidRPr="00086111">
        <w:t>DP inputs</w:t>
      </w:r>
      <w:r w:rsidRPr="00086111">
        <w:t>.</w:t>
      </w:r>
      <w:r w:rsidR="00F522CA" w:rsidRPr="00086111">
        <w:br/>
        <w:t xml:space="preserve">- Models trained with </w:t>
      </w:r>
      <w:r w:rsidR="00556826" w:rsidRPr="00086111">
        <w:rPr>
          <w:lang w:val="en-GB"/>
        </w:rPr>
        <w:t>UE timing error</w:t>
      </w:r>
      <w:r w:rsidR="00F522CA" w:rsidRPr="00086111">
        <w:t xml:space="preserve"> STD of 50 ns can achieve high positioning accuracy for </w:t>
      </w:r>
      <w:r w:rsidR="00556826" w:rsidRPr="00086111">
        <w:rPr>
          <w:lang w:val="en-GB"/>
        </w:rPr>
        <w:t>UE timing error</w:t>
      </w:r>
      <w:r w:rsidR="00F522CA" w:rsidRPr="00086111">
        <w:t xml:space="preserve"> STD up to at least 50 ns.</w:t>
      </w:r>
      <w:bookmarkEnd w:id="172"/>
    </w:p>
    <w:p w14:paraId="4FE0E985" w14:textId="77777777" w:rsidR="002F4496" w:rsidRPr="00086111" w:rsidRDefault="002F4496" w:rsidP="003E1C61">
      <w:pPr>
        <w:rPr>
          <w:lang w:eastAsia="ja-JP"/>
        </w:rPr>
      </w:pPr>
    </w:p>
    <w:p w14:paraId="1ECE9081" w14:textId="2EBF7BE6" w:rsidR="002E1EA6" w:rsidRPr="00086111" w:rsidRDefault="002E1EA6" w:rsidP="002E1EA6">
      <w:pPr>
        <w:pStyle w:val="Caption"/>
        <w:rPr>
          <w:lang w:eastAsia="ja-JP"/>
        </w:rPr>
      </w:pPr>
      <w:bookmarkStart w:id="173" w:name="_Ref134452734"/>
      <w:r w:rsidRPr="00086111">
        <w:t xml:space="preserve">Table </w:t>
      </w:r>
      <w:r w:rsidRPr="00086111">
        <w:fldChar w:fldCharType="begin"/>
      </w:r>
      <w:r w:rsidRPr="00086111">
        <w:instrText>SEQ Table \* ARABIC</w:instrText>
      </w:r>
      <w:r w:rsidRPr="00086111">
        <w:fldChar w:fldCharType="separate"/>
      </w:r>
      <w:r w:rsidR="003C1417">
        <w:rPr>
          <w:noProof/>
        </w:rPr>
        <w:t>44</w:t>
      </w:r>
      <w:r w:rsidRPr="00086111">
        <w:fldChar w:fldCharType="end"/>
      </w:r>
      <w:bookmarkEnd w:id="173"/>
      <w:r w:rsidRPr="00086111">
        <w:t xml:space="preserve"> </w:t>
      </w:r>
      <w:r w:rsidRPr="00086111">
        <w:rPr>
          <w:lang w:eastAsia="ja-JP"/>
        </w:rPr>
        <w:t xml:space="preserve">90%tile </w:t>
      </w:r>
      <w:r w:rsidRPr="00086111">
        <w:t xml:space="preserve">2D positioning accuracy using CIR inputs for </w:t>
      </w:r>
      <w:r w:rsidRPr="00086111">
        <w:rPr>
          <w:lang w:eastAsia="ja-JP"/>
        </w:rPr>
        <w:t xml:space="preserve">different </w:t>
      </w:r>
      <w:r w:rsidR="00B12C18" w:rsidRPr="00086111">
        <w:rPr>
          <w:lang w:eastAsia="ja-JP"/>
        </w:rPr>
        <w:t>UE</w:t>
      </w:r>
      <w:r w:rsidRPr="00086111">
        <w:rPr>
          <w:lang w:eastAsia="ja-JP"/>
        </w:rPr>
        <w:t xml:space="preserve"> synchronization STD [ns] </w:t>
      </w:r>
      <w:r w:rsidRPr="00086111">
        <w:t xml:space="preserve">in the </w:t>
      </w:r>
      <w:r w:rsidRPr="00086111">
        <w:rPr>
          <w:lang w:eastAsia="ja-JP"/>
        </w:rPr>
        <w:t>{60%, 6m, 2m} InF-DH scenario</w:t>
      </w:r>
      <w:r w:rsidRPr="00086111">
        <w:t xml:space="preserve"> for small model (Model I) trained with different </w:t>
      </w:r>
      <w:r w:rsidR="00B12C18" w:rsidRPr="00086111">
        <w:rPr>
          <w:lang w:eastAsia="ja-JP"/>
        </w:rPr>
        <w:t>UE</w:t>
      </w:r>
      <w:r w:rsidRPr="00086111">
        <w:rPr>
          <w:lang w:eastAsia="ja-JP"/>
        </w:rPr>
        <w:t xml:space="preserve"> synchronization STD [ns]</w:t>
      </w:r>
      <w:r w:rsidRPr="00086111">
        <w:t>.</w:t>
      </w:r>
    </w:p>
    <w:tbl>
      <w:tblPr>
        <w:tblStyle w:val="TableGrid"/>
        <w:tblW w:w="0" w:type="auto"/>
        <w:tblLayout w:type="fixed"/>
        <w:tblLook w:val="04A0" w:firstRow="1" w:lastRow="0" w:firstColumn="1" w:lastColumn="0" w:noHBand="0" w:noVBand="1"/>
      </w:tblPr>
      <w:tblGrid>
        <w:gridCol w:w="1255"/>
        <w:gridCol w:w="1440"/>
        <w:gridCol w:w="1170"/>
        <w:gridCol w:w="1440"/>
        <w:gridCol w:w="931"/>
        <w:gridCol w:w="931"/>
        <w:gridCol w:w="932"/>
        <w:gridCol w:w="931"/>
        <w:gridCol w:w="932"/>
      </w:tblGrid>
      <w:tr w:rsidR="00086111" w:rsidRPr="00086111" w14:paraId="7235D5BF" w14:textId="77777777" w:rsidTr="00287069">
        <w:tc>
          <w:tcPr>
            <w:tcW w:w="1255" w:type="dxa"/>
            <w:vMerge w:val="restart"/>
            <w:vAlign w:val="center"/>
          </w:tcPr>
          <w:p w14:paraId="758A5CFB" w14:textId="77777777" w:rsidR="002E1EA6" w:rsidRPr="00086111" w:rsidRDefault="002E1EA6" w:rsidP="00287069">
            <w:pPr>
              <w:spacing w:before="60" w:after="60"/>
              <w:jc w:val="center"/>
              <w:rPr>
                <w:lang w:eastAsia="ja-JP"/>
              </w:rPr>
            </w:pPr>
            <w:r w:rsidRPr="00086111">
              <w:rPr>
                <w:lang w:eastAsia="ja-JP"/>
              </w:rPr>
              <w:t>Model details</w:t>
            </w:r>
          </w:p>
        </w:tc>
        <w:tc>
          <w:tcPr>
            <w:tcW w:w="1440" w:type="dxa"/>
            <w:vMerge w:val="restart"/>
            <w:vAlign w:val="center"/>
          </w:tcPr>
          <w:p w14:paraId="581E0B42" w14:textId="77777777" w:rsidR="002E1EA6" w:rsidRPr="00086111" w:rsidRDefault="002E1EA6" w:rsidP="00287069">
            <w:pPr>
              <w:spacing w:before="60" w:after="60"/>
              <w:jc w:val="center"/>
              <w:rPr>
                <w:lang w:eastAsia="ja-JP"/>
              </w:rPr>
            </w:pPr>
            <w:r w:rsidRPr="00086111">
              <w:rPr>
                <w:lang w:eastAsia="ja-JP"/>
              </w:rPr>
              <w:t>Positioning approach</w:t>
            </w:r>
          </w:p>
        </w:tc>
        <w:tc>
          <w:tcPr>
            <w:tcW w:w="1170" w:type="dxa"/>
            <w:vMerge w:val="restart"/>
            <w:vAlign w:val="center"/>
          </w:tcPr>
          <w:p w14:paraId="13A2C968" w14:textId="77777777" w:rsidR="002E1EA6" w:rsidRPr="00086111" w:rsidRDefault="002E1EA6" w:rsidP="00287069">
            <w:pPr>
              <w:spacing w:before="60" w:after="60"/>
              <w:jc w:val="center"/>
              <w:rPr>
                <w:sz w:val="22"/>
                <w:szCs w:val="22"/>
                <w:lang w:eastAsia="ja-JP"/>
              </w:rPr>
            </w:pPr>
            <w:r w:rsidRPr="00086111">
              <w:rPr>
                <w:sz w:val="20"/>
                <w:szCs w:val="20"/>
                <w:lang w:eastAsia="ja-JP"/>
              </w:rPr>
              <w:t>Model complexity</w:t>
            </w:r>
            <w:r w:rsidRPr="00086111">
              <w:rPr>
                <w:sz w:val="22"/>
                <w:szCs w:val="22"/>
                <w:lang w:eastAsia="ja-JP"/>
              </w:rPr>
              <w:br/>
            </w:r>
            <w:r w:rsidRPr="00086111">
              <w:rPr>
                <w:lang w:eastAsia="ja-JP"/>
              </w:rPr>
              <w:t>[# paras]</w:t>
            </w:r>
          </w:p>
        </w:tc>
        <w:tc>
          <w:tcPr>
            <w:tcW w:w="1440" w:type="dxa"/>
            <w:vMerge w:val="restart"/>
            <w:vAlign w:val="center"/>
          </w:tcPr>
          <w:p w14:paraId="671559DE" w14:textId="77777777" w:rsidR="002E1EA6" w:rsidRPr="00086111" w:rsidRDefault="002E1EA6" w:rsidP="00287069">
            <w:pPr>
              <w:spacing w:before="60" w:after="60"/>
              <w:jc w:val="center"/>
              <w:rPr>
                <w:sz w:val="22"/>
                <w:szCs w:val="22"/>
                <w:lang w:eastAsia="ja-JP"/>
              </w:rPr>
            </w:pPr>
            <w:r w:rsidRPr="00086111">
              <w:rPr>
                <w:sz w:val="20"/>
                <w:szCs w:val="20"/>
                <w:lang w:eastAsia="ja-JP"/>
              </w:rPr>
              <w:t>Computational complexity</w:t>
            </w:r>
            <w:r w:rsidRPr="00086111">
              <w:rPr>
                <w:sz w:val="20"/>
                <w:szCs w:val="20"/>
                <w:lang w:eastAsia="ja-JP"/>
              </w:rPr>
              <w:br/>
            </w:r>
            <w:r w:rsidRPr="00086111">
              <w:rPr>
                <w:lang w:eastAsia="ja-JP"/>
              </w:rPr>
              <w:t>[FLOPs]</w:t>
            </w:r>
          </w:p>
        </w:tc>
        <w:tc>
          <w:tcPr>
            <w:tcW w:w="4657" w:type="dxa"/>
            <w:gridSpan w:val="5"/>
            <w:vAlign w:val="center"/>
          </w:tcPr>
          <w:p w14:paraId="3925979B" w14:textId="586F7949" w:rsidR="002E1EA6" w:rsidRPr="00086111" w:rsidRDefault="002E1EA6" w:rsidP="00287069">
            <w:pPr>
              <w:spacing w:before="60" w:after="60"/>
              <w:jc w:val="center"/>
              <w:rPr>
                <w:lang w:eastAsia="ja-JP"/>
              </w:rPr>
            </w:pPr>
            <w:r w:rsidRPr="00086111">
              <w:rPr>
                <w:lang w:eastAsia="ja-JP"/>
              </w:rPr>
              <w:t>90%tile 2D positioning error [m]</w:t>
            </w:r>
            <w:r w:rsidRPr="00086111">
              <w:rPr>
                <w:lang w:eastAsia="ja-JP"/>
              </w:rPr>
              <w:br/>
              <w:t xml:space="preserve">with different </w:t>
            </w:r>
            <w:r w:rsidR="00B12C18" w:rsidRPr="00086111">
              <w:rPr>
                <w:lang w:eastAsia="ja-JP"/>
              </w:rPr>
              <w:t>UE</w:t>
            </w:r>
            <w:r w:rsidRPr="00086111">
              <w:rPr>
                <w:lang w:eastAsia="ja-JP"/>
              </w:rPr>
              <w:t xml:space="preserve"> </w:t>
            </w:r>
            <w:r w:rsidR="00950120" w:rsidRPr="00086111">
              <w:rPr>
                <w:lang w:eastAsia="ja-JP"/>
              </w:rPr>
              <w:t>timing error</w:t>
            </w:r>
            <w:r w:rsidRPr="00086111">
              <w:rPr>
                <w:lang w:eastAsia="ja-JP"/>
              </w:rPr>
              <w:t xml:space="preserve"> STD in {60%, 6m, 2m} InF-DH</w:t>
            </w:r>
          </w:p>
        </w:tc>
      </w:tr>
      <w:tr w:rsidR="00086111" w:rsidRPr="00086111" w14:paraId="34DDDC52" w14:textId="77777777" w:rsidTr="00287069">
        <w:tc>
          <w:tcPr>
            <w:tcW w:w="1255" w:type="dxa"/>
            <w:vMerge/>
            <w:tcBorders>
              <w:bottom w:val="double" w:sz="4" w:space="0" w:color="auto"/>
            </w:tcBorders>
            <w:vAlign w:val="center"/>
          </w:tcPr>
          <w:p w14:paraId="1655E252" w14:textId="77777777" w:rsidR="002E1EA6" w:rsidRPr="00086111" w:rsidRDefault="002E1EA6" w:rsidP="00287069">
            <w:pPr>
              <w:spacing w:before="60" w:after="60"/>
              <w:jc w:val="center"/>
              <w:rPr>
                <w:lang w:eastAsia="ja-JP"/>
              </w:rPr>
            </w:pPr>
          </w:p>
        </w:tc>
        <w:tc>
          <w:tcPr>
            <w:tcW w:w="1440" w:type="dxa"/>
            <w:vMerge/>
            <w:tcBorders>
              <w:bottom w:val="double" w:sz="4" w:space="0" w:color="auto"/>
            </w:tcBorders>
            <w:vAlign w:val="center"/>
          </w:tcPr>
          <w:p w14:paraId="77D826D9" w14:textId="77777777" w:rsidR="002E1EA6" w:rsidRPr="00086111" w:rsidRDefault="002E1EA6" w:rsidP="00287069">
            <w:pPr>
              <w:spacing w:before="60" w:after="60"/>
              <w:jc w:val="center"/>
              <w:rPr>
                <w:lang w:eastAsia="ja-JP"/>
              </w:rPr>
            </w:pPr>
          </w:p>
        </w:tc>
        <w:tc>
          <w:tcPr>
            <w:tcW w:w="1170" w:type="dxa"/>
            <w:vMerge/>
            <w:tcBorders>
              <w:bottom w:val="double" w:sz="4" w:space="0" w:color="auto"/>
            </w:tcBorders>
            <w:vAlign w:val="center"/>
          </w:tcPr>
          <w:p w14:paraId="3A57427A" w14:textId="77777777" w:rsidR="002E1EA6" w:rsidRPr="00086111" w:rsidRDefault="002E1EA6" w:rsidP="00287069">
            <w:pPr>
              <w:spacing w:before="60" w:after="60"/>
              <w:jc w:val="center"/>
              <w:rPr>
                <w:lang w:eastAsia="ja-JP"/>
              </w:rPr>
            </w:pPr>
          </w:p>
        </w:tc>
        <w:tc>
          <w:tcPr>
            <w:tcW w:w="1440" w:type="dxa"/>
            <w:vMerge/>
            <w:tcBorders>
              <w:bottom w:val="double" w:sz="4" w:space="0" w:color="auto"/>
            </w:tcBorders>
            <w:vAlign w:val="center"/>
          </w:tcPr>
          <w:p w14:paraId="409E0EAC" w14:textId="77777777" w:rsidR="002E1EA6" w:rsidRPr="00086111" w:rsidRDefault="002E1EA6" w:rsidP="00287069">
            <w:pPr>
              <w:spacing w:before="60" w:after="60"/>
              <w:jc w:val="center"/>
              <w:rPr>
                <w:lang w:eastAsia="ja-JP"/>
              </w:rPr>
            </w:pPr>
          </w:p>
        </w:tc>
        <w:tc>
          <w:tcPr>
            <w:tcW w:w="931" w:type="dxa"/>
            <w:tcBorders>
              <w:bottom w:val="double" w:sz="4" w:space="0" w:color="auto"/>
            </w:tcBorders>
            <w:vAlign w:val="center"/>
          </w:tcPr>
          <w:p w14:paraId="0AA5B9D9" w14:textId="77777777" w:rsidR="002E1EA6" w:rsidRPr="00086111" w:rsidRDefault="002E1EA6" w:rsidP="00287069">
            <w:pPr>
              <w:spacing w:before="60" w:after="60"/>
              <w:jc w:val="center"/>
              <w:rPr>
                <w:lang w:eastAsia="ja-JP"/>
              </w:rPr>
            </w:pPr>
            <w:r w:rsidRPr="00086111">
              <w:rPr>
                <w:lang w:eastAsia="ja-JP"/>
              </w:rPr>
              <w:t>0 ns</w:t>
            </w:r>
          </w:p>
        </w:tc>
        <w:tc>
          <w:tcPr>
            <w:tcW w:w="931" w:type="dxa"/>
            <w:tcBorders>
              <w:bottom w:val="double" w:sz="4" w:space="0" w:color="auto"/>
            </w:tcBorders>
            <w:vAlign w:val="center"/>
          </w:tcPr>
          <w:p w14:paraId="12D779C0" w14:textId="77777777" w:rsidR="002E1EA6" w:rsidRPr="00086111" w:rsidRDefault="002E1EA6" w:rsidP="00287069">
            <w:pPr>
              <w:spacing w:before="60" w:after="60"/>
              <w:jc w:val="center"/>
              <w:rPr>
                <w:lang w:eastAsia="ja-JP"/>
              </w:rPr>
            </w:pPr>
            <w:r w:rsidRPr="00086111">
              <w:rPr>
                <w:lang w:eastAsia="ja-JP"/>
              </w:rPr>
              <w:t>5 ns</w:t>
            </w:r>
          </w:p>
        </w:tc>
        <w:tc>
          <w:tcPr>
            <w:tcW w:w="932" w:type="dxa"/>
            <w:tcBorders>
              <w:bottom w:val="double" w:sz="4" w:space="0" w:color="auto"/>
            </w:tcBorders>
            <w:vAlign w:val="center"/>
          </w:tcPr>
          <w:p w14:paraId="6F666BE7" w14:textId="77777777" w:rsidR="002E1EA6" w:rsidRPr="00086111" w:rsidRDefault="002E1EA6" w:rsidP="00287069">
            <w:pPr>
              <w:spacing w:before="60" w:after="60"/>
              <w:jc w:val="center"/>
              <w:rPr>
                <w:lang w:eastAsia="ja-JP"/>
              </w:rPr>
            </w:pPr>
            <w:r w:rsidRPr="00086111">
              <w:rPr>
                <w:lang w:eastAsia="ja-JP"/>
              </w:rPr>
              <w:t>10 ns</w:t>
            </w:r>
          </w:p>
        </w:tc>
        <w:tc>
          <w:tcPr>
            <w:tcW w:w="931" w:type="dxa"/>
            <w:tcBorders>
              <w:bottom w:val="double" w:sz="4" w:space="0" w:color="auto"/>
            </w:tcBorders>
            <w:vAlign w:val="center"/>
          </w:tcPr>
          <w:p w14:paraId="47465CC0" w14:textId="77777777" w:rsidR="002E1EA6" w:rsidRPr="00086111" w:rsidRDefault="002E1EA6" w:rsidP="00287069">
            <w:pPr>
              <w:spacing w:before="60" w:after="60"/>
              <w:jc w:val="center"/>
              <w:rPr>
                <w:lang w:eastAsia="ja-JP"/>
              </w:rPr>
            </w:pPr>
            <w:r w:rsidRPr="00086111">
              <w:rPr>
                <w:lang w:eastAsia="ja-JP"/>
              </w:rPr>
              <w:t>25 ns</w:t>
            </w:r>
          </w:p>
        </w:tc>
        <w:tc>
          <w:tcPr>
            <w:tcW w:w="932" w:type="dxa"/>
            <w:tcBorders>
              <w:bottom w:val="double" w:sz="4" w:space="0" w:color="auto"/>
            </w:tcBorders>
            <w:vAlign w:val="center"/>
          </w:tcPr>
          <w:p w14:paraId="716117E0" w14:textId="77777777" w:rsidR="002E1EA6" w:rsidRPr="00086111" w:rsidRDefault="002E1EA6" w:rsidP="00287069">
            <w:pPr>
              <w:spacing w:before="60" w:after="60"/>
              <w:jc w:val="center"/>
              <w:rPr>
                <w:lang w:eastAsia="ja-JP"/>
              </w:rPr>
            </w:pPr>
            <w:r w:rsidRPr="00086111">
              <w:rPr>
                <w:lang w:eastAsia="ja-JP"/>
              </w:rPr>
              <w:t>50 ns</w:t>
            </w:r>
          </w:p>
        </w:tc>
      </w:tr>
      <w:tr w:rsidR="00086111" w:rsidRPr="00086111" w14:paraId="044B03D1" w14:textId="77777777" w:rsidTr="00287069">
        <w:trPr>
          <w:trHeight w:val="469"/>
        </w:trPr>
        <w:tc>
          <w:tcPr>
            <w:tcW w:w="1255" w:type="dxa"/>
            <w:vMerge w:val="restart"/>
            <w:tcBorders>
              <w:top w:val="double" w:sz="4" w:space="0" w:color="auto"/>
            </w:tcBorders>
            <w:vAlign w:val="center"/>
          </w:tcPr>
          <w:p w14:paraId="3E59F7A7" w14:textId="77777777" w:rsidR="002E1EA6" w:rsidRPr="00086111" w:rsidRDefault="002E1EA6" w:rsidP="00287069">
            <w:pPr>
              <w:spacing w:before="60" w:after="60"/>
              <w:jc w:val="center"/>
              <w:rPr>
                <w:lang w:eastAsia="ja-JP"/>
              </w:rPr>
            </w:pPr>
            <w:r w:rsidRPr="00086111">
              <w:t xml:space="preserve">CIR </w:t>
            </w:r>
            <w:r w:rsidRPr="00086111">
              <w:rPr>
                <w:lang w:eastAsia="ja-JP"/>
              </w:rPr>
              <w:t>trained with 0 ns</w:t>
            </w:r>
          </w:p>
        </w:tc>
        <w:tc>
          <w:tcPr>
            <w:tcW w:w="1440" w:type="dxa"/>
            <w:vAlign w:val="center"/>
          </w:tcPr>
          <w:p w14:paraId="1C7E8E8C" w14:textId="77777777" w:rsidR="002E1EA6" w:rsidRPr="00086111" w:rsidRDefault="002E1EA6" w:rsidP="00287069">
            <w:pPr>
              <w:spacing w:before="60" w:after="60"/>
              <w:jc w:val="center"/>
              <w:rPr>
                <w:lang w:eastAsia="ja-JP"/>
              </w:rPr>
            </w:pPr>
            <w:r w:rsidRPr="00086111">
              <w:rPr>
                <w:lang w:eastAsia="ja-JP"/>
              </w:rPr>
              <w:t>Cent. Assist.</w:t>
            </w:r>
          </w:p>
        </w:tc>
        <w:tc>
          <w:tcPr>
            <w:tcW w:w="1170" w:type="dxa"/>
            <w:vAlign w:val="center"/>
          </w:tcPr>
          <w:p w14:paraId="3E2F5246" w14:textId="77777777" w:rsidR="002E1EA6" w:rsidRPr="00086111" w:rsidRDefault="002E1EA6" w:rsidP="00287069">
            <w:pPr>
              <w:spacing w:before="60" w:after="60"/>
              <w:jc w:val="center"/>
              <w:rPr>
                <w:lang w:eastAsia="ja-JP"/>
              </w:rPr>
            </w:pPr>
            <w:r w:rsidRPr="00086111">
              <w:rPr>
                <w:lang w:eastAsia="ja-JP"/>
              </w:rPr>
              <w:t>0.73 M</w:t>
            </w:r>
          </w:p>
        </w:tc>
        <w:tc>
          <w:tcPr>
            <w:tcW w:w="1440" w:type="dxa"/>
            <w:vAlign w:val="center"/>
          </w:tcPr>
          <w:p w14:paraId="387410DC" w14:textId="77777777" w:rsidR="002E1EA6" w:rsidRPr="00086111" w:rsidRDefault="002E1EA6" w:rsidP="00287069">
            <w:pPr>
              <w:spacing w:before="60" w:after="60"/>
              <w:jc w:val="center"/>
              <w:rPr>
                <w:lang w:eastAsia="ja-JP"/>
              </w:rPr>
            </w:pPr>
            <w:r w:rsidRPr="00086111">
              <w:rPr>
                <w:lang w:eastAsia="ja-JP"/>
              </w:rPr>
              <w:t>32 M</w:t>
            </w:r>
          </w:p>
        </w:tc>
        <w:tc>
          <w:tcPr>
            <w:tcW w:w="931" w:type="dxa"/>
            <w:vAlign w:val="center"/>
          </w:tcPr>
          <w:p w14:paraId="57B7A20F" w14:textId="29E418C3" w:rsidR="002E1EA6" w:rsidRPr="00086111" w:rsidRDefault="00876693" w:rsidP="00287069">
            <w:pPr>
              <w:spacing w:before="60" w:after="60"/>
              <w:jc w:val="center"/>
              <w:rPr>
                <w:lang w:eastAsia="ja-JP"/>
              </w:rPr>
            </w:pPr>
            <w:r w:rsidRPr="00086111">
              <w:t>0.427</w:t>
            </w:r>
          </w:p>
        </w:tc>
        <w:tc>
          <w:tcPr>
            <w:tcW w:w="931" w:type="dxa"/>
            <w:vAlign w:val="center"/>
          </w:tcPr>
          <w:p w14:paraId="3AD106FF" w14:textId="2E96CB94" w:rsidR="002E1EA6" w:rsidRPr="00086111" w:rsidRDefault="00876693" w:rsidP="00287069">
            <w:pPr>
              <w:spacing w:before="60" w:after="60"/>
              <w:jc w:val="center"/>
              <w:rPr>
                <w:lang w:eastAsia="ja-JP"/>
              </w:rPr>
            </w:pPr>
            <w:r w:rsidRPr="00086111">
              <w:t>0.553</w:t>
            </w:r>
          </w:p>
        </w:tc>
        <w:tc>
          <w:tcPr>
            <w:tcW w:w="932" w:type="dxa"/>
            <w:vAlign w:val="center"/>
          </w:tcPr>
          <w:p w14:paraId="00062D8C" w14:textId="6A0CC554" w:rsidR="002E1EA6" w:rsidRPr="00086111" w:rsidRDefault="00876693" w:rsidP="00287069">
            <w:pPr>
              <w:spacing w:before="60" w:after="60"/>
              <w:jc w:val="center"/>
              <w:rPr>
                <w:lang w:eastAsia="ja-JP"/>
              </w:rPr>
            </w:pPr>
            <w:r w:rsidRPr="00086111">
              <w:t>0.98</w:t>
            </w:r>
          </w:p>
        </w:tc>
        <w:tc>
          <w:tcPr>
            <w:tcW w:w="931" w:type="dxa"/>
            <w:vAlign w:val="center"/>
          </w:tcPr>
          <w:p w14:paraId="080DFD39" w14:textId="06FB1C2F" w:rsidR="002E1EA6" w:rsidRPr="00086111" w:rsidRDefault="00876693" w:rsidP="00287069">
            <w:pPr>
              <w:spacing w:before="60" w:after="60"/>
              <w:jc w:val="center"/>
              <w:rPr>
                <w:lang w:eastAsia="ja-JP"/>
              </w:rPr>
            </w:pPr>
            <w:r w:rsidRPr="00086111">
              <w:t>5.553</w:t>
            </w:r>
          </w:p>
        </w:tc>
        <w:tc>
          <w:tcPr>
            <w:tcW w:w="932" w:type="dxa"/>
            <w:vAlign w:val="center"/>
          </w:tcPr>
          <w:p w14:paraId="1BB83160" w14:textId="6A74E36E" w:rsidR="002E1EA6" w:rsidRPr="00086111" w:rsidRDefault="00876693" w:rsidP="00287069">
            <w:pPr>
              <w:spacing w:before="60" w:after="60"/>
              <w:jc w:val="center"/>
              <w:rPr>
                <w:lang w:eastAsia="ja-JP"/>
              </w:rPr>
            </w:pPr>
            <w:r w:rsidRPr="00086111">
              <w:t>18.375</w:t>
            </w:r>
          </w:p>
        </w:tc>
      </w:tr>
      <w:tr w:rsidR="00086111" w:rsidRPr="00086111" w14:paraId="623FADC8" w14:textId="77777777" w:rsidTr="00287069">
        <w:trPr>
          <w:trHeight w:val="469"/>
        </w:trPr>
        <w:tc>
          <w:tcPr>
            <w:tcW w:w="1255" w:type="dxa"/>
            <w:vMerge/>
            <w:tcBorders>
              <w:bottom w:val="double" w:sz="4" w:space="0" w:color="auto"/>
            </w:tcBorders>
            <w:vAlign w:val="center"/>
          </w:tcPr>
          <w:p w14:paraId="4CDE2551" w14:textId="77777777" w:rsidR="002E1EA6" w:rsidRPr="00086111" w:rsidRDefault="002E1EA6" w:rsidP="00287069">
            <w:pPr>
              <w:spacing w:before="60" w:after="60"/>
              <w:jc w:val="center"/>
              <w:rPr>
                <w:lang w:eastAsia="ja-JP"/>
              </w:rPr>
            </w:pPr>
          </w:p>
        </w:tc>
        <w:tc>
          <w:tcPr>
            <w:tcW w:w="1440" w:type="dxa"/>
            <w:tcBorders>
              <w:bottom w:val="double" w:sz="4" w:space="0" w:color="auto"/>
            </w:tcBorders>
            <w:vAlign w:val="center"/>
          </w:tcPr>
          <w:p w14:paraId="014A7DB4" w14:textId="77777777" w:rsidR="002E1EA6" w:rsidRPr="00086111" w:rsidRDefault="002E1EA6" w:rsidP="00287069">
            <w:pPr>
              <w:spacing w:before="60" w:after="60"/>
              <w:jc w:val="center"/>
              <w:rPr>
                <w:lang w:eastAsia="ja-JP"/>
              </w:rPr>
            </w:pPr>
            <w:r w:rsidRPr="00086111">
              <w:rPr>
                <w:lang w:eastAsia="ja-JP"/>
              </w:rPr>
              <w:t>Cent. Direct</w:t>
            </w:r>
          </w:p>
        </w:tc>
        <w:tc>
          <w:tcPr>
            <w:tcW w:w="1170" w:type="dxa"/>
            <w:tcBorders>
              <w:bottom w:val="double" w:sz="4" w:space="0" w:color="auto"/>
            </w:tcBorders>
            <w:vAlign w:val="center"/>
          </w:tcPr>
          <w:p w14:paraId="21C51DBC" w14:textId="77777777" w:rsidR="002E1EA6" w:rsidRPr="00086111" w:rsidRDefault="002E1EA6" w:rsidP="00287069">
            <w:pPr>
              <w:spacing w:before="60" w:after="60"/>
              <w:jc w:val="center"/>
              <w:rPr>
                <w:lang w:eastAsia="ja-JP"/>
              </w:rPr>
            </w:pPr>
            <w:r w:rsidRPr="00086111">
              <w:rPr>
                <w:lang w:eastAsia="ja-JP"/>
              </w:rPr>
              <w:t>0.73 M</w:t>
            </w:r>
          </w:p>
        </w:tc>
        <w:tc>
          <w:tcPr>
            <w:tcW w:w="1440" w:type="dxa"/>
            <w:tcBorders>
              <w:bottom w:val="double" w:sz="4" w:space="0" w:color="auto"/>
            </w:tcBorders>
            <w:vAlign w:val="center"/>
          </w:tcPr>
          <w:p w14:paraId="221289BF" w14:textId="77777777" w:rsidR="002E1EA6" w:rsidRPr="00086111" w:rsidRDefault="002E1EA6" w:rsidP="00287069">
            <w:pPr>
              <w:spacing w:before="60" w:after="60"/>
              <w:jc w:val="center"/>
              <w:rPr>
                <w:lang w:eastAsia="ja-JP"/>
              </w:rPr>
            </w:pPr>
            <w:r w:rsidRPr="00086111">
              <w:rPr>
                <w:lang w:eastAsia="ja-JP"/>
              </w:rPr>
              <w:t>32 M</w:t>
            </w:r>
          </w:p>
        </w:tc>
        <w:tc>
          <w:tcPr>
            <w:tcW w:w="931" w:type="dxa"/>
            <w:tcBorders>
              <w:bottom w:val="double" w:sz="4" w:space="0" w:color="auto"/>
            </w:tcBorders>
            <w:vAlign w:val="center"/>
          </w:tcPr>
          <w:p w14:paraId="3C3B1833" w14:textId="153F59E4" w:rsidR="002E1EA6" w:rsidRPr="00086111" w:rsidRDefault="00694EA5" w:rsidP="00287069">
            <w:pPr>
              <w:spacing w:before="60" w:after="60"/>
              <w:jc w:val="center"/>
              <w:rPr>
                <w:lang w:eastAsia="ja-JP"/>
              </w:rPr>
            </w:pPr>
            <w:r w:rsidRPr="00086111">
              <w:t>0.431</w:t>
            </w:r>
          </w:p>
        </w:tc>
        <w:tc>
          <w:tcPr>
            <w:tcW w:w="931" w:type="dxa"/>
            <w:tcBorders>
              <w:bottom w:val="double" w:sz="4" w:space="0" w:color="auto"/>
            </w:tcBorders>
            <w:vAlign w:val="center"/>
          </w:tcPr>
          <w:p w14:paraId="421C3A60" w14:textId="3A684BA8" w:rsidR="002E1EA6" w:rsidRPr="00086111" w:rsidRDefault="00694EA5" w:rsidP="00287069">
            <w:pPr>
              <w:spacing w:before="60" w:after="60"/>
              <w:jc w:val="center"/>
              <w:rPr>
                <w:lang w:eastAsia="ja-JP"/>
              </w:rPr>
            </w:pPr>
            <w:r w:rsidRPr="00086111">
              <w:t>0.556</w:t>
            </w:r>
          </w:p>
        </w:tc>
        <w:tc>
          <w:tcPr>
            <w:tcW w:w="932" w:type="dxa"/>
            <w:tcBorders>
              <w:bottom w:val="double" w:sz="4" w:space="0" w:color="auto"/>
            </w:tcBorders>
            <w:vAlign w:val="center"/>
          </w:tcPr>
          <w:p w14:paraId="4FF84EF0" w14:textId="4E2B3EFA" w:rsidR="002E1EA6" w:rsidRPr="00086111" w:rsidRDefault="00694EA5" w:rsidP="00287069">
            <w:pPr>
              <w:spacing w:before="60" w:after="60"/>
              <w:jc w:val="center"/>
              <w:rPr>
                <w:lang w:eastAsia="ja-JP"/>
              </w:rPr>
            </w:pPr>
            <w:r w:rsidRPr="00086111">
              <w:t>0.946</w:t>
            </w:r>
          </w:p>
        </w:tc>
        <w:tc>
          <w:tcPr>
            <w:tcW w:w="931" w:type="dxa"/>
            <w:tcBorders>
              <w:bottom w:val="double" w:sz="4" w:space="0" w:color="auto"/>
            </w:tcBorders>
            <w:vAlign w:val="center"/>
          </w:tcPr>
          <w:p w14:paraId="03F933C5" w14:textId="6C1BD994" w:rsidR="002E1EA6" w:rsidRPr="00086111" w:rsidRDefault="00694EA5" w:rsidP="00287069">
            <w:pPr>
              <w:spacing w:before="60" w:after="60"/>
              <w:jc w:val="center"/>
              <w:rPr>
                <w:lang w:eastAsia="ja-JP"/>
              </w:rPr>
            </w:pPr>
            <w:r w:rsidRPr="00086111">
              <w:t>5.383</w:t>
            </w:r>
          </w:p>
        </w:tc>
        <w:tc>
          <w:tcPr>
            <w:tcW w:w="932" w:type="dxa"/>
            <w:tcBorders>
              <w:bottom w:val="double" w:sz="4" w:space="0" w:color="auto"/>
            </w:tcBorders>
            <w:vAlign w:val="center"/>
          </w:tcPr>
          <w:p w14:paraId="0A43B33C" w14:textId="0376FE07" w:rsidR="002E1EA6" w:rsidRPr="00086111" w:rsidRDefault="00694EA5" w:rsidP="00287069">
            <w:pPr>
              <w:spacing w:before="60" w:after="60"/>
              <w:jc w:val="center"/>
              <w:rPr>
                <w:lang w:eastAsia="ja-JP"/>
              </w:rPr>
            </w:pPr>
            <w:r w:rsidRPr="00086111">
              <w:t>18.302</w:t>
            </w:r>
          </w:p>
        </w:tc>
      </w:tr>
      <w:tr w:rsidR="00086111" w:rsidRPr="00086111" w14:paraId="282BA4B0" w14:textId="77777777" w:rsidTr="00287069">
        <w:trPr>
          <w:trHeight w:val="469"/>
        </w:trPr>
        <w:tc>
          <w:tcPr>
            <w:tcW w:w="1255" w:type="dxa"/>
            <w:vMerge w:val="restart"/>
            <w:tcBorders>
              <w:top w:val="double" w:sz="4" w:space="0" w:color="auto"/>
            </w:tcBorders>
            <w:vAlign w:val="center"/>
          </w:tcPr>
          <w:p w14:paraId="3FFAB935" w14:textId="77777777" w:rsidR="002E1EA6" w:rsidRPr="00086111" w:rsidRDefault="002E1EA6" w:rsidP="00287069">
            <w:pPr>
              <w:spacing w:before="60" w:after="60"/>
              <w:jc w:val="center"/>
              <w:rPr>
                <w:lang w:eastAsia="ja-JP"/>
              </w:rPr>
            </w:pPr>
            <w:r w:rsidRPr="00086111">
              <w:t xml:space="preserve">CIR </w:t>
            </w:r>
            <w:r w:rsidRPr="00086111">
              <w:rPr>
                <w:lang w:eastAsia="ja-JP"/>
              </w:rPr>
              <w:t>trained with 25 ns</w:t>
            </w:r>
          </w:p>
        </w:tc>
        <w:tc>
          <w:tcPr>
            <w:tcW w:w="1440" w:type="dxa"/>
            <w:vAlign w:val="center"/>
          </w:tcPr>
          <w:p w14:paraId="10A00125" w14:textId="77777777" w:rsidR="002E1EA6" w:rsidRPr="00086111" w:rsidRDefault="002E1EA6" w:rsidP="00287069">
            <w:pPr>
              <w:spacing w:before="60" w:after="60"/>
              <w:jc w:val="center"/>
              <w:rPr>
                <w:lang w:eastAsia="ja-JP"/>
              </w:rPr>
            </w:pPr>
            <w:r w:rsidRPr="00086111">
              <w:rPr>
                <w:lang w:eastAsia="ja-JP"/>
              </w:rPr>
              <w:t>Cent. Assist.</w:t>
            </w:r>
          </w:p>
        </w:tc>
        <w:tc>
          <w:tcPr>
            <w:tcW w:w="1170" w:type="dxa"/>
            <w:vAlign w:val="center"/>
          </w:tcPr>
          <w:p w14:paraId="6558A894" w14:textId="77777777" w:rsidR="002E1EA6" w:rsidRPr="00086111" w:rsidRDefault="002E1EA6" w:rsidP="00287069">
            <w:pPr>
              <w:spacing w:before="60" w:after="60"/>
              <w:jc w:val="center"/>
              <w:rPr>
                <w:lang w:eastAsia="ja-JP"/>
              </w:rPr>
            </w:pPr>
            <w:r w:rsidRPr="00086111">
              <w:rPr>
                <w:lang w:eastAsia="ja-JP"/>
              </w:rPr>
              <w:t>0.73 M</w:t>
            </w:r>
          </w:p>
        </w:tc>
        <w:tc>
          <w:tcPr>
            <w:tcW w:w="1440" w:type="dxa"/>
            <w:vAlign w:val="center"/>
          </w:tcPr>
          <w:p w14:paraId="15482231" w14:textId="77777777" w:rsidR="002E1EA6" w:rsidRPr="00086111" w:rsidRDefault="002E1EA6" w:rsidP="00287069">
            <w:pPr>
              <w:spacing w:before="60" w:after="60"/>
              <w:jc w:val="center"/>
              <w:rPr>
                <w:lang w:eastAsia="ja-JP"/>
              </w:rPr>
            </w:pPr>
            <w:r w:rsidRPr="00086111">
              <w:rPr>
                <w:lang w:eastAsia="ja-JP"/>
              </w:rPr>
              <w:t>32 M</w:t>
            </w:r>
          </w:p>
        </w:tc>
        <w:tc>
          <w:tcPr>
            <w:tcW w:w="931" w:type="dxa"/>
            <w:vAlign w:val="center"/>
          </w:tcPr>
          <w:p w14:paraId="0B545EE9" w14:textId="3B279F24" w:rsidR="002E1EA6" w:rsidRPr="00086111" w:rsidRDefault="00876693" w:rsidP="00287069">
            <w:pPr>
              <w:spacing w:before="60" w:after="60"/>
              <w:jc w:val="center"/>
              <w:rPr>
                <w:lang w:eastAsia="ja-JP"/>
              </w:rPr>
            </w:pPr>
            <w:r w:rsidRPr="00086111">
              <w:t>0.511</w:t>
            </w:r>
          </w:p>
        </w:tc>
        <w:tc>
          <w:tcPr>
            <w:tcW w:w="931" w:type="dxa"/>
            <w:vAlign w:val="center"/>
          </w:tcPr>
          <w:p w14:paraId="3EC9D175" w14:textId="7A10F0AE" w:rsidR="002E1EA6" w:rsidRPr="00086111" w:rsidRDefault="00876693" w:rsidP="00287069">
            <w:pPr>
              <w:spacing w:before="60" w:after="60"/>
              <w:jc w:val="center"/>
              <w:rPr>
                <w:lang w:eastAsia="ja-JP"/>
              </w:rPr>
            </w:pPr>
            <w:r w:rsidRPr="00086111">
              <w:t>0.517</w:t>
            </w:r>
          </w:p>
        </w:tc>
        <w:tc>
          <w:tcPr>
            <w:tcW w:w="932" w:type="dxa"/>
            <w:vAlign w:val="center"/>
          </w:tcPr>
          <w:p w14:paraId="5F7553E9" w14:textId="76EE43C9" w:rsidR="002E1EA6" w:rsidRPr="00086111" w:rsidRDefault="00876693" w:rsidP="00287069">
            <w:pPr>
              <w:spacing w:before="60" w:after="60"/>
              <w:jc w:val="center"/>
              <w:rPr>
                <w:lang w:eastAsia="ja-JP"/>
              </w:rPr>
            </w:pPr>
            <w:r w:rsidRPr="00086111">
              <w:t>0.51</w:t>
            </w:r>
          </w:p>
        </w:tc>
        <w:tc>
          <w:tcPr>
            <w:tcW w:w="931" w:type="dxa"/>
            <w:vAlign w:val="center"/>
          </w:tcPr>
          <w:p w14:paraId="33210CC1" w14:textId="2DAB6A89" w:rsidR="002E1EA6" w:rsidRPr="00086111" w:rsidRDefault="00876693" w:rsidP="00287069">
            <w:pPr>
              <w:spacing w:before="60" w:after="60"/>
              <w:jc w:val="center"/>
              <w:rPr>
                <w:lang w:eastAsia="ja-JP"/>
              </w:rPr>
            </w:pPr>
            <w:r w:rsidRPr="00086111">
              <w:t>0.537</w:t>
            </w:r>
          </w:p>
        </w:tc>
        <w:tc>
          <w:tcPr>
            <w:tcW w:w="932" w:type="dxa"/>
            <w:vAlign w:val="center"/>
          </w:tcPr>
          <w:p w14:paraId="15F30C4D" w14:textId="2422CEA1" w:rsidR="002E1EA6" w:rsidRPr="00086111" w:rsidRDefault="00876693" w:rsidP="00287069">
            <w:pPr>
              <w:spacing w:before="60" w:after="60"/>
              <w:jc w:val="center"/>
              <w:rPr>
                <w:lang w:eastAsia="ja-JP"/>
              </w:rPr>
            </w:pPr>
            <w:r w:rsidRPr="00086111">
              <w:t>0.896</w:t>
            </w:r>
          </w:p>
        </w:tc>
      </w:tr>
      <w:tr w:rsidR="00086111" w:rsidRPr="00086111" w14:paraId="393837B9" w14:textId="77777777" w:rsidTr="00287069">
        <w:trPr>
          <w:trHeight w:val="469"/>
        </w:trPr>
        <w:tc>
          <w:tcPr>
            <w:tcW w:w="1255" w:type="dxa"/>
            <w:vMerge/>
            <w:tcBorders>
              <w:bottom w:val="double" w:sz="4" w:space="0" w:color="auto"/>
            </w:tcBorders>
            <w:vAlign w:val="center"/>
          </w:tcPr>
          <w:p w14:paraId="2D59CF0D" w14:textId="77777777" w:rsidR="002E1EA6" w:rsidRPr="00086111" w:rsidRDefault="002E1EA6" w:rsidP="00287069">
            <w:pPr>
              <w:spacing w:before="60" w:after="60"/>
              <w:jc w:val="center"/>
              <w:rPr>
                <w:lang w:eastAsia="ja-JP"/>
              </w:rPr>
            </w:pPr>
          </w:p>
        </w:tc>
        <w:tc>
          <w:tcPr>
            <w:tcW w:w="1440" w:type="dxa"/>
            <w:tcBorders>
              <w:bottom w:val="double" w:sz="4" w:space="0" w:color="auto"/>
            </w:tcBorders>
            <w:vAlign w:val="center"/>
          </w:tcPr>
          <w:p w14:paraId="6968FAC4" w14:textId="77777777" w:rsidR="002E1EA6" w:rsidRPr="00086111" w:rsidRDefault="002E1EA6" w:rsidP="00287069">
            <w:pPr>
              <w:spacing w:before="60" w:after="60"/>
              <w:jc w:val="center"/>
              <w:rPr>
                <w:lang w:eastAsia="ja-JP"/>
              </w:rPr>
            </w:pPr>
            <w:r w:rsidRPr="00086111">
              <w:rPr>
                <w:lang w:eastAsia="ja-JP"/>
              </w:rPr>
              <w:t>Cent. Direct</w:t>
            </w:r>
          </w:p>
        </w:tc>
        <w:tc>
          <w:tcPr>
            <w:tcW w:w="1170" w:type="dxa"/>
            <w:tcBorders>
              <w:bottom w:val="double" w:sz="4" w:space="0" w:color="auto"/>
            </w:tcBorders>
            <w:vAlign w:val="center"/>
          </w:tcPr>
          <w:p w14:paraId="7B691142" w14:textId="77777777" w:rsidR="002E1EA6" w:rsidRPr="00086111" w:rsidRDefault="002E1EA6" w:rsidP="00287069">
            <w:pPr>
              <w:spacing w:before="60" w:after="60"/>
              <w:jc w:val="center"/>
              <w:rPr>
                <w:lang w:eastAsia="ja-JP"/>
              </w:rPr>
            </w:pPr>
            <w:r w:rsidRPr="00086111">
              <w:rPr>
                <w:lang w:eastAsia="ja-JP"/>
              </w:rPr>
              <w:t>0.73 M</w:t>
            </w:r>
          </w:p>
        </w:tc>
        <w:tc>
          <w:tcPr>
            <w:tcW w:w="1440" w:type="dxa"/>
            <w:tcBorders>
              <w:bottom w:val="double" w:sz="4" w:space="0" w:color="auto"/>
            </w:tcBorders>
            <w:vAlign w:val="center"/>
          </w:tcPr>
          <w:p w14:paraId="08C80BF0" w14:textId="77777777" w:rsidR="002E1EA6" w:rsidRPr="00086111" w:rsidRDefault="002E1EA6" w:rsidP="00287069">
            <w:pPr>
              <w:spacing w:before="60" w:after="60"/>
              <w:jc w:val="center"/>
              <w:rPr>
                <w:lang w:eastAsia="ja-JP"/>
              </w:rPr>
            </w:pPr>
            <w:r w:rsidRPr="00086111">
              <w:rPr>
                <w:lang w:eastAsia="ja-JP"/>
              </w:rPr>
              <w:t>32 M</w:t>
            </w:r>
          </w:p>
        </w:tc>
        <w:tc>
          <w:tcPr>
            <w:tcW w:w="931" w:type="dxa"/>
            <w:tcBorders>
              <w:bottom w:val="double" w:sz="4" w:space="0" w:color="auto"/>
            </w:tcBorders>
            <w:vAlign w:val="center"/>
          </w:tcPr>
          <w:p w14:paraId="7D7EAC82" w14:textId="7D3037BE" w:rsidR="002E1EA6" w:rsidRPr="00086111" w:rsidRDefault="00694EA5" w:rsidP="00287069">
            <w:pPr>
              <w:spacing w:before="60" w:after="60"/>
              <w:jc w:val="center"/>
              <w:rPr>
                <w:lang w:eastAsia="ja-JP"/>
              </w:rPr>
            </w:pPr>
            <w:r w:rsidRPr="00086111">
              <w:t>0.384</w:t>
            </w:r>
          </w:p>
        </w:tc>
        <w:tc>
          <w:tcPr>
            <w:tcW w:w="931" w:type="dxa"/>
            <w:tcBorders>
              <w:bottom w:val="double" w:sz="4" w:space="0" w:color="auto"/>
            </w:tcBorders>
            <w:vAlign w:val="center"/>
          </w:tcPr>
          <w:p w14:paraId="7FACEB83" w14:textId="3DD7695D" w:rsidR="002E1EA6" w:rsidRPr="00086111" w:rsidRDefault="00694EA5" w:rsidP="00287069">
            <w:pPr>
              <w:spacing w:before="60" w:after="60"/>
              <w:jc w:val="center"/>
              <w:rPr>
                <w:lang w:eastAsia="ja-JP"/>
              </w:rPr>
            </w:pPr>
            <w:r w:rsidRPr="00086111">
              <w:t>0.381</w:t>
            </w:r>
          </w:p>
        </w:tc>
        <w:tc>
          <w:tcPr>
            <w:tcW w:w="932" w:type="dxa"/>
            <w:tcBorders>
              <w:bottom w:val="double" w:sz="4" w:space="0" w:color="auto"/>
            </w:tcBorders>
            <w:vAlign w:val="center"/>
          </w:tcPr>
          <w:p w14:paraId="27D3FD33" w14:textId="0BF1D9A6" w:rsidR="002E1EA6" w:rsidRPr="00086111" w:rsidRDefault="00694EA5" w:rsidP="00287069">
            <w:pPr>
              <w:spacing w:before="60" w:after="60"/>
              <w:jc w:val="center"/>
              <w:rPr>
                <w:lang w:eastAsia="ja-JP"/>
              </w:rPr>
            </w:pPr>
            <w:r w:rsidRPr="00086111">
              <w:t>0.383</w:t>
            </w:r>
          </w:p>
        </w:tc>
        <w:tc>
          <w:tcPr>
            <w:tcW w:w="931" w:type="dxa"/>
            <w:tcBorders>
              <w:bottom w:val="double" w:sz="4" w:space="0" w:color="auto"/>
            </w:tcBorders>
            <w:vAlign w:val="center"/>
          </w:tcPr>
          <w:p w14:paraId="0AA543B4" w14:textId="58376602" w:rsidR="002E1EA6" w:rsidRPr="00086111" w:rsidRDefault="00694EA5" w:rsidP="00287069">
            <w:pPr>
              <w:spacing w:before="60" w:after="60"/>
              <w:jc w:val="center"/>
              <w:rPr>
                <w:lang w:eastAsia="ja-JP"/>
              </w:rPr>
            </w:pPr>
            <w:r w:rsidRPr="00086111">
              <w:t>0.395</w:t>
            </w:r>
          </w:p>
        </w:tc>
        <w:tc>
          <w:tcPr>
            <w:tcW w:w="932" w:type="dxa"/>
            <w:tcBorders>
              <w:bottom w:val="double" w:sz="4" w:space="0" w:color="auto"/>
            </w:tcBorders>
            <w:vAlign w:val="center"/>
          </w:tcPr>
          <w:p w14:paraId="01231062" w14:textId="6051371D" w:rsidR="002E1EA6" w:rsidRPr="00086111" w:rsidRDefault="00694EA5" w:rsidP="00287069">
            <w:pPr>
              <w:spacing w:before="60" w:after="60"/>
              <w:jc w:val="center"/>
              <w:rPr>
                <w:lang w:eastAsia="ja-JP"/>
              </w:rPr>
            </w:pPr>
            <w:r w:rsidRPr="00086111">
              <w:t>0.694</w:t>
            </w:r>
          </w:p>
        </w:tc>
      </w:tr>
      <w:tr w:rsidR="00086111" w:rsidRPr="00086111" w14:paraId="5615DFCB" w14:textId="77777777" w:rsidTr="00287069">
        <w:trPr>
          <w:trHeight w:val="469"/>
        </w:trPr>
        <w:tc>
          <w:tcPr>
            <w:tcW w:w="1255" w:type="dxa"/>
            <w:vMerge w:val="restart"/>
            <w:tcBorders>
              <w:top w:val="double" w:sz="4" w:space="0" w:color="auto"/>
            </w:tcBorders>
            <w:vAlign w:val="center"/>
          </w:tcPr>
          <w:p w14:paraId="3CBE8FEC" w14:textId="77777777" w:rsidR="002E1EA6" w:rsidRPr="00086111" w:rsidRDefault="002E1EA6" w:rsidP="00287069">
            <w:pPr>
              <w:spacing w:before="60" w:after="60"/>
              <w:jc w:val="center"/>
              <w:rPr>
                <w:lang w:eastAsia="ja-JP"/>
              </w:rPr>
            </w:pPr>
            <w:r w:rsidRPr="00086111">
              <w:t xml:space="preserve">CIR </w:t>
            </w:r>
            <w:r w:rsidRPr="00086111">
              <w:rPr>
                <w:lang w:eastAsia="ja-JP"/>
              </w:rPr>
              <w:t>trained with 50 ns</w:t>
            </w:r>
          </w:p>
        </w:tc>
        <w:tc>
          <w:tcPr>
            <w:tcW w:w="1440" w:type="dxa"/>
            <w:tcBorders>
              <w:top w:val="double" w:sz="4" w:space="0" w:color="auto"/>
            </w:tcBorders>
            <w:vAlign w:val="center"/>
          </w:tcPr>
          <w:p w14:paraId="75A41C42" w14:textId="77777777" w:rsidR="002E1EA6" w:rsidRPr="00086111" w:rsidRDefault="002E1EA6" w:rsidP="00287069">
            <w:pPr>
              <w:spacing w:before="60" w:after="60"/>
              <w:jc w:val="center"/>
              <w:rPr>
                <w:lang w:eastAsia="ja-JP"/>
              </w:rPr>
            </w:pPr>
            <w:r w:rsidRPr="00086111">
              <w:rPr>
                <w:lang w:eastAsia="ja-JP"/>
              </w:rPr>
              <w:t>Cent. Assist.</w:t>
            </w:r>
          </w:p>
        </w:tc>
        <w:tc>
          <w:tcPr>
            <w:tcW w:w="1170" w:type="dxa"/>
            <w:tcBorders>
              <w:top w:val="double" w:sz="4" w:space="0" w:color="auto"/>
            </w:tcBorders>
            <w:vAlign w:val="center"/>
          </w:tcPr>
          <w:p w14:paraId="33DD13C7" w14:textId="77777777" w:rsidR="002E1EA6" w:rsidRPr="00086111" w:rsidRDefault="002E1EA6" w:rsidP="00287069">
            <w:pPr>
              <w:spacing w:before="60" w:after="60"/>
              <w:jc w:val="center"/>
              <w:rPr>
                <w:lang w:eastAsia="ja-JP"/>
              </w:rPr>
            </w:pPr>
            <w:r w:rsidRPr="00086111">
              <w:rPr>
                <w:lang w:eastAsia="ja-JP"/>
              </w:rPr>
              <w:t>0.73 M</w:t>
            </w:r>
          </w:p>
        </w:tc>
        <w:tc>
          <w:tcPr>
            <w:tcW w:w="1440" w:type="dxa"/>
            <w:tcBorders>
              <w:top w:val="double" w:sz="4" w:space="0" w:color="auto"/>
            </w:tcBorders>
            <w:vAlign w:val="center"/>
          </w:tcPr>
          <w:p w14:paraId="434C8040" w14:textId="77777777" w:rsidR="002E1EA6" w:rsidRPr="00086111" w:rsidRDefault="002E1EA6" w:rsidP="00287069">
            <w:pPr>
              <w:spacing w:before="60" w:after="60"/>
              <w:jc w:val="center"/>
              <w:rPr>
                <w:lang w:eastAsia="ja-JP"/>
              </w:rPr>
            </w:pPr>
            <w:r w:rsidRPr="00086111">
              <w:rPr>
                <w:lang w:eastAsia="ja-JP"/>
              </w:rPr>
              <w:t>32 M</w:t>
            </w:r>
          </w:p>
        </w:tc>
        <w:tc>
          <w:tcPr>
            <w:tcW w:w="931" w:type="dxa"/>
            <w:tcBorders>
              <w:top w:val="double" w:sz="4" w:space="0" w:color="auto"/>
            </w:tcBorders>
            <w:vAlign w:val="center"/>
          </w:tcPr>
          <w:p w14:paraId="68E0F19D" w14:textId="45C6EC81" w:rsidR="002E1EA6" w:rsidRPr="00086111" w:rsidRDefault="00876693" w:rsidP="00287069">
            <w:pPr>
              <w:spacing w:before="60" w:after="60"/>
              <w:jc w:val="center"/>
              <w:rPr>
                <w:lang w:eastAsia="ja-JP"/>
              </w:rPr>
            </w:pPr>
            <w:r w:rsidRPr="00086111">
              <w:t>0.544</w:t>
            </w:r>
          </w:p>
        </w:tc>
        <w:tc>
          <w:tcPr>
            <w:tcW w:w="931" w:type="dxa"/>
            <w:tcBorders>
              <w:top w:val="double" w:sz="4" w:space="0" w:color="auto"/>
            </w:tcBorders>
            <w:vAlign w:val="center"/>
          </w:tcPr>
          <w:p w14:paraId="18A1F020" w14:textId="7B6BD7E4" w:rsidR="002E1EA6" w:rsidRPr="00086111" w:rsidRDefault="00876693" w:rsidP="00287069">
            <w:pPr>
              <w:spacing w:before="60" w:after="60"/>
              <w:jc w:val="center"/>
              <w:rPr>
                <w:lang w:eastAsia="ja-JP"/>
              </w:rPr>
            </w:pPr>
            <w:r w:rsidRPr="00086111">
              <w:t>0.549</w:t>
            </w:r>
          </w:p>
        </w:tc>
        <w:tc>
          <w:tcPr>
            <w:tcW w:w="932" w:type="dxa"/>
            <w:tcBorders>
              <w:top w:val="double" w:sz="4" w:space="0" w:color="auto"/>
            </w:tcBorders>
            <w:vAlign w:val="center"/>
          </w:tcPr>
          <w:p w14:paraId="1785B82B" w14:textId="73464D85" w:rsidR="002E1EA6" w:rsidRPr="00086111" w:rsidRDefault="00876693" w:rsidP="00287069">
            <w:pPr>
              <w:spacing w:before="60" w:after="60"/>
              <w:jc w:val="center"/>
              <w:rPr>
                <w:lang w:eastAsia="ja-JP"/>
              </w:rPr>
            </w:pPr>
            <w:r w:rsidRPr="00086111">
              <w:t>0.548</w:t>
            </w:r>
          </w:p>
        </w:tc>
        <w:tc>
          <w:tcPr>
            <w:tcW w:w="931" w:type="dxa"/>
            <w:tcBorders>
              <w:top w:val="double" w:sz="4" w:space="0" w:color="auto"/>
            </w:tcBorders>
            <w:vAlign w:val="center"/>
          </w:tcPr>
          <w:p w14:paraId="7FF71A77" w14:textId="6B18E5B8" w:rsidR="002E1EA6" w:rsidRPr="00086111" w:rsidRDefault="00876693" w:rsidP="00287069">
            <w:pPr>
              <w:spacing w:before="60" w:after="60"/>
              <w:jc w:val="center"/>
              <w:rPr>
                <w:lang w:eastAsia="ja-JP"/>
              </w:rPr>
            </w:pPr>
            <w:r w:rsidRPr="00086111">
              <w:t>0.557</w:t>
            </w:r>
          </w:p>
        </w:tc>
        <w:tc>
          <w:tcPr>
            <w:tcW w:w="932" w:type="dxa"/>
            <w:tcBorders>
              <w:top w:val="double" w:sz="4" w:space="0" w:color="auto"/>
            </w:tcBorders>
            <w:vAlign w:val="center"/>
          </w:tcPr>
          <w:p w14:paraId="45BF470F" w14:textId="3531AE2B" w:rsidR="002E1EA6" w:rsidRPr="00086111" w:rsidRDefault="00876693" w:rsidP="00287069">
            <w:pPr>
              <w:spacing w:before="60" w:after="60"/>
              <w:jc w:val="center"/>
              <w:rPr>
                <w:lang w:eastAsia="ja-JP"/>
              </w:rPr>
            </w:pPr>
            <w:r w:rsidRPr="00086111">
              <w:t>0.581</w:t>
            </w:r>
          </w:p>
        </w:tc>
      </w:tr>
      <w:tr w:rsidR="002E1EA6" w:rsidRPr="00086111" w14:paraId="07D98B1A" w14:textId="77777777" w:rsidTr="00287069">
        <w:trPr>
          <w:trHeight w:val="469"/>
        </w:trPr>
        <w:tc>
          <w:tcPr>
            <w:tcW w:w="1255" w:type="dxa"/>
            <w:vMerge/>
            <w:tcBorders>
              <w:bottom w:val="single" w:sz="4" w:space="0" w:color="auto"/>
            </w:tcBorders>
            <w:vAlign w:val="center"/>
          </w:tcPr>
          <w:p w14:paraId="20374451" w14:textId="77777777" w:rsidR="002E1EA6" w:rsidRPr="00086111" w:rsidRDefault="002E1EA6" w:rsidP="00287069">
            <w:pPr>
              <w:spacing w:before="60" w:after="60"/>
              <w:jc w:val="center"/>
              <w:rPr>
                <w:lang w:eastAsia="ja-JP"/>
              </w:rPr>
            </w:pPr>
          </w:p>
        </w:tc>
        <w:tc>
          <w:tcPr>
            <w:tcW w:w="1440" w:type="dxa"/>
            <w:tcBorders>
              <w:bottom w:val="single" w:sz="4" w:space="0" w:color="auto"/>
            </w:tcBorders>
            <w:vAlign w:val="center"/>
          </w:tcPr>
          <w:p w14:paraId="03449B8A" w14:textId="77777777" w:rsidR="002E1EA6" w:rsidRPr="00086111" w:rsidRDefault="002E1EA6" w:rsidP="00287069">
            <w:pPr>
              <w:spacing w:before="60" w:after="60"/>
              <w:jc w:val="center"/>
              <w:rPr>
                <w:lang w:eastAsia="ja-JP"/>
              </w:rPr>
            </w:pPr>
            <w:r w:rsidRPr="00086111">
              <w:rPr>
                <w:lang w:eastAsia="ja-JP"/>
              </w:rPr>
              <w:t>Cent. Direct</w:t>
            </w:r>
          </w:p>
        </w:tc>
        <w:tc>
          <w:tcPr>
            <w:tcW w:w="1170" w:type="dxa"/>
            <w:tcBorders>
              <w:bottom w:val="single" w:sz="4" w:space="0" w:color="auto"/>
            </w:tcBorders>
            <w:vAlign w:val="center"/>
          </w:tcPr>
          <w:p w14:paraId="7A0FB4E0" w14:textId="77777777" w:rsidR="002E1EA6" w:rsidRPr="00086111" w:rsidRDefault="002E1EA6" w:rsidP="00287069">
            <w:pPr>
              <w:spacing w:before="60" w:after="60"/>
              <w:jc w:val="center"/>
              <w:rPr>
                <w:lang w:eastAsia="ja-JP"/>
              </w:rPr>
            </w:pPr>
            <w:r w:rsidRPr="00086111">
              <w:rPr>
                <w:lang w:eastAsia="ja-JP"/>
              </w:rPr>
              <w:t>0.73 M</w:t>
            </w:r>
          </w:p>
        </w:tc>
        <w:tc>
          <w:tcPr>
            <w:tcW w:w="1440" w:type="dxa"/>
            <w:tcBorders>
              <w:bottom w:val="single" w:sz="4" w:space="0" w:color="auto"/>
            </w:tcBorders>
            <w:vAlign w:val="center"/>
          </w:tcPr>
          <w:p w14:paraId="479AFAF9" w14:textId="77777777" w:rsidR="002E1EA6" w:rsidRPr="00086111" w:rsidRDefault="002E1EA6" w:rsidP="00287069">
            <w:pPr>
              <w:spacing w:before="60" w:after="60"/>
              <w:jc w:val="center"/>
              <w:rPr>
                <w:lang w:eastAsia="ja-JP"/>
              </w:rPr>
            </w:pPr>
            <w:r w:rsidRPr="00086111">
              <w:rPr>
                <w:lang w:eastAsia="ja-JP"/>
              </w:rPr>
              <w:t>32 M</w:t>
            </w:r>
          </w:p>
        </w:tc>
        <w:tc>
          <w:tcPr>
            <w:tcW w:w="931" w:type="dxa"/>
            <w:tcBorders>
              <w:bottom w:val="single" w:sz="4" w:space="0" w:color="auto"/>
            </w:tcBorders>
            <w:vAlign w:val="center"/>
          </w:tcPr>
          <w:p w14:paraId="1F9B0E22" w14:textId="54CB710B" w:rsidR="002E1EA6" w:rsidRPr="00086111" w:rsidRDefault="00694EA5" w:rsidP="00287069">
            <w:pPr>
              <w:spacing w:before="60" w:after="60"/>
              <w:jc w:val="center"/>
              <w:rPr>
                <w:lang w:eastAsia="ja-JP"/>
              </w:rPr>
            </w:pPr>
            <w:r w:rsidRPr="00086111">
              <w:t>0.406</w:t>
            </w:r>
          </w:p>
        </w:tc>
        <w:tc>
          <w:tcPr>
            <w:tcW w:w="931" w:type="dxa"/>
            <w:tcBorders>
              <w:bottom w:val="single" w:sz="4" w:space="0" w:color="auto"/>
            </w:tcBorders>
            <w:vAlign w:val="center"/>
          </w:tcPr>
          <w:p w14:paraId="1A79E281" w14:textId="1BBC84AC" w:rsidR="002E1EA6" w:rsidRPr="00086111" w:rsidRDefault="00694EA5" w:rsidP="00287069">
            <w:pPr>
              <w:spacing w:before="60" w:after="60"/>
              <w:jc w:val="center"/>
              <w:rPr>
                <w:lang w:eastAsia="ja-JP"/>
              </w:rPr>
            </w:pPr>
            <w:r w:rsidRPr="00086111">
              <w:t>0.413</w:t>
            </w:r>
          </w:p>
        </w:tc>
        <w:tc>
          <w:tcPr>
            <w:tcW w:w="932" w:type="dxa"/>
            <w:tcBorders>
              <w:bottom w:val="single" w:sz="4" w:space="0" w:color="auto"/>
            </w:tcBorders>
            <w:vAlign w:val="center"/>
          </w:tcPr>
          <w:p w14:paraId="50F33286" w14:textId="2A3A6D83" w:rsidR="002E1EA6" w:rsidRPr="00086111" w:rsidRDefault="00694EA5" w:rsidP="00287069">
            <w:pPr>
              <w:spacing w:before="60" w:after="60"/>
              <w:jc w:val="center"/>
              <w:rPr>
                <w:lang w:eastAsia="ja-JP"/>
              </w:rPr>
            </w:pPr>
            <w:r w:rsidRPr="00086111">
              <w:t>0.406</w:t>
            </w:r>
          </w:p>
        </w:tc>
        <w:tc>
          <w:tcPr>
            <w:tcW w:w="931" w:type="dxa"/>
            <w:tcBorders>
              <w:bottom w:val="single" w:sz="4" w:space="0" w:color="auto"/>
            </w:tcBorders>
            <w:vAlign w:val="center"/>
          </w:tcPr>
          <w:p w14:paraId="1CE61958" w14:textId="1E8808D1" w:rsidR="002E1EA6" w:rsidRPr="00086111" w:rsidRDefault="00694EA5" w:rsidP="00287069">
            <w:pPr>
              <w:spacing w:before="60" w:after="60"/>
              <w:jc w:val="center"/>
              <w:rPr>
                <w:lang w:eastAsia="ja-JP"/>
              </w:rPr>
            </w:pPr>
            <w:r w:rsidRPr="00086111">
              <w:t>0.411</w:t>
            </w:r>
          </w:p>
        </w:tc>
        <w:tc>
          <w:tcPr>
            <w:tcW w:w="932" w:type="dxa"/>
            <w:tcBorders>
              <w:bottom w:val="single" w:sz="4" w:space="0" w:color="auto"/>
            </w:tcBorders>
            <w:vAlign w:val="center"/>
          </w:tcPr>
          <w:p w14:paraId="42671691" w14:textId="63C705AD" w:rsidR="002E1EA6" w:rsidRPr="00086111" w:rsidRDefault="00694EA5" w:rsidP="00287069">
            <w:pPr>
              <w:spacing w:before="60" w:after="60"/>
              <w:jc w:val="center"/>
              <w:rPr>
                <w:lang w:eastAsia="ja-JP"/>
              </w:rPr>
            </w:pPr>
            <w:r w:rsidRPr="00086111">
              <w:t>0.439</w:t>
            </w:r>
          </w:p>
        </w:tc>
      </w:tr>
    </w:tbl>
    <w:p w14:paraId="3FBA106E" w14:textId="77777777" w:rsidR="002E1EA6" w:rsidRPr="00086111" w:rsidRDefault="002E1EA6" w:rsidP="002E1EA6">
      <w:pPr>
        <w:rPr>
          <w:lang w:eastAsia="ja-JP"/>
        </w:rPr>
      </w:pPr>
    </w:p>
    <w:p w14:paraId="60151756" w14:textId="082622F9" w:rsidR="002E1EA6" w:rsidRPr="00086111" w:rsidRDefault="002E1EA6" w:rsidP="002E1EA6">
      <w:pPr>
        <w:pStyle w:val="Caption"/>
        <w:rPr>
          <w:lang w:eastAsia="ja-JP"/>
        </w:rPr>
      </w:pPr>
      <w:bookmarkStart w:id="174" w:name="_Ref134452736"/>
      <w:r w:rsidRPr="00086111">
        <w:t xml:space="preserve">Table </w:t>
      </w:r>
      <w:r w:rsidRPr="00086111">
        <w:fldChar w:fldCharType="begin"/>
      </w:r>
      <w:r w:rsidRPr="00086111">
        <w:instrText>SEQ Table \* ARABIC</w:instrText>
      </w:r>
      <w:r w:rsidRPr="00086111">
        <w:fldChar w:fldCharType="separate"/>
      </w:r>
      <w:r w:rsidR="003C1417">
        <w:rPr>
          <w:noProof/>
        </w:rPr>
        <w:t>45</w:t>
      </w:r>
      <w:r w:rsidRPr="00086111">
        <w:fldChar w:fldCharType="end"/>
      </w:r>
      <w:bookmarkEnd w:id="174"/>
      <w:r w:rsidRPr="00086111">
        <w:t xml:space="preserve"> </w:t>
      </w:r>
      <w:r w:rsidRPr="00086111">
        <w:rPr>
          <w:lang w:eastAsia="ja-JP"/>
        </w:rPr>
        <w:t xml:space="preserve">90%tile </w:t>
      </w:r>
      <w:r w:rsidRPr="00086111">
        <w:t xml:space="preserve">2D positioning accuracy using </w:t>
      </w:r>
      <w:r w:rsidRPr="00086111">
        <w:rPr>
          <w:lang w:eastAsia="ja-JP"/>
        </w:rPr>
        <w:t xml:space="preserve">PDP </w:t>
      </w:r>
      <w:r w:rsidRPr="00086111">
        <w:t xml:space="preserve">inputs for </w:t>
      </w:r>
      <w:r w:rsidRPr="00086111">
        <w:rPr>
          <w:lang w:eastAsia="ja-JP"/>
        </w:rPr>
        <w:t xml:space="preserve">different </w:t>
      </w:r>
      <w:r w:rsidR="00B12C18" w:rsidRPr="00086111">
        <w:rPr>
          <w:lang w:eastAsia="ja-JP"/>
        </w:rPr>
        <w:t>UE</w:t>
      </w:r>
      <w:r w:rsidRPr="00086111">
        <w:rPr>
          <w:lang w:eastAsia="ja-JP"/>
        </w:rPr>
        <w:t xml:space="preserve"> synchronization STD [ns] </w:t>
      </w:r>
      <w:r w:rsidRPr="00086111">
        <w:t xml:space="preserve">in the </w:t>
      </w:r>
      <w:r w:rsidRPr="00086111">
        <w:rPr>
          <w:lang w:eastAsia="ja-JP"/>
        </w:rPr>
        <w:t>{60%, 6m, 2m} InF-DH scenario</w:t>
      </w:r>
      <w:r w:rsidRPr="00086111">
        <w:t xml:space="preserve"> for small model (Model I) trained with different </w:t>
      </w:r>
      <w:r w:rsidR="00B12C18" w:rsidRPr="00086111">
        <w:rPr>
          <w:lang w:eastAsia="ja-JP"/>
        </w:rPr>
        <w:t>UE</w:t>
      </w:r>
      <w:r w:rsidRPr="00086111">
        <w:rPr>
          <w:lang w:eastAsia="ja-JP"/>
        </w:rPr>
        <w:t xml:space="preserve"> synchronization STD [ns]</w:t>
      </w:r>
      <w:r w:rsidRPr="00086111">
        <w:t>.</w:t>
      </w:r>
    </w:p>
    <w:tbl>
      <w:tblPr>
        <w:tblStyle w:val="TableGrid"/>
        <w:tblW w:w="0" w:type="auto"/>
        <w:tblLayout w:type="fixed"/>
        <w:tblLook w:val="04A0" w:firstRow="1" w:lastRow="0" w:firstColumn="1" w:lastColumn="0" w:noHBand="0" w:noVBand="1"/>
      </w:tblPr>
      <w:tblGrid>
        <w:gridCol w:w="1255"/>
        <w:gridCol w:w="1440"/>
        <w:gridCol w:w="1170"/>
        <w:gridCol w:w="1440"/>
        <w:gridCol w:w="931"/>
        <w:gridCol w:w="931"/>
        <w:gridCol w:w="932"/>
        <w:gridCol w:w="931"/>
        <w:gridCol w:w="932"/>
      </w:tblGrid>
      <w:tr w:rsidR="00086111" w:rsidRPr="00086111" w14:paraId="5FBCD57E" w14:textId="77777777" w:rsidTr="00287069">
        <w:tc>
          <w:tcPr>
            <w:tcW w:w="1255" w:type="dxa"/>
            <w:vMerge w:val="restart"/>
            <w:vAlign w:val="center"/>
          </w:tcPr>
          <w:p w14:paraId="242D341B" w14:textId="77777777" w:rsidR="002E1EA6" w:rsidRPr="00086111" w:rsidRDefault="002E1EA6" w:rsidP="00287069">
            <w:pPr>
              <w:spacing w:before="60" w:after="60"/>
              <w:jc w:val="center"/>
              <w:rPr>
                <w:lang w:eastAsia="ja-JP"/>
              </w:rPr>
            </w:pPr>
            <w:r w:rsidRPr="00086111">
              <w:rPr>
                <w:lang w:eastAsia="ja-JP"/>
              </w:rPr>
              <w:t>Model details</w:t>
            </w:r>
          </w:p>
        </w:tc>
        <w:tc>
          <w:tcPr>
            <w:tcW w:w="1440" w:type="dxa"/>
            <w:vMerge w:val="restart"/>
            <w:vAlign w:val="center"/>
          </w:tcPr>
          <w:p w14:paraId="7534BEEE" w14:textId="77777777" w:rsidR="002E1EA6" w:rsidRPr="00086111" w:rsidRDefault="002E1EA6" w:rsidP="00287069">
            <w:pPr>
              <w:spacing w:before="60" w:after="60"/>
              <w:jc w:val="center"/>
              <w:rPr>
                <w:lang w:eastAsia="ja-JP"/>
              </w:rPr>
            </w:pPr>
            <w:r w:rsidRPr="00086111">
              <w:rPr>
                <w:lang w:eastAsia="ja-JP"/>
              </w:rPr>
              <w:t>Positioning approach</w:t>
            </w:r>
          </w:p>
        </w:tc>
        <w:tc>
          <w:tcPr>
            <w:tcW w:w="1170" w:type="dxa"/>
            <w:vMerge w:val="restart"/>
            <w:vAlign w:val="center"/>
          </w:tcPr>
          <w:p w14:paraId="038DA979" w14:textId="77777777" w:rsidR="002E1EA6" w:rsidRPr="00086111" w:rsidRDefault="002E1EA6" w:rsidP="00287069">
            <w:pPr>
              <w:spacing w:before="60" w:after="60"/>
              <w:jc w:val="center"/>
              <w:rPr>
                <w:sz w:val="22"/>
                <w:szCs w:val="22"/>
                <w:lang w:eastAsia="ja-JP"/>
              </w:rPr>
            </w:pPr>
            <w:r w:rsidRPr="00086111">
              <w:rPr>
                <w:sz w:val="20"/>
                <w:szCs w:val="20"/>
                <w:lang w:eastAsia="ja-JP"/>
              </w:rPr>
              <w:t>Model complexity</w:t>
            </w:r>
            <w:r w:rsidRPr="00086111">
              <w:rPr>
                <w:sz w:val="22"/>
                <w:szCs w:val="22"/>
                <w:lang w:eastAsia="ja-JP"/>
              </w:rPr>
              <w:br/>
            </w:r>
            <w:r w:rsidRPr="00086111">
              <w:rPr>
                <w:lang w:eastAsia="ja-JP"/>
              </w:rPr>
              <w:t>[# paras]</w:t>
            </w:r>
          </w:p>
        </w:tc>
        <w:tc>
          <w:tcPr>
            <w:tcW w:w="1440" w:type="dxa"/>
            <w:vMerge w:val="restart"/>
            <w:vAlign w:val="center"/>
          </w:tcPr>
          <w:p w14:paraId="6CAB47EB" w14:textId="77777777" w:rsidR="002E1EA6" w:rsidRPr="00086111" w:rsidRDefault="002E1EA6" w:rsidP="00287069">
            <w:pPr>
              <w:spacing w:before="60" w:after="60"/>
              <w:jc w:val="center"/>
              <w:rPr>
                <w:sz w:val="22"/>
                <w:szCs w:val="22"/>
                <w:lang w:eastAsia="ja-JP"/>
              </w:rPr>
            </w:pPr>
            <w:r w:rsidRPr="00086111">
              <w:rPr>
                <w:sz w:val="20"/>
                <w:szCs w:val="20"/>
                <w:lang w:eastAsia="ja-JP"/>
              </w:rPr>
              <w:t>Computational complexity</w:t>
            </w:r>
            <w:r w:rsidRPr="00086111">
              <w:rPr>
                <w:sz w:val="20"/>
                <w:szCs w:val="20"/>
                <w:lang w:eastAsia="ja-JP"/>
              </w:rPr>
              <w:br/>
            </w:r>
            <w:r w:rsidRPr="00086111">
              <w:rPr>
                <w:lang w:eastAsia="ja-JP"/>
              </w:rPr>
              <w:t>[FLOPs]</w:t>
            </w:r>
          </w:p>
        </w:tc>
        <w:tc>
          <w:tcPr>
            <w:tcW w:w="4657" w:type="dxa"/>
            <w:gridSpan w:val="5"/>
            <w:vAlign w:val="center"/>
          </w:tcPr>
          <w:p w14:paraId="01F2EEB9" w14:textId="4083077B" w:rsidR="002E1EA6" w:rsidRPr="00086111" w:rsidRDefault="002E1EA6" w:rsidP="00287069">
            <w:pPr>
              <w:spacing w:before="60" w:after="60"/>
              <w:jc w:val="center"/>
              <w:rPr>
                <w:lang w:eastAsia="ja-JP"/>
              </w:rPr>
            </w:pPr>
            <w:r w:rsidRPr="00086111">
              <w:rPr>
                <w:lang w:eastAsia="ja-JP"/>
              </w:rPr>
              <w:t>90%tile 2D positioning error [m]</w:t>
            </w:r>
            <w:r w:rsidRPr="00086111">
              <w:rPr>
                <w:lang w:eastAsia="ja-JP"/>
              </w:rPr>
              <w:br/>
              <w:t xml:space="preserve">with different </w:t>
            </w:r>
            <w:r w:rsidR="00B12C18" w:rsidRPr="00086111">
              <w:rPr>
                <w:lang w:eastAsia="ja-JP"/>
              </w:rPr>
              <w:t>UE</w:t>
            </w:r>
            <w:r w:rsidRPr="00086111">
              <w:rPr>
                <w:lang w:eastAsia="ja-JP"/>
              </w:rPr>
              <w:t xml:space="preserve"> </w:t>
            </w:r>
            <w:r w:rsidR="00950120" w:rsidRPr="00086111">
              <w:rPr>
                <w:lang w:eastAsia="ja-JP"/>
              </w:rPr>
              <w:t xml:space="preserve">timing error </w:t>
            </w:r>
            <w:r w:rsidRPr="00086111">
              <w:rPr>
                <w:lang w:eastAsia="ja-JP"/>
              </w:rPr>
              <w:t>STD in {60%, 6m, 2m} InF-DH</w:t>
            </w:r>
          </w:p>
        </w:tc>
      </w:tr>
      <w:tr w:rsidR="00086111" w:rsidRPr="00086111" w14:paraId="614AC477" w14:textId="77777777" w:rsidTr="00287069">
        <w:tc>
          <w:tcPr>
            <w:tcW w:w="1255" w:type="dxa"/>
            <w:vMerge/>
            <w:tcBorders>
              <w:bottom w:val="double" w:sz="4" w:space="0" w:color="auto"/>
            </w:tcBorders>
            <w:vAlign w:val="center"/>
          </w:tcPr>
          <w:p w14:paraId="6A573C02" w14:textId="77777777" w:rsidR="002E1EA6" w:rsidRPr="00086111" w:rsidRDefault="002E1EA6" w:rsidP="00287069">
            <w:pPr>
              <w:spacing w:before="60" w:after="60"/>
              <w:jc w:val="center"/>
              <w:rPr>
                <w:lang w:eastAsia="ja-JP"/>
              </w:rPr>
            </w:pPr>
          </w:p>
        </w:tc>
        <w:tc>
          <w:tcPr>
            <w:tcW w:w="1440" w:type="dxa"/>
            <w:vMerge/>
            <w:tcBorders>
              <w:bottom w:val="double" w:sz="4" w:space="0" w:color="auto"/>
            </w:tcBorders>
            <w:vAlign w:val="center"/>
          </w:tcPr>
          <w:p w14:paraId="2FA60586" w14:textId="77777777" w:rsidR="002E1EA6" w:rsidRPr="00086111" w:rsidRDefault="002E1EA6" w:rsidP="00287069">
            <w:pPr>
              <w:spacing w:before="60" w:after="60"/>
              <w:jc w:val="center"/>
              <w:rPr>
                <w:lang w:eastAsia="ja-JP"/>
              </w:rPr>
            </w:pPr>
          </w:p>
        </w:tc>
        <w:tc>
          <w:tcPr>
            <w:tcW w:w="1170" w:type="dxa"/>
            <w:vMerge/>
            <w:tcBorders>
              <w:bottom w:val="double" w:sz="4" w:space="0" w:color="auto"/>
            </w:tcBorders>
            <w:vAlign w:val="center"/>
          </w:tcPr>
          <w:p w14:paraId="0F2EB5A2" w14:textId="77777777" w:rsidR="002E1EA6" w:rsidRPr="00086111" w:rsidRDefault="002E1EA6" w:rsidP="00287069">
            <w:pPr>
              <w:spacing w:before="60" w:after="60"/>
              <w:jc w:val="center"/>
              <w:rPr>
                <w:lang w:eastAsia="ja-JP"/>
              </w:rPr>
            </w:pPr>
          </w:p>
        </w:tc>
        <w:tc>
          <w:tcPr>
            <w:tcW w:w="1440" w:type="dxa"/>
            <w:vMerge/>
            <w:tcBorders>
              <w:bottom w:val="double" w:sz="4" w:space="0" w:color="auto"/>
            </w:tcBorders>
            <w:vAlign w:val="center"/>
          </w:tcPr>
          <w:p w14:paraId="0DFAB410" w14:textId="77777777" w:rsidR="002E1EA6" w:rsidRPr="00086111" w:rsidRDefault="002E1EA6" w:rsidP="00287069">
            <w:pPr>
              <w:spacing w:before="60" w:after="60"/>
              <w:jc w:val="center"/>
              <w:rPr>
                <w:lang w:eastAsia="ja-JP"/>
              </w:rPr>
            </w:pPr>
          </w:p>
        </w:tc>
        <w:tc>
          <w:tcPr>
            <w:tcW w:w="931" w:type="dxa"/>
            <w:tcBorders>
              <w:bottom w:val="double" w:sz="4" w:space="0" w:color="auto"/>
            </w:tcBorders>
            <w:vAlign w:val="center"/>
          </w:tcPr>
          <w:p w14:paraId="65DA83BB" w14:textId="77777777" w:rsidR="002E1EA6" w:rsidRPr="00086111" w:rsidRDefault="002E1EA6" w:rsidP="00287069">
            <w:pPr>
              <w:spacing w:before="60" w:after="60"/>
              <w:jc w:val="center"/>
              <w:rPr>
                <w:lang w:eastAsia="ja-JP"/>
              </w:rPr>
            </w:pPr>
            <w:r w:rsidRPr="00086111">
              <w:rPr>
                <w:lang w:eastAsia="ja-JP"/>
              </w:rPr>
              <w:t>0 ns</w:t>
            </w:r>
          </w:p>
        </w:tc>
        <w:tc>
          <w:tcPr>
            <w:tcW w:w="931" w:type="dxa"/>
            <w:tcBorders>
              <w:bottom w:val="double" w:sz="4" w:space="0" w:color="auto"/>
            </w:tcBorders>
            <w:vAlign w:val="center"/>
          </w:tcPr>
          <w:p w14:paraId="0AFC8670" w14:textId="77777777" w:rsidR="002E1EA6" w:rsidRPr="00086111" w:rsidRDefault="002E1EA6" w:rsidP="00287069">
            <w:pPr>
              <w:spacing w:before="60" w:after="60"/>
              <w:jc w:val="center"/>
              <w:rPr>
                <w:lang w:eastAsia="ja-JP"/>
              </w:rPr>
            </w:pPr>
            <w:r w:rsidRPr="00086111">
              <w:rPr>
                <w:lang w:eastAsia="ja-JP"/>
              </w:rPr>
              <w:t>5 ns</w:t>
            </w:r>
          </w:p>
        </w:tc>
        <w:tc>
          <w:tcPr>
            <w:tcW w:w="932" w:type="dxa"/>
            <w:tcBorders>
              <w:bottom w:val="double" w:sz="4" w:space="0" w:color="auto"/>
            </w:tcBorders>
            <w:vAlign w:val="center"/>
          </w:tcPr>
          <w:p w14:paraId="14BE2093" w14:textId="77777777" w:rsidR="002E1EA6" w:rsidRPr="00086111" w:rsidRDefault="002E1EA6" w:rsidP="00287069">
            <w:pPr>
              <w:spacing w:before="60" w:after="60"/>
              <w:jc w:val="center"/>
              <w:rPr>
                <w:lang w:eastAsia="ja-JP"/>
              </w:rPr>
            </w:pPr>
            <w:r w:rsidRPr="00086111">
              <w:rPr>
                <w:lang w:eastAsia="ja-JP"/>
              </w:rPr>
              <w:t>10 ns</w:t>
            </w:r>
          </w:p>
        </w:tc>
        <w:tc>
          <w:tcPr>
            <w:tcW w:w="931" w:type="dxa"/>
            <w:tcBorders>
              <w:bottom w:val="double" w:sz="4" w:space="0" w:color="auto"/>
            </w:tcBorders>
            <w:vAlign w:val="center"/>
          </w:tcPr>
          <w:p w14:paraId="5CF46F7B" w14:textId="77777777" w:rsidR="002E1EA6" w:rsidRPr="00086111" w:rsidRDefault="002E1EA6" w:rsidP="00287069">
            <w:pPr>
              <w:spacing w:before="60" w:after="60"/>
              <w:jc w:val="center"/>
              <w:rPr>
                <w:lang w:eastAsia="ja-JP"/>
              </w:rPr>
            </w:pPr>
            <w:r w:rsidRPr="00086111">
              <w:rPr>
                <w:lang w:eastAsia="ja-JP"/>
              </w:rPr>
              <w:t>25 ns</w:t>
            </w:r>
          </w:p>
        </w:tc>
        <w:tc>
          <w:tcPr>
            <w:tcW w:w="932" w:type="dxa"/>
            <w:tcBorders>
              <w:bottom w:val="double" w:sz="4" w:space="0" w:color="auto"/>
            </w:tcBorders>
            <w:vAlign w:val="center"/>
          </w:tcPr>
          <w:p w14:paraId="2865B7D9" w14:textId="77777777" w:rsidR="002E1EA6" w:rsidRPr="00086111" w:rsidRDefault="002E1EA6" w:rsidP="00287069">
            <w:pPr>
              <w:spacing w:before="60" w:after="60"/>
              <w:jc w:val="center"/>
              <w:rPr>
                <w:lang w:eastAsia="ja-JP"/>
              </w:rPr>
            </w:pPr>
            <w:r w:rsidRPr="00086111">
              <w:rPr>
                <w:lang w:eastAsia="ja-JP"/>
              </w:rPr>
              <w:t>50 ns</w:t>
            </w:r>
          </w:p>
        </w:tc>
      </w:tr>
      <w:tr w:rsidR="00086111" w:rsidRPr="00086111" w14:paraId="33EA120D" w14:textId="77777777" w:rsidTr="00287069">
        <w:trPr>
          <w:trHeight w:val="469"/>
        </w:trPr>
        <w:tc>
          <w:tcPr>
            <w:tcW w:w="1255" w:type="dxa"/>
            <w:vMerge w:val="restart"/>
            <w:tcBorders>
              <w:top w:val="double" w:sz="4" w:space="0" w:color="auto"/>
            </w:tcBorders>
            <w:vAlign w:val="center"/>
          </w:tcPr>
          <w:p w14:paraId="0C5FF1C2" w14:textId="77777777" w:rsidR="002E1EA6" w:rsidRPr="00086111" w:rsidRDefault="002E1EA6" w:rsidP="00287069">
            <w:pPr>
              <w:spacing w:before="60" w:after="60"/>
              <w:jc w:val="center"/>
              <w:rPr>
                <w:lang w:eastAsia="ja-JP"/>
              </w:rPr>
            </w:pPr>
            <w:r w:rsidRPr="00086111">
              <w:rPr>
                <w:lang w:eastAsia="ja-JP"/>
              </w:rPr>
              <w:t>PDP trained with 0 ns</w:t>
            </w:r>
          </w:p>
        </w:tc>
        <w:tc>
          <w:tcPr>
            <w:tcW w:w="1440" w:type="dxa"/>
            <w:vAlign w:val="center"/>
          </w:tcPr>
          <w:p w14:paraId="57CA61DD" w14:textId="77777777" w:rsidR="002E1EA6" w:rsidRPr="00086111" w:rsidRDefault="002E1EA6" w:rsidP="00287069">
            <w:pPr>
              <w:spacing w:before="60" w:after="60"/>
              <w:jc w:val="center"/>
              <w:rPr>
                <w:lang w:eastAsia="ja-JP"/>
              </w:rPr>
            </w:pPr>
            <w:r w:rsidRPr="00086111">
              <w:rPr>
                <w:lang w:eastAsia="ja-JP"/>
              </w:rPr>
              <w:t>Cent. Assist.</w:t>
            </w:r>
          </w:p>
        </w:tc>
        <w:tc>
          <w:tcPr>
            <w:tcW w:w="1170" w:type="dxa"/>
            <w:vAlign w:val="center"/>
          </w:tcPr>
          <w:p w14:paraId="0A193295" w14:textId="77777777" w:rsidR="002E1EA6" w:rsidRPr="00086111" w:rsidRDefault="002E1EA6" w:rsidP="00287069">
            <w:pPr>
              <w:spacing w:before="60" w:after="60"/>
              <w:jc w:val="center"/>
              <w:rPr>
                <w:lang w:eastAsia="ja-JP"/>
              </w:rPr>
            </w:pPr>
            <w:r w:rsidRPr="00086111">
              <w:rPr>
                <w:lang w:eastAsia="ja-JP"/>
              </w:rPr>
              <w:t>0.36 M</w:t>
            </w:r>
          </w:p>
        </w:tc>
        <w:tc>
          <w:tcPr>
            <w:tcW w:w="1440" w:type="dxa"/>
            <w:vAlign w:val="center"/>
          </w:tcPr>
          <w:p w14:paraId="03B622B3" w14:textId="77777777" w:rsidR="002E1EA6" w:rsidRPr="00086111" w:rsidRDefault="002E1EA6" w:rsidP="00287069">
            <w:pPr>
              <w:spacing w:before="60" w:after="60"/>
              <w:jc w:val="center"/>
              <w:rPr>
                <w:lang w:eastAsia="ja-JP"/>
              </w:rPr>
            </w:pPr>
            <w:r w:rsidRPr="00086111">
              <w:rPr>
                <w:lang w:eastAsia="ja-JP"/>
              </w:rPr>
              <w:t>9 M</w:t>
            </w:r>
          </w:p>
        </w:tc>
        <w:tc>
          <w:tcPr>
            <w:tcW w:w="931" w:type="dxa"/>
            <w:vAlign w:val="center"/>
          </w:tcPr>
          <w:p w14:paraId="7D5DD2B6" w14:textId="5BEA2A99" w:rsidR="002E1EA6" w:rsidRPr="00086111" w:rsidRDefault="00876693" w:rsidP="00287069">
            <w:pPr>
              <w:spacing w:before="60" w:after="60"/>
              <w:jc w:val="center"/>
              <w:rPr>
                <w:lang w:eastAsia="ja-JP"/>
              </w:rPr>
            </w:pPr>
            <w:r w:rsidRPr="00086111">
              <w:t>0.586</w:t>
            </w:r>
          </w:p>
        </w:tc>
        <w:tc>
          <w:tcPr>
            <w:tcW w:w="931" w:type="dxa"/>
            <w:vAlign w:val="center"/>
          </w:tcPr>
          <w:p w14:paraId="13699E56" w14:textId="41711243" w:rsidR="002E1EA6" w:rsidRPr="00086111" w:rsidRDefault="00876693" w:rsidP="00287069">
            <w:pPr>
              <w:spacing w:before="60" w:after="60"/>
              <w:jc w:val="center"/>
              <w:rPr>
                <w:lang w:eastAsia="ja-JP"/>
              </w:rPr>
            </w:pPr>
            <w:r w:rsidRPr="00086111">
              <w:t>0.747</w:t>
            </w:r>
          </w:p>
        </w:tc>
        <w:tc>
          <w:tcPr>
            <w:tcW w:w="932" w:type="dxa"/>
            <w:vAlign w:val="center"/>
          </w:tcPr>
          <w:p w14:paraId="55EBF36D" w14:textId="29D676A6" w:rsidR="002E1EA6" w:rsidRPr="00086111" w:rsidRDefault="00876693" w:rsidP="00287069">
            <w:pPr>
              <w:spacing w:before="60" w:after="60"/>
              <w:jc w:val="center"/>
              <w:rPr>
                <w:lang w:eastAsia="ja-JP"/>
              </w:rPr>
            </w:pPr>
            <w:r w:rsidRPr="00086111">
              <w:t>1.281</w:t>
            </w:r>
          </w:p>
        </w:tc>
        <w:tc>
          <w:tcPr>
            <w:tcW w:w="931" w:type="dxa"/>
            <w:vAlign w:val="center"/>
          </w:tcPr>
          <w:p w14:paraId="57E6808D" w14:textId="23927DC5" w:rsidR="002E1EA6" w:rsidRPr="00086111" w:rsidRDefault="00876693" w:rsidP="00287069">
            <w:pPr>
              <w:spacing w:before="60" w:after="60"/>
              <w:jc w:val="center"/>
              <w:rPr>
                <w:lang w:eastAsia="ja-JP"/>
              </w:rPr>
            </w:pPr>
            <w:r w:rsidRPr="00086111">
              <w:t>6.76</w:t>
            </w:r>
          </w:p>
        </w:tc>
        <w:tc>
          <w:tcPr>
            <w:tcW w:w="932" w:type="dxa"/>
            <w:vAlign w:val="center"/>
          </w:tcPr>
          <w:p w14:paraId="40DE86E7" w14:textId="45EFC2A3" w:rsidR="002E1EA6" w:rsidRPr="00086111" w:rsidRDefault="00876693" w:rsidP="00287069">
            <w:pPr>
              <w:spacing w:before="60" w:after="60"/>
              <w:jc w:val="center"/>
              <w:rPr>
                <w:lang w:eastAsia="ja-JP"/>
              </w:rPr>
            </w:pPr>
            <w:r w:rsidRPr="00086111">
              <w:t>20.081</w:t>
            </w:r>
          </w:p>
        </w:tc>
      </w:tr>
      <w:tr w:rsidR="00086111" w:rsidRPr="00086111" w14:paraId="438C1D32" w14:textId="77777777" w:rsidTr="00287069">
        <w:trPr>
          <w:trHeight w:val="469"/>
        </w:trPr>
        <w:tc>
          <w:tcPr>
            <w:tcW w:w="1255" w:type="dxa"/>
            <w:vMerge/>
            <w:tcBorders>
              <w:bottom w:val="double" w:sz="4" w:space="0" w:color="auto"/>
            </w:tcBorders>
            <w:vAlign w:val="center"/>
          </w:tcPr>
          <w:p w14:paraId="35C35729" w14:textId="77777777" w:rsidR="002E1EA6" w:rsidRPr="00086111" w:rsidRDefault="002E1EA6" w:rsidP="00287069">
            <w:pPr>
              <w:spacing w:before="60" w:after="60"/>
              <w:jc w:val="center"/>
              <w:rPr>
                <w:lang w:eastAsia="ja-JP"/>
              </w:rPr>
            </w:pPr>
          </w:p>
        </w:tc>
        <w:tc>
          <w:tcPr>
            <w:tcW w:w="1440" w:type="dxa"/>
            <w:tcBorders>
              <w:bottom w:val="double" w:sz="4" w:space="0" w:color="auto"/>
            </w:tcBorders>
            <w:vAlign w:val="center"/>
          </w:tcPr>
          <w:p w14:paraId="21F3A2F4" w14:textId="77777777" w:rsidR="002E1EA6" w:rsidRPr="00086111" w:rsidRDefault="002E1EA6" w:rsidP="00287069">
            <w:pPr>
              <w:spacing w:before="60" w:after="60"/>
              <w:jc w:val="center"/>
              <w:rPr>
                <w:lang w:eastAsia="ja-JP"/>
              </w:rPr>
            </w:pPr>
            <w:r w:rsidRPr="00086111">
              <w:rPr>
                <w:lang w:eastAsia="ja-JP"/>
              </w:rPr>
              <w:t>Cent. Direct</w:t>
            </w:r>
          </w:p>
        </w:tc>
        <w:tc>
          <w:tcPr>
            <w:tcW w:w="1170" w:type="dxa"/>
            <w:tcBorders>
              <w:bottom w:val="double" w:sz="4" w:space="0" w:color="auto"/>
            </w:tcBorders>
            <w:vAlign w:val="center"/>
          </w:tcPr>
          <w:p w14:paraId="1ABF2310" w14:textId="77777777" w:rsidR="002E1EA6" w:rsidRPr="00086111" w:rsidRDefault="002E1EA6" w:rsidP="00287069">
            <w:pPr>
              <w:spacing w:before="60" w:after="60"/>
              <w:jc w:val="center"/>
              <w:rPr>
                <w:lang w:eastAsia="ja-JP"/>
              </w:rPr>
            </w:pPr>
            <w:r w:rsidRPr="00086111">
              <w:rPr>
                <w:lang w:eastAsia="ja-JP"/>
              </w:rPr>
              <w:t>0.36 M</w:t>
            </w:r>
          </w:p>
        </w:tc>
        <w:tc>
          <w:tcPr>
            <w:tcW w:w="1440" w:type="dxa"/>
            <w:tcBorders>
              <w:bottom w:val="double" w:sz="4" w:space="0" w:color="auto"/>
            </w:tcBorders>
            <w:vAlign w:val="center"/>
          </w:tcPr>
          <w:p w14:paraId="31B0EE09" w14:textId="77777777" w:rsidR="002E1EA6" w:rsidRPr="00086111" w:rsidRDefault="002E1EA6" w:rsidP="00287069">
            <w:pPr>
              <w:spacing w:before="60" w:after="60"/>
              <w:jc w:val="center"/>
              <w:rPr>
                <w:lang w:eastAsia="ja-JP"/>
              </w:rPr>
            </w:pPr>
            <w:r w:rsidRPr="00086111">
              <w:rPr>
                <w:lang w:eastAsia="ja-JP"/>
              </w:rPr>
              <w:t>9 M</w:t>
            </w:r>
          </w:p>
        </w:tc>
        <w:tc>
          <w:tcPr>
            <w:tcW w:w="931" w:type="dxa"/>
            <w:tcBorders>
              <w:bottom w:val="double" w:sz="4" w:space="0" w:color="auto"/>
            </w:tcBorders>
            <w:vAlign w:val="center"/>
          </w:tcPr>
          <w:p w14:paraId="6BA8A536" w14:textId="68378A6E" w:rsidR="002E1EA6" w:rsidRPr="00086111" w:rsidRDefault="00694EA5" w:rsidP="00287069">
            <w:pPr>
              <w:spacing w:before="60" w:after="60"/>
              <w:jc w:val="center"/>
              <w:rPr>
                <w:lang w:eastAsia="ja-JP"/>
              </w:rPr>
            </w:pPr>
            <w:r w:rsidRPr="00086111">
              <w:t>0.571</w:t>
            </w:r>
          </w:p>
        </w:tc>
        <w:tc>
          <w:tcPr>
            <w:tcW w:w="931" w:type="dxa"/>
            <w:tcBorders>
              <w:bottom w:val="double" w:sz="4" w:space="0" w:color="auto"/>
            </w:tcBorders>
            <w:vAlign w:val="center"/>
          </w:tcPr>
          <w:p w14:paraId="3FD6EF92" w14:textId="35C6825E" w:rsidR="002E1EA6" w:rsidRPr="00086111" w:rsidRDefault="00694EA5" w:rsidP="00287069">
            <w:pPr>
              <w:spacing w:before="60" w:after="60"/>
              <w:jc w:val="center"/>
              <w:rPr>
                <w:lang w:eastAsia="ja-JP"/>
              </w:rPr>
            </w:pPr>
            <w:r w:rsidRPr="00086111">
              <w:t>0.754</w:t>
            </w:r>
          </w:p>
        </w:tc>
        <w:tc>
          <w:tcPr>
            <w:tcW w:w="932" w:type="dxa"/>
            <w:tcBorders>
              <w:bottom w:val="double" w:sz="4" w:space="0" w:color="auto"/>
            </w:tcBorders>
            <w:vAlign w:val="center"/>
          </w:tcPr>
          <w:p w14:paraId="33B17DB2" w14:textId="1B8412E9" w:rsidR="002E1EA6" w:rsidRPr="00086111" w:rsidRDefault="00694EA5" w:rsidP="00287069">
            <w:pPr>
              <w:spacing w:before="60" w:after="60"/>
              <w:jc w:val="center"/>
              <w:rPr>
                <w:lang w:eastAsia="ja-JP"/>
              </w:rPr>
            </w:pPr>
            <w:r w:rsidRPr="00086111">
              <w:t>1.354</w:t>
            </w:r>
          </w:p>
        </w:tc>
        <w:tc>
          <w:tcPr>
            <w:tcW w:w="931" w:type="dxa"/>
            <w:tcBorders>
              <w:bottom w:val="double" w:sz="4" w:space="0" w:color="auto"/>
            </w:tcBorders>
            <w:vAlign w:val="center"/>
          </w:tcPr>
          <w:p w14:paraId="3B2FDE58" w14:textId="34D6486A" w:rsidR="002E1EA6" w:rsidRPr="00086111" w:rsidRDefault="00694EA5" w:rsidP="00287069">
            <w:pPr>
              <w:spacing w:before="60" w:after="60"/>
              <w:jc w:val="center"/>
              <w:rPr>
                <w:lang w:eastAsia="ja-JP"/>
              </w:rPr>
            </w:pPr>
            <w:r w:rsidRPr="00086111">
              <w:t>6.886</w:t>
            </w:r>
          </w:p>
        </w:tc>
        <w:tc>
          <w:tcPr>
            <w:tcW w:w="932" w:type="dxa"/>
            <w:tcBorders>
              <w:bottom w:val="double" w:sz="4" w:space="0" w:color="auto"/>
            </w:tcBorders>
            <w:vAlign w:val="center"/>
          </w:tcPr>
          <w:p w14:paraId="3671B727" w14:textId="1BA4E732" w:rsidR="002E1EA6" w:rsidRPr="00086111" w:rsidRDefault="00694EA5" w:rsidP="00287069">
            <w:pPr>
              <w:spacing w:before="60" w:after="60"/>
              <w:jc w:val="center"/>
              <w:rPr>
                <w:lang w:eastAsia="ja-JP"/>
              </w:rPr>
            </w:pPr>
            <w:r w:rsidRPr="00086111">
              <w:t>20.350</w:t>
            </w:r>
          </w:p>
        </w:tc>
      </w:tr>
      <w:tr w:rsidR="00086111" w:rsidRPr="00086111" w14:paraId="0DD7A436" w14:textId="77777777" w:rsidTr="00287069">
        <w:trPr>
          <w:trHeight w:val="469"/>
        </w:trPr>
        <w:tc>
          <w:tcPr>
            <w:tcW w:w="1255" w:type="dxa"/>
            <w:vMerge w:val="restart"/>
            <w:tcBorders>
              <w:top w:val="double" w:sz="4" w:space="0" w:color="auto"/>
            </w:tcBorders>
            <w:vAlign w:val="center"/>
          </w:tcPr>
          <w:p w14:paraId="7148F2AF" w14:textId="77777777" w:rsidR="002E1EA6" w:rsidRPr="00086111" w:rsidRDefault="002E1EA6" w:rsidP="00287069">
            <w:pPr>
              <w:spacing w:before="60" w:after="60"/>
              <w:jc w:val="center"/>
              <w:rPr>
                <w:lang w:eastAsia="ja-JP"/>
              </w:rPr>
            </w:pPr>
            <w:r w:rsidRPr="00086111">
              <w:rPr>
                <w:lang w:eastAsia="ja-JP"/>
              </w:rPr>
              <w:t>PDP trained with 25 ns</w:t>
            </w:r>
          </w:p>
        </w:tc>
        <w:tc>
          <w:tcPr>
            <w:tcW w:w="1440" w:type="dxa"/>
            <w:vAlign w:val="center"/>
          </w:tcPr>
          <w:p w14:paraId="16931684" w14:textId="77777777" w:rsidR="002E1EA6" w:rsidRPr="00086111" w:rsidRDefault="002E1EA6" w:rsidP="00287069">
            <w:pPr>
              <w:spacing w:before="60" w:after="60"/>
              <w:jc w:val="center"/>
              <w:rPr>
                <w:lang w:eastAsia="ja-JP"/>
              </w:rPr>
            </w:pPr>
            <w:r w:rsidRPr="00086111">
              <w:rPr>
                <w:lang w:eastAsia="ja-JP"/>
              </w:rPr>
              <w:t>Cent. Assist.</w:t>
            </w:r>
          </w:p>
        </w:tc>
        <w:tc>
          <w:tcPr>
            <w:tcW w:w="1170" w:type="dxa"/>
            <w:vAlign w:val="center"/>
          </w:tcPr>
          <w:p w14:paraId="23D39202" w14:textId="77777777" w:rsidR="002E1EA6" w:rsidRPr="00086111" w:rsidRDefault="002E1EA6" w:rsidP="00287069">
            <w:pPr>
              <w:spacing w:before="60" w:after="60"/>
              <w:jc w:val="center"/>
              <w:rPr>
                <w:lang w:eastAsia="ja-JP"/>
              </w:rPr>
            </w:pPr>
            <w:r w:rsidRPr="00086111">
              <w:rPr>
                <w:lang w:eastAsia="ja-JP"/>
              </w:rPr>
              <w:t>0.36 M</w:t>
            </w:r>
          </w:p>
        </w:tc>
        <w:tc>
          <w:tcPr>
            <w:tcW w:w="1440" w:type="dxa"/>
            <w:vAlign w:val="center"/>
          </w:tcPr>
          <w:p w14:paraId="06951838" w14:textId="77777777" w:rsidR="002E1EA6" w:rsidRPr="00086111" w:rsidRDefault="002E1EA6" w:rsidP="00287069">
            <w:pPr>
              <w:spacing w:before="60" w:after="60"/>
              <w:jc w:val="center"/>
              <w:rPr>
                <w:lang w:eastAsia="ja-JP"/>
              </w:rPr>
            </w:pPr>
            <w:r w:rsidRPr="00086111">
              <w:rPr>
                <w:lang w:eastAsia="ja-JP"/>
              </w:rPr>
              <w:t>9 M</w:t>
            </w:r>
          </w:p>
        </w:tc>
        <w:tc>
          <w:tcPr>
            <w:tcW w:w="931" w:type="dxa"/>
            <w:vAlign w:val="center"/>
          </w:tcPr>
          <w:p w14:paraId="20CEC661" w14:textId="7552CBF2" w:rsidR="002E1EA6" w:rsidRPr="00086111" w:rsidRDefault="00562E69" w:rsidP="00287069">
            <w:pPr>
              <w:spacing w:before="60" w:after="60"/>
              <w:jc w:val="center"/>
              <w:rPr>
                <w:lang w:eastAsia="ja-JP"/>
              </w:rPr>
            </w:pPr>
            <w:r w:rsidRPr="00086111">
              <w:t>0.703</w:t>
            </w:r>
          </w:p>
        </w:tc>
        <w:tc>
          <w:tcPr>
            <w:tcW w:w="931" w:type="dxa"/>
            <w:vAlign w:val="center"/>
          </w:tcPr>
          <w:p w14:paraId="379D4D42" w14:textId="0467018C" w:rsidR="002E1EA6" w:rsidRPr="00086111" w:rsidRDefault="00562E69" w:rsidP="00287069">
            <w:pPr>
              <w:spacing w:before="60" w:after="60"/>
              <w:jc w:val="center"/>
              <w:rPr>
                <w:lang w:eastAsia="ja-JP"/>
              </w:rPr>
            </w:pPr>
            <w:r w:rsidRPr="00086111">
              <w:t>0.711</w:t>
            </w:r>
          </w:p>
        </w:tc>
        <w:tc>
          <w:tcPr>
            <w:tcW w:w="932" w:type="dxa"/>
            <w:vAlign w:val="center"/>
          </w:tcPr>
          <w:p w14:paraId="28A9A489" w14:textId="7EB30A6F" w:rsidR="002E1EA6" w:rsidRPr="00086111" w:rsidRDefault="00562E69" w:rsidP="00287069">
            <w:pPr>
              <w:spacing w:before="60" w:after="60"/>
              <w:jc w:val="center"/>
              <w:rPr>
                <w:lang w:eastAsia="ja-JP"/>
              </w:rPr>
            </w:pPr>
            <w:r w:rsidRPr="00086111">
              <w:t>0.711</w:t>
            </w:r>
          </w:p>
        </w:tc>
        <w:tc>
          <w:tcPr>
            <w:tcW w:w="931" w:type="dxa"/>
            <w:vAlign w:val="center"/>
          </w:tcPr>
          <w:p w14:paraId="0F19E128" w14:textId="35A43578" w:rsidR="002E1EA6" w:rsidRPr="00086111" w:rsidRDefault="00562E69" w:rsidP="00287069">
            <w:pPr>
              <w:spacing w:before="60" w:after="60"/>
              <w:jc w:val="center"/>
              <w:rPr>
                <w:lang w:eastAsia="ja-JP"/>
              </w:rPr>
            </w:pPr>
            <w:r w:rsidRPr="00086111">
              <w:t>0.748</w:t>
            </w:r>
          </w:p>
        </w:tc>
        <w:tc>
          <w:tcPr>
            <w:tcW w:w="932" w:type="dxa"/>
            <w:vAlign w:val="center"/>
          </w:tcPr>
          <w:p w14:paraId="6EDF76A6" w14:textId="77A3FADB" w:rsidR="002E1EA6" w:rsidRPr="00086111" w:rsidRDefault="00562E69" w:rsidP="00287069">
            <w:pPr>
              <w:spacing w:before="60" w:after="60"/>
              <w:jc w:val="center"/>
              <w:rPr>
                <w:lang w:eastAsia="ja-JP"/>
              </w:rPr>
            </w:pPr>
            <w:r w:rsidRPr="00086111">
              <w:t>1.303</w:t>
            </w:r>
          </w:p>
        </w:tc>
      </w:tr>
      <w:tr w:rsidR="00086111" w:rsidRPr="00086111" w14:paraId="1AD38B28" w14:textId="77777777" w:rsidTr="00287069">
        <w:trPr>
          <w:trHeight w:val="469"/>
        </w:trPr>
        <w:tc>
          <w:tcPr>
            <w:tcW w:w="1255" w:type="dxa"/>
            <w:vMerge/>
            <w:tcBorders>
              <w:bottom w:val="double" w:sz="4" w:space="0" w:color="auto"/>
            </w:tcBorders>
            <w:vAlign w:val="center"/>
          </w:tcPr>
          <w:p w14:paraId="24C3604B" w14:textId="77777777" w:rsidR="002E1EA6" w:rsidRPr="00086111" w:rsidRDefault="002E1EA6" w:rsidP="00287069">
            <w:pPr>
              <w:spacing w:before="60" w:after="60"/>
              <w:jc w:val="center"/>
              <w:rPr>
                <w:lang w:eastAsia="ja-JP"/>
              </w:rPr>
            </w:pPr>
          </w:p>
        </w:tc>
        <w:tc>
          <w:tcPr>
            <w:tcW w:w="1440" w:type="dxa"/>
            <w:tcBorders>
              <w:bottom w:val="double" w:sz="4" w:space="0" w:color="auto"/>
            </w:tcBorders>
            <w:vAlign w:val="center"/>
          </w:tcPr>
          <w:p w14:paraId="7651EB52" w14:textId="77777777" w:rsidR="002E1EA6" w:rsidRPr="00086111" w:rsidRDefault="002E1EA6" w:rsidP="00287069">
            <w:pPr>
              <w:spacing w:before="60" w:after="60"/>
              <w:jc w:val="center"/>
              <w:rPr>
                <w:lang w:eastAsia="ja-JP"/>
              </w:rPr>
            </w:pPr>
            <w:r w:rsidRPr="00086111">
              <w:rPr>
                <w:lang w:eastAsia="ja-JP"/>
              </w:rPr>
              <w:t>Cent. Direct</w:t>
            </w:r>
          </w:p>
        </w:tc>
        <w:tc>
          <w:tcPr>
            <w:tcW w:w="1170" w:type="dxa"/>
            <w:tcBorders>
              <w:bottom w:val="double" w:sz="4" w:space="0" w:color="auto"/>
            </w:tcBorders>
            <w:vAlign w:val="center"/>
          </w:tcPr>
          <w:p w14:paraId="3FBD8CF8" w14:textId="77777777" w:rsidR="002E1EA6" w:rsidRPr="00086111" w:rsidRDefault="002E1EA6" w:rsidP="00287069">
            <w:pPr>
              <w:spacing w:before="60" w:after="60"/>
              <w:jc w:val="center"/>
              <w:rPr>
                <w:lang w:eastAsia="ja-JP"/>
              </w:rPr>
            </w:pPr>
            <w:r w:rsidRPr="00086111">
              <w:rPr>
                <w:lang w:eastAsia="ja-JP"/>
              </w:rPr>
              <w:t>0.36 M</w:t>
            </w:r>
          </w:p>
        </w:tc>
        <w:tc>
          <w:tcPr>
            <w:tcW w:w="1440" w:type="dxa"/>
            <w:tcBorders>
              <w:bottom w:val="double" w:sz="4" w:space="0" w:color="auto"/>
            </w:tcBorders>
            <w:vAlign w:val="center"/>
          </w:tcPr>
          <w:p w14:paraId="65D5DA63" w14:textId="77777777" w:rsidR="002E1EA6" w:rsidRPr="00086111" w:rsidRDefault="002E1EA6" w:rsidP="00287069">
            <w:pPr>
              <w:spacing w:before="60" w:after="60"/>
              <w:jc w:val="center"/>
              <w:rPr>
                <w:lang w:eastAsia="ja-JP"/>
              </w:rPr>
            </w:pPr>
            <w:r w:rsidRPr="00086111">
              <w:rPr>
                <w:lang w:eastAsia="ja-JP"/>
              </w:rPr>
              <w:t>9 M</w:t>
            </w:r>
          </w:p>
        </w:tc>
        <w:tc>
          <w:tcPr>
            <w:tcW w:w="931" w:type="dxa"/>
            <w:tcBorders>
              <w:bottom w:val="double" w:sz="4" w:space="0" w:color="auto"/>
            </w:tcBorders>
            <w:vAlign w:val="center"/>
          </w:tcPr>
          <w:p w14:paraId="5827EF11" w14:textId="7884CD1A" w:rsidR="002E1EA6" w:rsidRPr="00086111" w:rsidRDefault="00694EA5" w:rsidP="00287069">
            <w:pPr>
              <w:spacing w:before="60" w:after="60"/>
              <w:jc w:val="center"/>
              <w:rPr>
                <w:lang w:eastAsia="ja-JP"/>
              </w:rPr>
            </w:pPr>
            <w:r w:rsidRPr="00086111">
              <w:t>0.534</w:t>
            </w:r>
          </w:p>
        </w:tc>
        <w:tc>
          <w:tcPr>
            <w:tcW w:w="931" w:type="dxa"/>
            <w:tcBorders>
              <w:bottom w:val="double" w:sz="4" w:space="0" w:color="auto"/>
            </w:tcBorders>
            <w:vAlign w:val="center"/>
          </w:tcPr>
          <w:p w14:paraId="0F0B369F" w14:textId="19BD4806" w:rsidR="002E1EA6" w:rsidRPr="00086111" w:rsidRDefault="00694EA5" w:rsidP="00287069">
            <w:pPr>
              <w:spacing w:before="60" w:after="60"/>
              <w:jc w:val="center"/>
              <w:rPr>
                <w:lang w:eastAsia="ja-JP"/>
              </w:rPr>
            </w:pPr>
            <w:r w:rsidRPr="00086111">
              <w:t>0.538</w:t>
            </w:r>
          </w:p>
        </w:tc>
        <w:tc>
          <w:tcPr>
            <w:tcW w:w="932" w:type="dxa"/>
            <w:tcBorders>
              <w:bottom w:val="double" w:sz="4" w:space="0" w:color="auto"/>
            </w:tcBorders>
            <w:vAlign w:val="center"/>
          </w:tcPr>
          <w:p w14:paraId="3C3B2444" w14:textId="0D80BF1C" w:rsidR="002E1EA6" w:rsidRPr="00086111" w:rsidRDefault="00694EA5" w:rsidP="00287069">
            <w:pPr>
              <w:spacing w:before="60" w:after="60"/>
              <w:jc w:val="center"/>
              <w:rPr>
                <w:lang w:eastAsia="ja-JP"/>
              </w:rPr>
            </w:pPr>
            <w:r w:rsidRPr="00086111">
              <w:t>0.543</w:t>
            </w:r>
          </w:p>
        </w:tc>
        <w:tc>
          <w:tcPr>
            <w:tcW w:w="931" w:type="dxa"/>
            <w:tcBorders>
              <w:bottom w:val="double" w:sz="4" w:space="0" w:color="auto"/>
            </w:tcBorders>
            <w:vAlign w:val="center"/>
          </w:tcPr>
          <w:p w14:paraId="43EB0883" w14:textId="1F30601A" w:rsidR="002E1EA6" w:rsidRPr="00086111" w:rsidRDefault="00694EA5" w:rsidP="00287069">
            <w:pPr>
              <w:spacing w:before="60" w:after="60"/>
              <w:jc w:val="center"/>
              <w:rPr>
                <w:lang w:eastAsia="ja-JP"/>
              </w:rPr>
            </w:pPr>
            <w:r w:rsidRPr="00086111">
              <w:t>0.562</w:t>
            </w:r>
          </w:p>
        </w:tc>
        <w:tc>
          <w:tcPr>
            <w:tcW w:w="932" w:type="dxa"/>
            <w:tcBorders>
              <w:bottom w:val="double" w:sz="4" w:space="0" w:color="auto"/>
            </w:tcBorders>
            <w:vAlign w:val="center"/>
          </w:tcPr>
          <w:p w14:paraId="2AB27231" w14:textId="1DE39180" w:rsidR="002E1EA6" w:rsidRPr="00086111" w:rsidRDefault="00694EA5" w:rsidP="00287069">
            <w:pPr>
              <w:spacing w:before="60" w:after="60"/>
              <w:jc w:val="center"/>
              <w:rPr>
                <w:lang w:eastAsia="ja-JP"/>
              </w:rPr>
            </w:pPr>
            <w:r w:rsidRPr="00086111">
              <w:t>1.041</w:t>
            </w:r>
          </w:p>
        </w:tc>
      </w:tr>
      <w:tr w:rsidR="00086111" w:rsidRPr="00086111" w14:paraId="2F6D2F9F" w14:textId="77777777" w:rsidTr="00287069">
        <w:trPr>
          <w:trHeight w:val="469"/>
        </w:trPr>
        <w:tc>
          <w:tcPr>
            <w:tcW w:w="1255" w:type="dxa"/>
            <w:vMerge w:val="restart"/>
            <w:tcBorders>
              <w:top w:val="double" w:sz="4" w:space="0" w:color="auto"/>
            </w:tcBorders>
            <w:vAlign w:val="center"/>
          </w:tcPr>
          <w:p w14:paraId="408E50B4" w14:textId="77777777" w:rsidR="002E1EA6" w:rsidRPr="00086111" w:rsidRDefault="002E1EA6" w:rsidP="00287069">
            <w:pPr>
              <w:spacing w:before="60" w:after="60"/>
              <w:jc w:val="center"/>
              <w:rPr>
                <w:lang w:eastAsia="ja-JP"/>
              </w:rPr>
            </w:pPr>
            <w:r w:rsidRPr="00086111">
              <w:rPr>
                <w:lang w:eastAsia="ja-JP"/>
              </w:rPr>
              <w:t>PDP trained with 50 ns</w:t>
            </w:r>
          </w:p>
        </w:tc>
        <w:tc>
          <w:tcPr>
            <w:tcW w:w="1440" w:type="dxa"/>
            <w:tcBorders>
              <w:top w:val="double" w:sz="4" w:space="0" w:color="auto"/>
            </w:tcBorders>
            <w:vAlign w:val="center"/>
          </w:tcPr>
          <w:p w14:paraId="2EBAD4B2" w14:textId="77777777" w:rsidR="002E1EA6" w:rsidRPr="00086111" w:rsidRDefault="002E1EA6" w:rsidP="00287069">
            <w:pPr>
              <w:spacing w:before="60" w:after="60"/>
              <w:jc w:val="center"/>
              <w:rPr>
                <w:lang w:eastAsia="ja-JP"/>
              </w:rPr>
            </w:pPr>
            <w:r w:rsidRPr="00086111">
              <w:rPr>
                <w:lang w:eastAsia="ja-JP"/>
              </w:rPr>
              <w:t>Cent. Assist.</w:t>
            </w:r>
          </w:p>
        </w:tc>
        <w:tc>
          <w:tcPr>
            <w:tcW w:w="1170" w:type="dxa"/>
            <w:tcBorders>
              <w:top w:val="double" w:sz="4" w:space="0" w:color="auto"/>
            </w:tcBorders>
            <w:vAlign w:val="center"/>
          </w:tcPr>
          <w:p w14:paraId="507E7932" w14:textId="77777777" w:rsidR="002E1EA6" w:rsidRPr="00086111" w:rsidRDefault="002E1EA6" w:rsidP="00287069">
            <w:pPr>
              <w:spacing w:before="60" w:after="60"/>
              <w:jc w:val="center"/>
              <w:rPr>
                <w:lang w:eastAsia="ja-JP"/>
              </w:rPr>
            </w:pPr>
            <w:r w:rsidRPr="00086111">
              <w:rPr>
                <w:lang w:eastAsia="ja-JP"/>
              </w:rPr>
              <w:t>0.36 M</w:t>
            </w:r>
          </w:p>
        </w:tc>
        <w:tc>
          <w:tcPr>
            <w:tcW w:w="1440" w:type="dxa"/>
            <w:tcBorders>
              <w:top w:val="double" w:sz="4" w:space="0" w:color="auto"/>
            </w:tcBorders>
            <w:vAlign w:val="center"/>
          </w:tcPr>
          <w:p w14:paraId="1EFC4669" w14:textId="77777777" w:rsidR="002E1EA6" w:rsidRPr="00086111" w:rsidRDefault="002E1EA6" w:rsidP="00287069">
            <w:pPr>
              <w:spacing w:before="60" w:after="60"/>
              <w:jc w:val="center"/>
              <w:rPr>
                <w:lang w:eastAsia="ja-JP"/>
              </w:rPr>
            </w:pPr>
            <w:r w:rsidRPr="00086111">
              <w:rPr>
                <w:lang w:eastAsia="ja-JP"/>
              </w:rPr>
              <w:t>9 M</w:t>
            </w:r>
          </w:p>
        </w:tc>
        <w:tc>
          <w:tcPr>
            <w:tcW w:w="931" w:type="dxa"/>
            <w:tcBorders>
              <w:top w:val="double" w:sz="4" w:space="0" w:color="auto"/>
            </w:tcBorders>
            <w:vAlign w:val="center"/>
          </w:tcPr>
          <w:p w14:paraId="4F25FC6A" w14:textId="2ABE0E46" w:rsidR="002E1EA6" w:rsidRPr="00086111" w:rsidRDefault="001C0CED" w:rsidP="00287069">
            <w:pPr>
              <w:spacing w:before="60" w:after="60"/>
              <w:jc w:val="center"/>
              <w:rPr>
                <w:lang w:eastAsia="ja-JP"/>
              </w:rPr>
            </w:pPr>
            <w:r w:rsidRPr="00086111">
              <w:t>0.762</w:t>
            </w:r>
          </w:p>
        </w:tc>
        <w:tc>
          <w:tcPr>
            <w:tcW w:w="931" w:type="dxa"/>
            <w:tcBorders>
              <w:top w:val="double" w:sz="4" w:space="0" w:color="auto"/>
            </w:tcBorders>
            <w:vAlign w:val="center"/>
          </w:tcPr>
          <w:p w14:paraId="7F515947" w14:textId="583651C5" w:rsidR="002E1EA6" w:rsidRPr="00086111" w:rsidRDefault="001C0CED" w:rsidP="00287069">
            <w:pPr>
              <w:spacing w:before="60" w:after="60"/>
              <w:jc w:val="center"/>
              <w:rPr>
                <w:lang w:eastAsia="ja-JP"/>
              </w:rPr>
            </w:pPr>
            <w:r w:rsidRPr="00086111">
              <w:t>0.768</w:t>
            </w:r>
          </w:p>
        </w:tc>
        <w:tc>
          <w:tcPr>
            <w:tcW w:w="932" w:type="dxa"/>
            <w:tcBorders>
              <w:top w:val="double" w:sz="4" w:space="0" w:color="auto"/>
            </w:tcBorders>
            <w:vAlign w:val="center"/>
          </w:tcPr>
          <w:p w14:paraId="6EDAF2C6" w14:textId="36EBD134" w:rsidR="002E1EA6" w:rsidRPr="00086111" w:rsidRDefault="001C0CED" w:rsidP="00287069">
            <w:pPr>
              <w:spacing w:before="60" w:after="60"/>
              <w:jc w:val="center"/>
              <w:rPr>
                <w:lang w:eastAsia="ja-JP"/>
              </w:rPr>
            </w:pPr>
            <w:r w:rsidRPr="00086111">
              <w:t>0.762</w:t>
            </w:r>
          </w:p>
        </w:tc>
        <w:tc>
          <w:tcPr>
            <w:tcW w:w="931" w:type="dxa"/>
            <w:tcBorders>
              <w:top w:val="double" w:sz="4" w:space="0" w:color="auto"/>
            </w:tcBorders>
            <w:vAlign w:val="center"/>
          </w:tcPr>
          <w:p w14:paraId="60A08B0A" w14:textId="0FC57B2E" w:rsidR="002E1EA6" w:rsidRPr="00086111" w:rsidRDefault="001C0CED" w:rsidP="00287069">
            <w:pPr>
              <w:spacing w:before="60" w:after="60"/>
              <w:jc w:val="center"/>
              <w:rPr>
                <w:lang w:eastAsia="ja-JP"/>
              </w:rPr>
            </w:pPr>
            <w:r w:rsidRPr="00086111">
              <w:t>0.776</w:t>
            </w:r>
          </w:p>
        </w:tc>
        <w:tc>
          <w:tcPr>
            <w:tcW w:w="932" w:type="dxa"/>
            <w:tcBorders>
              <w:top w:val="double" w:sz="4" w:space="0" w:color="auto"/>
            </w:tcBorders>
            <w:vAlign w:val="center"/>
          </w:tcPr>
          <w:p w14:paraId="0A02FB3E" w14:textId="26134B89" w:rsidR="002E1EA6" w:rsidRPr="00086111" w:rsidRDefault="001C0CED" w:rsidP="00287069">
            <w:pPr>
              <w:spacing w:before="60" w:after="60"/>
              <w:jc w:val="center"/>
              <w:rPr>
                <w:lang w:eastAsia="ja-JP"/>
              </w:rPr>
            </w:pPr>
            <w:r w:rsidRPr="00086111">
              <w:t>0.810</w:t>
            </w:r>
          </w:p>
        </w:tc>
      </w:tr>
      <w:tr w:rsidR="002E1EA6" w:rsidRPr="00086111" w14:paraId="0626EB0E" w14:textId="77777777" w:rsidTr="00287069">
        <w:trPr>
          <w:trHeight w:val="469"/>
        </w:trPr>
        <w:tc>
          <w:tcPr>
            <w:tcW w:w="1255" w:type="dxa"/>
            <w:vMerge/>
            <w:tcBorders>
              <w:bottom w:val="single" w:sz="4" w:space="0" w:color="auto"/>
            </w:tcBorders>
            <w:vAlign w:val="center"/>
          </w:tcPr>
          <w:p w14:paraId="0AC8C626" w14:textId="77777777" w:rsidR="002E1EA6" w:rsidRPr="00086111" w:rsidRDefault="002E1EA6" w:rsidP="00287069">
            <w:pPr>
              <w:spacing w:before="60" w:after="60"/>
              <w:jc w:val="center"/>
              <w:rPr>
                <w:lang w:eastAsia="ja-JP"/>
              </w:rPr>
            </w:pPr>
          </w:p>
        </w:tc>
        <w:tc>
          <w:tcPr>
            <w:tcW w:w="1440" w:type="dxa"/>
            <w:tcBorders>
              <w:bottom w:val="single" w:sz="4" w:space="0" w:color="auto"/>
            </w:tcBorders>
            <w:vAlign w:val="center"/>
          </w:tcPr>
          <w:p w14:paraId="53665C0C" w14:textId="77777777" w:rsidR="002E1EA6" w:rsidRPr="00086111" w:rsidRDefault="002E1EA6" w:rsidP="00287069">
            <w:pPr>
              <w:spacing w:before="60" w:after="60"/>
              <w:jc w:val="center"/>
              <w:rPr>
                <w:lang w:eastAsia="ja-JP"/>
              </w:rPr>
            </w:pPr>
            <w:r w:rsidRPr="00086111">
              <w:rPr>
                <w:lang w:eastAsia="ja-JP"/>
              </w:rPr>
              <w:t>Cent. Direct</w:t>
            </w:r>
          </w:p>
        </w:tc>
        <w:tc>
          <w:tcPr>
            <w:tcW w:w="1170" w:type="dxa"/>
            <w:tcBorders>
              <w:bottom w:val="single" w:sz="4" w:space="0" w:color="auto"/>
            </w:tcBorders>
            <w:vAlign w:val="center"/>
          </w:tcPr>
          <w:p w14:paraId="18E613B3" w14:textId="77777777" w:rsidR="002E1EA6" w:rsidRPr="00086111" w:rsidRDefault="002E1EA6" w:rsidP="00287069">
            <w:pPr>
              <w:spacing w:before="60" w:after="60"/>
              <w:jc w:val="center"/>
              <w:rPr>
                <w:lang w:eastAsia="ja-JP"/>
              </w:rPr>
            </w:pPr>
            <w:r w:rsidRPr="00086111">
              <w:rPr>
                <w:lang w:eastAsia="ja-JP"/>
              </w:rPr>
              <w:t>0.36 M</w:t>
            </w:r>
          </w:p>
        </w:tc>
        <w:tc>
          <w:tcPr>
            <w:tcW w:w="1440" w:type="dxa"/>
            <w:tcBorders>
              <w:bottom w:val="single" w:sz="4" w:space="0" w:color="auto"/>
            </w:tcBorders>
            <w:vAlign w:val="center"/>
          </w:tcPr>
          <w:p w14:paraId="4D8E7D9D" w14:textId="77777777" w:rsidR="002E1EA6" w:rsidRPr="00086111" w:rsidRDefault="002E1EA6" w:rsidP="00287069">
            <w:pPr>
              <w:spacing w:before="60" w:after="60"/>
              <w:jc w:val="center"/>
              <w:rPr>
                <w:lang w:eastAsia="ja-JP"/>
              </w:rPr>
            </w:pPr>
            <w:r w:rsidRPr="00086111">
              <w:rPr>
                <w:lang w:eastAsia="ja-JP"/>
              </w:rPr>
              <w:t>9 M</w:t>
            </w:r>
          </w:p>
        </w:tc>
        <w:tc>
          <w:tcPr>
            <w:tcW w:w="931" w:type="dxa"/>
            <w:tcBorders>
              <w:bottom w:val="single" w:sz="4" w:space="0" w:color="auto"/>
            </w:tcBorders>
            <w:vAlign w:val="center"/>
          </w:tcPr>
          <w:p w14:paraId="6E75C3BA" w14:textId="48425867" w:rsidR="002E1EA6" w:rsidRPr="00086111" w:rsidRDefault="00694EA5" w:rsidP="00287069">
            <w:pPr>
              <w:spacing w:before="60" w:after="60"/>
              <w:jc w:val="center"/>
              <w:rPr>
                <w:lang w:eastAsia="ja-JP"/>
              </w:rPr>
            </w:pPr>
            <w:r w:rsidRPr="00086111">
              <w:t>0.567</w:t>
            </w:r>
          </w:p>
        </w:tc>
        <w:tc>
          <w:tcPr>
            <w:tcW w:w="931" w:type="dxa"/>
            <w:tcBorders>
              <w:bottom w:val="single" w:sz="4" w:space="0" w:color="auto"/>
            </w:tcBorders>
            <w:vAlign w:val="center"/>
          </w:tcPr>
          <w:p w14:paraId="36E2B2A7" w14:textId="34465544" w:rsidR="002E1EA6" w:rsidRPr="00086111" w:rsidRDefault="00694EA5" w:rsidP="00287069">
            <w:pPr>
              <w:spacing w:before="60" w:after="60"/>
              <w:jc w:val="center"/>
              <w:rPr>
                <w:lang w:eastAsia="ja-JP"/>
              </w:rPr>
            </w:pPr>
            <w:r w:rsidRPr="00086111">
              <w:t>0.571</w:t>
            </w:r>
          </w:p>
        </w:tc>
        <w:tc>
          <w:tcPr>
            <w:tcW w:w="932" w:type="dxa"/>
            <w:tcBorders>
              <w:bottom w:val="single" w:sz="4" w:space="0" w:color="auto"/>
            </w:tcBorders>
            <w:vAlign w:val="center"/>
          </w:tcPr>
          <w:p w14:paraId="31EC82B7" w14:textId="0941D01F" w:rsidR="002E1EA6" w:rsidRPr="00086111" w:rsidRDefault="00694EA5" w:rsidP="00287069">
            <w:pPr>
              <w:spacing w:before="60" w:after="60"/>
              <w:jc w:val="center"/>
              <w:rPr>
                <w:lang w:eastAsia="ja-JP"/>
              </w:rPr>
            </w:pPr>
            <w:r w:rsidRPr="00086111">
              <w:t>0.566</w:t>
            </w:r>
          </w:p>
        </w:tc>
        <w:tc>
          <w:tcPr>
            <w:tcW w:w="931" w:type="dxa"/>
            <w:tcBorders>
              <w:bottom w:val="single" w:sz="4" w:space="0" w:color="auto"/>
            </w:tcBorders>
            <w:vAlign w:val="center"/>
          </w:tcPr>
          <w:p w14:paraId="595F7C59" w14:textId="3CD9F480" w:rsidR="002E1EA6" w:rsidRPr="00086111" w:rsidRDefault="00694EA5" w:rsidP="00287069">
            <w:pPr>
              <w:spacing w:before="60" w:after="60"/>
              <w:jc w:val="center"/>
              <w:rPr>
                <w:lang w:eastAsia="ja-JP"/>
              </w:rPr>
            </w:pPr>
            <w:r w:rsidRPr="00086111">
              <w:t>0.577</w:t>
            </w:r>
          </w:p>
        </w:tc>
        <w:tc>
          <w:tcPr>
            <w:tcW w:w="932" w:type="dxa"/>
            <w:tcBorders>
              <w:bottom w:val="single" w:sz="4" w:space="0" w:color="auto"/>
            </w:tcBorders>
            <w:vAlign w:val="center"/>
          </w:tcPr>
          <w:p w14:paraId="3F324251" w14:textId="1085B808" w:rsidR="002E1EA6" w:rsidRPr="00086111" w:rsidRDefault="00694EA5" w:rsidP="00287069">
            <w:pPr>
              <w:spacing w:before="60" w:after="60"/>
              <w:jc w:val="center"/>
              <w:rPr>
                <w:lang w:eastAsia="ja-JP"/>
              </w:rPr>
            </w:pPr>
            <w:r w:rsidRPr="00086111">
              <w:t>0.589</w:t>
            </w:r>
          </w:p>
        </w:tc>
      </w:tr>
    </w:tbl>
    <w:p w14:paraId="1E143275" w14:textId="77777777" w:rsidR="002E1EA6" w:rsidRPr="00086111" w:rsidRDefault="002E1EA6" w:rsidP="002E1EA6">
      <w:pPr>
        <w:rPr>
          <w:lang w:eastAsia="ja-JP"/>
        </w:rPr>
      </w:pPr>
    </w:p>
    <w:p w14:paraId="07E07917" w14:textId="5A8FDBA3" w:rsidR="002E1EA6" w:rsidRPr="00086111" w:rsidRDefault="002E1EA6" w:rsidP="002E1EA6">
      <w:pPr>
        <w:pStyle w:val="Caption"/>
        <w:rPr>
          <w:lang w:eastAsia="ja-JP"/>
        </w:rPr>
      </w:pPr>
      <w:bookmarkStart w:id="175" w:name="_Ref134452738"/>
      <w:r w:rsidRPr="00086111">
        <w:t xml:space="preserve">Table </w:t>
      </w:r>
      <w:r w:rsidRPr="00086111">
        <w:fldChar w:fldCharType="begin"/>
      </w:r>
      <w:r w:rsidRPr="00086111">
        <w:instrText>SEQ Table \* ARABIC</w:instrText>
      </w:r>
      <w:r w:rsidRPr="00086111">
        <w:fldChar w:fldCharType="separate"/>
      </w:r>
      <w:r w:rsidR="003C1417">
        <w:rPr>
          <w:noProof/>
        </w:rPr>
        <w:t>46</w:t>
      </w:r>
      <w:r w:rsidRPr="00086111">
        <w:fldChar w:fldCharType="end"/>
      </w:r>
      <w:bookmarkEnd w:id="175"/>
      <w:r w:rsidRPr="00086111">
        <w:t xml:space="preserve"> </w:t>
      </w:r>
      <w:r w:rsidRPr="00086111">
        <w:rPr>
          <w:lang w:eastAsia="ja-JP"/>
        </w:rPr>
        <w:t xml:space="preserve">90%tile </w:t>
      </w:r>
      <w:r w:rsidRPr="00086111">
        <w:t xml:space="preserve">2D positioning accuracy using DP inputs for </w:t>
      </w:r>
      <w:r w:rsidRPr="00086111">
        <w:rPr>
          <w:lang w:eastAsia="ja-JP"/>
        </w:rPr>
        <w:t xml:space="preserve">different </w:t>
      </w:r>
      <w:r w:rsidR="00B12C18" w:rsidRPr="00086111">
        <w:rPr>
          <w:lang w:eastAsia="ja-JP"/>
        </w:rPr>
        <w:t>UE</w:t>
      </w:r>
      <w:r w:rsidRPr="00086111">
        <w:rPr>
          <w:lang w:eastAsia="ja-JP"/>
        </w:rPr>
        <w:t xml:space="preserve"> synchronization STD [ns] </w:t>
      </w:r>
      <w:r w:rsidRPr="00086111">
        <w:t xml:space="preserve">in the </w:t>
      </w:r>
      <w:r w:rsidRPr="00086111">
        <w:rPr>
          <w:lang w:eastAsia="ja-JP"/>
        </w:rPr>
        <w:t>{60%, 6m, 2m} InF-DH scenario</w:t>
      </w:r>
      <w:r w:rsidRPr="00086111">
        <w:t xml:space="preserve"> for small model (Model I) trained with different </w:t>
      </w:r>
      <w:r w:rsidR="00B12C18" w:rsidRPr="00086111">
        <w:rPr>
          <w:lang w:eastAsia="ja-JP"/>
        </w:rPr>
        <w:t>UE</w:t>
      </w:r>
      <w:r w:rsidRPr="00086111">
        <w:rPr>
          <w:lang w:eastAsia="ja-JP"/>
        </w:rPr>
        <w:t xml:space="preserve"> synchronization STD [ns]</w:t>
      </w:r>
      <w:r w:rsidRPr="00086111">
        <w:t>.</w:t>
      </w:r>
    </w:p>
    <w:tbl>
      <w:tblPr>
        <w:tblStyle w:val="TableGrid"/>
        <w:tblW w:w="0" w:type="auto"/>
        <w:tblLayout w:type="fixed"/>
        <w:tblLook w:val="04A0" w:firstRow="1" w:lastRow="0" w:firstColumn="1" w:lastColumn="0" w:noHBand="0" w:noVBand="1"/>
      </w:tblPr>
      <w:tblGrid>
        <w:gridCol w:w="1255"/>
        <w:gridCol w:w="1440"/>
        <w:gridCol w:w="1170"/>
        <w:gridCol w:w="1440"/>
        <w:gridCol w:w="931"/>
        <w:gridCol w:w="931"/>
        <w:gridCol w:w="932"/>
        <w:gridCol w:w="931"/>
        <w:gridCol w:w="932"/>
      </w:tblGrid>
      <w:tr w:rsidR="00086111" w:rsidRPr="00086111" w14:paraId="5CAB5524" w14:textId="77777777" w:rsidTr="00287069">
        <w:tc>
          <w:tcPr>
            <w:tcW w:w="1255" w:type="dxa"/>
            <w:vMerge w:val="restart"/>
            <w:vAlign w:val="center"/>
          </w:tcPr>
          <w:p w14:paraId="49921EE1" w14:textId="77777777" w:rsidR="002E1EA6" w:rsidRPr="00086111" w:rsidRDefault="002E1EA6" w:rsidP="00287069">
            <w:pPr>
              <w:spacing w:before="60" w:after="60"/>
              <w:jc w:val="center"/>
              <w:rPr>
                <w:lang w:eastAsia="ja-JP"/>
              </w:rPr>
            </w:pPr>
            <w:r w:rsidRPr="00086111">
              <w:rPr>
                <w:lang w:eastAsia="ja-JP"/>
              </w:rPr>
              <w:t>Model details</w:t>
            </w:r>
          </w:p>
        </w:tc>
        <w:tc>
          <w:tcPr>
            <w:tcW w:w="1440" w:type="dxa"/>
            <w:vMerge w:val="restart"/>
            <w:vAlign w:val="center"/>
          </w:tcPr>
          <w:p w14:paraId="05B76812" w14:textId="77777777" w:rsidR="002E1EA6" w:rsidRPr="00086111" w:rsidRDefault="002E1EA6" w:rsidP="00287069">
            <w:pPr>
              <w:spacing w:before="60" w:after="60"/>
              <w:jc w:val="center"/>
              <w:rPr>
                <w:lang w:eastAsia="ja-JP"/>
              </w:rPr>
            </w:pPr>
            <w:r w:rsidRPr="00086111">
              <w:rPr>
                <w:lang w:eastAsia="ja-JP"/>
              </w:rPr>
              <w:t>Positioning approach</w:t>
            </w:r>
          </w:p>
        </w:tc>
        <w:tc>
          <w:tcPr>
            <w:tcW w:w="1170" w:type="dxa"/>
            <w:vMerge w:val="restart"/>
            <w:vAlign w:val="center"/>
          </w:tcPr>
          <w:p w14:paraId="68203535" w14:textId="77777777" w:rsidR="002E1EA6" w:rsidRPr="00086111" w:rsidRDefault="002E1EA6" w:rsidP="00287069">
            <w:pPr>
              <w:spacing w:before="60" w:after="60"/>
              <w:jc w:val="center"/>
              <w:rPr>
                <w:sz w:val="22"/>
                <w:szCs w:val="22"/>
                <w:lang w:eastAsia="ja-JP"/>
              </w:rPr>
            </w:pPr>
            <w:r w:rsidRPr="00086111">
              <w:rPr>
                <w:sz w:val="20"/>
                <w:szCs w:val="20"/>
                <w:lang w:eastAsia="ja-JP"/>
              </w:rPr>
              <w:t>Model complexity</w:t>
            </w:r>
            <w:r w:rsidRPr="00086111">
              <w:rPr>
                <w:sz w:val="22"/>
                <w:szCs w:val="22"/>
                <w:lang w:eastAsia="ja-JP"/>
              </w:rPr>
              <w:br/>
            </w:r>
            <w:r w:rsidRPr="00086111">
              <w:rPr>
                <w:lang w:eastAsia="ja-JP"/>
              </w:rPr>
              <w:t>[# paras]</w:t>
            </w:r>
          </w:p>
        </w:tc>
        <w:tc>
          <w:tcPr>
            <w:tcW w:w="1440" w:type="dxa"/>
            <w:vMerge w:val="restart"/>
            <w:vAlign w:val="center"/>
          </w:tcPr>
          <w:p w14:paraId="36A614B6" w14:textId="77777777" w:rsidR="002E1EA6" w:rsidRPr="00086111" w:rsidRDefault="002E1EA6" w:rsidP="00287069">
            <w:pPr>
              <w:spacing w:before="60" w:after="60"/>
              <w:jc w:val="center"/>
              <w:rPr>
                <w:sz w:val="22"/>
                <w:szCs w:val="22"/>
                <w:lang w:eastAsia="ja-JP"/>
              </w:rPr>
            </w:pPr>
            <w:r w:rsidRPr="00086111">
              <w:rPr>
                <w:sz w:val="20"/>
                <w:szCs w:val="20"/>
                <w:lang w:eastAsia="ja-JP"/>
              </w:rPr>
              <w:t>Computational complexity</w:t>
            </w:r>
            <w:r w:rsidRPr="00086111">
              <w:rPr>
                <w:sz w:val="20"/>
                <w:szCs w:val="20"/>
                <w:lang w:eastAsia="ja-JP"/>
              </w:rPr>
              <w:br/>
            </w:r>
            <w:r w:rsidRPr="00086111">
              <w:rPr>
                <w:lang w:eastAsia="ja-JP"/>
              </w:rPr>
              <w:t>[FLOPs]</w:t>
            </w:r>
          </w:p>
        </w:tc>
        <w:tc>
          <w:tcPr>
            <w:tcW w:w="4657" w:type="dxa"/>
            <w:gridSpan w:val="5"/>
            <w:vAlign w:val="center"/>
          </w:tcPr>
          <w:p w14:paraId="1C755785" w14:textId="32F7F2DB" w:rsidR="002E1EA6" w:rsidRPr="00086111" w:rsidRDefault="002E1EA6" w:rsidP="00287069">
            <w:pPr>
              <w:spacing w:before="60" w:after="60"/>
              <w:jc w:val="center"/>
              <w:rPr>
                <w:lang w:eastAsia="ja-JP"/>
              </w:rPr>
            </w:pPr>
            <w:r w:rsidRPr="00086111">
              <w:rPr>
                <w:lang w:eastAsia="ja-JP"/>
              </w:rPr>
              <w:t>90%tile 2D positioning error [m]</w:t>
            </w:r>
            <w:r w:rsidRPr="00086111">
              <w:rPr>
                <w:lang w:eastAsia="ja-JP"/>
              </w:rPr>
              <w:br/>
              <w:t xml:space="preserve">with different </w:t>
            </w:r>
            <w:r w:rsidR="00B12C18" w:rsidRPr="00086111">
              <w:rPr>
                <w:lang w:eastAsia="ja-JP"/>
              </w:rPr>
              <w:t>UE</w:t>
            </w:r>
            <w:r w:rsidRPr="00086111">
              <w:rPr>
                <w:lang w:eastAsia="ja-JP"/>
              </w:rPr>
              <w:t xml:space="preserve"> </w:t>
            </w:r>
            <w:r w:rsidR="00950120" w:rsidRPr="00086111">
              <w:rPr>
                <w:lang w:eastAsia="ja-JP"/>
              </w:rPr>
              <w:t xml:space="preserve">timing error </w:t>
            </w:r>
            <w:r w:rsidRPr="00086111">
              <w:rPr>
                <w:lang w:eastAsia="ja-JP"/>
              </w:rPr>
              <w:t>STD in {60%, 6m, 2m} InF-DH</w:t>
            </w:r>
          </w:p>
        </w:tc>
      </w:tr>
      <w:tr w:rsidR="00086111" w:rsidRPr="00086111" w14:paraId="519533DB" w14:textId="77777777" w:rsidTr="00287069">
        <w:tc>
          <w:tcPr>
            <w:tcW w:w="1255" w:type="dxa"/>
            <w:vMerge/>
            <w:tcBorders>
              <w:bottom w:val="double" w:sz="4" w:space="0" w:color="auto"/>
            </w:tcBorders>
            <w:vAlign w:val="center"/>
          </w:tcPr>
          <w:p w14:paraId="33EE3F63" w14:textId="77777777" w:rsidR="002E1EA6" w:rsidRPr="00086111" w:rsidRDefault="002E1EA6" w:rsidP="00287069">
            <w:pPr>
              <w:spacing w:before="60" w:after="60"/>
              <w:jc w:val="center"/>
              <w:rPr>
                <w:lang w:eastAsia="ja-JP"/>
              </w:rPr>
            </w:pPr>
          </w:p>
        </w:tc>
        <w:tc>
          <w:tcPr>
            <w:tcW w:w="1440" w:type="dxa"/>
            <w:vMerge/>
            <w:tcBorders>
              <w:bottom w:val="double" w:sz="4" w:space="0" w:color="auto"/>
            </w:tcBorders>
            <w:vAlign w:val="center"/>
          </w:tcPr>
          <w:p w14:paraId="560295BA" w14:textId="77777777" w:rsidR="002E1EA6" w:rsidRPr="00086111" w:rsidRDefault="002E1EA6" w:rsidP="00287069">
            <w:pPr>
              <w:spacing w:before="60" w:after="60"/>
              <w:jc w:val="center"/>
              <w:rPr>
                <w:lang w:eastAsia="ja-JP"/>
              </w:rPr>
            </w:pPr>
          </w:p>
        </w:tc>
        <w:tc>
          <w:tcPr>
            <w:tcW w:w="1170" w:type="dxa"/>
            <w:vMerge/>
            <w:tcBorders>
              <w:bottom w:val="double" w:sz="4" w:space="0" w:color="auto"/>
            </w:tcBorders>
            <w:vAlign w:val="center"/>
          </w:tcPr>
          <w:p w14:paraId="3C36D577" w14:textId="77777777" w:rsidR="002E1EA6" w:rsidRPr="00086111" w:rsidRDefault="002E1EA6" w:rsidP="00287069">
            <w:pPr>
              <w:spacing w:before="60" w:after="60"/>
              <w:jc w:val="center"/>
              <w:rPr>
                <w:lang w:eastAsia="ja-JP"/>
              </w:rPr>
            </w:pPr>
          </w:p>
        </w:tc>
        <w:tc>
          <w:tcPr>
            <w:tcW w:w="1440" w:type="dxa"/>
            <w:vMerge/>
            <w:tcBorders>
              <w:bottom w:val="double" w:sz="4" w:space="0" w:color="auto"/>
            </w:tcBorders>
            <w:vAlign w:val="center"/>
          </w:tcPr>
          <w:p w14:paraId="1EA8085B" w14:textId="77777777" w:rsidR="002E1EA6" w:rsidRPr="00086111" w:rsidRDefault="002E1EA6" w:rsidP="00287069">
            <w:pPr>
              <w:spacing w:before="60" w:after="60"/>
              <w:jc w:val="center"/>
              <w:rPr>
                <w:lang w:eastAsia="ja-JP"/>
              </w:rPr>
            </w:pPr>
          </w:p>
        </w:tc>
        <w:tc>
          <w:tcPr>
            <w:tcW w:w="931" w:type="dxa"/>
            <w:tcBorders>
              <w:bottom w:val="double" w:sz="4" w:space="0" w:color="auto"/>
            </w:tcBorders>
            <w:vAlign w:val="center"/>
          </w:tcPr>
          <w:p w14:paraId="2F554188" w14:textId="77777777" w:rsidR="002E1EA6" w:rsidRPr="00086111" w:rsidRDefault="002E1EA6" w:rsidP="00287069">
            <w:pPr>
              <w:spacing w:before="60" w:after="60"/>
              <w:jc w:val="center"/>
              <w:rPr>
                <w:lang w:eastAsia="ja-JP"/>
              </w:rPr>
            </w:pPr>
            <w:r w:rsidRPr="00086111">
              <w:rPr>
                <w:lang w:eastAsia="ja-JP"/>
              </w:rPr>
              <w:t>0 ns</w:t>
            </w:r>
          </w:p>
        </w:tc>
        <w:tc>
          <w:tcPr>
            <w:tcW w:w="931" w:type="dxa"/>
            <w:tcBorders>
              <w:bottom w:val="double" w:sz="4" w:space="0" w:color="auto"/>
            </w:tcBorders>
            <w:vAlign w:val="center"/>
          </w:tcPr>
          <w:p w14:paraId="74BFDA44" w14:textId="77777777" w:rsidR="002E1EA6" w:rsidRPr="00086111" w:rsidRDefault="002E1EA6" w:rsidP="00287069">
            <w:pPr>
              <w:spacing w:before="60" w:after="60"/>
              <w:jc w:val="center"/>
              <w:rPr>
                <w:lang w:eastAsia="ja-JP"/>
              </w:rPr>
            </w:pPr>
            <w:r w:rsidRPr="00086111">
              <w:rPr>
                <w:lang w:eastAsia="ja-JP"/>
              </w:rPr>
              <w:t>5 ns</w:t>
            </w:r>
          </w:p>
        </w:tc>
        <w:tc>
          <w:tcPr>
            <w:tcW w:w="932" w:type="dxa"/>
            <w:tcBorders>
              <w:bottom w:val="double" w:sz="4" w:space="0" w:color="auto"/>
            </w:tcBorders>
            <w:vAlign w:val="center"/>
          </w:tcPr>
          <w:p w14:paraId="7F255710" w14:textId="77777777" w:rsidR="002E1EA6" w:rsidRPr="00086111" w:rsidRDefault="002E1EA6" w:rsidP="00287069">
            <w:pPr>
              <w:spacing w:before="60" w:after="60"/>
              <w:jc w:val="center"/>
              <w:rPr>
                <w:lang w:eastAsia="ja-JP"/>
              </w:rPr>
            </w:pPr>
            <w:r w:rsidRPr="00086111">
              <w:rPr>
                <w:lang w:eastAsia="ja-JP"/>
              </w:rPr>
              <w:t>10 ns</w:t>
            </w:r>
          </w:p>
        </w:tc>
        <w:tc>
          <w:tcPr>
            <w:tcW w:w="931" w:type="dxa"/>
            <w:tcBorders>
              <w:bottom w:val="double" w:sz="4" w:space="0" w:color="auto"/>
            </w:tcBorders>
            <w:vAlign w:val="center"/>
          </w:tcPr>
          <w:p w14:paraId="568A0476" w14:textId="77777777" w:rsidR="002E1EA6" w:rsidRPr="00086111" w:rsidRDefault="002E1EA6" w:rsidP="00287069">
            <w:pPr>
              <w:spacing w:before="60" w:after="60"/>
              <w:jc w:val="center"/>
              <w:rPr>
                <w:lang w:eastAsia="ja-JP"/>
              </w:rPr>
            </w:pPr>
            <w:r w:rsidRPr="00086111">
              <w:rPr>
                <w:lang w:eastAsia="ja-JP"/>
              </w:rPr>
              <w:t>25 ns</w:t>
            </w:r>
          </w:p>
        </w:tc>
        <w:tc>
          <w:tcPr>
            <w:tcW w:w="932" w:type="dxa"/>
            <w:tcBorders>
              <w:bottom w:val="double" w:sz="4" w:space="0" w:color="auto"/>
            </w:tcBorders>
            <w:vAlign w:val="center"/>
          </w:tcPr>
          <w:p w14:paraId="07DA0241" w14:textId="77777777" w:rsidR="002E1EA6" w:rsidRPr="00086111" w:rsidRDefault="002E1EA6" w:rsidP="00287069">
            <w:pPr>
              <w:spacing w:before="60" w:after="60"/>
              <w:jc w:val="center"/>
              <w:rPr>
                <w:lang w:eastAsia="ja-JP"/>
              </w:rPr>
            </w:pPr>
            <w:r w:rsidRPr="00086111">
              <w:rPr>
                <w:lang w:eastAsia="ja-JP"/>
              </w:rPr>
              <w:t>50 ns</w:t>
            </w:r>
          </w:p>
        </w:tc>
      </w:tr>
      <w:tr w:rsidR="00086111" w:rsidRPr="00086111" w14:paraId="5BD87A10" w14:textId="77777777" w:rsidTr="00287069">
        <w:trPr>
          <w:trHeight w:val="469"/>
        </w:trPr>
        <w:tc>
          <w:tcPr>
            <w:tcW w:w="1255" w:type="dxa"/>
            <w:vMerge w:val="restart"/>
            <w:tcBorders>
              <w:top w:val="double" w:sz="4" w:space="0" w:color="auto"/>
            </w:tcBorders>
            <w:vAlign w:val="center"/>
          </w:tcPr>
          <w:p w14:paraId="63F333E5" w14:textId="77777777" w:rsidR="002E1EA6" w:rsidRPr="00086111" w:rsidRDefault="002E1EA6" w:rsidP="00287069">
            <w:pPr>
              <w:spacing w:before="60" w:after="60"/>
              <w:jc w:val="center"/>
              <w:rPr>
                <w:lang w:eastAsia="ja-JP"/>
              </w:rPr>
            </w:pPr>
            <w:r w:rsidRPr="00086111">
              <w:t>DP</w:t>
            </w:r>
            <w:r w:rsidRPr="00086111">
              <w:br/>
            </w:r>
            <w:r w:rsidRPr="00086111">
              <w:rPr>
                <w:lang w:eastAsia="ja-JP"/>
              </w:rPr>
              <w:t>trained with 0 ns</w:t>
            </w:r>
          </w:p>
        </w:tc>
        <w:tc>
          <w:tcPr>
            <w:tcW w:w="1440" w:type="dxa"/>
            <w:vAlign w:val="center"/>
          </w:tcPr>
          <w:p w14:paraId="041AC225" w14:textId="77777777" w:rsidR="002E1EA6" w:rsidRPr="00086111" w:rsidRDefault="002E1EA6" w:rsidP="00287069">
            <w:pPr>
              <w:spacing w:before="60" w:after="60"/>
              <w:jc w:val="center"/>
              <w:rPr>
                <w:lang w:eastAsia="ja-JP"/>
              </w:rPr>
            </w:pPr>
            <w:r w:rsidRPr="00086111">
              <w:rPr>
                <w:lang w:eastAsia="ja-JP"/>
              </w:rPr>
              <w:t>Cent. Assist.</w:t>
            </w:r>
          </w:p>
        </w:tc>
        <w:tc>
          <w:tcPr>
            <w:tcW w:w="1170" w:type="dxa"/>
            <w:vAlign w:val="center"/>
          </w:tcPr>
          <w:p w14:paraId="1196B2C7" w14:textId="77777777" w:rsidR="002E1EA6" w:rsidRPr="00086111" w:rsidRDefault="002E1EA6" w:rsidP="00287069">
            <w:pPr>
              <w:spacing w:before="60" w:after="60"/>
              <w:jc w:val="center"/>
              <w:rPr>
                <w:lang w:eastAsia="ja-JP"/>
              </w:rPr>
            </w:pPr>
            <w:r w:rsidRPr="00086111">
              <w:rPr>
                <w:lang w:eastAsia="ja-JP"/>
              </w:rPr>
              <w:t>0.36 M</w:t>
            </w:r>
          </w:p>
        </w:tc>
        <w:tc>
          <w:tcPr>
            <w:tcW w:w="1440" w:type="dxa"/>
            <w:vAlign w:val="center"/>
          </w:tcPr>
          <w:p w14:paraId="5D552BA5" w14:textId="77777777" w:rsidR="002E1EA6" w:rsidRPr="00086111" w:rsidRDefault="002E1EA6" w:rsidP="00287069">
            <w:pPr>
              <w:spacing w:before="60" w:after="60"/>
              <w:jc w:val="center"/>
              <w:rPr>
                <w:lang w:eastAsia="ja-JP"/>
              </w:rPr>
            </w:pPr>
            <w:r w:rsidRPr="00086111">
              <w:rPr>
                <w:lang w:eastAsia="ja-JP"/>
              </w:rPr>
              <w:t>9 M</w:t>
            </w:r>
          </w:p>
        </w:tc>
        <w:tc>
          <w:tcPr>
            <w:tcW w:w="931" w:type="dxa"/>
            <w:vAlign w:val="center"/>
          </w:tcPr>
          <w:p w14:paraId="2778515A" w14:textId="27D29ED3" w:rsidR="002E1EA6" w:rsidRPr="00086111" w:rsidRDefault="009A480C" w:rsidP="00287069">
            <w:pPr>
              <w:spacing w:before="60" w:after="60"/>
              <w:jc w:val="center"/>
              <w:rPr>
                <w:lang w:eastAsia="ja-JP"/>
              </w:rPr>
            </w:pPr>
            <w:r w:rsidRPr="00086111">
              <w:t>0.732</w:t>
            </w:r>
          </w:p>
        </w:tc>
        <w:tc>
          <w:tcPr>
            <w:tcW w:w="931" w:type="dxa"/>
            <w:vAlign w:val="center"/>
          </w:tcPr>
          <w:p w14:paraId="4DD5BF90" w14:textId="5623C17E" w:rsidR="002E1EA6" w:rsidRPr="00086111" w:rsidRDefault="009A480C" w:rsidP="00287069">
            <w:pPr>
              <w:spacing w:before="60" w:after="60"/>
              <w:jc w:val="center"/>
              <w:rPr>
                <w:lang w:eastAsia="ja-JP"/>
              </w:rPr>
            </w:pPr>
            <w:r w:rsidRPr="00086111">
              <w:t>0.801</w:t>
            </w:r>
          </w:p>
        </w:tc>
        <w:tc>
          <w:tcPr>
            <w:tcW w:w="932" w:type="dxa"/>
            <w:vAlign w:val="center"/>
          </w:tcPr>
          <w:p w14:paraId="1C22D74C" w14:textId="34C2EB7F" w:rsidR="002E1EA6" w:rsidRPr="00086111" w:rsidRDefault="009A480C" w:rsidP="00287069">
            <w:pPr>
              <w:spacing w:before="60" w:after="60"/>
              <w:jc w:val="center"/>
              <w:rPr>
                <w:lang w:eastAsia="ja-JP"/>
              </w:rPr>
            </w:pPr>
            <w:r w:rsidRPr="00086111">
              <w:t>0.981</w:t>
            </w:r>
          </w:p>
        </w:tc>
        <w:tc>
          <w:tcPr>
            <w:tcW w:w="931" w:type="dxa"/>
            <w:vAlign w:val="center"/>
          </w:tcPr>
          <w:p w14:paraId="7FAA4C3B" w14:textId="34D1301E" w:rsidR="002E1EA6" w:rsidRPr="00086111" w:rsidRDefault="009A480C" w:rsidP="00287069">
            <w:pPr>
              <w:spacing w:before="60" w:after="60"/>
              <w:jc w:val="center"/>
              <w:rPr>
                <w:lang w:eastAsia="ja-JP"/>
              </w:rPr>
            </w:pPr>
            <w:r w:rsidRPr="00086111">
              <w:t>4.142</w:t>
            </w:r>
          </w:p>
        </w:tc>
        <w:tc>
          <w:tcPr>
            <w:tcW w:w="932" w:type="dxa"/>
            <w:vAlign w:val="center"/>
          </w:tcPr>
          <w:p w14:paraId="433B7A88" w14:textId="582FC597" w:rsidR="002E1EA6" w:rsidRPr="00086111" w:rsidRDefault="009A480C" w:rsidP="00287069">
            <w:pPr>
              <w:spacing w:before="60" w:after="60"/>
              <w:jc w:val="center"/>
              <w:rPr>
                <w:lang w:eastAsia="ja-JP"/>
              </w:rPr>
            </w:pPr>
            <w:r w:rsidRPr="00086111">
              <w:t>19.213</w:t>
            </w:r>
          </w:p>
        </w:tc>
      </w:tr>
      <w:tr w:rsidR="00086111" w:rsidRPr="00086111" w14:paraId="4997051B" w14:textId="77777777" w:rsidTr="00287069">
        <w:trPr>
          <w:trHeight w:val="469"/>
        </w:trPr>
        <w:tc>
          <w:tcPr>
            <w:tcW w:w="1255" w:type="dxa"/>
            <w:vMerge/>
            <w:tcBorders>
              <w:bottom w:val="double" w:sz="4" w:space="0" w:color="auto"/>
            </w:tcBorders>
            <w:vAlign w:val="center"/>
          </w:tcPr>
          <w:p w14:paraId="1ACF9CAB" w14:textId="77777777" w:rsidR="002E1EA6" w:rsidRPr="00086111" w:rsidRDefault="002E1EA6" w:rsidP="00287069">
            <w:pPr>
              <w:spacing w:before="60" w:after="60"/>
              <w:jc w:val="center"/>
              <w:rPr>
                <w:lang w:eastAsia="ja-JP"/>
              </w:rPr>
            </w:pPr>
          </w:p>
        </w:tc>
        <w:tc>
          <w:tcPr>
            <w:tcW w:w="1440" w:type="dxa"/>
            <w:tcBorders>
              <w:bottom w:val="double" w:sz="4" w:space="0" w:color="auto"/>
            </w:tcBorders>
            <w:vAlign w:val="center"/>
          </w:tcPr>
          <w:p w14:paraId="29BA1255" w14:textId="77777777" w:rsidR="002E1EA6" w:rsidRPr="00086111" w:rsidRDefault="002E1EA6" w:rsidP="00287069">
            <w:pPr>
              <w:spacing w:before="60" w:after="60"/>
              <w:jc w:val="center"/>
              <w:rPr>
                <w:lang w:eastAsia="ja-JP"/>
              </w:rPr>
            </w:pPr>
            <w:r w:rsidRPr="00086111">
              <w:rPr>
                <w:lang w:eastAsia="ja-JP"/>
              </w:rPr>
              <w:t>Cent. Direct</w:t>
            </w:r>
          </w:p>
        </w:tc>
        <w:tc>
          <w:tcPr>
            <w:tcW w:w="1170" w:type="dxa"/>
            <w:tcBorders>
              <w:bottom w:val="double" w:sz="4" w:space="0" w:color="auto"/>
            </w:tcBorders>
            <w:vAlign w:val="center"/>
          </w:tcPr>
          <w:p w14:paraId="625E01EC" w14:textId="77777777" w:rsidR="002E1EA6" w:rsidRPr="00086111" w:rsidRDefault="002E1EA6" w:rsidP="00287069">
            <w:pPr>
              <w:spacing w:before="60" w:after="60"/>
              <w:jc w:val="center"/>
              <w:rPr>
                <w:lang w:eastAsia="ja-JP"/>
              </w:rPr>
            </w:pPr>
            <w:r w:rsidRPr="00086111">
              <w:rPr>
                <w:lang w:eastAsia="ja-JP"/>
              </w:rPr>
              <w:t>0.36 M</w:t>
            </w:r>
          </w:p>
        </w:tc>
        <w:tc>
          <w:tcPr>
            <w:tcW w:w="1440" w:type="dxa"/>
            <w:tcBorders>
              <w:bottom w:val="double" w:sz="4" w:space="0" w:color="auto"/>
            </w:tcBorders>
            <w:vAlign w:val="center"/>
          </w:tcPr>
          <w:p w14:paraId="4B7C99AB" w14:textId="77777777" w:rsidR="002E1EA6" w:rsidRPr="00086111" w:rsidRDefault="002E1EA6" w:rsidP="00287069">
            <w:pPr>
              <w:spacing w:before="60" w:after="60"/>
              <w:jc w:val="center"/>
              <w:rPr>
                <w:lang w:eastAsia="ja-JP"/>
              </w:rPr>
            </w:pPr>
            <w:r w:rsidRPr="00086111">
              <w:rPr>
                <w:lang w:eastAsia="ja-JP"/>
              </w:rPr>
              <w:t>9 M</w:t>
            </w:r>
          </w:p>
        </w:tc>
        <w:tc>
          <w:tcPr>
            <w:tcW w:w="931" w:type="dxa"/>
            <w:tcBorders>
              <w:bottom w:val="double" w:sz="4" w:space="0" w:color="auto"/>
            </w:tcBorders>
            <w:vAlign w:val="center"/>
          </w:tcPr>
          <w:p w14:paraId="06201449" w14:textId="6A6A3971" w:rsidR="002E1EA6" w:rsidRPr="00086111" w:rsidRDefault="00B67789" w:rsidP="00287069">
            <w:pPr>
              <w:spacing w:before="60" w:after="60"/>
              <w:jc w:val="center"/>
              <w:rPr>
                <w:lang w:eastAsia="ja-JP"/>
              </w:rPr>
            </w:pPr>
            <w:r w:rsidRPr="00086111">
              <w:t>0.743</w:t>
            </w:r>
          </w:p>
        </w:tc>
        <w:tc>
          <w:tcPr>
            <w:tcW w:w="931" w:type="dxa"/>
            <w:tcBorders>
              <w:bottom w:val="double" w:sz="4" w:space="0" w:color="auto"/>
            </w:tcBorders>
            <w:vAlign w:val="center"/>
          </w:tcPr>
          <w:p w14:paraId="17B6DBDC" w14:textId="082AA395" w:rsidR="002E1EA6" w:rsidRPr="00086111" w:rsidRDefault="00B67789" w:rsidP="00287069">
            <w:pPr>
              <w:spacing w:before="60" w:after="60"/>
              <w:jc w:val="center"/>
              <w:rPr>
                <w:lang w:eastAsia="ja-JP"/>
              </w:rPr>
            </w:pPr>
            <w:r w:rsidRPr="00086111">
              <w:t>0.809</w:t>
            </w:r>
          </w:p>
        </w:tc>
        <w:tc>
          <w:tcPr>
            <w:tcW w:w="932" w:type="dxa"/>
            <w:tcBorders>
              <w:bottom w:val="double" w:sz="4" w:space="0" w:color="auto"/>
            </w:tcBorders>
            <w:vAlign w:val="center"/>
          </w:tcPr>
          <w:p w14:paraId="5D1D4842" w14:textId="66D24472" w:rsidR="002E1EA6" w:rsidRPr="00086111" w:rsidRDefault="00B67789" w:rsidP="00287069">
            <w:pPr>
              <w:spacing w:before="60" w:after="60"/>
              <w:jc w:val="center"/>
              <w:rPr>
                <w:lang w:eastAsia="ja-JP"/>
              </w:rPr>
            </w:pPr>
            <w:r w:rsidRPr="00086111">
              <w:t>0.992</w:t>
            </w:r>
          </w:p>
        </w:tc>
        <w:tc>
          <w:tcPr>
            <w:tcW w:w="931" w:type="dxa"/>
            <w:tcBorders>
              <w:bottom w:val="double" w:sz="4" w:space="0" w:color="auto"/>
            </w:tcBorders>
            <w:vAlign w:val="center"/>
          </w:tcPr>
          <w:p w14:paraId="4769F4CD" w14:textId="2B98C7E5" w:rsidR="002E1EA6" w:rsidRPr="00086111" w:rsidRDefault="00B67789" w:rsidP="00287069">
            <w:pPr>
              <w:spacing w:before="60" w:after="60"/>
              <w:jc w:val="center"/>
              <w:rPr>
                <w:lang w:eastAsia="ja-JP"/>
              </w:rPr>
            </w:pPr>
            <w:r w:rsidRPr="00086111">
              <w:t>4.297</w:t>
            </w:r>
          </w:p>
        </w:tc>
        <w:tc>
          <w:tcPr>
            <w:tcW w:w="932" w:type="dxa"/>
            <w:tcBorders>
              <w:bottom w:val="double" w:sz="4" w:space="0" w:color="auto"/>
            </w:tcBorders>
            <w:vAlign w:val="center"/>
          </w:tcPr>
          <w:p w14:paraId="46E13ABB" w14:textId="1F39670C" w:rsidR="002E1EA6" w:rsidRPr="00086111" w:rsidRDefault="00B67789" w:rsidP="00287069">
            <w:pPr>
              <w:spacing w:before="60" w:after="60"/>
              <w:jc w:val="center"/>
              <w:rPr>
                <w:lang w:eastAsia="ja-JP"/>
              </w:rPr>
            </w:pPr>
            <w:r w:rsidRPr="00086111">
              <w:t>18.222</w:t>
            </w:r>
          </w:p>
        </w:tc>
      </w:tr>
      <w:tr w:rsidR="00086111" w:rsidRPr="00086111" w14:paraId="62849AF0" w14:textId="77777777" w:rsidTr="00287069">
        <w:trPr>
          <w:trHeight w:val="469"/>
        </w:trPr>
        <w:tc>
          <w:tcPr>
            <w:tcW w:w="1255" w:type="dxa"/>
            <w:vMerge w:val="restart"/>
            <w:tcBorders>
              <w:top w:val="double" w:sz="4" w:space="0" w:color="auto"/>
            </w:tcBorders>
            <w:vAlign w:val="center"/>
          </w:tcPr>
          <w:p w14:paraId="41ABA93C" w14:textId="77777777" w:rsidR="002E1EA6" w:rsidRPr="00086111" w:rsidRDefault="002E1EA6" w:rsidP="00287069">
            <w:pPr>
              <w:spacing w:before="60" w:after="60"/>
              <w:jc w:val="center"/>
              <w:rPr>
                <w:lang w:eastAsia="ja-JP"/>
              </w:rPr>
            </w:pPr>
            <w:r w:rsidRPr="00086111">
              <w:t>DP</w:t>
            </w:r>
            <w:r w:rsidRPr="00086111">
              <w:br/>
            </w:r>
            <w:r w:rsidRPr="00086111">
              <w:rPr>
                <w:lang w:eastAsia="ja-JP"/>
              </w:rPr>
              <w:t>trained with 25 ns</w:t>
            </w:r>
          </w:p>
        </w:tc>
        <w:tc>
          <w:tcPr>
            <w:tcW w:w="1440" w:type="dxa"/>
            <w:vAlign w:val="center"/>
          </w:tcPr>
          <w:p w14:paraId="71884720" w14:textId="77777777" w:rsidR="002E1EA6" w:rsidRPr="00086111" w:rsidRDefault="002E1EA6" w:rsidP="00287069">
            <w:pPr>
              <w:spacing w:before="60" w:after="60"/>
              <w:jc w:val="center"/>
              <w:rPr>
                <w:lang w:eastAsia="ja-JP"/>
              </w:rPr>
            </w:pPr>
            <w:r w:rsidRPr="00086111">
              <w:rPr>
                <w:lang w:eastAsia="ja-JP"/>
              </w:rPr>
              <w:t>Cent. Assist.</w:t>
            </w:r>
          </w:p>
        </w:tc>
        <w:tc>
          <w:tcPr>
            <w:tcW w:w="1170" w:type="dxa"/>
            <w:vAlign w:val="center"/>
          </w:tcPr>
          <w:p w14:paraId="141D78C9" w14:textId="77777777" w:rsidR="002E1EA6" w:rsidRPr="00086111" w:rsidRDefault="002E1EA6" w:rsidP="00287069">
            <w:pPr>
              <w:spacing w:before="60" w:after="60"/>
              <w:jc w:val="center"/>
              <w:rPr>
                <w:lang w:eastAsia="ja-JP"/>
              </w:rPr>
            </w:pPr>
            <w:r w:rsidRPr="00086111">
              <w:rPr>
                <w:lang w:eastAsia="ja-JP"/>
              </w:rPr>
              <w:t>0.36 M</w:t>
            </w:r>
          </w:p>
        </w:tc>
        <w:tc>
          <w:tcPr>
            <w:tcW w:w="1440" w:type="dxa"/>
            <w:vAlign w:val="center"/>
          </w:tcPr>
          <w:p w14:paraId="49AF68B2" w14:textId="77777777" w:rsidR="002E1EA6" w:rsidRPr="00086111" w:rsidRDefault="002E1EA6" w:rsidP="00287069">
            <w:pPr>
              <w:spacing w:before="60" w:after="60"/>
              <w:jc w:val="center"/>
              <w:rPr>
                <w:lang w:eastAsia="ja-JP"/>
              </w:rPr>
            </w:pPr>
            <w:r w:rsidRPr="00086111">
              <w:rPr>
                <w:lang w:eastAsia="ja-JP"/>
              </w:rPr>
              <w:t>9 M</w:t>
            </w:r>
          </w:p>
        </w:tc>
        <w:tc>
          <w:tcPr>
            <w:tcW w:w="931" w:type="dxa"/>
            <w:vAlign w:val="center"/>
          </w:tcPr>
          <w:p w14:paraId="69505EE9" w14:textId="1E619B7B" w:rsidR="002E1EA6" w:rsidRPr="00086111" w:rsidRDefault="009A480C" w:rsidP="00287069">
            <w:pPr>
              <w:spacing w:before="60" w:after="60"/>
              <w:jc w:val="center"/>
              <w:rPr>
                <w:lang w:eastAsia="ja-JP"/>
              </w:rPr>
            </w:pPr>
            <w:r w:rsidRPr="00086111">
              <w:t>0.861</w:t>
            </w:r>
          </w:p>
        </w:tc>
        <w:tc>
          <w:tcPr>
            <w:tcW w:w="931" w:type="dxa"/>
            <w:vAlign w:val="center"/>
          </w:tcPr>
          <w:p w14:paraId="4B560036" w14:textId="21968E15" w:rsidR="002E1EA6" w:rsidRPr="00086111" w:rsidRDefault="009A480C" w:rsidP="00287069">
            <w:pPr>
              <w:spacing w:before="60" w:after="60"/>
              <w:jc w:val="center"/>
              <w:rPr>
                <w:lang w:eastAsia="ja-JP"/>
              </w:rPr>
            </w:pPr>
            <w:r w:rsidRPr="00086111">
              <w:t>0.861</w:t>
            </w:r>
          </w:p>
        </w:tc>
        <w:tc>
          <w:tcPr>
            <w:tcW w:w="932" w:type="dxa"/>
            <w:vAlign w:val="center"/>
          </w:tcPr>
          <w:p w14:paraId="3D530337" w14:textId="27D591A6" w:rsidR="002E1EA6" w:rsidRPr="00086111" w:rsidRDefault="009A480C" w:rsidP="00287069">
            <w:pPr>
              <w:spacing w:before="60" w:after="60"/>
              <w:jc w:val="center"/>
              <w:rPr>
                <w:lang w:eastAsia="ja-JP"/>
              </w:rPr>
            </w:pPr>
            <w:r w:rsidRPr="00086111">
              <w:t>0.869</w:t>
            </w:r>
          </w:p>
        </w:tc>
        <w:tc>
          <w:tcPr>
            <w:tcW w:w="931" w:type="dxa"/>
            <w:vAlign w:val="center"/>
          </w:tcPr>
          <w:p w14:paraId="34AF2887" w14:textId="474154DC" w:rsidR="002E1EA6" w:rsidRPr="00086111" w:rsidRDefault="009A480C" w:rsidP="00287069">
            <w:pPr>
              <w:spacing w:before="60" w:after="60"/>
              <w:jc w:val="center"/>
              <w:rPr>
                <w:lang w:eastAsia="ja-JP"/>
              </w:rPr>
            </w:pPr>
            <w:r w:rsidRPr="00086111">
              <w:t>0.910</w:t>
            </w:r>
          </w:p>
        </w:tc>
        <w:tc>
          <w:tcPr>
            <w:tcW w:w="932" w:type="dxa"/>
            <w:vAlign w:val="center"/>
          </w:tcPr>
          <w:p w14:paraId="3EB28AD3" w14:textId="306167AC" w:rsidR="002E1EA6" w:rsidRPr="00086111" w:rsidRDefault="009A480C" w:rsidP="00287069">
            <w:pPr>
              <w:spacing w:before="60" w:after="60"/>
              <w:jc w:val="center"/>
              <w:rPr>
                <w:lang w:eastAsia="ja-JP"/>
              </w:rPr>
            </w:pPr>
            <w:r w:rsidRPr="00086111">
              <w:t>1.425</w:t>
            </w:r>
          </w:p>
        </w:tc>
      </w:tr>
      <w:tr w:rsidR="00086111" w:rsidRPr="00086111" w14:paraId="5BB0588D" w14:textId="77777777" w:rsidTr="00287069">
        <w:trPr>
          <w:trHeight w:val="469"/>
        </w:trPr>
        <w:tc>
          <w:tcPr>
            <w:tcW w:w="1255" w:type="dxa"/>
            <w:vMerge/>
            <w:tcBorders>
              <w:bottom w:val="double" w:sz="4" w:space="0" w:color="auto"/>
            </w:tcBorders>
            <w:vAlign w:val="center"/>
          </w:tcPr>
          <w:p w14:paraId="1438E4AC" w14:textId="77777777" w:rsidR="002E1EA6" w:rsidRPr="00086111" w:rsidRDefault="002E1EA6" w:rsidP="00287069">
            <w:pPr>
              <w:spacing w:before="60" w:after="60"/>
              <w:jc w:val="center"/>
              <w:rPr>
                <w:lang w:eastAsia="ja-JP"/>
              </w:rPr>
            </w:pPr>
          </w:p>
        </w:tc>
        <w:tc>
          <w:tcPr>
            <w:tcW w:w="1440" w:type="dxa"/>
            <w:tcBorders>
              <w:bottom w:val="double" w:sz="4" w:space="0" w:color="auto"/>
            </w:tcBorders>
            <w:vAlign w:val="center"/>
          </w:tcPr>
          <w:p w14:paraId="65A95B25" w14:textId="77777777" w:rsidR="002E1EA6" w:rsidRPr="00086111" w:rsidRDefault="002E1EA6" w:rsidP="00287069">
            <w:pPr>
              <w:spacing w:before="60" w:after="60"/>
              <w:jc w:val="center"/>
              <w:rPr>
                <w:lang w:eastAsia="ja-JP"/>
              </w:rPr>
            </w:pPr>
            <w:r w:rsidRPr="00086111">
              <w:rPr>
                <w:lang w:eastAsia="ja-JP"/>
              </w:rPr>
              <w:t>Cent. Direct</w:t>
            </w:r>
          </w:p>
        </w:tc>
        <w:tc>
          <w:tcPr>
            <w:tcW w:w="1170" w:type="dxa"/>
            <w:tcBorders>
              <w:bottom w:val="double" w:sz="4" w:space="0" w:color="auto"/>
            </w:tcBorders>
            <w:vAlign w:val="center"/>
          </w:tcPr>
          <w:p w14:paraId="2D1A9147" w14:textId="77777777" w:rsidR="002E1EA6" w:rsidRPr="00086111" w:rsidRDefault="002E1EA6" w:rsidP="00287069">
            <w:pPr>
              <w:spacing w:before="60" w:after="60"/>
              <w:jc w:val="center"/>
              <w:rPr>
                <w:lang w:eastAsia="ja-JP"/>
              </w:rPr>
            </w:pPr>
            <w:r w:rsidRPr="00086111">
              <w:rPr>
                <w:lang w:eastAsia="ja-JP"/>
              </w:rPr>
              <w:t>0.36 M</w:t>
            </w:r>
          </w:p>
        </w:tc>
        <w:tc>
          <w:tcPr>
            <w:tcW w:w="1440" w:type="dxa"/>
            <w:tcBorders>
              <w:bottom w:val="double" w:sz="4" w:space="0" w:color="auto"/>
            </w:tcBorders>
            <w:vAlign w:val="center"/>
          </w:tcPr>
          <w:p w14:paraId="6F442DC7" w14:textId="77777777" w:rsidR="002E1EA6" w:rsidRPr="00086111" w:rsidRDefault="002E1EA6" w:rsidP="00287069">
            <w:pPr>
              <w:spacing w:before="60" w:after="60"/>
              <w:jc w:val="center"/>
              <w:rPr>
                <w:lang w:eastAsia="ja-JP"/>
              </w:rPr>
            </w:pPr>
            <w:r w:rsidRPr="00086111">
              <w:rPr>
                <w:lang w:eastAsia="ja-JP"/>
              </w:rPr>
              <w:t>9 M</w:t>
            </w:r>
          </w:p>
        </w:tc>
        <w:tc>
          <w:tcPr>
            <w:tcW w:w="931" w:type="dxa"/>
            <w:tcBorders>
              <w:bottom w:val="double" w:sz="4" w:space="0" w:color="auto"/>
            </w:tcBorders>
            <w:vAlign w:val="center"/>
          </w:tcPr>
          <w:p w14:paraId="259D1518" w14:textId="2FCD1817" w:rsidR="002E1EA6" w:rsidRPr="00086111" w:rsidRDefault="00B67789" w:rsidP="00287069">
            <w:pPr>
              <w:spacing w:before="60" w:after="60"/>
              <w:jc w:val="center"/>
              <w:rPr>
                <w:lang w:eastAsia="ja-JP"/>
              </w:rPr>
            </w:pPr>
            <w:r w:rsidRPr="00086111">
              <w:t>0.678</w:t>
            </w:r>
          </w:p>
        </w:tc>
        <w:tc>
          <w:tcPr>
            <w:tcW w:w="931" w:type="dxa"/>
            <w:tcBorders>
              <w:bottom w:val="double" w:sz="4" w:space="0" w:color="auto"/>
            </w:tcBorders>
            <w:vAlign w:val="center"/>
          </w:tcPr>
          <w:p w14:paraId="163EFF7B" w14:textId="6A21F056" w:rsidR="002E1EA6" w:rsidRPr="00086111" w:rsidRDefault="00B67789" w:rsidP="00287069">
            <w:pPr>
              <w:spacing w:before="60" w:after="60"/>
              <w:jc w:val="center"/>
              <w:rPr>
                <w:lang w:eastAsia="ja-JP"/>
              </w:rPr>
            </w:pPr>
            <w:r w:rsidRPr="00086111">
              <w:t>0.677</w:t>
            </w:r>
          </w:p>
        </w:tc>
        <w:tc>
          <w:tcPr>
            <w:tcW w:w="932" w:type="dxa"/>
            <w:tcBorders>
              <w:bottom w:val="double" w:sz="4" w:space="0" w:color="auto"/>
            </w:tcBorders>
            <w:vAlign w:val="center"/>
          </w:tcPr>
          <w:p w14:paraId="09DBC949" w14:textId="330E061C" w:rsidR="002E1EA6" w:rsidRPr="00086111" w:rsidRDefault="00B67789" w:rsidP="00287069">
            <w:pPr>
              <w:spacing w:before="60" w:after="60"/>
              <w:jc w:val="center"/>
              <w:rPr>
                <w:lang w:eastAsia="ja-JP"/>
              </w:rPr>
            </w:pPr>
            <w:r w:rsidRPr="00086111">
              <w:t>0.682</w:t>
            </w:r>
          </w:p>
        </w:tc>
        <w:tc>
          <w:tcPr>
            <w:tcW w:w="931" w:type="dxa"/>
            <w:tcBorders>
              <w:bottom w:val="double" w:sz="4" w:space="0" w:color="auto"/>
            </w:tcBorders>
            <w:vAlign w:val="center"/>
          </w:tcPr>
          <w:p w14:paraId="4FC5A074" w14:textId="3C0D251B" w:rsidR="002E1EA6" w:rsidRPr="00086111" w:rsidRDefault="00B67789" w:rsidP="00287069">
            <w:pPr>
              <w:spacing w:before="60" w:after="60"/>
              <w:jc w:val="center"/>
              <w:rPr>
                <w:lang w:eastAsia="ja-JP"/>
              </w:rPr>
            </w:pPr>
            <w:r w:rsidRPr="00086111">
              <w:t>0.713</w:t>
            </w:r>
          </w:p>
        </w:tc>
        <w:tc>
          <w:tcPr>
            <w:tcW w:w="932" w:type="dxa"/>
            <w:tcBorders>
              <w:bottom w:val="double" w:sz="4" w:space="0" w:color="auto"/>
            </w:tcBorders>
            <w:vAlign w:val="center"/>
          </w:tcPr>
          <w:p w14:paraId="6BA95F0D" w14:textId="5F555AD8" w:rsidR="002E1EA6" w:rsidRPr="00086111" w:rsidRDefault="00B67789" w:rsidP="00287069">
            <w:pPr>
              <w:spacing w:before="60" w:after="60"/>
              <w:jc w:val="center"/>
              <w:rPr>
                <w:lang w:eastAsia="ja-JP"/>
              </w:rPr>
            </w:pPr>
            <w:r w:rsidRPr="00086111">
              <w:t>1.197</w:t>
            </w:r>
          </w:p>
        </w:tc>
      </w:tr>
      <w:tr w:rsidR="00086111" w:rsidRPr="00086111" w14:paraId="732D8C00" w14:textId="77777777" w:rsidTr="00287069">
        <w:trPr>
          <w:trHeight w:val="469"/>
        </w:trPr>
        <w:tc>
          <w:tcPr>
            <w:tcW w:w="1255" w:type="dxa"/>
            <w:vMerge w:val="restart"/>
            <w:tcBorders>
              <w:top w:val="double" w:sz="4" w:space="0" w:color="auto"/>
            </w:tcBorders>
            <w:vAlign w:val="center"/>
          </w:tcPr>
          <w:p w14:paraId="1742098B" w14:textId="77777777" w:rsidR="002E1EA6" w:rsidRPr="00086111" w:rsidRDefault="002E1EA6" w:rsidP="00287069">
            <w:pPr>
              <w:spacing w:before="60" w:after="60"/>
              <w:jc w:val="center"/>
              <w:rPr>
                <w:lang w:eastAsia="ja-JP"/>
              </w:rPr>
            </w:pPr>
            <w:r w:rsidRPr="00086111">
              <w:t>DP</w:t>
            </w:r>
            <w:r w:rsidRPr="00086111">
              <w:br/>
            </w:r>
            <w:r w:rsidRPr="00086111">
              <w:rPr>
                <w:lang w:eastAsia="ja-JP"/>
              </w:rPr>
              <w:t>trained with 50 ns</w:t>
            </w:r>
          </w:p>
        </w:tc>
        <w:tc>
          <w:tcPr>
            <w:tcW w:w="1440" w:type="dxa"/>
            <w:tcBorders>
              <w:top w:val="double" w:sz="4" w:space="0" w:color="auto"/>
            </w:tcBorders>
            <w:vAlign w:val="center"/>
          </w:tcPr>
          <w:p w14:paraId="5B74D7AF" w14:textId="77777777" w:rsidR="002E1EA6" w:rsidRPr="00086111" w:rsidRDefault="002E1EA6" w:rsidP="00287069">
            <w:pPr>
              <w:spacing w:before="60" w:after="60"/>
              <w:jc w:val="center"/>
              <w:rPr>
                <w:lang w:eastAsia="ja-JP"/>
              </w:rPr>
            </w:pPr>
            <w:r w:rsidRPr="00086111">
              <w:rPr>
                <w:lang w:eastAsia="ja-JP"/>
              </w:rPr>
              <w:t>Cent. Assist.</w:t>
            </w:r>
          </w:p>
        </w:tc>
        <w:tc>
          <w:tcPr>
            <w:tcW w:w="1170" w:type="dxa"/>
            <w:tcBorders>
              <w:top w:val="double" w:sz="4" w:space="0" w:color="auto"/>
            </w:tcBorders>
            <w:vAlign w:val="center"/>
          </w:tcPr>
          <w:p w14:paraId="2C834BA3" w14:textId="77777777" w:rsidR="002E1EA6" w:rsidRPr="00086111" w:rsidRDefault="002E1EA6" w:rsidP="00287069">
            <w:pPr>
              <w:spacing w:before="60" w:after="60"/>
              <w:jc w:val="center"/>
              <w:rPr>
                <w:lang w:eastAsia="ja-JP"/>
              </w:rPr>
            </w:pPr>
            <w:r w:rsidRPr="00086111">
              <w:rPr>
                <w:lang w:eastAsia="ja-JP"/>
              </w:rPr>
              <w:t>0.36 M</w:t>
            </w:r>
          </w:p>
        </w:tc>
        <w:tc>
          <w:tcPr>
            <w:tcW w:w="1440" w:type="dxa"/>
            <w:tcBorders>
              <w:top w:val="double" w:sz="4" w:space="0" w:color="auto"/>
            </w:tcBorders>
            <w:vAlign w:val="center"/>
          </w:tcPr>
          <w:p w14:paraId="43F977BE" w14:textId="77777777" w:rsidR="002E1EA6" w:rsidRPr="00086111" w:rsidRDefault="002E1EA6" w:rsidP="00287069">
            <w:pPr>
              <w:spacing w:before="60" w:after="60"/>
              <w:jc w:val="center"/>
              <w:rPr>
                <w:lang w:eastAsia="ja-JP"/>
              </w:rPr>
            </w:pPr>
            <w:r w:rsidRPr="00086111">
              <w:rPr>
                <w:lang w:eastAsia="ja-JP"/>
              </w:rPr>
              <w:t>9 M</w:t>
            </w:r>
          </w:p>
        </w:tc>
        <w:tc>
          <w:tcPr>
            <w:tcW w:w="931" w:type="dxa"/>
            <w:tcBorders>
              <w:top w:val="double" w:sz="4" w:space="0" w:color="auto"/>
            </w:tcBorders>
            <w:vAlign w:val="center"/>
          </w:tcPr>
          <w:p w14:paraId="54739175" w14:textId="65051DFE" w:rsidR="002E1EA6" w:rsidRPr="00086111" w:rsidRDefault="009A480C" w:rsidP="00287069">
            <w:pPr>
              <w:spacing w:before="60" w:after="60"/>
              <w:jc w:val="center"/>
              <w:rPr>
                <w:lang w:eastAsia="ja-JP"/>
              </w:rPr>
            </w:pPr>
            <w:r w:rsidRPr="00086111">
              <w:t>0.936</w:t>
            </w:r>
          </w:p>
        </w:tc>
        <w:tc>
          <w:tcPr>
            <w:tcW w:w="931" w:type="dxa"/>
            <w:tcBorders>
              <w:top w:val="double" w:sz="4" w:space="0" w:color="auto"/>
            </w:tcBorders>
            <w:vAlign w:val="center"/>
          </w:tcPr>
          <w:p w14:paraId="70A022BF" w14:textId="105C8253" w:rsidR="002E1EA6" w:rsidRPr="00086111" w:rsidRDefault="009A480C" w:rsidP="00287069">
            <w:pPr>
              <w:spacing w:before="60" w:after="60"/>
              <w:jc w:val="center"/>
              <w:rPr>
                <w:lang w:eastAsia="ja-JP"/>
              </w:rPr>
            </w:pPr>
            <w:r w:rsidRPr="00086111">
              <w:t>0.929</w:t>
            </w:r>
          </w:p>
        </w:tc>
        <w:tc>
          <w:tcPr>
            <w:tcW w:w="932" w:type="dxa"/>
            <w:tcBorders>
              <w:top w:val="double" w:sz="4" w:space="0" w:color="auto"/>
            </w:tcBorders>
            <w:vAlign w:val="center"/>
          </w:tcPr>
          <w:p w14:paraId="4A61F325" w14:textId="480076F4" w:rsidR="002E1EA6" w:rsidRPr="00086111" w:rsidRDefault="009A480C" w:rsidP="00287069">
            <w:pPr>
              <w:spacing w:before="60" w:after="60"/>
              <w:jc w:val="center"/>
              <w:rPr>
                <w:lang w:eastAsia="ja-JP"/>
              </w:rPr>
            </w:pPr>
            <w:r w:rsidRPr="00086111">
              <w:t>0.933</w:t>
            </w:r>
          </w:p>
        </w:tc>
        <w:tc>
          <w:tcPr>
            <w:tcW w:w="931" w:type="dxa"/>
            <w:tcBorders>
              <w:top w:val="double" w:sz="4" w:space="0" w:color="auto"/>
            </w:tcBorders>
            <w:vAlign w:val="center"/>
          </w:tcPr>
          <w:p w14:paraId="2AB9B2BA" w14:textId="54E04F72" w:rsidR="002E1EA6" w:rsidRPr="00086111" w:rsidRDefault="009A480C" w:rsidP="00287069">
            <w:pPr>
              <w:spacing w:before="60" w:after="60"/>
              <w:jc w:val="center"/>
              <w:rPr>
                <w:lang w:eastAsia="ja-JP"/>
              </w:rPr>
            </w:pPr>
            <w:r w:rsidRPr="00086111">
              <w:t>0.938</w:t>
            </w:r>
          </w:p>
        </w:tc>
        <w:tc>
          <w:tcPr>
            <w:tcW w:w="932" w:type="dxa"/>
            <w:tcBorders>
              <w:top w:val="double" w:sz="4" w:space="0" w:color="auto"/>
            </w:tcBorders>
            <w:vAlign w:val="center"/>
          </w:tcPr>
          <w:p w14:paraId="310A4CB5" w14:textId="3C54BC54" w:rsidR="002E1EA6" w:rsidRPr="00086111" w:rsidRDefault="009A480C" w:rsidP="00287069">
            <w:pPr>
              <w:spacing w:before="60" w:after="60"/>
              <w:jc w:val="center"/>
              <w:rPr>
                <w:lang w:eastAsia="ja-JP"/>
              </w:rPr>
            </w:pPr>
            <w:r w:rsidRPr="00086111">
              <w:t>0.988</w:t>
            </w:r>
          </w:p>
        </w:tc>
      </w:tr>
      <w:tr w:rsidR="002E1EA6" w:rsidRPr="00086111" w14:paraId="390E3BA3" w14:textId="77777777" w:rsidTr="00287069">
        <w:trPr>
          <w:trHeight w:val="469"/>
        </w:trPr>
        <w:tc>
          <w:tcPr>
            <w:tcW w:w="1255" w:type="dxa"/>
            <w:vMerge/>
            <w:tcBorders>
              <w:bottom w:val="single" w:sz="4" w:space="0" w:color="auto"/>
            </w:tcBorders>
            <w:vAlign w:val="center"/>
          </w:tcPr>
          <w:p w14:paraId="3560CA72" w14:textId="77777777" w:rsidR="002E1EA6" w:rsidRPr="00086111" w:rsidRDefault="002E1EA6" w:rsidP="00287069">
            <w:pPr>
              <w:spacing w:before="60" w:after="60"/>
              <w:jc w:val="center"/>
              <w:rPr>
                <w:lang w:eastAsia="ja-JP"/>
              </w:rPr>
            </w:pPr>
          </w:p>
        </w:tc>
        <w:tc>
          <w:tcPr>
            <w:tcW w:w="1440" w:type="dxa"/>
            <w:tcBorders>
              <w:bottom w:val="single" w:sz="4" w:space="0" w:color="auto"/>
            </w:tcBorders>
            <w:vAlign w:val="center"/>
          </w:tcPr>
          <w:p w14:paraId="5D43475C" w14:textId="77777777" w:rsidR="002E1EA6" w:rsidRPr="00086111" w:rsidRDefault="002E1EA6" w:rsidP="00287069">
            <w:pPr>
              <w:spacing w:before="60" w:after="60"/>
              <w:jc w:val="center"/>
              <w:rPr>
                <w:lang w:eastAsia="ja-JP"/>
              </w:rPr>
            </w:pPr>
            <w:r w:rsidRPr="00086111">
              <w:rPr>
                <w:lang w:eastAsia="ja-JP"/>
              </w:rPr>
              <w:t>Cent. Direct</w:t>
            </w:r>
          </w:p>
        </w:tc>
        <w:tc>
          <w:tcPr>
            <w:tcW w:w="1170" w:type="dxa"/>
            <w:tcBorders>
              <w:bottom w:val="single" w:sz="4" w:space="0" w:color="auto"/>
            </w:tcBorders>
            <w:vAlign w:val="center"/>
          </w:tcPr>
          <w:p w14:paraId="79158D5A" w14:textId="77777777" w:rsidR="002E1EA6" w:rsidRPr="00086111" w:rsidRDefault="002E1EA6" w:rsidP="00287069">
            <w:pPr>
              <w:spacing w:before="60" w:after="60"/>
              <w:jc w:val="center"/>
              <w:rPr>
                <w:lang w:eastAsia="ja-JP"/>
              </w:rPr>
            </w:pPr>
            <w:r w:rsidRPr="00086111">
              <w:rPr>
                <w:lang w:eastAsia="ja-JP"/>
              </w:rPr>
              <w:t>0.36 M</w:t>
            </w:r>
          </w:p>
        </w:tc>
        <w:tc>
          <w:tcPr>
            <w:tcW w:w="1440" w:type="dxa"/>
            <w:tcBorders>
              <w:bottom w:val="single" w:sz="4" w:space="0" w:color="auto"/>
            </w:tcBorders>
            <w:vAlign w:val="center"/>
          </w:tcPr>
          <w:p w14:paraId="4ADCBC57" w14:textId="77777777" w:rsidR="002E1EA6" w:rsidRPr="00086111" w:rsidRDefault="002E1EA6" w:rsidP="00287069">
            <w:pPr>
              <w:spacing w:before="60" w:after="60"/>
              <w:jc w:val="center"/>
              <w:rPr>
                <w:lang w:eastAsia="ja-JP"/>
              </w:rPr>
            </w:pPr>
            <w:r w:rsidRPr="00086111">
              <w:rPr>
                <w:lang w:eastAsia="ja-JP"/>
              </w:rPr>
              <w:t>9 M</w:t>
            </w:r>
          </w:p>
        </w:tc>
        <w:tc>
          <w:tcPr>
            <w:tcW w:w="931" w:type="dxa"/>
            <w:tcBorders>
              <w:bottom w:val="single" w:sz="4" w:space="0" w:color="auto"/>
            </w:tcBorders>
            <w:vAlign w:val="center"/>
          </w:tcPr>
          <w:p w14:paraId="11323F2F" w14:textId="7ECA54A7" w:rsidR="002E1EA6" w:rsidRPr="00086111" w:rsidRDefault="00B67789" w:rsidP="00287069">
            <w:pPr>
              <w:spacing w:before="60" w:after="60"/>
              <w:jc w:val="center"/>
              <w:rPr>
                <w:lang w:eastAsia="ja-JP"/>
              </w:rPr>
            </w:pPr>
            <w:r w:rsidRPr="00086111">
              <w:t>0.477</w:t>
            </w:r>
          </w:p>
        </w:tc>
        <w:tc>
          <w:tcPr>
            <w:tcW w:w="931" w:type="dxa"/>
            <w:tcBorders>
              <w:bottom w:val="single" w:sz="4" w:space="0" w:color="auto"/>
            </w:tcBorders>
            <w:vAlign w:val="center"/>
          </w:tcPr>
          <w:p w14:paraId="4FAE9EED" w14:textId="331E98E2" w:rsidR="002E1EA6" w:rsidRPr="00086111" w:rsidRDefault="00B67789" w:rsidP="00287069">
            <w:pPr>
              <w:spacing w:before="60" w:after="60"/>
              <w:jc w:val="center"/>
              <w:rPr>
                <w:lang w:eastAsia="ja-JP"/>
              </w:rPr>
            </w:pPr>
            <w:r w:rsidRPr="00086111">
              <w:t>0.465</w:t>
            </w:r>
          </w:p>
        </w:tc>
        <w:tc>
          <w:tcPr>
            <w:tcW w:w="932" w:type="dxa"/>
            <w:tcBorders>
              <w:bottom w:val="single" w:sz="4" w:space="0" w:color="auto"/>
            </w:tcBorders>
            <w:vAlign w:val="center"/>
          </w:tcPr>
          <w:p w14:paraId="7913D46B" w14:textId="37DBE6A6" w:rsidR="002E1EA6" w:rsidRPr="00086111" w:rsidRDefault="00B67789" w:rsidP="00287069">
            <w:pPr>
              <w:spacing w:before="60" w:after="60"/>
              <w:jc w:val="center"/>
              <w:rPr>
                <w:lang w:eastAsia="ja-JP"/>
              </w:rPr>
            </w:pPr>
            <w:r w:rsidRPr="00086111">
              <w:t>0.474</w:t>
            </w:r>
          </w:p>
        </w:tc>
        <w:tc>
          <w:tcPr>
            <w:tcW w:w="931" w:type="dxa"/>
            <w:tcBorders>
              <w:bottom w:val="single" w:sz="4" w:space="0" w:color="auto"/>
            </w:tcBorders>
            <w:vAlign w:val="center"/>
          </w:tcPr>
          <w:p w14:paraId="08C90369" w14:textId="0A2C5243" w:rsidR="002E1EA6" w:rsidRPr="00086111" w:rsidRDefault="00B67789" w:rsidP="00287069">
            <w:pPr>
              <w:spacing w:before="60" w:after="60"/>
              <w:jc w:val="center"/>
              <w:rPr>
                <w:lang w:eastAsia="ja-JP"/>
              </w:rPr>
            </w:pPr>
            <w:r w:rsidRPr="00086111">
              <w:t>0.483</w:t>
            </w:r>
          </w:p>
        </w:tc>
        <w:tc>
          <w:tcPr>
            <w:tcW w:w="932" w:type="dxa"/>
            <w:tcBorders>
              <w:bottom w:val="single" w:sz="4" w:space="0" w:color="auto"/>
            </w:tcBorders>
            <w:vAlign w:val="center"/>
          </w:tcPr>
          <w:p w14:paraId="22949469" w14:textId="615C93A7" w:rsidR="002E1EA6" w:rsidRPr="00086111" w:rsidRDefault="00B67789" w:rsidP="00287069">
            <w:pPr>
              <w:spacing w:before="60" w:after="60"/>
              <w:jc w:val="center"/>
              <w:rPr>
                <w:lang w:eastAsia="ja-JP"/>
              </w:rPr>
            </w:pPr>
            <w:r w:rsidRPr="00086111">
              <w:t>0.503</w:t>
            </w:r>
          </w:p>
        </w:tc>
      </w:tr>
    </w:tbl>
    <w:p w14:paraId="6E1C4B24" w14:textId="77777777" w:rsidR="002F4496" w:rsidRPr="00086111" w:rsidRDefault="002F4496" w:rsidP="003E1C61">
      <w:pPr>
        <w:rPr>
          <w:lang w:eastAsia="ja-JP"/>
        </w:rPr>
      </w:pPr>
    </w:p>
    <w:p w14:paraId="13E70749" w14:textId="77777777" w:rsidR="003C7422" w:rsidRPr="00086111" w:rsidRDefault="003C7422" w:rsidP="003C7422">
      <w:pPr>
        <w:jc w:val="center"/>
        <w:rPr>
          <w:lang w:eastAsia="ja-JP"/>
        </w:rPr>
      </w:pPr>
      <w:r w:rsidRPr="00086111">
        <w:rPr>
          <w:noProof/>
          <w:lang w:eastAsia="ja-JP"/>
        </w:rPr>
        <w:drawing>
          <wp:inline distT="0" distB="0" distL="0" distR="0" wp14:anchorId="31CDD4D9" wp14:editId="406B576F">
            <wp:extent cx="4005072" cy="2999232"/>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005072" cy="2999232"/>
                    </a:xfrm>
                    <a:prstGeom prst="rect">
                      <a:avLst/>
                    </a:prstGeom>
                    <a:noFill/>
                    <a:ln>
                      <a:noFill/>
                    </a:ln>
                  </pic:spPr>
                </pic:pic>
              </a:graphicData>
            </a:graphic>
          </wp:inline>
        </w:drawing>
      </w:r>
    </w:p>
    <w:p w14:paraId="210F2628" w14:textId="3373DF44" w:rsidR="003C7422" w:rsidRPr="00086111" w:rsidRDefault="003C7422" w:rsidP="003C7422">
      <w:pPr>
        <w:pStyle w:val="Caption"/>
        <w:jc w:val="center"/>
        <w:rPr>
          <w:sz w:val="22"/>
          <w:szCs w:val="22"/>
        </w:rPr>
      </w:pPr>
      <w:bookmarkStart w:id="176" w:name="_Ref134991228"/>
      <w:r w:rsidRPr="00086111">
        <w:rPr>
          <w:sz w:val="22"/>
          <w:szCs w:val="22"/>
        </w:rPr>
        <w:t xml:space="preserve">Figure </w:t>
      </w:r>
      <w:r w:rsidRPr="00086111">
        <w:rPr>
          <w:sz w:val="22"/>
          <w:szCs w:val="22"/>
        </w:rPr>
        <w:fldChar w:fldCharType="begin"/>
      </w:r>
      <w:r w:rsidRPr="00086111">
        <w:rPr>
          <w:sz w:val="22"/>
          <w:szCs w:val="22"/>
        </w:rPr>
        <w:instrText xml:space="preserve"> SEQ Figure \* ARABIC </w:instrText>
      </w:r>
      <w:r w:rsidRPr="00086111">
        <w:rPr>
          <w:sz w:val="22"/>
          <w:szCs w:val="22"/>
        </w:rPr>
        <w:fldChar w:fldCharType="separate"/>
      </w:r>
      <w:r w:rsidR="003C1417">
        <w:rPr>
          <w:noProof/>
          <w:sz w:val="22"/>
          <w:szCs w:val="22"/>
        </w:rPr>
        <w:t>19</w:t>
      </w:r>
      <w:r w:rsidRPr="00086111">
        <w:rPr>
          <w:sz w:val="22"/>
          <w:szCs w:val="22"/>
        </w:rPr>
        <w:fldChar w:fldCharType="end"/>
      </w:r>
      <w:bookmarkEnd w:id="176"/>
      <w:r w:rsidRPr="00086111">
        <w:rPr>
          <w:sz w:val="22"/>
          <w:szCs w:val="22"/>
        </w:rPr>
        <w:t>: Positioning accuracy vs UE timing error STD (ns), when the model input is CIR.</w:t>
      </w:r>
    </w:p>
    <w:p w14:paraId="5D378D91" w14:textId="77777777" w:rsidR="003C7422" w:rsidRPr="00086111" w:rsidRDefault="003C7422" w:rsidP="003C7422">
      <w:pPr>
        <w:jc w:val="center"/>
        <w:rPr>
          <w:lang w:eastAsia="ja-JP"/>
        </w:rPr>
      </w:pPr>
    </w:p>
    <w:p w14:paraId="373EE6FE" w14:textId="77777777" w:rsidR="003C7422" w:rsidRPr="00086111" w:rsidRDefault="003C7422" w:rsidP="003C7422">
      <w:pPr>
        <w:jc w:val="center"/>
        <w:rPr>
          <w:lang w:eastAsia="ja-JP"/>
        </w:rPr>
      </w:pPr>
      <w:r w:rsidRPr="00086111">
        <w:rPr>
          <w:noProof/>
          <w:lang w:eastAsia="ja-JP"/>
        </w:rPr>
        <w:drawing>
          <wp:inline distT="0" distB="0" distL="0" distR="0" wp14:anchorId="7106110E" wp14:editId="10C9326F">
            <wp:extent cx="4005072" cy="2999232"/>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005072" cy="2999232"/>
                    </a:xfrm>
                    <a:prstGeom prst="rect">
                      <a:avLst/>
                    </a:prstGeom>
                    <a:noFill/>
                    <a:ln>
                      <a:noFill/>
                    </a:ln>
                  </pic:spPr>
                </pic:pic>
              </a:graphicData>
            </a:graphic>
          </wp:inline>
        </w:drawing>
      </w:r>
    </w:p>
    <w:p w14:paraId="033066A9" w14:textId="3F2972D2" w:rsidR="003C7422" w:rsidRPr="00086111" w:rsidRDefault="003C7422" w:rsidP="003C7422">
      <w:pPr>
        <w:pStyle w:val="Caption"/>
        <w:jc w:val="center"/>
        <w:rPr>
          <w:sz w:val="22"/>
          <w:szCs w:val="22"/>
        </w:rPr>
      </w:pPr>
      <w:r w:rsidRPr="00086111">
        <w:rPr>
          <w:sz w:val="22"/>
          <w:szCs w:val="22"/>
        </w:rPr>
        <w:t xml:space="preserve">Figure </w:t>
      </w:r>
      <w:r w:rsidRPr="00086111">
        <w:rPr>
          <w:sz w:val="22"/>
          <w:szCs w:val="22"/>
        </w:rPr>
        <w:fldChar w:fldCharType="begin"/>
      </w:r>
      <w:r w:rsidRPr="00086111">
        <w:rPr>
          <w:sz w:val="22"/>
          <w:szCs w:val="22"/>
        </w:rPr>
        <w:instrText xml:space="preserve"> SEQ Figure \* ARABIC </w:instrText>
      </w:r>
      <w:r w:rsidRPr="00086111">
        <w:rPr>
          <w:sz w:val="22"/>
          <w:szCs w:val="22"/>
        </w:rPr>
        <w:fldChar w:fldCharType="separate"/>
      </w:r>
      <w:r w:rsidR="003C1417">
        <w:rPr>
          <w:noProof/>
          <w:sz w:val="22"/>
          <w:szCs w:val="22"/>
        </w:rPr>
        <w:t>20</w:t>
      </w:r>
      <w:r w:rsidRPr="00086111">
        <w:rPr>
          <w:sz w:val="22"/>
          <w:szCs w:val="22"/>
        </w:rPr>
        <w:fldChar w:fldCharType="end"/>
      </w:r>
      <w:r w:rsidRPr="00086111">
        <w:rPr>
          <w:sz w:val="22"/>
          <w:szCs w:val="22"/>
        </w:rPr>
        <w:t>: Positioning accuracy vs UE timing error STD (ns), when the model input is PDP.</w:t>
      </w:r>
    </w:p>
    <w:p w14:paraId="72DF0056" w14:textId="77777777" w:rsidR="003C7422" w:rsidRPr="00086111" w:rsidRDefault="003C7422" w:rsidP="003C7422">
      <w:pPr>
        <w:jc w:val="center"/>
        <w:rPr>
          <w:lang w:eastAsia="ja-JP"/>
        </w:rPr>
      </w:pPr>
    </w:p>
    <w:p w14:paraId="701CE41E" w14:textId="77777777" w:rsidR="003C7422" w:rsidRPr="00086111" w:rsidRDefault="003C7422" w:rsidP="003C7422">
      <w:pPr>
        <w:jc w:val="center"/>
        <w:rPr>
          <w:lang w:eastAsia="ja-JP"/>
        </w:rPr>
      </w:pPr>
      <w:r w:rsidRPr="00086111">
        <w:rPr>
          <w:noProof/>
          <w:lang w:eastAsia="ja-JP"/>
        </w:rPr>
        <w:drawing>
          <wp:inline distT="0" distB="0" distL="0" distR="0" wp14:anchorId="11A098FB" wp14:editId="591981B1">
            <wp:extent cx="4005072" cy="2999232"/>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005072" cy="2999232"/>
                    </a:xfrm>
                    <a:prstGeom prst="rect">
                      <a:avLst/>
                    </a:prstGeom>
                    <a:noFill/>
                    <a:ln>
                      <a:noFill/>
                    </a:ln>
                  </pic:spPr>
                </pic:pic>
              </a:graphicData>
            </a:graphic>
          </wp:inline>
        </w:drawing>
      </w:r>
    </w:p>
    <w:p w14:paraId="1F685401" w14:textId="56135987" w:rsidR="003C7422" w:rsidRPr="00086111" w:rsidRDefault="003C7422" w:rsidP="003C7422">
      <w:pPr>
        <w:pStyle w:val="Caption"/>
        <w:jc w:val="center"/>
        <w:rPr>
          <w:sz w:val="22"/>
          <w:szCs w:val="22"/>
        </w:rPr>
      </w:pPr>
      <w:bookmarkStart w:id="177" w:name="_Ref134991232"/>
      <w:r w:rsidRPr="00086111">
        <w:rPr>
          <w:sz w:val="22"/>
          <w:szCs w:val="22"/>
        </w:rPr>
        <w:t xml:space="preserve">Figure </w:t>
      </w:r>
      <w:r w:rsidRPr="00086111">
        <w:rPr>
          <w:sz w:val="22"/>
          <w:szCs w:val="22"/>
        </w:rPr>
        <w:fldChar w:fldCharType="begin"/>
      </w:r>
      <w:r w:rsidRPr="00086111">
        <w:rPr>
          <w:sz w:val="22"/>
          <w:szCs w:val="22"/>
        </w:rPr>
        <w:instrText xml:space="preserve"> SEQ Figure \* ARABIC </w:instrText>
      </w:r>
      <w:r w:rsidRPr="00086111">
        <w:rPr>
          <w:sz w:val="22"/>
          <w:szCs w:val="22"/>
        </w:rPr>
        <w:fldChar w:fldCharType="separate"/>
      </w:r>
      <w:r w:rsidR="003C1417">
        <w:rPr>
          <w:noProof/>
          <w:sz w:val="22"/>
          <w:szCs w:val="22"/>
        </w:rPr>
        <w:t>21</w:t>
      </w:r>
      <w:r w:rsidRPr="00086111">
        <w:rPr>
          <w:sz w:val="22"/>
          <w:szCs w:val="22"/>
        </w:rPr>
        <w:fldChar w:fldCharType="end"/>
      </w:r>
      <w:bookmarkEnd w:id="177"/>
      <w:r w:rsidRPr="00086111">
        <w:rPr>
          <w:sz w:val="22"/>
          <w:szCs w:val="22"/>
        </w:rPr>
        <w:t>: Positioning accuracy vs UE timing error STD (ns), when the model input is DP.</w:t>
      </w:r>
    </w:p>
    <w:p w14:paraId="10D1B355" w14:textId="77777777" w:rsidR="00654A44" w:rsidRPr="00086111" w:rsidRDefault="00654A44" w:rsidP="003E1C61">
      <w:pPr>
        <w:rPr>
          <w:lang w:eastAsia="ja-JP"/>
        </w:rPr>
      </w:pPr>
    </w:p>
    <w:p w14:paraId="03521C92" w14:textId="77777777" w:rsidR="003E1C61" w:rsidRPr="00086111" w:rsidRDefault="003E1C61" w:rsidP="003E1C61">
      <w:pPr>
        <w:pStyle w:val="Heading2"/>
        <w:rPr>
          <w:rFonts w:ascii="Times New Roman" w:hAnsi="Times New Roman" w:cs="Times New Roman"/>
          <w:lang w:val="en-US"/>
        </w:rPr>
      </w:pPr>
      <w:bookmarkStart w:id="178" w:name="_Toc142671556"/>
      <w:r w:rsidRPr="00086111">
        <w:rPr>
          <w:rFonts w:ascii="Times New Roman" w:hAnsi="Times New Roman" w:cs="Times New Roman"/>
          <w:lang w:val="en-US"/>
        </w:rPr>
        <w:t>Impact of network synchronization errors</w:t>
      </w:r>
      <w:bookmarkEnd w:id="178"/>
    </w:p>
    <w:p w14:paraId="001ECD1B" w14:textId="77777777" w:rsidR="003E1C61" w:rsidRPr="00086111" w:rsidRDefault="003E1C61" w:rsidP="003E1C61">
      <w:r w:rsidRPr="00086111">
        <w:rPr>
          <w:lang w:eastAsia="ja-JP"/>
        </w:rPr>
        <w:t xml:space="preserve">In this section, we investigate and analyze the performance of the ML models against network synchronization errors. We first train Model I with 40,000 samples without </w:t>
      </w:r>
      <w:r w:rsidRPr="00086111">
        <w:t xml:space="preserve">network synchronization errors. We further train the same model with </w:t>
      </w:r>
      <w:r w:rsidRPr="00086111">
        <w:rPr>
          <w:lang w:eastAsia="ja-JP"/>
        </w:rPr>
        <w:t xml:space="preserve">STD = 25 ns and STD = 50 ns </w:t>
      </w:r>
      <w:r w:rsidRPr="00086111">
        <w:t xml:space="preserve">network synchronization errors. Then, we test these models against test dataset 1f with random network synchronization errors at various STD values (X ns). As agreed in a previous RAN1 meeting, the random network synchronization errors are generated according to a truncated Gaussian distribution with a (pre-truncation) STD (aka,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rsidRPr="00086111">
        <w:t xml:space="preserve">) and truncation at </w:t>
      </w:r>
      <w:r w:rsidRPr="00086111">
        <w:rPr>
          <w:rFonts w:cs="Batang"/>
        </w:rPr>
        <w:t>±</w:t>
      </w:r>
      <w:r w:rsidRPr="00086111">
        <w:t xml:space="preserve">2*STD (aka, </w:t>
      </w:r>
      <m:oMath>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=2×</m:t>
        </m:r>
        <m:sSub>
          <m:sSubPr>
            <m:ctrlPr>
              <w:rPr>
                <w:rFonts w:ascii="Cambria Math" w:hAnsi="Cambria Math"/>
                <w:i/>
              </w:rPr>
            </m:ctrlPr>
          </m:sSubPr>
          <m:e>
            <m:r>
              <w:rPr>
                <w:rFonts w:ascii="Cambria Math" w:hAnsi="Cambria Math"/>
              </w:rPr>
              <m:t>T</m:t>
            </m:r>
          </m:e>
          <m:sub>
            <m:r>
              <w:rPr>
                <w:rFonts w:ascii="Cambria Math" w:hAnsi="Cambria Math"/>
              </w:rPr>
              <m:t>1</m:t>
            </m:r>
          </m:sub>
        </m:sSub>
      </m:oMath>
      <w:r w:rsidRPr="00086111">
        <w:t xml:space="preserve"> ). </w:t>
      </w:r>
    </w:p>
    <w:p w14:paraId="10DF2A2B" w14:textId="12565B2E" w:rsidR="00BC5EBA" w:rsidRPr="00086111" w:rsidRDefault="003E1C61" w:rsidP="00BC5EBA">
      <w:pPr>
        <w:rPr>
          <w:lang w:eastAsia="ja-JP"/>
        </w:rPr>
      </w:pPr>
      <w:r w:rsidRPr="00086111">
        <w:rPr>
          <w:lang w:eastAsia="ja-JP"/>
        </w:rPr>
        <w:t xml:space="preserve">We conducted this investigation using </w:t>
      </w:r>
      <w:r w:rsidRPr="00086111">
        <w:rPr>
          <w:b/>
          <w:bCs/>
          <w:u w:val="single"/>
          <w:lang w:eastAsia="ja-JP"/>
        </w:rPr>
        <w:t>the smallest models</w:t>
      </w:r>
      <w:r w:rsidRPr="00086111">
        <w:rPr>
          <w:lang w:eastAsia="ja-JP"/>
        </w:rPr>
        <w:t xml:space="preserve">. Our investigation results for the centralized models are summarized in </w:t>
      </w:r>
      <w:r w:rsidRPr="00086111">
        <w:rPr>
          <w:rFonts w:cs="Times New Roman"/>
          <w:lang w:eastAsia="ja-JP"/>
        </w:rPr>
        <w:fldChar w:fldCharType="begin"/>
      </w:r>
      <w:r w:rsidRPr="00086111">
        <w:rPr>
          <w:rFonts w:cs="Times New Roman"/>
          <w:lang w:eastAsia="ja-JP"/>
        </w:rPr>
        <w:instrText xml:space="preserve"> REF _Ref131499703 \h  \* MERGEFORMAT </w:instrText>
      </w:r>
      <w:r w:rsidRPr="00086111">
        <w:rPr>
          <w:rFonts w:cs="Times New Roman"/>
          <w:lang w:eastAsia="ja-JP"/>
        </w:rPr>
      </w:r>
      <w:r w:rsidRPr="00086111">
        <w:rPr>
          <w:rFonts w:cs="Times New Roman"/>
          <w:lang w:eastAsia="ja-JP"/>
        </w:rPr>
        <w:fldChar w:fldCharType="separate"/>
      </w:r>
      <w:r w:rsidR="003C1417" w:rsidRPr="00086111">
        <w:t xml:space="preserve">Table </w:t>
      </w:r>
      <w:r w:rsidR="003C1417">
        <w:t>47</w:t>
      </w:r>
      <w:r w:rsidRPr="00086111">
        <w:rPr>
          <w:rFonts w:cs="Times New Roman"/>
          <w:lang w:eastAsia="ja-JP"/>
        </w:rPr>
        <w:fldChar w:fldCharType="end"/>
      </w:r>
      <w:r w:rsidRPr="00086111">
        <w:rPr>
          <w:lang w:eastAsia="ja-JP"/>
        </w:rPr>
        <w:t xml:space="preserve">, </w:t>
      </w:r>
      <w:r w:rsidRPr="00086111">
        <w:rPr>
          <w:rFonts w:cs="Times New Roman"/>
          <w:lang w:eastAsia="ja-JP"/>
        </w:rPr>
        <w:fldChar w:fldCharType="begin"/>
      </w:r>
      <w:r w:rsidRPr="00086111">
        <w:rPr>
          <w:rFonts w:cs="Times New Roman"/>
          <w:lang w:eastAsia="ja-JP"/>
        </w:rPr>
        <w:instrText xml:space="preserve"> REF _Ref131499706 \h  \* MERGEFORMAT </w:instrText>
      </w:r>
      <w:r w:rsidRPr="00086111">
        <w:rPr>
          <w:rFonts w:cs="Times New Roman"/>
          <w:lang w:eastAsia="ja-JP"/>
        </w:rPr>
      </w:r>
      <w:r w:rsidRPr="00086111">
        <w:rPr>
          <w:rFonts w:cs="Times New Roman"/>
          <w:lang w:eastAsia="ja-JP"/>
        </w:rPr>
        <w:fldChar w:fldCharType="separate"/>
      </w:r>
      <w:r w:rsidR="003C1417" w:rsidRPr="00086111">
        <w:t xml:space="preserve">Table </w:t>
      </w:r>
      <w:r w:rsidR="003C1417">
        <w:t>48</w:t>
      </w:r>
      <w:r w:rsidRPr="00086111">
        <w:rPr>
          <w:rFonts w:cs="Times New Roman"/>
          <w:lang w:eastAsia="ja-JP"/>
        </w:rPr>
        <w:fldChar w:fldCharType="end"/>
      </w:r>
      <w:r w:rsidRPr="00086111">
        <w:rPr>
          <w:lang w:eastAsia="ja-JP"/>
        </w:rPr>
        <w:t xml:space="preserve"> and </w:t>
      </w:r>
      <w:r w:rsidRPr="00086111">
        <w:rPr>
          <w:rFonts w:cs="Times New Roman"/>
          <w:lang w:eastAsia="ja-JP"/>
        </w:rPr>
        <w:fldChar w:fldCharType="begin"/>
      </w:r>
      <w:r w:rsidRPr="00086111">
        <w:rPr>
          <w:rFonts w:cs="Times New Roman"/>
          <w:lang w:eastAsia="ja-JP"/>
        </w:rPr>
        <w:instrText xml:space="preserve"> REF _Ref131499709 \h  \* MERGEFORMAT </w:instrText>
      </w:r>
      <w:r w:rsidRPr="00086111">
        <w:rPr>
          <w:rFonts w:cs="Times New Roman"/>
          <w:lang w:eastAsia="ja-JP"/>
        </w:rPr>
      </w:r>
      <w:r w:rsidRPr="00086111">
        <w:rPr>
          <w:rFonts w:cs="Times New Roman"/>
          <w:lang w:eastAsia="ja-JP"/>
        </w:rPr>
        <w:fldChar w:fldCharType="separate"/>
      </w:r>
      <w:r w:rsidR="003C1417" w:rsidRPr="00086111">
        <w:t xml:space="preserve">Table </w:t>
      </w:r>
      <w:r w:rsidR="003C1417">
        <w:t>49</w:t>
      </w:r>
      <w:r w:rsidRPr="00086111">
        <w:rPr>
          <w:rFonts w:cs="Times New Roman"/>
          <w:lang w:eastAsia="ja-JP"/>
        </w:rPr>
        <w:fldChar w:fldCharType="end"/>
      </w:r>
      <w:r w:rsidRPr="00086111">
        <w:rPr>
          <w:lang w:eastAsia="ja-JP"/>
        </w:rPr>
        <w:t xml:space="preserve"> for the CIR, PDP or DP inputs, respectively.</w:t>
      </w:r>
      <w:r w:rsidR="00BC5EBA" w:rsidRPr="00086111">
        <w:rPr>
          <w:lang w:eastAsia="ja-JP"/>
        </w:rPr>
        <w:t xml:space="preserve"> The results are also plotted in </w:t>
      </w:r>
      <w:r w:rsidR="00BC5EBA" w:rsidRPr="00086111">
        <w:rPr>
          <w:lang w:eastAsia="ja-JP"/>
        </w:rPr>
        <w:fldChar w:fldCharType="begin"/>
      </w:r>
      <w:r w:rsidR="00BC5EBA" w:rsidRPr="00086111">
        <w:rPr>
          <w:lang w:eastAsia="ja-JP"/>
        </w:rPr>
        <w:instrText xml:space="preserve"> REF _Ref134991272 </w:instrText>
      </w:r>
      <w:r w:rsidR="00BC5EBA" w:rsidRPr="00086111">
        <w:rPr>
          <w:lang w:eastAsia="ja-JP"/>
        </w:rPr>
        <w:fldChar w:fldCharType="separate"/>
      </w:r>
      <w:r w:rsidR="003C1417" w:rsidRPr="00086111">
        <w:rPr>
          <w:sz w:val="22"/>
          <w:szCs w:val="22"/>
        </w:rPr>
        <w:t xml:space="preserve">Figure </w:t>
      </w:r>
      <w:r w:rsidR="003C1417">
        <w:rPr>
          <w:noProof/>
          <w:sz w:val="22"/>
          <w:szCs w:val="22"/>
        </w:rPr>
        <w:t>22</w:t>
      </w:r>
      <w:r w:rsidR="00BC5EBA" w:rsidRPr="00086111">
        <w:rPr>
          <w:lang w:eastAsia="ja-JP"/>
        </w:rPr>
        <w:fldChar w:fldCharType="end"/>
      </w:r>
      <w:r w:rsidR="00BC5EBA" w:rsidRPr="00086111">
        <w:rPr>
          <w:lang w:eastAsia="ja-JP"/>
        </w:rPr>
        <w:t xml:space="preserve"> - </w:t>
      </w:r>
      <w:r w:rsidR="00BC5EBA" w:rsidRPr="00086111">
        <w:rPr>
          <w:lang w:eastAsia="ja-JP"/>
        </w:rPr>
        <w:fldChar w:fldCharType="begin"/>
      </w:r>
      <w:r w:rsidR="00BC5EBA" w:rsidRPr="00086111">
        <w:rPr>
          <w:lang w:eastAsia="ja-JP"/>
        </w:rPr>
        <w:instrText xml:space="preserve"> REF _Ref134991279 </w:instrText>
      </w:r>
      <w:r w:rsidR="00BC5EBA" w:rsidRPr="00086111">
        <w:rPr>
          <w:lang w:eastAsia="ja-JP"/>
        </w:rPr>
        <w:fldChar w:fldCharType="separate"/>
      </w:r>
      <w:r w:rsidR="003C1417" w:rsidRPr="00086111">
        <w:rPr>
          <w:sz w:val="22"/>
          <w:szCs w:val="22"/>
        </w:rPr>
        <w:t xml:space="preserve">Figure </w:t>
      </w:r>
      <w:r w:rsidR="003C1417">
        <w:rPr>
          <w:noProof/>
          <w:sz w:val="22"/>
          <w:szCs w:val="22"/>
        </w:rPr>
        <w:t>24</w:t>
      </w:r>
      <w:r w:rsidR="00BC5EBA" w:rsidRPr="00086111">
        <w:rPr>
          <w:lang w:eastAsia="ja-JP"/>
        </w:rPr>
        <w:fldChar w:fldCharType="end"/>
      </w:r>
      <w:r w:rsidR="00BC5EBA" w:rsidRPr="00086111">
        <w:rPr>
          <w:lang w:eastAsia="ja-JP"/>
        </w:rPr>
        <w:t>.</w:t>
      </w:r>
    </w:p>
    <w:p w14:paraId="38AF43E7" w14:textId="226BFCD9" w:rsidR="003E1C61" w:rsidRPr="00086111" w:rsidRDefault="003E1C61" w:rsidP="003E1C61">
      <w:pPr>
        <w:rPr>
          <w:lang w:eastAsia="ja-JP"/>
        </w:rPr>
      </w:pPr>
      <w:r w:rsidRPr="00086111">
        <w:rPr>
          <w:lang w:eastAsia="ja-JP"/>
        </w:rPr>
        <w:t>We can observe that:</w:t>
      </w:r>
    </w:p>
    <w:p w14:paraId="36CCBD25" w14:textId="77777777" w:rsidR="003E1C61" w:rsidRPr="00086111" w:rsidRDefault="003E1C61" w:rsidP="000656DE">
      <w:pPr>
        <w:pStyle w:val="ListParagraph"/>
        <w:numPr>
          <w:ilvl w:val="0"/>
          <w:numId w:val="51"/>
        </w:numPr>
        <w:rPr>
          <w:lang w:val="en-US" w:eastAsia="ja-JP"/>
        </w:rPr>
      </w:pPr>
      <w:r w:rsidRPr="00086111">
        <w:rPr>
          <w:lang w:val="en-US" w:eastAsia="ja-JP"/>
        </w:rPr>
        <w:t>For ML positioning models trained without any network synchronization errors, positioning accuracy can still maintain a high level for network synchronization STD up to 10 ns. For larger network synchronization errors, the ML models’ positioning accuracy can degrade substantially.</w:t>
      </w:r>
    </w:p>
    <w:p w14:paraId="678101EA" w14:textId="77777777" w:rsidR="003E1C61" w:rsidRPr="00086111" w:rsidRDefault="003E1C61" w:rsidP="000656DE">
      <w:pPr>
        <w:pStyle w:val="ListParagraph"/>
        <w:numPr>
          <w:ilvl w:val="0"/>
          <w:numId w:val="51"/>
        </w:numPr>
        <w:rPr>
          <w:lang w:val="en-US" w:eastAsia="ja-JP"/>
        </w:rPr>
      </w:pPr>
      <w:r w:rsidRPr="00086111">
        <w:rPr>
          <w:lang w:val="en-US" w:eastAsia="ja-JP"/>
        </w:rPr>
        <w:t>However, if the ML positioning models are trained with 25 or 50 ns network synchronization errors, the models can maintain high level of positioning accuracy for network synchronization errors up to 50 ns.</w:t>
      </w:r>
    </w:p>
    <w:p w14:paraId="5B33672A" w14:textId="77777777" w:rsidR="003E1C61" w:rsidRPr="00086111" w:rsidRDefault="003E1C61" w:rsidP="000656DE">
      <w:pPr>
        <w:pStyle w:val="ListParagraph"/>
        <w:numPr>
          <w:ilvl w:val="0"/>
          <w:numId w:val="52"/>
        </w:numPr>
        <w:rPr>
          <w:lang w:val="en-US" w:eastAsia="ja-JP"/>
        </w:rPr>
      </w:pPr>
      <w:r w:rsidRPr="00086111">
        <w:rPr>
          <w:lang w:val="en-US" w:eastAsia="ja-JP"/>
        </w:rPr>
        <w:t>In general, we find centralized models can overcome uncorrelated network synchronization errors. In fact, network synchronization errors can be used as a type of data augmentation during training to enhanced trained model performance. This is because the models can learn to correct these uncorrelated synchronization errors from observing multiple inputs from the TRPs simultaneously.</w:t>
      </w:r>
    </w:p>
    <w:p w14:paraId="5E09AB72" w14:textId="77777777" w:rsidR="003E1C61" w:rsidRPr="00086111" w:rsidRDefault="003E1C61" w:rsidP="003E1C61">
      <w:pPr>
        <w:rPr>
          <w:lang w:eastAsia="ja-JP"/>
        </w:rPr>
      </w:pPr>
    </w:p>
    <w:p w14:paraId="3403118D" w14:textId="77777777" w:rsidR="003E1C61" w:rsidRPr="00086111" w:rsidRDefault="003E1C61" w:rsidP="00741FF7">
      <w:pPr>
        <w:pStyle w:val="Observation"/>
      </w:pPr>
      <w:bookmarkStart w:id="179" w:name="_Toc142672338"/>
      <w:r w:rsidRPr="00086111">
        <w:t>Centralized ML positioning models can overcome uncorrelated network synchronization errors. In fact, network synchronization errors can be used as a type of data augmentation during training to enhanced trained model performance.</w:t>
      </w:r>
      <w:r w:rsidRPr="00086111">
        <w:br/>
        <w:t>- Models trained without any network synchronization error can achieve high positioning accuracy for network synchronization error STD up to 10 ns.</w:t>
      </w:r>
      <w:r w:rsidRPr="00086111">
        <w:br/>
        <w:t>- Models trained with network synchronization error STD of 25 ns can achieve high positioning accuracy for network synchronization error STD up to at least 50 ns.</w:t>
      </w:r>
      <w:bookmarkEnd w:id="179"/>
    </w:p>
    <w:p w14:paraId="74C51F98" w14:textId="77777777" w:rsidR="003E1C61" w:rsidRPr="00086111" w:rsidRDefault="003E1C61" w:rsidP="003E1C61">
      <w:pPr>
        <w:rPr>
          <w:lang w:eastAsia="ja-JP"/>
        </w:rPr>
      </w:pPr>
    </w:p>
    <w:p w14:paraId="4959EE19" w14:textId="1C384EFE" w:rsidR="003E1C61" w:rsidRPr="00086111" w:rsidRDefault="003E1C61" w:rsidP="003E1C61">
      <w:pPr>
        <w:pStyle w:val="Caption"/>
        <w:rPr>
          <w:lang w:eastAsia="ja-JP"/>
        </w:rPr>
      </w:pPr>
      <w:bookmarkStart w:id="180" w:name="_Ref131499703"/>
      <w:r w:rsidRPr="00086111">
        <w:t xml:space="preserve">Table </w:t>
      </w:r>
      <w:r w:rsidRPr="00086111">
        <w:fldChar w:fldCharType="begin"/>
      </w:r>
      <w:r w:rsidRPr="00086111">
        <w:instrText>SEQ Table \* ARABIC</w:instrText>
      </w:r>
      <w:r w:rsidRPr="00086111">
        <w:fldChar w:fldCharType="separate"/>
      </w:r>
      <w:r w:rsidR="003C1417">
        <w:rPr>
          <w:noProof/>
        </w:rPr>
        <w:t>47</w:t>
      </w:r>
      <w:r w:rsidRPr="00086111">
        <w:fldChar w:fldCharType="end"/>
      </w:r>
      <w:bookmarkEnd w:id="180"/>
      <w:r w:rsidRPr="00086111">
        <w:t xml:space="preserve"> </w:t>
      </w:r>
      <w:r w:rsidRPr="00086111">
        <w:rPr>
          <w:lang w:eastAsia="ja-JP"/>
        </w:rPr>
        <w:t xml:space="preserve">90%tile </w:t>
      </w:r>
      <w:r w:rsidRPr="00086111">
        <w:t xml:space="preserve">2D positioning accuracy using CIR inputs for </w:t>
      </w:r>
      <w:r w:rsidRPr="00086111">
        <w:rPr>
          <w:lang w:eastAsia="ja-JP"/>
        </w:rPr>
        <w:t xml:space="preserve">different network synchronization STD </w:t>
      </w:r>
      <w:bookmarkStart w:id="181" w:name="_Hlk131164680"/>
      <w:r w:rsidRPr="00086111">
        <w:rPr>
          <w:lang w:eastAsia="ja-JP"/>
        </w:rPr>
        <w:t xml:space="preserve">[ns] </w:t>
      </w:r>
      <w:bookmarkEnd w:id="181"/>
      <w:r w:rsidRPr="00086111">
        <w:t xml:space="preserve">in the </w:t>
      </w:r>
      <w:r w:rsidRPr="00086111">
        <w:rPr>
          <w:lang w:eastAsia="ja-JP"/>
        </w:rPr>
        <w:t>{60%, 6m, 2m} InF-DH scenario</w:t>
      </w:r>
      <w:r w:rsidRPr="00086111">
        <w:t xml:space="preserve"> for small model (Model I) trained with different </w:t>
      </w:r>
      <w:r w:rsidRPr="00086111">
        <w:rPr>
          <w:lang w:eastAsia="ja-JP"/>
        </w:rPr>
        <w:t>network synchronization STD [ns]</w:t>
      </w:r>
      <w:r w:rsidRPr="00086111">
        <w:t>.</w:t>
      </w:r>
    </w:p>
    <w:tbl>
      <w:tblPr>
        <w:tblStyle w:val="TableGrid"/>
        <w:tblW w:w="0" w:type="auto"/>
        <w:tblLayout w:type="fixed"/>
        <w:tblLook w:val="04A0" w:firstRow="1" w:lastRow="0" w:firstColumn="1" w:lastColumn="0" w:noHBand="0" w:noVBand="1"/>
      </w:tblPr>
      <w:tblGrid>
        <w:gridCol w:w="1255"/>
        <w:gridCol w:w="1440"/>
        <w:gridCol w:w="1170"/>
        <w:gridCol w:w="1440"/>
        <w:gridCol w:w="931"/>
        <w:gridCol w:w="931"/>
        <w:gridCol w:w="932"/>
        <w:gridCol w:w="931"/>
        <w:gridCol w:w="932"/>
      </w:tblGrid>
      <w:tr w:rsidR="00086111" w:rsidRPr="00086111" w14:paraId="723ABF34" w14:textId="77777777" w:rsidTr="004C19B5">
        <w:tc>
          <w:tcPr>
            <w:tcW w:w="1255" w:type="dxa"/>
            <w:vMerge w:val="restart"/>
            <w:vAlign w:val="center"/>
          </w:tcPr>
          <w:p w14:paraId="1A1013DE" w14:textId="77777777" w:rsidR="003E1C61" w:rsidRPr="00086111" w:rsidRDefault="003E1C61" w:rsidP="004C19B5">
            <w:pPr>
              <w:spacing w:before="60" w:after="60"/>
              <w:jc w:val="center"/>
              <w:rPr>
                <w:lang w:eastAsia="ja-JP"/>
              </w:rPr>
            </w:pPr>
            <w:r w:rsidRPr="00086111">
              <w:rPr>
                <w:lang w:eastAsia="ja-JP"/>
              </w:rPr>
              <w:t>Model details</w:t>
            </w:r>
          </w:p>
        </w:tc>
        <w:tc>
          <w:tcPr>
            <w:tcW w:w="1440" w:type="dxa"/>
            <w:vMerge w:val="restart"/>
            <w:vAlign w:val="center"/>
          </w:tcPr>
          <w:p w14:paraId="75D6FCDE" w14:textId="77777777" w:rsidR="003E1C61" w:rsidRPr="00086111" w:rsidRDefault="003E1C61" w:rsidP="004C19B5">
            <w:pPr>
              <w:spacing w:before="60" w:after="60"/>
              <w:jc w:val="center"/>
              <w:rPr>
                <w:lang w:eastAsia="ja-JP"/>
              </w:rPr>
            </w:pPr>
            <w:r w:rsidRPr="00086111">
              <w:rPr>
                <w:lang w:eastAsia="ja-JP"/>
              </w:rPr>
              <w:t>Positioning approach</w:t>
            </w:r>
          </w:p>
        </w:tc>
        <w:tc>
          <w:tcPr>
            <w:tcW w:w="1170" w:type="dxa"/>
            <w:vMerge w:val="restart"/>
            <w:vAlign w:val="center"/>
          </w:tcPr>
          <w:p w14:paraId="53AFCCF4" w14:textId="77777777" w:rsidR="003E1C61" w:rsidRPr="00086111" w:rsidRDefault="003E1C61" w:rsidP="004C19B5">
            <w:pPr>
              <w:spacing w:before="60" w:after="60"/>
              <w:jc w:val="center"/>
              <w:rPr>
                <w:sz w:val="22"/>
                <w:szCs w:val="22"/>
                <w:lang w:eastAsia="ja-JP"/>
              </w:rPr>
            </w:pPr>
            <w:r w:rsidRPr="00086111">
              <w:rPr>
                <w:sz w:val="20"/>
                <w:szCs w:val="20"/>
                <w:lang w:eastAsia="ja-JP"/>
              </w:rPr>
              <w:t>Model complexity</w:t>
            </w:r>
            <w:r w:rsidRPr="00086111">
              <w:rPr>
                <w:sz w:val="22"/>
                <w:szCs w:val="22"/>
                <w:lang w:eastAsia="ja-JP"/>
              </w:rPr>
              <w:br/>
            </w:r>
            <w:r w:rsidRPr="00086111">
              <w:rPr>
                <w:lang w:eastAsia="ja-JP"/>
              </w:rPr>
              <w:t>[# paras]</w:t>
            </w:r>
          </w:p>
        </w:tc>
        <w:tc>
          <w:tcPr>
            <w:tcW w:w="1440" w:type="dxa"/>
            <w:vMerge w:val="restart"/>
            <w:vAlign w:val="center"/>
          </w:tcPr>
          <w:p w14:paraId="1A5693AB" w14:textId="77777777" w:rsidR="003E1C61" w:rsidRPr="00086111" w:rsidRDefault="003E1C61" w:rsidP="004C19B5">
            <w:pPr>
              <w:spacing w:before="60" w:after="60"/>
              <w:jc w:val="center"/>
              <w:rPr>
                <w:sz w:val="22"/>
                <w:szCs w:val="22"/>
                <w:lang w:eastAsia="ja-JP"/>
              </w:rPr>
            </w:pPr>
            <w:r w:rsidRPr="00086111">
              <w:rPr>
                <w:sz w:val="20"/>
                <w:szCs w:val="20"/>
                <w:lang w:eastAsia="ja-JP"/>
              </w:rPr>
              <w:t>Computational complexity</w:t>
            </w:r>
            <w:r w:rsidRPr="00086111">
              <w:rPr>
                <w:sz w:val="20"/>
                <w:szCs w:val="20"/>
                <w:lang w:eastAsia="ja-JP"/>
              </w:rPr>
              <w:br/>
            </w:r>
            <w:r w:rsidRPr="00086111">
              <w:rPr>
                <w:lang w:eastAsia="ja-JP"/>
              </w:rPr>
              <w:t>[FLOPs]</w:t>
            </w:r>
          </w:p>
        </w:tc>
        <w:tc>
          <w:tcPr>
            <w:tcW w:w="4657" w:type="dxa"/>
            <w:gridSpan w:val="5"/>
            <w:vAlign w:val="center"/>
          </w:tcPr>
          <w:p w14:paraId="066BD799" w14:textId="77777777" w:rsidR="003E1C61" w:rsidRPr="00086111" w:rsidRDefault="003E1C61" w:rsidP="004C19B5">
            <w:pPr>
              <w:spacing w:before="60" w:after="60"/>
              <w:jc w:val="center"/>
              <w:rPr>
                <w:lang w:eastAsia="ja-JP"/>
              </w:rPr>
            </w:pPr>
            <w:r w:rsidRPr="00086111">
              <w:rPr>
                <w:lang w:eastAsia="ja-JP"/>
              </w:rPr>
              <w:t>90%tile 2D positioning error [m]</w:t>
            </w:r>
            <w:r w:rsidRPr="00086111">
              <w:rPr>
                <w:lang w:eastAsia="ja-JP"/>
              </w:rPr>
              <w:br/>
              <w:t>with different network synchronization STD in {60%, 6m, 2m} InF-DH</w:t>
            </w:r>
          </w:p>
        </w:tc>
      </w:tr>
      <w:tr w:rsidR="00086111" w:rsidRPr="00086111" w14:paraId="4791443F" w14:textId="77777777" w:rsidTr="004C19B5">
        <w:tc>
          <w:tcPr>
            <w:tcW w:w="1255" w:type="dxa"/>
            <w:vMerge/>
            <w:tcBorders>
              <w:bottom w:val="double" w:sz="4" w:space="0" w:color="auto"/>
            </w:tcBorders>
            <w:vAlign w:val="center"/>
          </w:tcPr>
          <w:p w14:paraId="52C617B0" w14:textId="77777777" w:rsidR="003E1C61" w:rsidRPr="00086111" w:rsidRDefault="003E1C61" w:rsidP="004C19B5">
            <w:pPr>
              <w:spacing w:before="60" w:after="60"/>
              <w:jc w:val="center"/>
              <w:rPr>
                <w:lang w:eastAsia="ja-JP"/>
              </w:rPr>
            </w:pPr>
          </w:p>
        </w:tc>
        <w:tc>
          <w:tcPr>
            <w:tcW w:w="1440" w:type="dxa"/>
            <w:vMerge/>
            <w:tcBorders>
              <w:bottom w:val="double" w:sz="4" w:space="0" w:color="auto"/>
            </w:tcBorders>
            <w:vAlign w:val="center"/>
          </w:tcPr>
          <w:p w14:paraId="1487A710" w14:textId="77777777" w:rsidR="003E1C61" w:rsidRPr="00086111" w:rsidRDefault="003E1C61" w:rsidP="004C19B5">
            <w:pPr>
              <w:spacing w:before="60" w:after="60"/>
              <w:jc w:val="center"/>
              <w:rPr>
                <w:lang w:eastAsia="ja-JP"/>
              </w:rPr>
            </w:pPr>
          </w:p>
        </w:tc>
        <w:tc>
          <w:tcPr>
            <w:tcW w:w="1170" w:type="dxa"/>
            <w:vMerge/>
            <w:tcBorders>
              <w:bottom w:val="double" w:sz="4" w:space="0" w:color="auto"/>
            </w:tcBorders>
            <w:vAlign w:val="center"/>
          </w:tcPr>
          <w:p w14:paraId="3320C869" w14:textId="77777777" w:rsidR="003E1C61" w:rsidRPr="00086111" w:rsidRDefault="003E1C61" w:rsidP="004C19B5">
            <w:pPr>
              <w:spacing w:before="60" w:after="60"/>
              <w:jc w:val="center"/>
              <w:rPr>
                <w:lang w:eastAsia="ja-JP"/>
              </w:rPr>
            </w:pPr>
          </w:p>
        </w:tc>
        <w:tc>
          <w:tcPr>
            <w:tcW w:w="1440" w:type="dxa"/>
            <w:vMerge/>
            <w:tcBorders>
              <w:bottom w:val="double" w:sz="4" w:space="0" w:color="auto"/>
            </w:tcBorders>
            <w:vAlign w:val="center"/>
          </w:tcPr>
          <w:p w14:paraId="0BB53572" w14:textId="77777777" w:rsidR="003E1C61" w:rsidRPr="00086111" w:rsidRDefault="003E1C61" w:rsidP="004C19B5">
            <w:pPr>
              <w:spacing w:before="60" w:after="60"/>
              <w:jc w:val="center"/>
              <w:rPr>
                <w:lang w:eastAsia="ja-JP"/>
              </w:rPr>
            </w:pPr>
          </w:p>
        </w:tc>
        <w:tc>
          <w:tcPr>
            <w:tcW w:w="931" w:type="dxa"/>
            <w:tcBorders>
              <w:bottom w:val="double" w:sz="4" w:space="0" w:color="auto"/>
            </w:tcBorders>
            <w:vAlign w:val="center"/>
          </w:tcPr>
          <w:p w14:paraId="41D00CF6" w14:textId="77777777" w:rsidR="003E1C61" w:rsidRPr="00086111" w:rsidRDefault="003E1C61" w:rsidP="004C19B5">
            <w:pPr>
              <w:spacing w:before="60" w:after="60"/>
              <w:jc w:val="center"/>
              <w:rPr>
                <w:lang w:eastAsia="ja-JP"/>
              </w:rPr>
            </w:pPr>
            <w:r w:rsidRPr="00086111">
              <w:rPr>
                <w:lang w:eastAsia="ja-JP"/>
              </w:rPr>
              <w:t>0 ns</w:t>
            </w:r>
          </w:p>
        </w:tc>
        <w:tc>
          <w:tcPr>
            <w:tcW w:w="931" w:type="dxa"/>
            <w:tcBorders>
              <w:bottom w:val="double" w:sz="4" w:space="0" w:color="auto"/>
            </w:tcBorders>
            <w:vAlign w:val="center"/>
          </w:tcPr>
          <w:p w14:paraId="658E1C32" w14:textId="77777777" w:rsidR="003E1C61" w:rsidRPr="00086111" w:rsidRDefault="003E1C61" w:rsidP="004C19B5">
            <w:pPr>
              <w:spacing w:before="60" w:after="60"/>
              <w:jc w:val="center"/>
              <w:rPr>
                <w:lang w:eastAsia="ja-JP"/>
              </w:rPr>
            </w:pPr>
            <w:r w:rsidRPr="00086111">
              <w:rPr>
                <w:lang w:eastAsia="ja-JP"/>
              </w:rPr>
              <w:t>5 ns</w:t>
            </w:r>
          </w:p>
        </w:tc>
        <w:tc>
          <w:tcPr>
            <w:tcW w:w="932" w:type="dxa"/>
            <w:tcBorders>
              <w:bottom w:val="double" w:sz="4" w:space="0" w:color="auto"/>
            </w:tcBorders>
            <w:vAlign w:val="center"/>
          </w:tcPr>
          <w:p w14:paraId="17DC9A69" w14:textId="77777777" w:rsidR="003E1C61" w:rsidRPr="00086111" w:rsidRDefault="003E1C61" w:rsidP="004C19B5">
            <w:pPr>
              <w:spacing w:before="60" w:after="60"/>
              <w:jc w:val="center"/>
              <w:rPr>
                <w:lang w:eastAsia="ja-JP"/>
              </w:rPr>
            </w:pPr>
            <w:r w:rsidRPr="00086111">
              <w:rPr>
                <w:lang w:eastAsia="ja-JP"/>
              </w:rPr>
              <w:t>10 ns</w:t>
            </w:r>
          </w:p>
        </w:tc>
        <w:tc>
          <w:tcPr>
            <w:tcW w:w="931" w:type="dxa"/>
            <w:tcBorders>
              <w:bottom w:val="double" w:sz="4" w:space="0" w:color="auto"/>
            </w:tcBorders>
            <w:vAlign w:val="center"/>
          </w:tcPr>
          <w:p w14:paraId="051C655F" w14:textId="77777777" w:rsidR="003E1C61" w:rsidRPr="00086111" w:rsidRDefault="003E1C61" w:rsidP="004C19B5">
            <w:pPr>
              <w:spacing w:before="60" w:after="60"/>
              <w:jc w:val="center"/>
              <w:rPr>
                <w:lang w:eastAsia="ja-JP"/>
              </w:rPr>
            </w:pPr>
            <w:r w:rsidRPr="00086111">
              <w:rPr>
                <w:lang w:eastAsia="ja-JP"/>
              </w:rPr>
              <w:t>25 ns</w:t>
            </w:r>
          </w:p>
        </w:tc>
        <w:tc>
          <w:tcPr>
            <w:tcW w:w="932" w:type="dxa"/>
            <w:tcBorders>
              <w:bottom w:val="double" w:sz="4" w:space="0" w:color="auto"/>
            </w:tcBorders>
            <w:vAlign w:val="center"/>
          </w:tcPr>
          <w:p w14:paraId="2D699BF8" w14:textId="77777777" w:rsidR="003E1C61" w:rsidRPr="00086111" w:rsidRDefault="003E1C61" w:rsidP="004C19B5">
            <w:pPr>
              <w:spacing w:before="60" w:after="60"/>
              <w:jc w:val="center"/>
              <w:rPr>
                <w:lang w:eastAsia="ja-JP"/>
              </w:rPr>
            </w:pPr>
            <w:r w:rsidRPr="00086111">
              <w:rPr>
                <w:lang w:eastAsia="ja-JP"/>
              </w:rPr>
              <w:t>50 ns</w:t>
            </w:r>
          </w:p>
        </w:tc>
      </w:tr>
      <w:tr w:rsidR="00086111" w:rsidRPr="00086111" w14:paraId="3FDB56DD" w14:textId="77777777" w:rsidTr="004C19B5">
        <w:trPr>
          <w:trHeight w:val="469"/>
        </w:trPr>
        <w:tc>
          <w:tcPr>
            <w:tcW w:w="1255" w:type="dxa"/>
            <w:vMerge w:val="restart"/>
            <w:tcBorders>
              <w:top w:val="double" w:sz="4" w:space="0" w:color="auto"/>
            </w:tcBorders>
            <w:vAlign w:val="center"/>
          </w:tcPr>
          <w:p w14:paraId="2AF405D8" w14:textId="77777777" w:rsidR="003E1C61" w:rsidRPr="00086111" w:rsidRDefault="003E1C61" w:rsidP="004C19B5">
            <w:pPr>
              <w:spacing w:before="60" w:after="60"/>
              <w:jc w:val="center"/>
              <w:rPr>
                <w:lang w:eastAsia="ja-JP"/>
              </w:rPr>
            </w:pPr>
            <w:r w:rsidRPr="00086111">
              <w:t xml:space="preserve">CIR </w:t>
            </w:r>
            <w:r w:rsidRPr="00086111">
              <w:rPr>
                <w:lang w:eastAsia="ja-JP"/>
              </w:rPr>
              <w:t>trained with 0 ns</w:t>
            </w:r>
          </w:p>
        </w:tc>
        <w:tc>
          <w:tcPr>
            <w:tcW w:w="1440" w:type="dxa"/>
            <w:vAlign w:val="center"/>
          </w:tcPr>
          <w:p w14:paraId="6E910AF4" w14:textId="77777777" w:rsidR="003E1C61" w:rsidRPr="00086111" w:rsidRDefault="003E1C61" w:rsidP="004C19B5">
            <w:pPr>
              <w:spacing w:before="60" w:after="60"/>
              <w:jc w:val="center"/>
              <w:rPr>
                <w:lang w:eastAsia="ja-JP"/>
              </w:rPr>
            </w:pPr>
            <w:r w:rsidRPr="00086111">
              <w:rPr>
                <w:lang w:eastAsia="ja-JP"/>
              </w:rPr>
              <w:t>Cent. Assist.</w:t>
            </w:r>
          </w:p>
        </w:tc>
        <w:tc>
          <w:tcPr>
            <w:tcW w:w="1170" w:type="dxa"/>
            <w:vAlign w:val="center"/>
          </w:tcPr>
          <w:p w14:paraId="4D5E2A87" w14:textId="77777777" w:rsidR="003E1C61" w:rsidRPr="00086111" w:rsidRDefault="003E1C61" w:rsidP="004C19B5">
            <w:pPr>
              <w:spacing w:before="60" w:after="60"/>
              <w:jc w:val="center"/>
              <w:rPr>
                <w:lang w:eastAsia="ja-JP"/>
              </w:rPr>
            </w:pPr>
            <w:r w:rsidRPr="00086111">
              <w:rPr>
                <w:lang w:eastAsia="ja-JP"/>
              </w:rPr>
              <w:t>0.73 M</w:t>
            </w:r>
          </w:p>
        </w:tc>
        <w:tc>
          <w:tcPr>
            <w:tcW w:w="1440" w:type="dxa"/>
            <w:vAlign w:val="center"/>
          </w:tcPr>
          <w:p w14:paraId="3092487F" w14:textId="77777777" w:rsidR="003E1C61" w:rsidRPr="00086111" w:rsidRDefault="003E1C61" w:rsidP="004C19B5">
            <w:pPr>
              <w:spacing w:before="60" w:after="60"/>
              <w:jc w:val="center"/>
              <w:rPr>
                <w:lang w:eastAsia="ja-JP"/>
              </w:rPr>
            </w:pPr>
            <w:r w:rsidRPr="00086111">
              <w:rPr>
                <w:lang w:eastAsia="ja-JP"/>
              </w:rPr>
              <w:t>32 M</w:t>
            </w:r>
          </w:p>
        </w:tc>
        <w:tc>
          <w:tcPr>
            <w:tcW w:w="931" w:type="dxa"/>
            <w:vAlign w:val="center"/>
          </w:tcPr>
          <w:p w14:paraId="76F4069A" w14:textId="77777777" w:rsidR="003E1C61" w:rsidRPr="00086111" w:rsidRDefault="003E1C61" w:rsidP="004C19B5">
            <w:pPr>
              <w:spacing w:before="60" w:after="60"/>
              <w:jc w:val="center"/>
              <w:rPr>
                <w:lang w:eastAsia="ja-JP"/>
              </w:rPr>
            </w:pPr>
            <w:r w:rsidRPr="00086111">
              <w:t>0.423</w:t>
            </w:r>
          </w:p>
        </w:tc>
        <w:tc>
          <w:tcPr>
            <w:tcW w:w="931" w:type="dxa"/>
            <w:vAlign w:val="center"/>
          </w:tcPr>
          <w:p w14:paraId="0AAE3351" w14:textId="77777777" w:rsidR="003E1C61" w:rsidRPr="00086111" w:rsidRDefault="003E1C61" w:rsidP="004C19B5">
            <w:pPr>
              <w:spacing w:before="60" w:after="60"/>
              <w:jc w:val="center"/>
              <w:rPr>
                <w:lang w:eastAsia="ja-JP"/>
              </w:rPr>
            </w:pPr>
            <w:r w:rsidRPr="00086111">
              <w:t>0.518</w:t>
            </w:r>
          </w:p>
        </w:tc>
        <w:tc>
          <w:tcPr>
            <w:tcW w:w="932" w:type="dxa"/>
            <w:vAlign w:val="center"/>
          </w:tcPr>
          <w:p w14:paraId="57F35728" w14:textId="77777777" w:rsidR="003E1C61" w:rsidRPr="00086111" w:rsidRDefault="003E1C61" w:rsidP="004C19B5">
            <w:pPr>
              <w:spacing w:before="60" w:after="60"/>
              <w:jc w:val="center"/>
              <w:rPr>
                <w:lang w:eastAsia="ja-JP"/>
              </w:rPr>
            </w:pPr>
            <w:r w:rsidRPr="00086111">
              <w:t>0.77</w:t>
            </w:r>
          </w:p>
        </w:tc>
        <w:tc>
          <w:tcPr>
            <w:tcW w:w="931" w:type="dxa"/>
            <w:vAlign w:val="center"/>
          </w:tcPr>
          <w:p w14:paraId="2D63843B" w14:textId="77777777" w:rsidR="003E1C61" w:rsidRPr="00086111" w:rsidRDefault="003E1C61" w:rsidP="004C19B5">
            <w:pPr>
              <w:spacing w:before="60" w:after="60"/>
              <w:jc w:val="center"/>
              <w:rPr>
                <w:lang w:eastAsia="ja-JP"/>
              </w:rPr>
            </w:pPr>
            <w:r w:rsidRPr="00086111">
              <w:t>2.553</w:t>
            </w:r>
          </w:p>
        </w:tc>
        <w:tc>
          <w:tcPr>
            <w:tcW w:w="932" w:type="dxa"/>
            <w:vAlign w:val="center"/>
          </w:tcPr>
          <w:p w14:paraId="5DD49815" w14:textId="77777777" w:rsidR="003E1C61" w:rsidRPr="00086111" w:rsidRDefault="003E1C61" w:rsidP="004C19B5">
            <w:pPr>
              <w:spacing w:before="60" w:after="60"/>
              <w:jc w:val="center"/>
              <w:rPr>
                <w:lang w:eastAsia="ja-JP"/>
              </w:rPr>
            </w:pPr>
            <w:r w:rsidRPr="00086111">
              <w:t>13.514</w:t>
            </w:r>
          </w:p>
        </w:tc>
      </w:tr>
      <w:tr w:rsidR="00086111" w:rsidRPr="00086111" w14:paraId="037EA0A2" w14:textId="77777777" w:rsidTr="004C19B5">
        <w:trPr>
          <w:trHeight w:val="469"/>
        </w:trPr>
        <w:tc>
          <w:tcPr>
            <w:tcW w:w="1255" w:type="dxa"/>
            <w:vMerge/>
            <w:tcBorders>
              <w:bottom w:val="double" w:sz="4" w:space="0" w:color="auto"/>
            </w:tcBorders>
            <w:vAlign w:val="center"/>
          </w:tcPr>
          <w:p w14:paraId="5CA03214" w14:textId="77777777" w:rsidR="003E1C61" w:rsidRPr="00086111" w:rsidRDefault="003E1C61" w:rsidP="004C19B5">
            <w:pPr>
              <w:spacing w:before="60" w:after="60"/>
              <w:jc w:val="center"/>
              <w:rPr>
                <w:lang w:eastAsia="ja-JP"/>
              </w:rPr>
            </w:pPr>
          </w:p>
        </w:tc>
        <w:tc>
          <w:tcPr>
            <w:tcW w:w="1440" w:type="dxa"/>
            <w:tcBorders>
              <w:bottom w:val="double" w:sz="4" w:space="0" w:color="auto"/>
            </w:tcBorders>
            <w:vAlign w:val="center"/>
          </w:tcPr>
          <w:p w14:paraId="08AE0249" w14:textId="77777777" w:rsidR="003E1C61" w:rsidRPr="00086111" w:rsidRDefault="003E1C61" w:rsidP="004C19B5">
            <w:pPr>
              <w:spacing w:before="60" w:after="60"/>
              <w:jc w:val="center"/>
              <w:rPr>
                <w:lang w:eastAsia="ja-JP"/>
              </w:rPr>
            </w:pPr>
            <w:r w:rsidRPr="00086111">
              <w:rPr>
                <w:lang w:eastAsia="ja-JP"/>
              </w:rPr>
              <w:t>Cent. Direct</w:t>
            </w:r>
          </w:p>
        </w:tc>
        <w:tc>
          <w:tcPr>
            <w:tcW w:w="1170" w:type="dxa"/>
            <w:tcBorders>
              <w:bottom w:val="double" w:sz="4" w:space="0" w:color="auto"/>
            </w:tcBorders>
            <w:vAlign w:val="center"/>
          </w:tcPr>
          <w:p w14:paraId="169A55E8" w14:textId="77777777" w:rsidR="003E1C61" w:rsidRPr="00086111" w:rsidRDefault="003E1C61" w:rsidP="004C19B5">
            <w:pPr>
              <w:spacing w:before="60" w:after="60"/>
              <w:jc w:val="center"/>
              <w:rPr>
                <w:lang w:eastAsia="ja-JP"/>
              </w:rPr>
            </w:pPr>
            <w:r w:rsidRPr="00086111">
              <w:rPr>
                <w:lang w:eastAsia="ja-JP"/>
              </w:rPr>
              <w:t>0.73 M</w:t>
            </w:r>
          </w:p>
        </w:tc>
        <w:tc>
          <w:tcPr>
            <w:tcW w:w="1440" w:type="dxa"/>
            <w:tcBorders>
              <w:bottom w:val="double" w:sz="4" w:space="0" w:color="auto"/>
            </w:tcBorders>
            <w:vAlign w:val="center"/>
          </w:tcPr>
          <w:p w14:paraId="39DE5F47" w14:textId="77777777" w:rsidR="003E1C61" w:rsidRPr="00086111" w:rsidRDefault="003E1C61" w:rsidP="004C19B5">
            <w:pPr>
              <w:spacing w:before="60" w:after="60"/>
              <w:jc w:val="center"/>
              <w:rPr>
                <w:lang w:eastAsia="ja-JP"/>
              </w:rPr>
            </w:pPr>
            <w:r w:rsidRPr="00086111">
              <w:rPr>
                <w:lang w:eastAsia="ja-JP"/>
              </w:rPr>
              <w:t>32 M</w:t>
            </w:r>
          </w:p>
        </w:tc>
        <w:tc>
          <w:tcPr>
            <w:tcW w:w="931" w:type="dxa"/>
            <w:tcBorders>
              <w:bottom w:val="double" w:sz="4" w:space="0" w:color="auto"/>
            </w:tcBorders>
            <w:vAlign w:val="center"/>
          </w:tcPr>
          <w:p w14:paraId="22F9F0E6" w14:textId="77777777" w:rsidR="003E1C61" w:rsidRPr="00086111" w:rsidRDefault="003E1C61" w:rsidP="004C19B5">
            <w:pPr>
              <w:spacing w:before="60" w:after="60"/>
              <w:jc w:val="center"/>
              <w:rPr>
                <w:lang w:eastAsia="ja-JP"/>
              </w:rPr>
            </w:pPr>
            <w:r w:rsidRPr="00086111">
              <w:rPr>
                <w:lang w:eastAsia="ja-JP"/>
              </w:rPr>
              <w:t>0.432</w:t>
            </w:r>
          </w:p>
        </w:tc>
        <w:tc>
          <w:tcPr>
            <w:tcW w:w="931" w:type="dxa"/>
            <w:tcBorders>
              <w:bottom w:val="double" w:sz="4" w:space="0" w:color="auto"/>
            </w:tcBorders>
            <w:vAlign w:val="center"/>
          </w:tcPr>
          <w:p w14:paraId="699B73AE" w14:textId="77777777" w:rsidR="003E1C61" w:rsidRPr="00086111" w:rsidRDefault="003E1C61" w:rsidP="004C19B5">
            <w:pPr>
              <w:spacing w:before="60" w:after="60"/>
              <w:jc w:val="center"/>
              <w:rPr>
                <w:lang w:eastAsia="ja-JP"/>
              </w:rPr>
            </w:pPr>
            <w:r w:rsidRPr="00086111">
              <w:rPr>
                <w:lang w:eastAsia="ja-JP"/>
              </w:rPr>
              <w:t>0.504</w:t>
            </w:r>
          </w:p>
        </w:tc>
        <w:tc>
          <w:tcPr>
            <w:tcW w:w="932" w:type="dxa"/>
            <w:tcBorders>
              <w:bottom w:val="double" w:sz="4" w:space="0" w:color="auto"/>
            </w:tcBorders>
            <w:vAlign w:val="center"/>
          </w:tcPr>
          <w:p w14:paraId="0BB1C909" w14:textId="77777777" w:rsidR="003E1C61" w:rsidRPr="00086111" w:rsidRDefault="003E1C61" w:rsidP="004C19B5">
            <w:pPr>
              <w:spacing w:before="60" w:after="60"/>
              <w:jc w:val="center"/>
              <w:rPr>
                <w:lang w:eastAsia="ja-JP"/>
              </w:rPr>
            </w:pPr>
            <w:r w:rsidRPr="00086111">
              <w:rPr>
                <w:lang w:eastAsia="ja-JP"/>
              </w:rPr>
              <w:t>0.701</w:t>
            </w:r>
          </w:p>
        </w:tc>
        <w:tc>
          <w:tcPr>
            <w:tcW w:w="931" w:type="dxa"/>
            <w:tcBorders>
              <w:bottom w:val="double" w:sz="4" w:space="0" w:color="auto"/>
            </w:tcBorders>
            <w:vAlign w:val="center"/>
          </w:tcPr>
          <w:p w14:paraId="3E7A042F" w14:textId="77777777" w:rsidR="003E1C61" w:rsidRPr="00086111" w:rsidRDefault="003E1C61" w:rsidP="004C19B5">
            <w:pPr>
              <w:spacing w:before="60" w:after="60"/>
              <w:jc w:val="center"/>
              <w:rPr>
                <w:lang w:eastAsia="ja-JP"/>
              </w:rPr>
            </w:pPr>
            <w:r w:rsidRPr="00086111">
              <w:rPr>
                <w:lang w:eastAsia="ja-JP"/>
              </w:rPr>
              <w:t>2.394</w:t>
            </w:r>
          </w:p>
        </w:tc>
        <w:tc>
          <w:tcPr>
            <w:tcW w:w="932" w:type="dxa"/>
            <w:tcBorders>
              <w:bottom w:val="double" w:sz="4" w:space="0" w:color="auto"/>
            </w:tcBorders>
            <w:vAlign w:val="center"/>
          </w:tcPr>
          <w:p w14:paraId="69FF5577" w14:textId="77777777" w:rsidR="003E1C61" w:rsidRPr="00086111" w:rsidRDefault="003E1C61" w:rsidP="004C19B5">
            <w:pPr>
              <w:spacing w:before="60" w:after="60"/>
              <w:jc w:val="center"/>
              <w:rPr>
                <w:lang w:eastAsia="ja-JP"/>
              </w:rPr>
            </w:pPr>
            <w:r w:rsidRPr="00086111">
              <w:rPr>
                <w:lang w:eastAsia="ja-JP"/>
              </w:rPr>
              <w:t>12.787</w:t>
            </w:r>
          </w:p>
        </w:tc>
      </w:tr>
      <w:tr w:rsidR="00086111" w:rsidRPr="00086111" w14:paraId="2E514E94" w14:textId="77777777" w:rsidTr="004C19B5">
        <w:trPr>
          <w:trHeight w:val="469"/>
        </w:trPr>
        <w:tc>
          <w:tcPr>
            <w:tcW w:w="1255" w:type="dxa"/>
            <w:vMerge w:val="restart"/>
            <w:tcBorders>
              <w:top w:val="double" w:sz="4" w:space="0" w:color="auto"/>
            </w:tcBorders>
            <w:vAlign w:val="center"/>
          </w:tcPr>
          <w:p w14:paraId="2BE517A2" w14:textId="77777777" w:rsidR="003E1C61" w:rsidRPr="00086111" w:rsidRDefault="003E1C61" w:rsidP="004C19B5">
            <w:pPr>
              <w:spacing w:before="60" w:after="60"/>
              <w:jc w:val="center"/>
              <w:rPr>
                <w:lang w:eastAsia="ja-JP"/>
              </w:rPr>
            </w:pPr>
            <w:r w:rsidRPr="00086111">
              <w:t xml:space="preserve">CIR </w:t>
            </w:r>
            <w:r w:rsidRPr="00086111">
              <w:rPr>
                <w:lang w:eastAsia="ja-JP"/>
              </w:rPr>
              <w:t>trained with 25 ns</w:t>
            </w:r>
          </w:p>
        </w:tc>
        <w:tc>
          <w:tcPr>
            <w:tcW w:w="1440" w:type="dxa"/>
            <w:vAlign w:val="center"/>
          </w:tcPr>
          <w:p w14:paraId="0EC85ED9" w14:textId="77777777" w:rsidR="003E1C61" w:rsidRPr="00086111" w:rsidRDefault="003E1C61" w:rsidP="004C19B5">
            <w:pPr>
              <w:spacing w:before="60" w:after="60"/>
              <w:jc w:val="center"/>
              <w:rPr>
                <w:lang w:eastAsia="ja-JP"/>
              </w:rPr>
            </w:pPr>
            <w:r w:rsidRPr="00086111">
              <w:rPr>
                <w:lang w:eastAsia="ja-JP"/>
              </w:rPr>
              <w:t>Cent. Assist.</w:t>
            </w:r>
          </w:p>
        </w:tc>
        <w:tc>
          <w:tcPr>
            <w:tcW w:w="1170" w:type="dxa"/>
            <w:vAlign w:val="center"/>
          </w:tcPr>
          <w:p w14:paraId="37EB58C4" w14:textId="77777777" w:rsidR="003E1C61" w:rsidRPr="00086111" w:rsidRDefault="003E1C61" w:rsidP="004C19B5">
            <w:pPr>
              <w:spacing w:before="60" w:after="60"/>
              <w:jc w:val="center"/>
              <w:rPr>
                <w:lang w:eastAsia="ja-JP"/>
              </w:rPr>
            </w:pPr>
            <w:r w:rsidRPr="00086111">
              <w:rPr>
                <w:lang w:eastAsia="ja-JP"/>
              </w:rPr>
              <w:t>0.73 M</w:t>
            </w:r>
          </w:p>
        </w:tc>
        <w:tc>
          <w:tcPr>
            <w:tcW w:w="1440" w:type="dxa"/>
            <w:vAlign w:val="center"/>
          </w:tcPr>
          <w:p w14:paraId="5AB917F1" w14:textId="77777777" w:rsidR="003E1C61" w:rsidRPr="00086111" w:rsidRDefault="003E1C61" w:rsidP="004C19B5">
            <w:pPr>
              <w:spacing w:before="60" w:after="60"/>
              <w:jc w:val="center"/>
              <w:rPr>
                <w:lang w:eastAsia="ja-JP"/>
              </w:rPr>
            </w:pPr>
            <w:r w:rsidRPr="00086111">
              <w:rPr>
                <w:lang w:eastAsia="ja-JP"/>
              </w:rPr>
              <w:t>32 M</w:t>
            </w:r>
          </w:p>
        </w:tc>
        <w:tc>
          <w:tcPr>
            <w:tcW w:w="931" w:type="dxa"/>
            <w:vAlign w:val="center"/>
          </w:tcPr>
          <w:p w14:paraId="09D84FFF" w14:textId="77777777" w:rsidR="003E1C61" w:rsidRPr="00086111" w:rsidRDefault="003E1C61" w:rsidP="004C19B5">
            <w:pPr>
              <w:spacing w:before="60" w:after="60"/>
              <w:jc w:val="center"/>
              <w:rPr>
                <w:lang w:eastAsia="ja-JP"/>
              </w:rPr>
            </w:pPr>
            <w:r w:rsidRPr="00086111">
              <w:t>0.371</w:t>
            </w:r>
          </w:p>
        </w:tc>
        <w:tc>
          <w:tcPr>
            <w:tcW w:w="931" w:type="dxa"/>
            <w:vAlign w:val="center"/>
          </w:tcPr>
          <w:p w14:paraId="4A819C23" w14:textId="77777777" w:rsidR="003E1C61" w:rsidRPr="00086111" w:rsidRDefault="003E1C61" w:rsidP="004C19B5">
            <w:pPr>
              <w:spacing w:before="60" w:after="60"/>
              <w:jc w:val="center"/>
              <w:rPr>
                <w:lang w:eastAsia="ja-JP"/>
              </w:rPr>
            </w:pPr>
            <w:r w:rsidRPr="00086111">
              <w:t>0.372</w:t>
            </w:r>
          </w:p>
        </w:tc>
        <w:tc>
          <w:tcPr>
            <w:tcW w:w="932" w:type="dxa"/>
            <w:vAlign w:val="center"/>
          </w:tcPr>
          <w:p w14:paraId="694FD4E3" w14:textId="77777777" w:rsidR="003E1C61" w:rsidRPr="00086111" w:rsidRDefault="003E1C61" w:rsidP="004C19B5">
            <w:pPr>
              <w:spacing w:before="60" w:after="60"/>
              <w:jc w:val="center"/>
              <w:rPr>
                <w:lang w:eastAsia="ja-JP"/>
              </w:rPr>
            </w:pPr>
            <w:r w:rsidRPr="00086111">
              <w:t>0.376</w:t>
            </w:r>
          </w:p>
        </w:tc>
        <w:tc>
          <w:tcPr>
            <w:tcW w:w="931" w:type="dxa"/>
            <w:vAlign w:val="center"/>
          </w:tcPr>
          <w:p w14:paraId="36A6F111" w14:textId="77777777" w:rsidR="003E1C61" w:rsidRPr="00086111" w:rsidRDefault="003E1C61" w:rsidP="004C19B5">
            <w:pPr>
              <w:spacing w:before="60" w:after="60"/>
              <w:jc w:val="center"/>
              <w:rPr>
                <w:lang w:eastAsia="ja-JP"/>
              </w:rPr>
            </w:pPr>
            <w:r w:rsidRPr="00086111">
              <w:t>0.444</w:t>
            </w:r>
          </w:p>
        </w:tc>
        <w:tc>
          <w:tcPr>
            <w:tcW w:w="932" w:type="dxa"/>
            <w:vAlign w:val="center"/>
          </w:tcPr>
          <w:p w14:paraId="3D7AE288" w14:textId="77777777" w:rsidR="003E1C61" w:rsidRPr="00086111" w:rsidRDefault="003E1C61" w:rsidP="004C19B5">
            <w:pPr>
              <w:spacing w:before="60" w:after="60"/>
              <w:jc w:val="center"/>
              <w:rPr>
                <w:lang w:eastAsia="ja-JP"/>
              </w:rPr>
            </w:pPr>
            <w:r w:rsidRPr="00086111">
              <w:t>0.855</w:t>
            </w:r>
          </w:p>
        </w:tc>
      </w:tr>
      <w:tr w:rsidR="00086111" w:rsidRPr="00086111" w14:paraId="65083ADC" w14:textId="77777777" w:rsidTr="004C19B5">
        <w:trPr>
          <w:trHeight w:val="469"/>
        </w:trPr>
        <w:tc>
          <w:tcPr>
            <w:tcW w:w="1255" w:type="dxa"/>
            <w:vMerge/>
            <w:tcBorders>
              <w:bottom w:val="double" w:sz="4" w:space="0" w:color="auto"/>
            </w:tcBorders>
            <w:vAlign w:val="center"/>
          </w:tcPr>
          <w:p w14:paraId="00404F13" w14:textId="77777777" w:rsidR="003E1C61" w:rsidRPr="00086111" w:rsidRDefault="003E1C61" w:rsidP="004C19B5">
            <w:pPr>
              <w:spacing w:before="60" w:after="60"/>
              <w:jc w:val="center"/>
              <w:rPr>
                <w:lang w:eastAsia="ja-JP"/>
              </w:rPr>
            </w:pPr>
          </w:p>
        </w:tc>
        <w:tc>
          <w:tcPr>
            <w:tcW w:w="1440" w:type="dxa"/>
            <w:tcBorders>
              <w:bottom w:val="double" w:sz="4" w:space="0" w:color="auto"/>
            </w:tcBorders>
            <w:vAlign w:val="center"/>
          </w:tcPr>
          <w:p w14:paraId="3E262E12" w14:textId="77777777" w:rsidR="003E1C61" w:rsidRPr="00086111" w:rsidRDefault="003E1C61" w:rsidP="004C19B5">
            <w:pPr>
              <w:spacing w:before="60" w:after="60"/>
              <w:jc w:val="center"/>
              <w:rPr>
                <w:lang w:eastAsia="ja-JP"/>
              </w:rPr>
            </w:pPr>
            <w:r w:rsidRPr="00086111">
              <w:rPr>
                <w:lang w:eastAsia="ja-JP"/>
              </w:rPr>
              <w:t>Cent. Direct</w:t>
            </w:r>
          </w:p>
        </w:tc>
        <w:tc>
          <w:tcPr>
            <w:tcW w:w="1170" w:type="dxa"/>
            <w:tcBorders>
              <w:bottom w:val="double" w:sz="4" w:space="0" w:color="auto"/>
            </w:tcBorders>
            <w:vAlign w:val="center"/>
          </w:tcPr>
          <w:p w14:paraId="59C23BC9" w14:textId="77777777" w:rsidR="003E1C61" w:rsidRPr="00086111" w:rsidRDefault="003E1C61" w:rsidP="004C19B5">
            <w:pPr>
              <w:spacing w:before="60" w:after="60"/>
              <w:jc w:val="center"/>
              <w:rPr>
                <w:lang w:eastAsia="ja-JP"/>
              </w:rPr>
            </w:pPr>
            <w:r w:rsidRPr="00086111">
              <w:rPr>
                <w:lang w:eastAsia="ja-JP"/>
              </w:rPr>
              <w:t>0.73 M</w:t>
            </w:r>
          </w:p>
        </w:tc>
        <w:tc>
          <w:tcPr>
            <w:tcW w:w="1440" w:type="dxa"/>
            <w:tcBorders>
              <w:bottom w:val="double" w:sz="4" w:space="0" w:color="auto"/>
            </w:tcBorders>
            <w:vAlign w:val="center"/>
          </w:tcPr>
          <w:p w14:paraId="0B7C6EAE" w14:textId="77777777" w:rsidR="003E1C61" w:rsidRPr="00086111" w:rsidRDefault="003E1C61" w:rsidP="004C19B5">
            <w:pPr>
              <w:spacing w:before="60" w:after="60"/>
              <w:jc w:val="center"/>
              <w:rPr>
                <w:lang w:eastAsia="ja-JP"/>
              </w:rPr>
            </w:pPr>
            <w:r w:rsidRPr="00086111">
              <w:rPr>
                <w:lang w:eastAsia="ja-JP"/>
              </w:rPr>
              <w:t>32 M</w:t>
            </w:r>
          </w:p>
        </w:tc>
        <w:tc>
          <w:tcPr>
            <w:tcW w:w="931" w:type="dxa"/>
            <w:tcBorders>
              <w:bottom w:val="double" w:sz="4" w:space="0" w:color="auto"/>
            </w:tcBorders>
            <w:vAlign w:val="center"/>
          </w:tcPr>
          <w:p w14:paraId="3FAEC8D3" w14:textId="77777777" w:rsidR="003E1C61" w:rsidRPr="00086111" w:rsidRDefault="003E1C61" w:rsidP="004C19B5">
            <w:pPr>
              <w:spacing w:before="60" w:after="60"/>
              <w:jc w:val="center"/>
              <w:rPr>
                <w:lang w:eastAsia="ja-JP"/>
              </w:rPr>
            </w:pPr>
            <w:r w:rsidRPr="00086111">
              <w:rPr>
                <w:lang w:eastAsia="ja-JP"/>
              </w:rPr>
              <w:t>0.373</w:t>
            </w:r>
          </w:p>
        </w:tc>
        <w:tc>
          <w:tcPr>
            <w:tcW w:w="931" w:type="dxa"/>
            <w:tcBorders>
              <w:bottom w:val="double" w:sz="4" w:space="0" w:color="auto"/>
            </w:tcBorders>
            <w:vAlign w:val="center"/>
          </w:tcPr>
          <w:p w14:paraId="2F5B28A9" w14:textId="77777777" w:rsidR="003E1C61" w:rsidRPr="00086111" w:rsidRDefault="003E1C61" w:rsidP="004C19B5">
            <w:pPr>
              <w:spacing w:before="60" w:after="60"/>
              <w:jc w:val="center"/>
              <w:rPr>
                <w:lang w:eastAsia="ja-JP"/>
              </w:rPr>
            </w:pPr>
            <w:r w:rsidRPr="00086111">
              <w:rPr>
                <w:lang w:eastAsia="ja-JP"/>
              </w:rPr>
              <w:t>0.376</w:t>
            </w:r>
          </w:p>
        </w:tc>
        <w:tc>
          <w:tcPr>
            <w:tcW w:w="932" w:type="dxa"/>
            <w:tcBorders>
              <w:bottom w:val="double" w:sz="4" w:space="0" w:color="auto"/>
            </w:tcBorders>
            <w:vAlign w:val="center"/>
          </w:tcPr>
          <w:p w14:paraId="5733A559" w14:textId="77777777" w:rsidR="003E1C61" w:rsidRPr="00086111" w:rsidRDefault="003E1C61" w:rsidP="004C19B5">
            <w:pPr>
              <w:spacing w:before="60" w:after="60"/>
              <w:jc w:val="center"/>
              <w:rPr>
                <w:lang w:eastAsia="ja-JP"/>
              </w:rPr>
            </w:pPr>
            <w:r w:rsidRPr="00086111">
              <w:rPr>
                <w:lang w:eastAsia="ja-JP"/>
              </w:rPr>
              <w:t>0.376</w:t>
            </w:r>
          </w:p>
        </w:tc>
        <w:tc>
          <w:tcPr>
            <w:tcW w:w="931" w:type="dxa"/>
            <w:tcBorders>
              <w:bottom w:val="double" w:sz="4" w:space="0" w:color="auto"/>
            </w:tcBorders>
            <w:vAlign w:val="center"/>
          </w:tcPr>
          <w:p w14:paraId="735B2BE2" w14:textId="77777777" w:rsidR="003E1C61" w:rsidRPr="00086111" w:rsidRDefault="003E1C61" w:rsidP="004C19B5">
            <w:pPr>
              <w:spacing w:before="60" w:after="60"/>
              <w:jc w:val="center"/>
              <w:rPr>
                <w:lang w:eastAsia="ja-JP"/>
              </w:rPr>
            </w:pPr>
            <w:r w:rsidRPr="00086111">
              <w:rPr>
                <w:lang w:eastAsia="ja-JP"/>
              </w:rPr>
              <w:t>0.433</w:t>
            </w:r>
          </w:p>
        </w:tc>
        <w:tc>
          <w:tcPr>
            <w:tcW w:w="932" w:type="dxa"/>
            <w:tcBorders>
              <w:bottom w:val="double" w:sz="4" w:space="0" w:color="auto"/>
            </w:tcBorders>
            <w:vAlign w:val="center"/>
          </w:tcPr>
          <w:p w14:paraId="0BAF742B" w14:textId="77777777" w:rsidR="003E1C61" w:rsidRPr="00086111" w:rsidRDefault="003E1C61" w:rsidP="004C19B5">
            <w:pPr>
              <w:spacing w:before="60" w:after="60"/>
              <w:jc w:val="center"/>
              <w:rPr>
                <w:lang w:eastAsia="ja-JP"/>
              </w:rPr>
            </w:pPr>
            <w:r w:rsidRPr="00086111">
              <w:rPr>
                <w:lang w:eastAsia="ja-JP"/>
              </w:rPr>
              <w:t>0.841</w:t>
            </w:r>
          </w:p>
        </w:tc>
      </w:tr>
      <w:tr w:rsidR="00086111" w:rsidRPr="00086111" w14:paraId="4E51723B" w14:textId="77777777" w:rsidTr="004C19B5">
        <w:trPr>
          <w:trHeight w:val="469"/>
        </w:trPr>
        <w:tc>
          <w:tcPr>
            <w:tcW w:w="1255" w:type="dxa"/>
            <w:vMerge w:val="restart"/>
            <w:tcBorders>
              <w:top w:val="double" w:sz="4" w:space="0" w:color="auto"/>
            </w:tcBorders>
            <w:vAlign w:val="center"/>
          </w:tcPr>
          <w:p w14:paraId="07C6EE54" w14:textId="77777777" w:rsidR="003E1C61" w:rsidRPr="00086111" w:rsidRDefault="003E1C61" w:rsidP="004C19B5">
            <w:pPr>
              <w:spacing w:before="60" w:after="60"/>
              <w:jc w:val="center"/>
              <w:rPr>
                <w:lang w:eastAsia="ja-JP"/>
              </w:rPr>
            </w:pPr>
            <w:r w:rsidRPr="00086111">
              <w:t xml:space="preserve">CIR </w:t>
            </w:r>
            <w:r w:rsidRPr="00086111">
              <w:rPr>
                <w:lang w:eastAsia="ja-JP"/>
              </w:rPr>
              <w:t>trained with 50 ns</w:t>
            </w:r>
          </w:p>
        </w:tc>
        <w:tc>
          <w:tcPr>
            <w:tcW w:w="1440" w:type="dxa"/>
            <w:tcBorders>
              <w:top w:val="double" w:sz="4" w:space="0" w:color="auto"/>
            </w:tcBorders>
            <w:vAlign w:val="center"/>
          </w:tcPr>
          <w:p w14:paraId="75B1CF46" w14:textId="77777777" w:rsidR="003E1C61" w:rsidRPr="00086111" w:rsidRDefault="003E1C61" w:rsidP="004C19B5">
            <w:pPr>
              <w:spacing w:before="60" w:after="60"/>
              <w:jc w:val="center"/>
              <w:rPr>
                <w:lang w:eastAsia="ja-JP"/>
              </w:rPr>
            </w:pPr>
            <w:r w:rsidRPr="00086111">
              <w:rPr>
                <w:lang w:eastAsia="ja-JP"/>
              </w:rPr>
              <w:t>Cent. Assist.</w:t>
            </w:r>
          </w:p>
        </w:tc>
        <w:tc>
          <w:tcPr>
            <w:tcW w:w="1170" w:type="dxa"/>
            <w:tcBorders>
              <w:top w:val="double" w:sz="4" w:space="0" w:color="auto"/>
            </w:tcBorders>
            <w:vAlign w:val="center"/>
          </w:tcPr>
          <w:p w14:paraId="4169AA90" w14:textId="77777777" w:rsidR="003E1C61" w:rsidRPr="00086111" w:rsidRDefault="003E1C61" w:rsidP="004C19B5">
            <w:pPr>
              <w:spacing w:before="60" w:after="60"/>
              <w:jc w:val="center"/>
              <w:rPr>
                <w:lang w:eastAsia="ja-JP"/>
              </w:rPr>
            </w:pPr>
            <w:r w:rsidRPr="00086111">
              <w:rPr>
                <w:lang w:eastAsia="ja-JP"/>
              </w:rPr>
              <w:t>0.73 M</w:t>
            </w:r>
          </w:p>
        </w:tc>
        <w:tc>
          <w:tcPr>
            <w:tcW w:w="1440" w:type="dxa"/>
            <w:tcBorders>
              <w:top w:val="double" w:sz="4" w:space="0" w:color="auto"/>
            </w:tcBorders>
            <w:vAlign w:val="center"/>
          </w:tcPr>
          <w:p w14:paraId="0DC13327" w14:textId="77777777" w:rsidR="003E1C61" w:rsidRPr="00086111" w:rsidRDefault="003E1C61" w:rsidP="004C19B5">
            <w:pPr>
              <w:spacing w:before="60" w:after="60"/>
              <w:jc w:val="center"/>
              <w:rPr>
                <w:lang w:eastAsia="ja-JP"/>
              </w:rPr>
            </w:pPr>
            <w:r w:rsidRPr="00086111">
              <w:rPr>
                <w:lang w:eastAsia="ja-JP"/>
              </w:rPr>
              <w:t>32 M</w:t>
            </w:r>
          </w:p>
        </w:tc>
        <w:tc>
          <w:tcPr>
            <w:tcW w:w="931" w:type="dxa"/>
            <w:tcBorders>
              <w:top w:val="double" w:sz="4" w:space="0" w:color="auto"/>
            </w:tcBorders>
            <w:vAlign w:val="center"/>
          </w:tcPr>
          <w:p w14:paraId="47D414AB" w14:textId="77777777" w:rsidR="003E1C61" w:rsidRPr="00086111" w:rsidRDefault="003E1C61" w:rsidP="004C19B5">
            <w:pPr>
              <w:spacing w:before="60" w:after="60"/>
              <w:jc w:val="center"/>
              <w:rPr>
                <w:lang w:eastAsia="ja-JP"/>
              </w:rPr>
            </w:pPr>
            <w:r w:rsidRPr="00086111">
              <w:t>0.410</w:t>
            </w:r>
          </w:p>
        </w:tc>
        <w:tc>
          <w:tcPr>
            <w:tcW w:w="931" w:type="dxa"/>
            <w:tcBorders>
              <w:top w:val="double" w:sz="4" w:space="0" w:color="auto"/>
            </w:tcBorders>
            <w:vAlign w:val="center"/>
          </w:tcPr>
          <w:p w14:paraId="2E29B21F" w14:textId="77777777" w:rsidR="003E1C61" w:rsidRPr="00086111" w:rsidRDefault="003E1C61" w:rsidP="004C19B5">
            <w:pPr>
              <w:spacing w:before="60" w:after="60"/>
              <w:jc w:val="center"/>
              <w:rPr>
                <w:lang w:eastAsia="ja-JP"/>
              </w:rPr>
            </w:pPr>
            <w:r w:rsidRPr="00086111">
              <w:t>0.412</w:t>
            </w:r>
          </w:p>
        </w:tc>
        <w:tc>
          <w:tcPr>
            <w:tcW w:w="932" w:type="dxa"/>
            <w:tcBorders>
              <w:top w:val="double" w:sz="4" w:space="0" w:color="auto"/>
            </w:tcBorders>
            <w:vAlign w:val="center"/>
          </w:tcPr>
          <w:p w14:paraId="10A32C7A" w14:textId="77777777" w:rsidR="003E1C61" w:rsidRPr="00086111" w:rsidRDefault="003E1C61" w:rsidP="004C19B5">
            <w:pPr>
              <w:spacing w:before="60" w:after="60"/>
              <w:jc w:val="center"/>
              <w:rPr>
                <w:lang w:eastAsia="ja-JP"/>
              </w:rPr>
            </w:pPr>
            <w:r w:rsidRPr="00086111">
              <w:t>0.412</w:t>
            </w:r>
          </w:p>
        </w:tc>
        <w:tc>
          <w:tcPr>
            <w:tcW w:w="931" w:type="dxa"/>
            <w:tcBorders>
              <w:top w:val="double" w:sz="4" w:space="0" w:color="auto"/>
            </w:tcBorders>
            <w:vAlign w:val="center"/>
          </w:tcPr>
          <w:p w14:paraId="5EEDF64C" w14:textId="77777777" w:rsidR="003E1C61" w:rsidRPr="00086111" w:rsidRDefault="003E1C61" w:rsidP="004C19B5">
            <w:pPr>
              <w:spacing w:before="60" w:after="60"/>
              <w:jc w:val="center"/>
              <w:rPr>
                <w:lang w:eastAsia="ja-JP"/>
              </w:rPr>
            </w:pPr>
            <w:r w:rsidRPr="00086111">
              <w:t>0.436</w:t>
            </w:r>
          </w:p>
        </w:tc>
        <w:tc>
          <w:tcPr>
            <w:tcW w:w="932" w:type="dxa"/>
            <w:tcBorders>
              <w:top w:val="double" w:sz="4" w:space="0" w:color="auto"/>
            </w:tcBorders>
            <w:vAlign w:val="center"/>
          </w:tcPr>
          <w:p w14:paraId="6A0EA15E" w14:textId="77777777" w:rsidR="003E1C61" w:rsidRPr="00086111" w:rsidRDefault="003E1C61" w:rsidP="004C19B5">
            <w:pPr>
              <w:spacing w:before="60" w:after="60"/>
              <w:jc w:val="center"/>
              <w:rPr>
                <w:lang w:eastAsia="ja-JP"/>
              </w:rPr>
            </w:pPr>
            <w:r w:rsidRPr="00086111">
              <w:t>0.522</w:t>
            </w:r>
          </w:p>
        </w:tc>
      </w:tr>
      <w:tr w:rsidR="003E1C61" w:rsidRPr="00086111" w14:paraId="0FC25BE9" w14:textId="77777777" w:rsidTr="004C19B5">
        <w:trPr>
          <w:trHeight w:val="469"/>
        </w:trPr>
        <w:tc>
          <w:tcPr>
            <w:tcW w:w="1255" w:type="dxa"/>
            <w:vMerge/>
            <w:tcBorders>
              <w:bottom w:val="single" w:sz="4" w:space="0" w:color="auto"/>
            </w:tcBorders>
            <w:vAlign w:val="center"/>
          </w:tcPr>
          <w:p w14:paraId="25982E88" w14:textId="77777777" w:rsidR="003E1C61" w:rsidRPr="00086111" w:rsidRDefault="003E1C61" w:rsidP="004C19B5">
            <w:pPr>
              <w:spacing w:before="60" w:after="60"/>
              <w:jc w:val="center"/>
              <w:rPr>
                <w:lang w:eastAsia="ja-JP"/>
              </w:rPr>
            </w:pPr>
          </w:p>
        </w:tc>
        <w:tc>
          <w:tcPr>
            <w:tcW w:w="1440" w:type="dxa"/>
            <w:tcBorders>
              <w:bottom w:val="single" w:sz="4" w:space="0" w:color="auto"/>
            </w:tcBorders>
            <w:vAlign w:val="center"/>
          </w:tcPr>
          <w:p w14:paraId="5A3DDCDD" w14:textId="77777777" w:rsidR="003E1C61" w:rsidRPr="00086111" w:rsidRDefault="003E1C61" w:rsidP="004C19B5">
            <w:pPr>
              <w:spacing w:before="60" w:after="60"/>
              <w:jc w:val="center"/>
              <w:rPr>
                <w:lang w:eastAsia="ja-JP"/>
              </w:rPr>
            </w:pPr>
            <w:r w:rsidRPr="00086111">
              <w:rPr>
                <w:lang w:eastAsia="ja-JP"/>
              </w:rPr>
              <w:t>Cent. Direct</w:t>
            </w:r>
          </w:p>
        </w:tc>
        <w:tc>
          <w:tcPr>
            <w:tcW w:w="1170" w:type="dxa"/>
            <w:tcBorders>
              <w:bottom w:val="single" w:sz="4" w:space="0" w:color="auto"/>
            </w:tcBorders>
            <w:vAlign w:val="center"/>
          </w:tcPr>
          <w:p w14:paraId="124EF2BD" w14:textId="77777777" w:rsidR="003E1C61" w:rsidRPr="00086111" w:rsidRDefault="003E1C61" w:rsidP="004C19B5">
            <w:pPr>
              <w:spacing w:before="60" w:after="60"/>
              <w:jc w:val="center"/>
              <w:rPr>
                <w:lang w:eastAsia="ja-JP"/>
              </w:rPr>
            </w:pPr>
            <w:r w:rsidRPr="00086111">
              <w:rPr>
                <w:lang w:eastAsia="ja-JP"/>
              </w:rPr>
              <w:t>0.73 M</w:t>
            </w:r>
          </w:p>
        </w:tc>
        <w:tc>
          <w:tcPr>
            <w:tcW w:w="1440" w:type="dxa"/>
            <w:tcBorders>
              <w:bottom w:val="single" w:sz="4" w:space="0" w:color="auto"/>
            </w:tcBorders>
            <w:vAlign w:val="center"/>
          </w:tcPr>
          <w:p w14:paraId="79C2F813" w14:textId="77777777" w:rsidR="003E1C61" w:rsidRPr="00086111" w:rsidRDefault="003E1C61" w:rsidP="004C19B5">
            <w:pPr>
              <w:spacing w:before="60" w:after="60"/>
              <w:jc w:val="center"/>
              <w:rPr>
                <w:lang w:eastAsia="ja-JP"/>
              </w:rPr>
            </w:pPr>
            <w:r w:rsidRPr="00086111">
              <w:rPr>
                <w:lang w:eastAsia="ja-JP"/>
              </w:rPr>
              <w:t>32 M</w:t>
            </w:r>
          </w:p>
        </w:tc>
        <w:tc>
          <w:tcPr>
            <w:tcW w:w="931" w:type="dxa"/>
            <w:tcBorders>
              <w:bottom w:val="single" w:sz="4" w:space="0" w:color="auto"/>
            </w:tcBorders>
            <w:vAlign w:val="center"/>
          </w:tcPr>
          <w:p w14:paraId="47B3F2AE" w14:textId="77777777" w:rsidR="003E1C61" w:rsidRPr="00086111" w:rsidRDefault="003E1C61" w:rsidP="004C19B5">
            <w:pPr>
              <w:spacing w:before="60" w:after="60"/>
              <w:jc w:val="center"/>
              <w:rPr>
                <w:lang w:eastAsia="ja-JP"/>
              </w:rPr>
            </w:pPr>
            <w:r w:rsidRPr="00086111">
              <w:rPr>
                <w:lang w:eastAsia="ja-JP"/>
              </w:rPr>
              <w:t>0.419</w:t>
            </w:r>
          </w:p>
        </w:tc>
        <w:tc>
          <w:tcPr>
            <w:tcW w:w="931" w:type="dxa"/>
            <w:tcBorders>
              <w:bottom w:val="single" w:sz="4" w:space="0" w:color="auto"/>
            </w:tcBorders>
            <w:vAlign w:val="center"/>
          </w:tcPr>
          <w:p w14:paraId="5D71C7C3" w14:textId="77777777" w:rsidR="003E1C61" w:rsidRPr="00086111" w:rsidRDefault="003E1C61" w:rsidP="004C19B5">
            <w:pPr>
              <w:spacing w:before="60" w:after="60"/>
              <w:jc w:val="center"/>
              <w:rPr>
                <w:lang w:eastAsia="ja-JP"/>
              </w:rPr>
            </w:pPr>
            <w:r w:rsidRPr="00086111">
              <w:rPr>
                <w:lang w:eastAsia="ja-JP"/>
              </w:rPr>
              <w:t>0.415</w:t>
            </w:r>
          </w:p>
        </w:tc>
        <w:tc>
          <w:tcPr>
            <w:tcW w:w="932" w:type="dxa"/>
            <w:tcBorders>
              <w:bottom w:val="single" w:sz="4" w:space="0" w:color="auto"/>
            </w:tcBorders>
            <w:vAlign w:val="center"/>
          </w:tcPr>
          <w:p w14:paraId="710979C6" w14:textId="77777777" w:rsidR="003E1C61" w:rsidRPr="00086111" w:rsidRDefault="003E1C61" w:rsidP="004C19B5">
            <w:pPr>
              <w:spacing w:before="60" w:after="60"/>
              <w:jc w:val="center"/>
              <w:rPr>
                <w:lang w:eastAsia="ja-JP"/>
              </w:rPr>
            </w:pPr>
            <w:r w:rsidRPr="00086111">
              <w:rPr>
                <w:lang w:eastAsia="ja-JP"/>
              </w:rPr>
              <w:t>0.414</w:t>
            </w:r>
          </w:p>
        </w:tc>
        <w:tc>
          <w:tcPr>
            <w:tcW w:w="931" w:type="dxa"/>
            <w:tcBorders>
              <w:bottom w:val="single" w:sz="4" w:space="0" w:color="auto"/>
            </w:tcBorders>
            <w:vAlign w:val="center"/>
          </w:tcPr>
          <w:p w14:paraId="13919D63" w14:textId="77777777" w:rsidR="003E1C61" w:rsidRPr="00086111" w:rsidRDefault="003E1C61" w:rsidP="004C19B5">
            <w:pPr>
              <w:spacing w:before="60" w:after="60"/>
              <w:jc w:val="center"/>
              <w:rPr>
                <w:lang w:eastAsia="ja-JP"/>
              </w:rPr>
            </w:pPr>
            <w:r w:rsidRPr="00086111">
              <w:rPr>
                <w:lang w:eastAsia="ja-JP"/>
              </w:rPr>
              <w:t>0.439</w:t>
            </w:r>
          </w:p>
        </w:tc>
        <w:tc>
          <w:tcPr>
            <w:tcW w:w="932" w:type="dxa"/>
            <w:tcBorders>
              <w:bottom w:val="single" w:sz="4" w:space="0" w:color="auto"/>
            </w:tcBorders>
            <w:vAlign w:val="center"/>
          </w:tcPr>
          <w:p w14:paraId="544FAD90" w14:textId="77777777" w:rsidR="003E1C61" w:rsidRPr="00086111" w:rsidRDefault="003E1C61" w:rsidP="004C19B5">
            <w:pPr>
              <w:spacing w:before="60" w:after="60"/>
              <w:jc w:val="center"/>
              <w:rPr>
                <w:lang w:eastAsia="ja-JP"/>
              </w:rPr>
            </w:pPr>
            <w:r w:rsidRPr="00086111">
              <w:rPr>
                <w:lang w:eastAsia="ja-JP"/>
              </w:rPr>
              <w:t>0.528</w:t>
            </w:r>
          </w:p>
        </w:tc>
      </w:tr>
    </w:tbl>
    <w:p w14:paraId="2E4CB105" w14:textId="77777777" w:rsidR="003E1C61" w:rsidRPr="00086111" w:rsidRDefault="003E1C61" w:rsidP="003E1C61">
      <w:pPr>
        <w:rPr>
          <w:lang w:eastAsia="ja-JP"/>
        </w:rPr>
      </w:pPr>
    </w:p>
    <w:p w14:paraId="4F2FC935" w14:textId="7A3811E7" w:rsidR="003E1C61" w:rsidRPr="00086111" w:rsidRDefault="003E1C61" w:rsidP="003E1C61">
      <w:pPr>
        <w:pStyle w:val="Caption"/>
        <w:rPr>
          <w:lang w:eastAsia="ja-JP"/>
        </w:rPr>
      </w:pPr>
      <w:bookmarkStart w:id="182" w:name="_Ref131499706"/>
      <w:r w:rsidRPr="00086111">
        <w:t xml:space="preserve">Table </w:t>
      </w:r>
      <w:r w:rsidRPr="00086111">
        <w:fldChar w:fldCharType="begin"/>
      </w:r>
      <w:r w:rsidRPr="00086111">
        <w:instrText>SEQ Table \* ARABIC</w:instrText>
      </w:r>
      <w:r w:rsidRPr="00086111">
        <w:fldChar w:fldCharType="separate"/>
      </w:r>
      <w:r w:rsidR="003C1417">
        <w:rPr>
          <w:noProof/>
        </w:rPr>
        <w:t>48</w:t>
      </w:r>
      <w:r w:rsidRPr="00086111">
        <w:fldChar w:fldCharType="end"/>
      </w:r>
      <w:bookmarkEnd w:id="182"/>
      <w:r w:rsidRPr="00086111">
        <w:t xml:space="preserve"> </w:t>
      </w:r>
      <w:r w:rsidRPr="00086111">
        <w:rPr>
          <w:lang w:eastAsia="ja-JP"/>
        </w:rPr>
        <w:t xml:space="preserve">90%tile </w:t>
      </w:r>
      <w:r w:rsidRPr="00086111">
        <w:t xml:space="preserve">2D positioning accuracy using </w:t>
      </w:r>
      <w:r w:rsidRPr="00086111">
        <w:rPr>
          <w:lang w:eastAsia="ja-JP"/>
        </w:rPr>
        <w:t xml:space="preserve">PDP </w:t>
      </w:r>
      <w:r w:rsidRPr="00086111">
        <w:t xml:space="preserve">inputs for </w:t>
      </w:r>
      <w:r w:rsidRPr="00086111">
        <w:rPr>
          <w:lang w:eastAsia="ja-JP"/>
        </w:rPr>
        <w:t xml:space="preserve">different network synchronization STD [ns] </w:t>
      </w:r>
      <w:r w:rsidRPr="00086111">
        <w:t xml:space="preserve">in the </w:t>
      </w:r>
      <w:r w:rsidRPr="00086111">
        <w:rPr>
          <w:lang w:eastAsia="ja-JP"/>
        </w:rPr>
        <w:t>{60%, 6m, 2m} InF-DH scenario</w:t>
      </w:r>
      <w:r w:rsidRPr="00086111">
        <w:t xml:space="preserve"> for small model (Model I) trained with different </w:t>
      </w:r>
      <w:r w:rsidRPr="00086111">
        <w:rPr>
          <w:lang w:eastAsia="ja-JP"/>
        </w:rPr>
        <w:t>network synchronization STD [ns]</w:t>
      </w:r>
      <w:r w:rsidRPr="00086111">
        <w:t>.</w:t>
      </w:r>
    </w:p>
    <w:tbl>
      <w:tblPr>
        <w:tblStyle w:val="TableGrid"/>
        <w:tblW w:w="0" w:type="auto"/>
        <w:tblLayout w:type="fixed"/>
        <w:tblLook w:val="04A0" w:firstRow="1" w:lastRow="0" w:firstColumn="1" w:lastColumn="0" w:noHBand="0" w:noVBand="1"/>
      </w:tblPr>
      <w:tblGrid>
        <w:gridCol w:w="1255"/>
        <w:gridCol w:w="1440"/>
        <w:gridCol w:w="1170"/>
        <w:gridCol w:w="1440"/>
        <w:gridCol w:w="931"/>
        <w:gridCol w:w="931"/>
        <w:gridCol w:w="932"/>
        <w:gridCol w:w="931"/>
        <w:gridCol w:w="932"/>
      </w:tblGrid>
      <w:tr w:rsidR="00086111" w:rsidRPr="00086111" w14:paraId="039C7BD8" w14:textId="77777777" w:rsidTr="004C19B5">
        <w:tc>
          <w:tcPr>
            <w:tcW w:w="1255" w:type="dxa"/>
            <w:vMerge w:val="restart"/>
            <w:vAlign w:val="center"/>
          </w:tcPr>
          <w:p w14:paraId="7746DF86" w14:textId="77777777" w:rsidR="003E1C61" w:rsidRPr="00086111" w:rsidRDefault="003E1C61" w:rsidP="004C19B5">
            <w:pPr>
              <w:spacing w:before="60" w:after="60"/>
              <w:jc w:val="center"/>
              <w:rPr>
                <w:lang w:eastAsia="ja-JP"/>
              </w:rPr>
            </w:pPr>
            <w:r w:rsidRPr="00086111">
              <w:rPr>
                <w:lang w:eastAsia="ja-JP"/>
              </w:rPr>
              <w:t>Model details</w:t>
            </w:r>
          </w:p>
        </w:tc>
        <w:tc>
          <w:tcPr>
            <w:tcW w:w="1440" w:type="dxa"/>
            <w:vMerge w:val="restart"/>
            <w:vAlign w:val="center"/>
          </w:tcPr>
          <w:p w14:paraId="74FA1FBF" w14:textId="77777777" w:rsidR="003E1C61" w:rsidRPr="00086111" w:rsidRDefault="003E1C61" w:rsidP="004C19B5">
            <w:pPr>
              <w:spacing w:before="60" w:after="60"/>
              <w:jc w:val="center"/>
              <w:rPr>
                <w:lang w:eastAsia="ja-JP"/>
              </w:rPr>
            </w:pPr>
            <w:r w:rsidRPr="00086111">
              <w:rPr>
                <w:lang w:eastAsia="ja-JP"/>
              </w:rPr>
              <w:t>Positioning approach</w:t>
            </w:r>
          </w:p>
        </w:tc>
        <w:tc>
          <w:tcPr>
            <w:tcW w:w="1170" w:type="dxa"/>
            <w:vMerge w:val="restart"/>
            <w:vAlign w:val="center"/>
          </w:tcPr>
          <w:p w14:paraId="3AA0DD32" w14:textId="77777777" w:rsidR="003E1C61" w:rsidRPr="00086111" w:rsidRDefault="003E1C61" w:rsidP="004C19B5">
            <w:pPr>
              <w:spacing w:before="60" w:after="60"/>
              <w:jc w:val="center"/>
              <w:rPr>
                <w:sz w:val="22"/>
                <w:szCs w:val="22"/>
                <w:lang w:eastAsia="ja-JP"/>
              </w:rPr>
            </w:pPr>
            <w:r w:rsidRPr="00086111">
              <w:rPr>
                <w:sz w:val="20"/>
                <w:szCs w:val="20"/>
                <w:lang w:eastAsia="ja-JP"/>
              </w:rPr>
              <w:t>Model complexity</w:t>
            </w:r>
            <w:r w:rsidRPr="00086111">
              <w:rPr>
                <w:sz w:val="22"/>
                <w:szCs w:val="22"/>
                <w:lang w:eastAsia="ja-JP"/>
              </w:rPr>
              <w:br/>
            </w:r>
            <w:r w:rsidRPr="00086111">
              <w:rPr>
                <w:lang w:eastAsia="ja-JP"/>
              </w:rPr>
              <w:t>[# paras]</w:t>
            </w:r>
          </w:p>
        </w:tc>
        <w:tc>
          <w:tcPr>
            <w:tcW w:w="1440" w:type="dxa"/>
            <w:vMerge w:val="restart"/>
            <w:vAlign w:val="center"/>
          </w:tcPr>
          <w:p w14:paraId="485295EA" w14:textId="77777777" w:rsidR="003E1C61" w:rsidRPr="00086111" w:rsidRDefault="003E1C61" w:rsidP="004C19B5">
            <w:pPr>
              <w:spacing w:before="60" w:after="60"/>
              <w:jc w:val="center"/>
              <w:rPr>
                <w:sz w:val="22"/>
                <w:szCs w:val="22"/>
                <w:lang w:eastAsia="ja-JP"/>
              </w:rPr>
            </w:pPr>
            <w:r w:rsidRPr="00086111">
              <w:rPr>
                <w:sz w:val="20"/>
                <w:szCs w:val="20"/>
                <w:lang w:eastAsia="ja-JP"/>
              </w:rPr>
              <w:t>Computational complexity</w:t>
            </w:r>
            <w:r w:rsidRPr="00086111">
              <w:rPr>
                <w:sz w:val="20"/>
                <w:szCs w:val="20"/>
                <w:lang w:eastAsia="ja-JP"/>
              </w:rPr>
              <w:br/>
            </w:r>
            <w:r w:rsidRPr="00086111">
              <w:rPr>
                <w:lang w:eastAsia="ja-JP"/>
              </w:rPr>
              <w:t>[FLOPs]</w:t>
            </w:r>
          </w:p>
        </w:tc>
        <w:tc>
          <w:tcPr>
            <w:tcW w:w="4657" w:type="dxa"/>
            <w:gridSpan w:val="5"/>
            <w:vAlign w:val="center"/>
          </w:tcPr>
          <w:p w14:paraId="234E082D" w14:textId="77777777" w:rsidR="003E1C61" w:rsidRPr="00086111" w:rsidRDefault="003E1C61" w:rsidP="004C19B5">
            <w:pPr>
              <w:spacing w:before="60" w:after="60"/>
              <w:jc w:val="center"/>
              <w:rPr>
                <w:lang w:eastAsia="ja-JP"/>
              </w:rPr>
            </w:pPr>
            <w:r w:rsidRPr="00086111">
              <w:rPr>
                <w:lang w:eastAsia="ja-JP"/>
              </w:rPr>
              <w:t>90%tile 2D positioning error [m]</w:t>
            </w:r>
            <w:r w:rsidRPr="00086111">
              <w:rPr>
                <w:lang w:eastAsia="ja-JP"/>
              </w:rPr>
              <w:br/>
              <w:t>with different network synchronization STD in {60%, 6m, 2m} InF-DH</w:t>
            </w:r>
          </w:p>
        </w:tc>
      </w:tr>
      <w:tr w:rsidR="00086111" w:rsidRPr="00086111" w14:paraId="705F442A" w14:textId="77777777" w:rsidTr="004C19B5">
        <w:tc>
          <w:tcPr>
            <w:tcW w:w="1255" w:type="dxa"/>
            <w:vMerge/>
            <w:tcBorders>
              <w:bottom w:val="double" w:sz="4" w:space="0" w:color="auto"/>
            </w:tcBorders>
            <w:vAlign w:val="center"/>
          </w:tcPr>
          <w:p w14:paraId="2547CA9D" w14:textId="77777777" w:rsidR="003E1C61" w:rsidRPr="00086111" w:rsidRDefault="003E1C61" w:rsidP="004C19B5">
            <w:pPr>
              <w:spacing w:before="60" w:after="60"/>
              <w:jc w:val="center"/>
              <w:rPr>
                <w:lang w:eastAsia="ja-JP"/>
              </w:rPr>
            </w:pPr>
          </w:p>
        </w:tc>
        <w:tc>
          <w:tcPr>
            <w:tcW w:w="1440" w:type="dxa"/>
            <w:vMerge/>
            <w:tcBorders>
              <w:bottom w:val="double" w:sz="4" w:space="0" w:color="auto"/>
            </w:tcBorders>
            <w:vAlign w:val="center"/>
          </w:tcPr>
          <w:p w14:paraId="4E34A4E7" w14:textId="77777777" w:rsidR="003E1C61" w:rsidRPr="00086111" w:rsidRDefault="003E1C61" w:rsidP="004C19B5">
            <w:pPr>
              <w:spacing w:before="60" w:after="60"/>
              <w:jc w:val="center"/>
              <w:rPr>
                <w:lang w:eastAsia="ja-JP"/>
              </w:rPr>
            </w:pPr>
          </w:p>
        </w:tc>
        <w:tc>
          <w:tcPr>
            <w:tcW w:w="1170" w:type="dxa"/>
            <w:vMerge/>
            <w:tcBorders>
              <w:bottom w:val="double" w:sz="4" w:space="0" w:color="auto"/>
            </w:tcBorders>
            <w:vAlign w:val="center"/>
          </w:tcPr>
          <w:p w14:paraId="54A710C7" w14:textId="77777777" w:rsidR="003E1C61" w:rsidRPr="00086111" w:rsidRDefault="003E1C61" w:rsidP="004C19B5">
            <w:pPr>
              <w:spacing w:before="60" w:after="60"/>
              <w:jc w:val="center"/>
              <w:rPr>
                <w:lang w:eastAsia="ja-JP"/>
              </w:rPr>
            </w:pPr>
          </w:p>
        </w:tc>
        <w:tc>
          <w:tcPr>
            <w:tcW w:w="1440" w:type="dxa"/>
            <w:vMerge/>
            <w:tcBorders>
              <w:bottom w:val="double" w:sz="4" w:space="0" w:color="auto"/>
            </w:tcBorders>
            <w:vAlign w:val="center"/>
          </w:tcPr>
          <w:p w14:paraId="283B7A7C" w14:textId="77777777" w:rsidR="003E1C61" w:rsidRPr="00086111" w:rsidRDefault="003E1C61" w:rsidP="004C19B5">
            <w:pPr>
              <w:spacing w:before="60" w:after="60"/>
              <w:jc w:val="center"/>
              <w:rPr>
                <w:lang w:eastAsia="ja-JP"/>
              </w:rPr>
            </w:pPr>
          </w:p>
        </w:tc>
        <w:tc>
          <w:tcPr>
            <w:tcW w:w="931" w:type="dxa"/>
            <w:tcBorders>
              <w:bottom w:val="double" w:sz="4" w:space="0" w:color="auto"/>
            </w:tcBorders>
            <w:vAlign w:val="center"/>
          </w:tcPr>
          <w:p w14:paraId="0CD6B8DF" w14:textId="77777777" w:rsidR="003E1C61" w:rsidRPr="00086111" w:rsidRDefault="003E1C61" w:rsidP="004C19B5">
            <w:pPr>
              <w:spacing w:before="60" w:after="60"/>
              <w:jc w:val="center"/>
              <w:rPr>
                <w:lang w:eastAsia="ja-JP"/>
              </w:rPr>
            </w:pPr>
            <w:r w:rsidRPr="00086111">
              <w:rPr>
                <w:lang w:eastAsia="ja-JP"/>
              </w:rPr>
              <w:t>0 ns</w:t>
            </w:r>
          </w:p>
        </w:tc>
        <w:tc>
          <w:tcPr>
            <w:tcW w:w="931" w:type="dxa"/>
            <w:tcBorders>
              <w:bottom w:val="double" w:sz="4" w:space="0" w:color="auto"/>
            </w:tcBorders>
            <w:vAlign w:val="center"/>
          </w:tcPr>
          <w:p w14:paraId="247F03FA" w14:textId="77777777" w:rsidR="003E1C61" w:rsidRPr="00086111" w:rsidRDefault="003E1C61" w:rsidP="004C19B5">
            <w:pPr>
              <w:spacing w:before="60" w:after="60"/>
              <w:jc w:val="center"/>
              <w:rPr>
                <w:lang w:eastAsia="ja-JP"/>
              </w:rPr>
            </w:pPr>
            <w:r w:rsidRPr="00086111">
              <w:rPr>
                <w:lang w:eastAsia="ja-JP"/>
              </w:rPr>
              <w:t>5 ns</w:t>
            </w:r>
          </w:p>
        </w:tc>
        <w:tc>
          <w:tcPr>
            <w:tcW w:w="932" w:type="dxa"/>
            <w:tcBorders>
              <w:bottom w:val="double" w:sz="4" w:space="0" w:color="auto"/>
            </w:tcBorders>
            <w:vAlign w:val="center"/>
          </w:tcPr>
          <w:p w14:paraId="37C853CE" w14:textId="77777777" w:rsidR="003E1C61" w:rsidRPr="00086111" w:rsidRDefault="003E1C61" w:rsidP="004C19B5">
            <w:pPr>
              <w:spacing w:before="60" w:after="60"/>
              <w:jc w:val="center"/>
              <w:rPr>
                <w:lang w:eastAsia="ja-JP"/>
              </w:rPr>
            </w:pPr>
            <w:r w:rsidRPr="00086111">
              <w:rPr>
                <w:lang w:eastAsia="ja-JP"/>
              </w:rPr>
              <w:t>10 ns</w:t>
            </w:r>
          </w:p>
        </w:tc>
        <w:tc>
          <w:tcPr>
            <w:tcW w:w="931" w:type="dxa"/>
            <w:tcBorders>
              <w:bottom w:val="double" w:sz="4" w:space="0" w:color="auto"/>
            </w:tcBorders>
            <w:vAlign w:val="center"/>
          </w:tcPr>
          <w:p w14:paraId="1B43D257" w14:textId="77777777" w:rsidR="003E1C61" w:rsidRPr="00086111" w:rsidRDefault="003E1C61" w:rsidP="004C19B5">
            <w:pPr>
              <w:spacing w:before="60" w:after="60"/>
              <w:jc w:val="center"/>
              <w:rPr>
                <w:lang w:eastAsia="ja-JP"/>
              </w:rPr>
            </w:pPr>
            <w:r w:rsidRPr="00086111">
              <w:rPr>
                <w:lang w:eastAsia="ja-JP"/>
              </w:rPr>
              <w:t>25 ns</w:t>
            </w:r>
          </w:p>
        </w:tc>
        <w:tc>
          <w:tcPr>
            <w:tcW w:w="932" w:type="dxa"/>
            <w:tcBorders>
              <w:bottom w:val="double" w:sz="4" w:space="0" w:color="auto"/>
            </w:tcBorders>
            <w:vAlign w:val="center"/>
          </w:tcPr>
          <w:p w14:paraId="13E9188B" w14:textId="77777777" w:rsidR="003E1C61" w:rsidRPr="00086111" w:rsidRDefault="003E1C61" w:rsidP="004C19B5">
            <w:pPr>
              <w:spacing w:before="60" w:after="60"/>
              <w:jc w:val="center"/>
              <w:rPr>
                <w:lang w:eastAsia="ja-JP"/>
              </w:rPr>
            </w:pPr>
            <w:r w:rsidRPr="00086111">
              <w:rPr>
                <w:lang w:eastAsia="ja-JP"/>
              </w:rPr>
              <w:t>50 ns</w:t>
            </w:r>
          </w:p>
        </w:tc>
      </w:tr>
      <w:tr w:rsidR="00086111" w:rsidRPr="00086111" w14:paraId="1C3B26E8" w14:textId="77777777" w:rsidTr="00C41C81">
        <w:trPr>
          <w:trHeight w:val="469"/>
        </w:trPr>
        <w:tc>
          <w:tcPr>
            <w:tcW w:w="1255" w:type="dxa"/>
            <w:vMerge w:val="restart"/>
            <w:tcBorders>
              <w:top w:val="double" w:sz="4" w:space="0" w:color="auto"/>
            </w:tcBorders>
            <w:vAlign w:val="center"/>
          </w:tcPr>
          <w:p w14:paraId="11C6FDE4" w14:textId="77777777" w:rsidR="003E1C61" w:rsidRPr="00086111" w:rsidRDefault="003E1C61" w:rsidP="004C19B5">
            <w:pPr>
              <w:spacing w:before="60" w:after="60"/>
              <w:jc w:val="center"/>
              <w:rPr>
                <w:lang w:eastAsia="ja-JP"/>
              </w:rPr>
            </w:pPr>
            <w:r w:rsidRPr="00086111">
              <w:rPr>
                <w:lang w:eastAsia="ja-JP"/>
              </w:rPr>
              <w:t>PDP trained with 0 ns</w:t>
            </w:r>
          </w:p>
        </w:tc>
        <w:tc>
          <w:tcPr>
            <w:tcW w:w="1440" w:type="dxa"/>
            <w:vAlign w:val="center"/>
          </w:tcPr>
          <w:p w14:paraId="1A06C668" w14:textId="77777777" w:rsidR="003E1C61" w:rsidRPr="00086111" w:rsidRDefault="003E1C61" w:rsidP="004C19B5">
            <w:pPr>
              <w:spacing w:before="60" w:after="60"/>
              <w:jc w:val="center"/>
              <w:rPr>
                <w:lang w:eastAsia="ja-JP"/>
              </w:rPr>
            </w:pPr>
            <w:r w:rsidRPr="00086111">
              <w:rPr>
                <w:lang w:eastAsia="ja-JP"/>
              </w:rPr>
              <w:t>Cent. Assist.</w:t>
            </w:r>
          </w:p>
        </w:tc>
        <w:tc>
          <w:tcPr>
            <w:tcW w:w="1170" w:type="dxa"/>
            <w:vAlign w:val="center"/>
          </w:tcPr>
          <w:p w14:paraId="10F64E90" w14:textId="77777777" w:rsidR="003E1C61" w:rsidRPr="00086111" w:rsidRDefault="003E1C61" w:rsidP="004C19B5">
            <w:pPr>
              <w:spacing w:before="60" w:after="60"/>
              <w:jc w:val="center"/>
              <w:rPr>
                <w:lang w:eastAsia="ja-JP"/>
              </w:rPr>
            </w:pPr>
            <w:r w:rsidRPr="00086111">
              <w:rPr>
                <w:lang w:eastAsia="ja-JP"/>
              </w:rPr>
              <w:t>0.36 M</w:t>
            </w:r>
          </w:p>
        </w:tc>
        <w:tc>
          <w:tcPr>
            <w:tcW w:w="1440" w:type="dxa"/>
            <w:vAlign w:val="center"/>
          </w:tcPr>
          <w:p w14:paraId="5430A86D" w14:textId="77777777" w:rsidR="003E1C61" w:rsidRPr="00086111" w:rsidRDefault="003E1C61" w:rsidP="004C19B5">
            <w:pPr>
              <w:spacing w:before="60" w:after="60"/>
              <w:jc w:val="center"/>
              <w:rPr>
                <w:lang w:eastAsia="ja-JP"/>
              </w:rPr>
            </w:pPr>
            <w:r w:rsidRPr="00086111">
              <w:rPr>
                <w:lang w:eastAsia="ja-JP"/>
              </w:rPr>
              <w:t>9 M</w:t>
            </w:r>
          </w:p>
        </w:tc>
        <w:tc>
          <w:tcPr>
            <w:tcW w:w="931" w:type="dxa"/>
            <w:shd w:val="clear" w:color="auto" w:fill="auto"/>
            <w:vAlign w:val="bottom"/>
          </w:tcPr>
          <w:p w14:paraId="69BA4DB0" w14:textId="77777777" w:rsidR="003E1C61" w:rsidRPr="00086111" w:rsidRDefault="003E1C61" w:rsidP="004C19B5">
            <w:pPr>
              <w:spacing w:before="60" w:after="60"/>
              <w:jc w:val="center"/>
              <w:rPr>
                <w:lang w:eastAsia="ja-JP"/>
              </w:rPr>
            </w:pPr>
            <w:r w:rsidRPr="00086111">
              <w:rPr>
                <w:lang w:eastAsia="ja-JP"/>
              </w:rPr>
              <w:t>0.589</w:t>
            </w:r>
          </w:p>
        </w:tc>
        <w:tc>
          <w:tcPr>
            <w:tcW w:w="931" w:type="dxa"/>
            <w:shd w:val="clear" w:color="auto" w:fill="auto"/>
            <w:vAlign w:val="bottom"/>
          </w:tcPr>
          <w:p w14:paraId="2B434EF3" w14:textId="77777777" w:rsidR="003E1C61" w:rsidRPr="00086111" w:rsidRDefault="003E1C61" w:rsidP="004C19B5">
            <w:pPr>
              <w:spacing w:before="60" w:after="60"/>
              <w:jc w:val="center"/>
              <w:rPr>
                <w:lang w:eastAsia="ja-JP"/>
              </w:rPr>
            </w:pPr>
            <w:r w:rsidRPr="00086111">
              <w:rPr>
                <w:lang w:eastAsia="ja-JP"/>
              </w:rPr>
              <w:t>0.67</w:t>
            </w:r>
          </w:p>
        </w:tc>
        <w:tc>
          <w:tcPr>
            <w:tcW w:w="932" w:type="dxa"/>
            <w:shd w:val="clear" w:color="auto" w:fill="auto"/>
            <w:vAlign w:val="bottom"/>
          </w:tcPr>
          <w:p w14:paraId="50389D56" w14:textId="77777777" w:rsidR="003E1C61" w:rsidRPr="00086111" w:rsidRDefault="003E1C61" w:rsidP="004C19B5">
            <w:pPr>
              <w:spacing w:before="60" w:after="60"/>
              <w:jc w:val="center"/>
              <w:rPr>
                <w:lang w:eastAsia="ja-JP"/>
              </w:rPr>
            </w:pPr>
            <w:r w:rsidRPr="00086111">
              <w:rPr>
                <w:lang w:eastAsia="ja-JP"/>
              </w:rPr>
              <w:t>0.876</w:t>
            </w:r>
          </w:p>
        </w:tc>
        <w:tc>
          <w:tcPr>
            <w:tcW w:w="931" w:type="dxa"/>
            <w:shd w:val="clear" w:color="auto" w:fill="auto"/>
            <w:vAlign w:val="bottom"/>
          </w:tcPr>
          <w:p w14:paraId="26F8DD03" w14:textId="77777777" w:rsidR="003E1C61" w:rsidRPr="00086111" w:rsidRDefault="003E1C61" w:rsidP="004C19B5">
            <w:pPr>
              <w:spacing w:before="60" w:after="60"/>
              <w:jc w:val="center"/>
              <w:rPr>
                <w:lang w:eastAsia="ja-JP"/>
              </w:rPr>
            </w:pPr>
            <w:r w:rsidRPr="00086111">
              <w:rPr>
                <w:lang w:eastAsia="ja-JP"/>
              </w:rPr>
              <w:t>2.942</w:t>
            </w:r>
          </w:p>
        </w:tc>
        <w:tc>
          <w:tcPr>
            <w:tcW w:w="932" w:type="dxa"/>
            <w:shd w:val="clear" w:color="auto" w:fill="auto"/>
            <w:vAlign w:val="bottom"/>
          </w:tcPr>
          <w:p w14:paraId="34437DBA" w14:textId="77777777" w:rsidR="003E1C61" w:rsidRPr="00086111" w:rsidRDefault="003E1C61" w:rsidP="004C19B5">
            <w:pPr>
              <w:spacing w:before="60" w:after="60"/>
              <w:jc w:val="center"/>
              <w:rPr>
                <w:lang w:eastAsia="ja-JP"/>
              </w:rPr>
            </w:pPr>
            <w:r w:rsidRPr="00086111">
              <w:rPr>
                <w:lang w:eastAsia="ja-JP"/>
              </w:rPr>
              <w:t>16.501</w:t>
            </w:r>
          </w:p>
        </w:tc>
      </w:tr>
      <w:tr w:rsidR="00086111" w:rsidRPr="00086111" w14:paraId="433B3F8D" w14:textId="77777777" w:rsidTr="00C41C81">
        <w:trPr>
          <w:trHeight w:val="469"/>
        </w:trPr>
        <w:tc>
          <w:tcPr>
            <w:tcW w:w="1255" w:type="dxa"/>
            <w:vMerge/>
            <w:tcBorders>
              <w:bottom w:val="double" w:sz="4" w:space="0" w:color="auto"/>
            </w:tcBorders>
            <w:vAlign w:val="center"/>
          </w:tcPr>
          <w:p w14:paraId="2450600F" w14:textId="77777777" w:rsidR="003E1C61" w:rsidRPr="00086111" w:rsidRDefault="003E1C61" w:rsidP="004C19B5">
            <w:pPr>
              <w:spacing w:before="60" w:after="60"/>
              <w:jc w:val="center"/>
              <w:rPr>
                <w:lang w:eastAsia="ja-JP"/>
              </w:rPr>
            </w:pPr>
          </w:p>
        </w:tc>
        <w:tc>
          <w:tcPr>
            <w:tcW w:w="1440" w:type="dxa"/>
            <w:tcBorders>
              <w:bottom w:val="double" w:sz="4" w:space="0" w:color="auto"/>
            </w:tcBorders>
            <w:vAlign w:val="center"/>
          </w:tcPr>
          <w:p w14:paraId="3A81E7C1" w14:textId="77777777" w:rsidR="003E1C61" w:rsidRPr="00086111" w:rsidRDefault="003E1C61" w:rsidP="004C19B5">
            <w:pPr>
              <w:spacing w:before="60" w:after="60"/>
              <w:jc w:val="center"/>
              <w:rPr>
                <w:lang w:eastAsia="ja-JP"/>
              </w:rPr>
            </w:pPr>
            <w:r w:rsidRPr="00086111">
              <w:rPr>
                <w:lang w:eastAsia="ja-JP"/>
              </w:rPr>
              <w:t>Cent. Direct</w:t>
            </w:r>
          </w:p>
        </w:tc>
        <w:tc>
          <w:tcPr>
            <w:tcW w:w="1170" w:type="dxa"/>
            <w:tcBorders>
              <w:bottom w:val="double" w:sz="4" w:space="0" w:color="auto"/>
            </w:tcBorders>
            <w:vAlign w:val="center"/>
          </w:tcPr>
          <w:p w14:paraId="24A4BBD2" w14:textId="77777777" w:rsidR="003E1C61" w:rsidRPr="00086111" w:rsidRDefault="003E1C61" w:rsidP="004C19B5">
            <w:pPr>
              <w:spacing w:before="60" w:after="60"/>
              <w:jc w:val="center"/>
              <w:rPr>
                <w:lang w:eastAsia="ja-JP"/>
              </w:rPr>
            </w:pPr>
            <w:r w:rsidRPr="00086111">
              <w:rPr>
                <w:lang w:eastAsia="ja-JP"/>
              </w:rPr>
              <w:t>0.36 M</w:t>
            </w:r>
          </w:p>
        </w:tc>
        <w:tc>
          <w:tcPr>
            <w:tcW w:w="1440" w:type="dxa"/>
            <w:tcBorders>
              <w:bottom w:val="double" w:sz="4" w:space="0" w:color="auto"/>
            </w:tcBorders>
            <w:vAlign w:val="center"/>
          </w:tcPr>
          <w:p w14:paraId="5EC61F8F" w14:textId="77777777" w:rsidR="003E1C61" w:rsidRPr="00086111" w:rsidRDefault="003E1C61" w:rsidP="004C19B5">
            <w:pPr>
              <w:spacing w:before="60" w:after="60"/>
              <w:jc w:val="center"/>
              <w:rPr>
                <w:lang w:eastAsia="ja-JP"/>
              </w:rPr>
            </w:pPr>
            <w:r w:rsidRPr="00086111">
              <w:rPr>
                <w:lang w:eastAsia="ja-JP"/>
              </w:rPr>
              <w:t>9 M</w:t>
            </w:r>
          </w:p>
        </w:tc>
        <w:tc>
          <w:tcPr>
            <w:tcW w:w="931" w:type="dxa"/>
            <w:tcBorders>
              <w:bottom w:val="double" w:sz="4" w:space="0" w:color="auto"/>
            </w:tcBorders>
            <w:shd w:val="clear" w:color="auto" w:fill="auto"/>
          </w:tcPr>
          <w:p w14:paraId="71B59A98" w14:textId="77777777" w:rsidR="003E1C61" w:rsidRPr="00086111" w:rsidRDefault="003E1C61" w:rsidP="004C19B5">
            <w:pPr>
              <w:spacing w:before="60" w:after="60"/>
              <w:jc w:val="center"/>
              <w:rPr>
                <w:lang w:eastAsia="ja-JP"/>
              </w:rPr>
            </w:pPr>
            <w:r w:rsidRPr="00086111">
              <w:rPr>
                <w:lang w:eastAsia="ja-JP"/>
              </w:rPr>
              <w:t>0.571</w:t>
            </w:r>
          </w:p>
        </w:tc>
        <w:tc>
          <w:tcPr>
            <w:tcW w:w="931" w:type="dxa"/>
            <w:tcBorders>
              <w:bottom w:val="double" w:sz="4" w:space="0" w:color="auto"/>
            </w:tcBorders>
            <w:shd w:val="clear" w:color="auto" w:fill="auto"/>
          </w:tcPr>
          <w:p w14:paraId="5EF8BDC4" w14:textId="77777777" w:rsidR="003E1C61" w:rsidRPr="00086111" w:rsidRDefault="003E1C61" w:rsidP="004C19B5">
            <w:pPr>
              <w:spacing w:before="60" w:after="60"/>
              <w:jc w:val="center"/>
              <w:rPr>
                <w:lang w:eastAsia="ja-JP"/>
              </w:rPr>
            </w:pPr>
            <w:r w:rsidRPr="00086111">
              <w:rPr>
                <w:lang w:eastAsia="ja-JP"/>
              </w:rPr>
              <w:t>0.666</w:t>
            </w:r>
          </w:p>
        </w:tc>
        <w:tc>
          <w:tcPr>
            <w:tcW w:w="932" w:type="dxa"/>
            <w:tcBorders>
              <w:bottom w:val="double" w:sz="4" w:space="0" w:color="auto"/>
            </w:tcBorders>
            <w:shd w:val="clear" w:color="auto" w:fill="auto"/>
          </w:tcPr>
          <w:p w14:paraId="0794EE7C" w14:textId="77777777" w:rsidR="003E1C61" w:rsidRPr="00086111" w:rsidRDefault="003E1C61" w:rsidP="004C19B5">
            <w:pPr>
              <w:spacing w:before="60" w:after="60"/>
              <w:jc w:val="center"/>
              <w:rPr>
                <w:lang w:eastAsia="ja-JP"/>
              </w:rPr>
            </w:pPr>
            <w:r w:rsidRPr="00086111">
              <w:rPr>
                <w:lang w:eastAsia="ja-JP"/>
              </w:rPr>
              <w:t>0.900</w:t>
            </w:r>
          </w:p>
        </w:tc>
        <w:tc>
          <w:tcPr>
            <w:tcW w:w="931" w:type="dxa"/>
            <w:tcBorders>
              <w:bottom w:val="double" w:sz="4" w:space="0" w:color="auto"/>
            </w:tcBorders>
            <w:shd w:val="clear" w:color="auto" w:fill="auto"/>
          </w:tcPr>
          <w:p w14:paraId="778DBC32" w14:textId="77777777" w:rsidR="003E1C61" w:rsidRPr="00086111" w:rsidRDefault="003E1C61" w:rsidP="004C19B5">
            <w:pPr>
              <w:spacing w:before="60" w:after="60"/>
              <w:jc w:val="center"/>
              <w:rPr>
                <w:lang w:eastAsia="ja-JP"/>
              </w:rPr>
            </w:pPr>
            <w:r w:rsidRPr="00086111">
              <w:rPr>
                <w:lang w:eastAsia="ja-JP"/>
              </w:rPr>
              <w:t>3.158</w:t>
            </w:r>
          </w:p>
        </w:tc>
        <w:tc>
          <w:tcPr>
            <w:tcW w:w="932" w:type="dxa"/>
            <w:tcBorders>
              <w:bottom w:val="double" w:sz="4" w:space="0" w:color="auto"/>
            </w:tcBorders>
            <w:shd w:val="clear" w:color="auto" w:fill="auto"/>
          </w:tcPr>
          <w:p w14:paraId="1379D05D" w14:textId="77777777" w:rsidR="003E1C61" w:rsidRPr="00086111" w:rsidRDefault="003E1C61" w:rsidP="004C19B5">
            <w:pPr>
              <w:spacing w:before="60" w:after="60"/>
              <w:jc w:val="center"/>
              <w:rPr>
                <w:lang w:eastAsia="ja-JP"/>
              </w:rPr>
            </w:pPr>
            <w:r w:rsidRPr="00086111">
              <w:rPr>
                <w:lang w:eastAsia="ja-JP"/>
              </w:rPr>
              <w:t>16.318</w:t>
            </w:r>
          </w:p>
        </w:tc>
      </w:tr>
      <w:tr w:rsidR="00086111" w:rsidRPr="00086111" w14:paraId="1340EF54" w14:textId="77777777" w:rsidTr="00C41C81">
        <w:trPr>
          <w:trHeight w:val="469"/>
        </w:trPr>
        <w:tc>
          <w:tcPr>
            <w:tcW w:w="1255" w:type="dxa"/>
            <w:vMerge w:val="restart"/>
            <w:tcBorders>
              <w:top w:val="double" w:sz="4" w:space="0" w:color="auto"/>
            </w:tcBorders>
            <w:vAlign w:val="center"/>
          </w:tcPr>
          <w:p w14:paraId="5301CDCD" w14:textId="77777777" w:rsidR="003E1C61" w:rsidRPr="00086111" w:rsidRDefault="003E1C61" w:rsidP="004C19B5">
            <w:pPr>
              <w:spacing w:before="60" w:after="60"/>
              <w:jc w:val="center"/>
              <w:rPr>
                <w:lang w:eastAsia="ja-JP"/>
              </w:rPr>
            </w:pPr>
            <w:r w:rsidRPr="00086111">
              <w:rPr>
                <w:lang w:eastAsia="ja-JP"/>
              </w:rPr>
              <w:t>PDP trained with 25 ns</w:t>
            </w:r>
          </w:p>
        </w:tc>
        <w:tc>
          <w:tcPr>
            <w:tcW w:w="1440" w:type="dxa"/>
            <w:vAlign w:val="center"/>
          </w:tcPr>
          <w:p w14:paraId="0741198D" w14:textId="77777777" w:rsidR="003E1C61" w:rsidRPr="00086111" w:rsidRDefault="003E1C61" w:rsidP="004C19B5">
            <w:pPr>
              <w:spacing w:before="60" w:after="60"/>
              <w:jc w:val="center"/>
              <w:rPr>
                <w:lang w:eastAsia="ja-JP"/>
              </w:rPr>
            </w:pPr>
            <w:r w:rsidRPr="00086111">
              <w:rPr>
                <w:lang w:eastAsia="ja-JP"/>
              </w:rPr>
              <w:t>Cent. Assist.</w:t>
            </w:r>
          </w:p>
        </w:tc>
        <w:tc>
          <w:tcPr>
            <w:tcW w:w="1170" w:type="dxa"/>
            <w:vAlign w:val="center"/>
          </w:tcPr>
          <w:p w14:paraId="677DF529" w14:textId="77777777" w:rsidR="003E1C61" w:rsidRPr="00086111" w:rsidRDefault="003E1C61" w:rsidP="004C19B5">
            <w:pPr>
              <w:spacing w:before="60" w:after="60"/>
              <w:jc w:val="center"/>
              <w:rPr>
                <w:lang w:eastAsia="ja-JP"/>
              </w:rPr>
            </w:pPr>
            <w:r w:rsidRPr="00086111">
              <w:rPr>
                <w:lang w:eastAsia="ja-JP"/>
              </w:rPr>
              <w:t>0.36 M</w:t>
            </w:r>
          </w:p>
        </w:tc>
        <w:tc>
          <w:tcPr>
            <w:tcW w:w="1440" w:type="dxa"/>
            <w:vAlign w:val="center"/>
          </w:tcPr>
          <w:p w14:paraId="663315E9" w14:textId="77777777" w:rsidR="003E1C61" w:rsidRPr="00086111" w:rsidRDefault="003E1C61" w:rsidP="004C19B5">
            <w:pPr>
              <w:spacing w:before="60" w:after="60"/>
              <w:jc w:val="center"/>
              <w:rPr>
                <w:lang w:eastAsia="ja-JP"/>
              </w:rPr>
            </w:pPr>
            <w:r w:rsidRPr="00086111">
              <w:rPr>
                <w:lang w:eastAsia="ja-JP"/>
              </w:rPr>
              <w:t>9 M</w:t>
            </w:r>
          </w:p>
        </w:tc>
        <w:tc>
          <w:tcPr>
            <w:tcW w:w="931" w:type="dxa"/>
            <w:shd w:val="clear" w:color="auto" w:fill="auto"/>
          </w:tcPr>
          <w:p w14:paraId="50DC7AB0" w14:textId="252193A1" w:rsidR="003E1C61" w:rsidRPr="00086111" w:rsidRDefault="003E1C61" w:rsidP="004C19B5">
            <w:pPr>
              <w:spacing w:before="60" w:after="60"/>
              <w:jc w:val="center"/>
              <w:rPr>
                <w:lang w:eastAsia="ja-JP"/>
              </w:rPr>
            </w:pPr>
            <w:r w:rsidRPr="00086111">
              <w:t>0.</w:t>
            </w:r>
            <w:r w:rsidR="00223428" w:rsidRPr="00086111">
              <w:t>527</w:t>
            </w:r>
          </w:p>
        </w:tc>
        <w:tc>
          <w:tcPr>
            <w:tcW w:w="931" w:type="dxa"/>
            <w:shd w:val="clear" w:color="auto" w:fill="auto"/>
          </w:tcPr>
          <w:p w14:paraId="355B931F" w14:textId="1FACA5F6" w:rsidR="003E1C61" w:rsidRPr="00086111" w:rsidRDefault="003E1C61" w:rsidP="004C19B5">
            <w:pPr>
              <w:spacing w:before="60" w:after="60"/>
              <w:jc w:val="center"/>
              <w:rPr>
                <w:lang w:eastAsia="ja-JP"/>
              </w:rPr>
            </w:pPr>
            <w:r w:rsidRPr="00086111">
              <w:t>0.</w:t>
            </w:r>
            <w:r w:rsidR="00223428" w:rsidRPr="00086111">
              <w:t>525</w:t>
            </w:r>
          </w:p>
        </w:tc>
        <w:tc>
          <w:tcPr>
            <w:tcW w:w="932" w:type="dxa"/>
            <w:shd w:val="clear" w:color="auto" w:fill="auto"/>
          </w:tcPr>
          <w:p w14:paraId="1527D64B" w14:textId="4862BC54" w:rsidR="003E1C61" w:rsidRPr="00086111" w:rsidRDefault="003E1C61" w:rsidP="004C19B5">
            <w:pPr>
              <w:spacing w:before="60" w:after="60"/>
              <w:jc w:val="center"/>
              <w:rPr>
                <w:lang w:eastAsia="ja-JP"/>
              </w:rPr>
            </w:pPr>
            <w:r w:rsidRPr="00086111">
              <w:t>0.</w:t>
            </w:r>
            <w:r w:rsidR="00223428" w:rsidRPr="00086111">
              <w:t>536</w:t>
            </w:r>
          </w:p>
        </w:tc>
        <w:tc>
          <w:tcPr>
            <w:tcW w:w="931" w:type="dxa"/>
            <w:shd w:val="clear" w:color="auto" w:fill="auto"/>
          </w:tcPr>
          <w:p w14:paraId="3454C068" w14:textId="386C3F2E" w:rsidR="003E1C61" w:rsidRPr="00086111" w:rsidRDefault="00223428" w:rsidP="004C19B5">
            <w:pPr>
              <w:spacing w:before="60" w:after="60"/>
              <w:jc w:val="center"/>
              <w:rPr>
                <w:lang w:eastAsia="ja-JP"/>
              </w:rPr>
            </w:pPr>
            <w:r w:rsidRPr="00086111">
              <w:t>0.633</w:t>
            </w:r>
          </w:p>
        </w:tc>
        <w:tc>
          <w:tcPr>
            <w:tcW w:w="932" w:type="dxa"/>
            <w:shd w:val="clear" w:color="auto" w:fill="auto"/>
          </w:tcPr>
          <w:p w14:paraId="3266225C" w14:textId="1647C3D0" w:rsidR="003E1C61" w:rsidRPr="00086111" w:rsidRDefault="00223428" w:rsidP="004C19B5">
            <w:pPr>
              <w:spacing w:before="60" w:after="60"/>
              <w:jc w:val="center"/>
              <w:rPr>
                <w:lang w:eastAsia="ja-JP"/>
              </w:rPr>
            </w:pPr>
            <w:r w:rsidRPr="00086111">
              <w:t>1.076</w:t>
            </w:r>
          </w:p>
        </w:tc>
      </w:tr>
      <w:tr w:rsidR="00086111" w:rsidRPr="00086111" w14:paraId="04915C16" w14:textId="77777777" w:rsidTr="004C19B5">
        <w:trPr>
          <w:trHeight w:val="469"/>
        </w:trPr>
        <w:tc>
          <w:tcPr>
            <w:tcW w:w="1255" w:type="dxa"/>
            <w:vMerge/>
            <w:tcBorders>
              <w:bottom w:val="double" w:sz="4" w:space="0" w:color="auto"/>
            </w:tcBorders>
            <w:vAlign w:val="center"/>
          </w:tcPr>
          <w:p w14:paraId="3D2A1D11" w14:textId="77777777" w:rsidR="003E1C61" w:rsidRPr="00086111" w:rsidRDefault="003E1C61" w:rsidP="004C19B5">
            <w:pPr>
              <w:spacing w:before="60" w:after="60"/>
              <w:jc w:val="center"/>
              <w:rPr>
                <w:lang w:eastAsia="ja-JP"/>
              </w:rPr>
            </w:pPr>
          </w:p>
        </w:tc>
        <w:tc>
          <w:tcPr>
            <w:tcW w:w="1440" w:type="dxa"/>
            <w:tcBorders>
              <w:bottom w:val="double" w:sz="4" w:space="0" w:color="auto"/>
            </w:tcBorders>
            <w:vAlign w:val="center"/>
          </w:tcPr>
          <w:p w14:paraId="13A9EDD2" w14:textId="77777777" w:rsidR="003E1C61" w:rsidRPr="00086111" w:rsidRDefault="003E1C61" w:rsidP="004C19B5">
            <w:pPr>
              <w:spacing w:before="60" w:after="60"/>
              <w:jc w:val="center"/>
              <w:rPr>
                <w:lang w:eastAsia="ja-JP"/>
              </w:rPr>
            </w:pPr>
            <w:r w:rsidRPr="00086111">
              <w:rPr>
                <w:lang w:eastAsia="ja-JP"/>
              </w:rPr>
              <w:t>Cent. Direct</w:t>
            </w:r>
          </w:p>
        </w:tc>
        <w:tc>
          <w:tcPr>
            <w:tcW w:w="1170" w:type="dxa"/>
            <w:tcBorders>
              <w:bottom w:val="double" w:sz="4" w:space="0" w:color="auto"/>
            </w:tcBorders>
            <w:vAlign w:val="center"/>
          </w:tcPr>
          <w:p w14:paraId="79154031" w14:textId="77777777" w:rsidR="003E1C61" w:rsidRPr="00086111" w:rsidRDefault="003E1C61" w:rsidP="004C19B5">
            <w:pPr>
              <w:spacing w:before="60" w:after="60"/>
              <w:jc w:val="center"/>
              <w:rPr>
                <w:lang w:eastAsia="ja-JP"/>
              </w:rPr>
            </w:pPr>
            <w:r w:rsidRPr="00086111">
              <w:rPr>
                <w:lang w:eastAsia="ja-JP"/>
              </w:rPr>
              <w:t>0.36 M</w:t>
            </w:r>
          </w:p>
        </w:tc>
        <w:tc>
          <w:tcPr>
            <w:tcW w:w="1440" w:type="dxa"/>
            <w:tcBorders>
              <w:bottom w:val="double" w:sz="4" w:space="0" w:color="auto"/>
            </w:tcBorders>
            <w:vAlign w:val="center"/>
          </w:tcPr>
          <w:p w14:paraId="3F4C8CC4" w14:textId="77777777" w:rsidR="003E1C61" w:rsidRPr="00086111" w:rsidRDefault="003E1C61" w:rsidP="004C19B5">
            <w:pPr>
              <w:spacing w:before="60" w:after="60"/>
              <w:jc w:val="center"/>
              <w:rPr>
                <w:lang w:eastAsia="ja-JP"/>
              </w:rPr>
            </w:pPr>
            <w:r w:rsidRPr="00086111">
              <w:rPr>
                <w:lang w:eastAsia="ja-JP"/>
              </w:rPr>
              <w:t>9 M</w:t>
            </w:r>
          </w:p>
        </w:tc>
        <w:tc>
          <w:tcPr>
            <w:tcW w:w="931" w:type="dxa"/>
            <w:tcBorders>
              <w:bottom w:val="double" w:sz="4" w:space="0" w:color="auto"/>
            </w:tcBorders>
          </w:tcPr>
          <w:p w14:paraId="76C10382" w14:textId="77777777" w:rsidR="003E1C61" w:rsidRPr="00086111" w:rsidRDefault="003E1C61" w:rsidP="004C19B5">
            <w:pPr>
              <w:spacing w:before="60" w:after="60"/>
              <w:jc w:val="center"/>
              <w:rPr>
                <w:lang w:eastAsia="ja-JP"/>
              </w:rPr>
            </w:pPr>
            <w:r w:rsidRPr="00086111">
              <w:rPr>
                <w:lang w:eastAsia="ja-JP"/>
              </w:rPr>
              <w:t>0.510</w:t>
            </w:r>
          </w:p>
        </w:tc>
        <w:tc>
          <w:tcPr>
            <w:tcW w:w="931" w:type="dxa"/>
            <w:tcBorders>
              <w:bottom w:val="double" w:sz="4" w:space="0" w:color="auto"/>
            </w:tcBorders>
          </w:tcPr>
          <w:p w14:paraId="65B076EE" w14:textId="77777777" w:rsidR="003E1C61" w:rsidRPr="00086111" w:rsidRDefault="003E1C61" w:rsidP="004C19B5">
            <w:pPr>
              <w:spacing w:before="60" w:after="60"/>
              <w:jc w:val="center"/>
              <w:rPr>
                <w:lang w:eastAsia="ja-JP"/>
              </w:rPr>
            </w:pPr>
            <w:r w:rsidRPr="00086111">
              <w:rPr>
                <w:lang w:eastAsia="ja-JP"/>
              </w:rPr>
              <w:t>0.516</w:t>
            </w:r>
          </w:p>
        </w:tc>
        <w:tc>
          <w:tcPr>
            <w:tcW w:w="932" w:type="dxa"/>
            <w:tcBorders>
              <w:bottom w:val="double" w:sz="4" w:space="0" w:color="auto"/>
            </w:tcBorders>
          </w:tcPr>
          <w:p w14:paraId="3DCF6719" w14:textId="77777777" w:rsidR="003E1C61" w:rsidRPr="00086111" w:rsidRDefault="003E1C61" w:rsidP="004C19B5">
            <w:pPr>
              <w:spacing w:before="60" w:after="60"/>
              <w:jc w:val="center"/>
              <w:rPr>
                <w:lang w:eastAsia="ja-JP"/>
              </w:rPr>
            </w:pPr>
            <w:r w:rsidRPr="00086111">
              <w:rPr>
                <w:lang w:eastAsia="ja-JP"/>
              </w:rPr>
              <w:t>0.529</w:t>
            </w:r>
          </w:p>
        </w:tc>
        <w:tc>
          <w:tcPr>
            <w:tcW w:w="931" w:type="dxa"/>
            <w:tcBorders>
              <w:bottom w:val="double" w:sz="4" w:space="0" w:color="auto"/>
            </w:tcBorders>
          </w:tcPr>
          <w:p w14:paraId="58B2ED5E" w14:textId="77777777" w:rsidR="003E1C61" w:rsidRPr="00086111" w:rsidRDefault="003E1C61" w:rsidP="004C19B5">
            <w:pPr>
              <w:spacing w:before="60" w:after="60"/>
              <w:jc w:val="center"/>
              <w:rPr>
                <w:lang w:eastAsia="ja-JP"/>
              </w:rPr>
            </w:pPr>
            <w:r w:rsidRPr="00086111">
              <w:rPr>
                <w:lang w:eastAsia="ja-JP"/>
              </w:rPr>
              <w:t>0.604</w:t>
            </w:r>
          </w:p>
        </w:tc>
        <w:tc>
          <w:tcPr>
            <w:tcW w:w="932" w:type="dxa"/>
            <w:tcBorders>
              <w:bottom w:val="double" w:sz="4" w:space="0" w:color="auto"/>
            </w:tcBorders>
          </w:tcPr>
          <w:p w14:paraId="63490D55" w14:textId="77777777" w:rsidR="003E1C61" w:rsidRPr="00086111" w:rsidRDefault="003E1C61" w:rsidP="004C19B5">
            <w:pPr>
              <w:spacing w:before="60" w:after="60"/>
              <w:jc w:val="center"/>
              <w:rPr>
                <w:lang w:eastAsia="ja-JP"/>
              </w:rPr>
            </w:pPr>
            <w:r w:rsidRPr="00086111">
              <w:rPr>
                <w:lang w:eastAsia="ja-JP"/>
              </w:rPr>
              <w:t>1.068</w:t>
            </w:r>
          </w:p>
        </w:tc>
      </w:tr>
      <w:tr w:rsidR="00086111" w:rsidRPr="00086111" w14:paraId="4C410351" w14:textId="77777777" w:rsidTr="004C19B5">
        <w:trPr>
          <w:trHeight w:val="469"/>
        </w:trPr>
        <w:tc>
          <w:tcPr>
            <w:tcW w:w="1255" w:type="dxa"/>
            <w:vMerge w:val="restart"/>
            <w:tcBorders>
              <w:top w:val="double" w:sz="4" w:space="0" w:color="auto"/>
            </w:tcBorders>
            <w:vAlign w:val="center"/>
          </w:tcPr>
          <w:p w14:paraId="5786622D" w14:textId="77777777" w:rsidR="003E1C61" w:rsidRPr="00086111" w:rsidRDefault="003E1C61" w:rsidP="004C19B5">
            <w:pPr>
              <w:spacing w:before="60" w:after="60"/>
              <w:jc w:val="center"/>
              <w:rPr>
                <w:lang w:eastAsia="ja-JP"/>
              </w:rPr>
            </w:pPr>
            <w:r w:rsidRPr="00086111">
              <w:rPr>
                <w:lang w:eastAsia="ja-JP"/>
              </w:rPr>
              <w:t>PDP trained with 50 ns</w:t>
            </w:r>
          </w:p>
        </w:tc>
        <w:tc>
          <w:tcPr>
            <w:tcW w:w="1440" w:type="dxa"/>
            <w:tcBorders>
              <w:top w:val="double" w:sz="4" w:space="0" w:color="auto"/>
            </w:tcBorders>
            <w:vAlign w:val="center"/>
          </w:tcPr>
          <w:p w14:paraId="59713C4D" w14:textId="77777777" w:rsidR="003E1C61" w:rsidRPr="00086111" w:rsidRDefault="003E1C61" w:rsidP="004C19B5">
            <w:pPr>
              <w:spacing w:before="60" w:after="60"/>
              <w:jc w:val="center"/>
              <w:rPr>
                <w:lang w:eastAsia="ja-JP"/>
              </w:rPr>
            </w:pPr>
            <w:r w:rsidRPr="00086111">
              <w:rPr>
                <w:lang w:eastAsia="ja-JP"/>
              </w:rPr>
              <w:t>Cent. Assist.</w:t>
            </w:r>
          </w:p>
        </w:tc>
        <w:tc>
          <w:tcPr>
            <w:tcW w:w="1170" w:type="dxa"/>
            <w:tcBorders>
              <w:top w:val="double" w:sz="4" w:space="0" w:color="auto"/>
            </w:tcBorders>
            <w:vAlign w:val="center"/>
          </w:tcPr>
          <w:p w14:paraId="68233BA6" w14:textId="77777777" w:rsidR="003E1C61" w:rsidRPr="00086111" w:rsidRDefault="003E1C61" w:rsidP="004C19B5">
            <w:pPr>
              <w:spacing w:before="60" w:after="60"/>
              <w:jc w:val="center"/>
              <w:rPr>
                <w:lang w:eastAsia="ja-JP"/>
              </w:rPr>
            </w:pPr>
            <w:r w:rsidRPr="00086111">
              <w:rPr>
                <w:lang w:eastAsia="ja-JP"/>
              </w:rPr>
              <w:t>0.36 M</w:t>
            </w:r>
          </w:p>
        </w:tc>
        <w:tc>
          <w:tcPr>
            <w:tcW w:w="1440" w:type="dxa"/>
            <w:tcBorders>
              <w:top w:val="double" w:sz="4" w:space="0" w:color="auto"/>
            </w:tcBorders>
            <w:vAlign w:val="center"/>
          </w:tcPr>
          <w:p w14:paraId="2AB43BCD" w14:textId="77777777" w:rsidR="003E1C61" w:rsidRPr="00086111" w:rsidRDefault="003E1C61" w:rsidP="004C19B5">
            <w:pPr>
              <w:spacing w:before="60" w:after="60"/>
              <w:jc w:val="center"/>
              <w:rPr>
                <w:lang w:eastAsia="ja-JP"/>
              </w:rPr>
            </w:pPr>
            <w:r w:rsidRPr="00086111">
              <w:rPr>
                <w:lang w:eastAsia="ja-JP"/>
              </w:rPr>
              <w:t>9 M</w:t>
            </w:r>
          </w:p>
        </w:tc>
        <w:tc>
          <w:tcPr>
            <w:tcW w:w="931" w:type="dxa"/>
            <w:tcBorders>
              <w:top w:val="double" w:sz="4" w:space="0" w:color="auto"/>
            </w:tcBorders>
          </w:tcPr>
          <w:p w14:paraId="5F6701E9" w14:textId="77777777" w:rsidR="003E1C61" w:rsidRPr="00086111" w:rsidRDefault="003E1C61" w:rsidP="004C19B5">
            <w:pPr>
              <w:spacing w:before="60" w:after="60"/>
              <w:jc w:val="center"/>
              <w:rPr>
                <w:lang w:eastAsia="ja-JP"/>
              </w:rPr>
            </w:pPr>
            <w:r w:rsidRPr="00086111">
              <w:t>0.541</w:t>
            </w:r>
          </w:p>
        </w:tc>
        <w:tc>
          <w:tcPr>
            <w:tcW w:w="931" w:type="dxa"/>
            <w:tcBorders>
              <w:top w:val="double" w:sz="4" w:space="0" w:color="auto"/>
            </w:tcBorders>
          </w:tcPr>
          <w:p w14:paraId="0DC12AB4" w14:textId="77777777" w:rsidR="003E1C61" w:rsidRPr="00086111" w:rsidRDefault="003E1C61" w:rsidP="004C19B5">
            <w:pPr>
              <w:spacing w:before="60" w:after="60"/>
              <w:jc w:val="center"/>
              <w:rPr>
                <w:lang w:eastAsia="ja-JP"/>
              </w:rPr>
            </w:pPr>
            <w:r w:rsidRPr="00086111">
              <w:t>0.548</w:t>
            </w:r>
          </w:p>
        </w:tc>
        <w:tc>
          <w:tcPr>
            <w:tcW w:w="932" w:type="dxa"/>
            <w:tcBorders>
              <w:top w:val="double" w:sz="4" w:space="0" w:color="auto"/>
            </w:tcBorders>
          </w:tcPr>
          <w:p w14:paraId="468FF3D0" w14:textId="77777777" w:rsidR="003E1C61" w:rsidRPr="00086111" w:rsidRDefault="003E1C61" w:rsidP="004C19B5">
            <w:pPr>
              <w:spacing w:before="60" w:after="60"/>
              <w:jc w:val="center"/>
              <w:rPr>
                <w:lang w:eastAsia="ja-JP"/>
              </w:rPr>
            </w:pPr>
            <w:r w:rsidRPr="00086111">
              <w:t>0.548</w:t>
            </w:r>
          </w:p>
        </w:tc>
        <w:tc>
          <w:tcPr>
            <w:tcW w:w="931" w:type="dxa"/>
            <w:tcBorders>
              <w:top w:val="double" w:sz="4" w:space="0" w:color="auto"/>
            </w:tcBorders>
          </w:tcPr>
          <w:p w14:paraId="1B8943CA" w14:textId="77777777" w:rsidR="003E1C61" w:rsidRPr="00086111" w:rsidRDefault="003E1C61" w:rsidP="004C19B5">
            <w:pPr>
              <w:spacing w:before="60" w:after="60"/>
              <w:jc w:val="center"/>
              <w:rPr>
                <w:lang w:eastAsia="ja-JP"/>
              </w:rPr>
            </w:pPr>
            <w:r w:rsidRPr="00086111">
              <w:t>0.574</w:t>
            </w:r>
          </w:p>
        </w:tc>
        <w:tc>
          <w:tcPr>
            <w:tcW w:w="932" w:type="dxa"/>
            <w:tcBorders>
              <w:top w:val="double" w:sz="4" w:space="0" w:color="auto"/>
            </w:tcBorders>
          </w:tcPr>
          <w:p w14:paraId="7BFA4BF5" w14:textId="77777777" w:rsidR="003E1C61" w:rsidRPr="00086111" w:rsidRDefault="003E1C61" w:rsidP="004C19B5">
            <w:pPr>
              <w:spacing w:before="60" w:after="60"/>
              <w:jc w:val="center"/>
              <w:rPr>
                <w:lang w:eastAsia="ja-JP"/>
              </w:rPr>
            </w:pPr>
            <w:r w:rsidRPr="00086111">
              <w:t>0.675</w:t>
            </w:r>
          </w:p>
        </w:tc>
      </w:tr>
      <w:tr w:rsidR="003E1C61" w:rsidRPr="00086111" w14:paraId="100637F8" w14:textId="77777777" w:rsidTr="004C19B5">
        <w:trPr>
          <w:trHeight w:val="469"/>
        </w:trPr>
        <w:tc>
          <w:tcPr>
            <w:tcW w:w="1255" w:type="dxa"/>
            <w:vMerge/>
            <w:tcBorders>
              <w:bottom w:val="single" w:sz="4" w:space="0" w:color="auto"/>
            </w:tcBorders>
            <w:vAlign w:val="center"/>
          </w:tcPr>
          <w:p w14:paraId="75292A71" w14:textId="77777777" w:rsidR="003E1C61" w:rsidRPr="00086111" w:rsidRDefault="003E1C61" w:rsidP="004C19B5">
            <w:pPr>
              <w:spacing w:before="60" w:after="60"/>
              <w:jc w:val="center"/>
              <w:rPr>
                <w:lang w:eastAsia="ja-JP"/>
              </w:rPr>
            </w:pPr>
          </w:p>
        </w:tc>
        <w:tc>
          <w:tcPr>
            <w:tcW w:w="1440" w:type="dxa"/>
            <w:tcBorders>
              <w:bottom w:val="single" w:sz="4" w:space="0" w:color="auto"/>
            </w:tcBorders>
            <w:vAlign w:val="center"/>
          </w:tcPr>
          <w:p w14:paraId="474E2018" w14:textId="77777777" w:rsidR="003E1C61" w:rsidRPr="00086111" w:rsidRDefault="003E1C61" w:rsidP="004C19B5">
            <w:pPr>
              <w:spacing w:before="60" w:after="60"/>
              <w:jc w:val="center"/>
              <w:rPr>
                <w:lang w:eastAsia="ja-JP"/>
              </w:rPr>
            </w:pPr>
            <w:r w:rsidRPr="00086111">
              <w:rPr>
                <w:lang w:eastAsia="ja-JP"/>
              </w:rPr>
              <w:t>Cent. Direct</w:t>
            </w:r>
          </w:p>
        </w:tc>
        <w:tc>
          <w:tcPr>
            <w:tcW w:w="1170" w:type="dxa"/>
            <w:tcBorders>
              <w:bottom w:val="single" w:sz="4" w:space="0" w:color="auto"/>
            </w:tcBorders>
            <w:vAlign w:val="center"/>
          </w:tcPr>
          <w:p w14:paraId="1B321A0E" w14:textId="77777777" w:rsidR="003E1C61" w:rsidRPr="00086111" w:rsidRDefault="003E1C61" w:rsidP="004C19B5">
            <w:pPr>
              <w:spacing w:before="60" w:after="60"/>
              <w:jc w:val="center"/>
              <w:rPr>
                <w:lang w:eastAsia="ja-JP"/>
              </w:rPr>
            </w:pPr>
            <w:r w:rsidRPr="00086111">
              <w:rPr>
                <w:lang w:eastAsia="ja-JP"/>
              </w:rPr>
              <w:t>0.36 M</w:t>
            </w:r>
          </w:p>
        </w:tc>
        <w:tc>
          <w:tcPr>
            <w:tcW w:w="1440" w:type="dxa"/>
            <w:tcBorders>
              <w:bottom w:val="single" w:sz="4" w:space="0" w:color="auto"/>
            </w:tcBorders>
            <w:vAlign w:val="center"/>
          </w:tcPr>
          <w:p w14:paraId="6C1E3CB0" w14:textId="77777777" w:rsidR="003E1C61" w:rsidRPr="00086111" w:rsidRDefault="003E1C61" w:rsidP="004C19B5">
            <w:pPr>
              <w:spacing w:before="60" w:after="60"/>
              <w:jc w:val="center"/>
              <w:rPr>
                <w:lang w:eastAsia="ja-JP"/>
              </w:rPr>
            </w:pPr>
            <w:r w:rsidRPr="00086111">
              <w:rPr>
                <w:lang w:eastAsia="ja-JP"/>
              </w:rPr>
              <w:t>9 M</w:t>
            </w:r>
          </w:p>
        </w:tc>
        <w:tc>
          <w:tcPr>
            <w:tcW w:w="931" w:type="dxa"/>
            <w:tcBorders>
              <w:bottom w:val="single" w:sz="4" w:space="0" w:color="auto"/>
            </w:tcBorders>
          </w:tcPr>
          <w:p w14:paraId="5F0B0F37" w14:textId="77777777" w:rsidR="003E1C61" w:rsidRPr="00086111" w:rsidRDefault="003E1C61" w:rsidP="004C19B5">
            <w:pPr>
              <w:spacing w:before="60" w:after="60"/>
              <w:jc w:val="center"/>
              <w:rPr>
                <w:lang w:eastAsia="ja-JP"/>
              </w:rPr>
            </w:pPr>
            <w:r w:rsidRPr="00086111">
              <w:rPr>
                <w:lang w:eastAsia="ja-JP"/>
              </w:rPr>
              <w:t>0.532</w:t>
            </w:r>
          </w:p>
        </w:tc>
        <w:tc>
          <w:tcPr>
            <w:tcW w:w="931" w:type="dxa"/>
            <w:tcBorders>
              <w:bottom w:val="single" w:sz="4" w:space="0" w:color="auto"/>
            </w:tcBorders>
          </w:tcPr>
          <w:p w14:paraId="4653A4BF" w14:textId="77777777" w:rsidR="003E1C61" w:rsidRPr="00086111" w:rsidRDefault="003E1C61" w:rsidP="004C19B5">
            <w:pPr>
              <w:spacing w:before="60" w:after="60"/>
              <w:jc w:val="center"/>
              <w:rPr>
                <w:lang w:eastAsia="ja-JP"/>
              </w:rPr>
            </w:pPr>
            <w:r w:rsidRPr="00086111">
              <w:rPr>
                <w:lang w:eastAsia="ja-JP"/>
              </w:rPr>
              <w:t>0.532</w:t>
            </w:r>
          </w:p>
        </w:tc>
        <w:tc>
          <w:tcPr>
            <w:tcW w:w="932" w:type="dxa"/>
            <w:tcBorders>
              <w:bottom w:val="single" w:sz="4" w:space="0" w:color="auto"/>
            </w:tcBorders>
          </w:tcPr>
          <w:p w14:paraId="11E3FF38" w14:textId="77777777" w:rsidR="003E1C61" w:rsidRPr="00086111" w:rsidRDefault="003E1C61" w:rsidP="004C19B5">
            <w:pPr>
              <w:spacing w:before="60" w:after="60"/>
              <w:jc w:val="center"/>
              <w:rPr>
                <w:lang w:eastAsia="ja-JP"/>
              </w:rPr>
            </w:pPr>
            <w:r w:rsidRPr="00086111">
              <w:rPr>
                <w:lang w:eastAsia="ja-JP"/>
              </w:rPr>
              <w:t>0.541</w:t>
            </w:r>
          </w:p>
        </w:tc>
        <w:tc>
          <w:tcPr>
            <w:tcW w:w="931" w:type="dxa"/>
            <w:tcBorders>
              <w:bottom w:val="single" w:sz="4" w:space="0" w:color="auto"/>
            </w:tcBorders>
          </w:tcPr>
          <w:p w14:paraId="72C2B3EC" w14:textId="77777777" w:rsidR="003E1C61" w:rsidRPr="00086111" w:rsidRDefault="003E1C61" w:rsidP="004C19B5">
            <w:pPr>
              <w:spacing w:before="60" w:after="60"/>
              <w:jc w:val="center"/>
              <w:rPr>
                <w:lang w:eastAsia="ja-JP"/>
              </w:rPr>
            </w:pPr>
            <w:r w:rsidRPr="00086111">
              <w:rPr>
                <w:lang w:eastAsia="ja-JP"/>
              </w:rPr>
              <w:t>0.564</w:t>
            </w:r>
          </w:p>
        </w:tc>
        <w:tc>
          <w:tcPr>
            <w:tcW w:w="932" w:type="dxa"/>
            <w:tcBorders>
              <w:bottom w:val="single" w:sz="4" w:space="0" w:color="auto"/>
            </w:tcBorders>
          </w:tcPr>
          <w:p w14:paraId="327D67DC" w14:textId="77777777" w:rsidR="003E1C61" w:rsidRPr="00086111" w:rsidRDefault="003E1C61" w:rsidP="004C19B5">
            <w:pPr>
              <w:spacing w:before="60" w:after="60"/>
              <w:jc w:val="center"/>
              <w:rPr>
                <w:lang w:eastAsia="ja-JP"/>
              </w:rPr>
            </w:pPr>
            <w:r w:rsidRPr="00086111">
              <w:rPr>
                <w:lang w:eastAsia="ja-JP"/>
              </w:rPr>
              <w:t>0.675</w:t>
            </w:r>
          </w:p>
        </w:tc>
      </w:tr>
    </w:tbl>
    <w:p w14:paraId="599DDECA" w14:textId="77777777" w:rsidR="003E1C61" w:rsidRPr="00086111" w:rsidRDefault="003E1C61" w:rsidP="003E1C61">
      <w:pPr>
        <w:rPr>
          <w:lang w:eastAsia="ja-JP"/>
        </w:rPr>
      </w:pPr>
    </w:p>
    <w:p w14:paraId="1878BFFB" w14:textId="1413C06E" w:rsidR="003E1C61" w:rsidRPr="00086111" w:rsidRDefault="003E1C61" w:rsidP="003E1C61">
      <w:pPr>
        <w:pStyle w:val="Caption"/>
        <w:rPr>
          <w:lang w:eastAsia="ja-JP"/>
        </w:rPr>
      </w:pPr>
      <w:bookmarkStart w:id="183" w:name="_Ref131499709"/>
      <w:r w:rsidRPr="00086111">
        <w:t xml:space="preserve">Table </w:t>
      </w:r>
      <w:r w:rsidRPr="00086111">
        <w:fldChar w:fldCharType="begin"/>
      </w:r>
      <w:r w:rsidRPr="00086111">
        <w:instrText>SEQ Table \* ARABIC</w:instrText>
      </w:r>
      <w:r w:rsidRPr="00086111">
        <w:fldChar w:fldCharType="separate"/>
      </w:r>
      <w:r w:rsidR="003C1417">
        <w:rPr>
          <w:noProof/>
        </w:rPr>
        <w:t>49</w:t>
      </w:r>
      <w:r w:rsidRPr="00086111">
        <w:fldChar w:fldCharType="end"/>
      </w:r>
      <w:bookmarkEnd w:id="183"/>
      <w:r w:rsidRPr="00086111">
        <w:t xml:space="preserve"> </w:t>
      </w:r>
      <w:r w:rsidRPr="00086111">
        <w:rPr>
          <w:lang w:eastAsia="ja-JP"/>
        </w:rPr>
        <w:t xml:space="preserve">90%tile </w:t>
      </w:r>
      <w:r w:rsidRPr="00086111">
        <w:t xml:space="preserve">2D positioning accuracy using DP inputs for </w:t>
      </w:r>
      <w:r w:rsidRPr="00086111">
        <w:rPr>
          <w:lang w:eastAsia="ja-JP"/>
        </w:rPr>
        <w:t xml:space="preserve">different network synchronization STD [ns] </w:t>
      </w:r>
      <w:r w:rsidRPr="00086111">
        <w:t xml:space="preserve">in the </w:t>
      </w:r>
      <w:r w:rsidRPr="00086111">
        <w:rPr>
          <w:lang w:eastAsia="ja-JP"/>
        </w:rPr>
        <w:t>{60%, 6m, 2m} InF-DH scenario</w:t>
      </w:r>
      <w:r w:rsidRPr="00086111">
        <w:t xml:space="preserve"> for small model (Model I) trained with different </w:t>
      </w:r>
      <w:r w:rsidRPr="00086111">
        <w:rPr>
          <w:lang w:eastAsia="ja-JP"/>
        </w:rPr>
        <w:t>network synchronization STD [ns]</w:t>
      </w:r>
      <w:r w:rsidRPr="00086111">
        <w:t>.</w:t>
      </w:r>
    </w:p>
    <w:tbl>
      <w:tblPr>
        <w:tblStyle w:val="TableGrid"/>
        <w:tblW w:w="0" w:type="auto"/>
        <w:tblLayout w:type="fixed"/>
        <w:tblLook w:val="04A0" w:firstRow="1" w:lastRow="0" w:firstColumn="1" w:lastColumn="0" w:noHBand="0" w:noVBand="1"/>
      </w:tblPr>
      <w:tblGrid>
        <w:gridCol w:w="1255"/>
        <w:gridCol w:w="1440"/>
        <w:gridCol w:w="1170"/>
        <w:gridCol w:w="1440"/>
        <w:gridCol w:w="931"/>
        <w:gridCol w:w="931"/>
        <w:gridCol w:w="932"/>
        <w:gridCol w:w="931"/>
        <w:gridCol w:w="932"/>
      </w:tblGrid>
      <w:tr w:rsidR="00086111" w:rsidRPr="00086111" w14:paraId="6E1F2004" w14:textId="77777777" w:rsidTr="004C19B5">
        <w:tc>
          <w:tcPr>
            <w:tcW w:w="1255" w:type="dxa"/>
            <w:vMerge w:val="restart"/>
            <w:vAlign w:val="center"/>
          </w:tcPr>
          <w:p w14:paraId="6B69B66E" w14:textId="77777777" w:rsidR="003E1C61" w:rsidRPr="00086111" w:rsidRDefault="003E1C61" w:rsidP="004C19B5">
            <w:pPr>
              <w:spacing w:before="60" w:after="60"/>
              <w:jc w:val="center"/>
              <w:rPr>
                <w:lang w:eastAsia="ja-JP"/>
              </w:rPr>
            </w:pPr>
            <w:r w:rsidRPr="00086111">
              <w:rPr>
                <w:lang w:eastAsia="ja-JP"/>
              </w:rPr>
              <w:t>Model details</w:t>
            </w:r>
          </w:p>
        </w:tc>
        <w:tc>
          <w:tcPr>
            <w:tcW w:w="1440" w:type="dxa"/>
            <w:vMerge w:val="restart"/>
            <w:vAlign w:val="center"/>
          </w:tcPr>
          <w:p w14:paraId="51888748" w14:textId="77777777" w:rsidR="003E1C61" w:rsidRPr="00086111" w:rsidRDefault="003E1C61" w:rsidP="004C19B5">
            <w:pPr>
              <w:spacing w:before="60" w:after="60"/>
              <w:jc w:val="center"/>
              <w:rPr>
                <w:lang w:eastAsia="ja-JP"/>
              </w:rPr>
            </w:pPr>
            <w:r w:rsidRPr="00086111">
              <w:rPr>
                <w:lang w:eastAsia="ja-JP"/>
              </w:rPr>
              <w:t>Positioning approach</w:t>
            </w:r>
          </w:p>
        </w:tc>
        <w:tc>
          <w:tcPr>
            <w:tcW w:w="1170" w:type="dxa"/>
            <w:vMerge w:val="restart"/>
            <w:vAlign w:val="center"/>
          </w:tcPr>
          <w:p w14:paraId="7DBAAF97" w14:textId="77777777" w:rsidR="003E1C61" w:rsidRPr="00086111" w:rsidRDefault="003E1C61" w:rsidP="004C19B5">
            <w:pPr>
              <w:spacing w:before="60" w:after="60"/>
              <w:jc w:val="center"/>
              <w:rPr>
                <w:sz w:val="22"/>
                <w:szCs w:val="22"/>
                <w:lang w:eastAsia="ja-JP"/>
              </w:rPr>
            </w:pPr>
            <w:r w:rsidRPr="00086111">
              <w:rPr>
                <w:sz w:val="20"/>
                <w:szCs w:val="20"/>
                <w:lang w:eastAsia="ja-JP"/>
              </w:rPr>
              <w:t>Model complexity</w:t>
            </w:r>
            <w:r w:rsidRPr="00086111">
              <w:rPr>
                <w:sz w:val="22"/>
                <w:szCs w:val="22"/>
                <w:lang w:eastAsia="ja-JP"/>
              </w:rPr>
              <w:br/>
            </w:r>
            <w:r w:rsidRPr="00086111">
              <w:rPr>
                <w:lang w:eastAsia="ja-JP"/>
              </w:rPr>
              <w:t>[# paras]</w:t>
            </w:r>
          </w:p>
        </w:tc>
        <w:tc>
          <w:tcPr>
            <w:tcW w:w="1440" w:type="dxa"/>
            <w:vMerge w:val="restart"/>
            <w:vAlign w:val="center"/>
          </w:tcPr>
          <w:p w14:paraId="7DEF3D45" w14:textId="77777777" w:rsidR="003E1C61" w:rsidRPr="00086111" w:rsidRDefault="003E1C61" w:rsidP="004C19B5">
            <w:pPr>
              <w:spacing w:before="60" w:after="60"/>
              <w:jc w:val="center"/>
              <w:rPr>
                <w:sz w:val="22"/>
                <w:szCs w:val="22"/>
                <w:lang w:eastAsia="ja-JP"/>
              </w:rPr>
            </w:pPr>
            <w:r w:rsidRPr="00086111">
              <w:rPr>
                <w:sz w:val="20"/>
                <w:szCs w:val="20"/>
                <w:lang w:eastAsia="ja-JP"/>
              </w:rPr>
              <w:t>Computational complexity</w:t>
            </w:r>
            <w:r w:rsidRPr="00086111">
              <w:rPr>
                <w:sz w:val="20"/>
                <w:szCs w:val="20"/>
                <w:lang w:eastAsia="ja-JP"/>
              </w:rPr>
              <w:br/>
            </w:r>
            <w:r w:rsidRPr="00086111">
              <w:rPr>
                <w:lang w:eastAsia="ja-JP"/>
              </w:rPr>
              <w:t>[FLOPs]</w:t>
            </w:r>
          </w:p>
        </w:tc>
        <w:tc>
          <w:tcPr>
            <w:tcW w:w="4657" w:type="dxa"/>
            <w:gridSpan w:val="5"/>
            <w:vAlign w:val="center"/>
          </w:tcPr>
          <w:p w14:paraId="5E0E855D" w14:textId="77777777" w:rsidR="003E1C61" w:rsidRPr="00086111" w:rsidRDefault="003E1C61" w:rsidP="004C19B5">
            <w:pPr>
              <w:spacing w:before="60" w:after="60"/>
              <w:jc w:val="center"/>
              <w:rPr>
                <w:lang w:eastAsia="ja-JP"/>
              </w:rPr>
            </w:pPr>
            <w:r w:rsidRPr="00086111">
              <w:rPr>
                <w:lang w:eastAsia="ja-JP"/>
              </w:rPr>
              <w:t>90%tile 2D positioning error [m]</w:t>
            </w:r>
            <w:r w:rsidRPr="00086111">
              <w:rPr>
                <w:lang w:eastAsia="ja-JP"/>
              </w:rPr>
              <w:br/>
              <w:t>with different network synchronization STD in {60%, 6m, 2m} InF-DH</w:t>
            </w:r>
          </w:p>
        </w:tc>
      </w:tr>
      <w:tr w:rsidR="00086111" w:rsidRPr="00086111" w14:paraId="73D5EA7F" w14:textId="77777777" w:rsidTr="004C19B5">
        <w:tc>
          <w:tcPr>
            <w:tcW w:w="1255" w:type="dxa"/>
            <w:vMerge/>
            <w:tcBorders>
              <w:bottom w:val="double" w:sz="4" w:space="0" w:color="auto"/>
            </w:tcBorders>
            <w:vAlign w:val="center"/>
          </w:tcPr>
          <w:p w14:paraId="3B1C347C" w14:textId="77777777" w:rsidR="003E1C61" w:rsidRPr="00086111" w:rsidRDefault="003E1C61" w:rsidP="004C19B5">
            <w:pPr>
              <w:spacing w:before="60" w:after="60"/>
              <w:jc w:val="center"/>
              <w:rPr>
                <w:lang w:eastAsia="ja-JP"/>
              </w:rPr>
            </w:pPr>
          </w:p>
        </w:tc>
        <w:tc>
          <w:tcPr>
            <w:tcW w:w="1440" w:type="dxa"/>
            <w:vMerge/>
            <w:tcBorders>
              <w:bottom w:val="double" w:sz="4" w:space="0" w:color="auto"/>
            </w:tcBorders>
            <w:vAlign w:val="center"/>
          </w:tcPr>
          <w:p w14:paraId="44165CC7" w14:textId="77777777" w:rsidR="003E1C61" w:rsidRPr="00086111" w:rsidRDefault="003E1C61" w:rsidP="004C19B5">
            <w:pPr>
              <w:spacing w:before="60" w:after="60"/>
              <w:jc w:val="center"/>
              <w:rPr>
                <w:lang w:eastAsia="ja-JP"/>
              </w:rPr>
            </w:pPr>
          </w:p>
        </w:tc>
        <w:tc>
          <w:tcPr>
            <w:tcW w:w="1170" w:type="dxa"/>
            <w:vMerge/>
            <w:tcBorders>
              <w:bottom w:val="double" w:sz="4" w:space="0" w:color="auto"/>
            </w:tcBorders>
            <w:vAlign w:val="center"/>
          </w:tcPr>
          <w:p w14:paraId="28F20F11" w14:textId="77777777" w:rsidR="003E1C61" w:rsidRPr="00086111" w:rsidRDefault="003E1C61" w:rsidP="004C19B5">
            <w:pPr>
              <w:spacing w:before="60" w:after="60"/>
              <w:jc w:val="center"/>
              <w:rPr>
                <w:lang w:eastAsia="ja-JP"/>
              </w:rPr>
            </w:pPr>
          </w:p>
        </w:tc>
        <w:tc>
          <w:tcPr>
            <w:tcW w:w="1440" w:type="dxa"/>
            <w:vMerge/>
            <w:tcBorders>
              <w:bottom w:val="double" w:sz="4" w:space="0" w:color="auto"/>
            </w:tcBorders>
            <w:vAlign w:val="center"/>
          </w:tcPr>
          <w:p w14:paraId="6938D1AB" w14:textId="77777777" w:rsidR="003E1C61" w:rsidRPr="00086111" w:rsidRDefault="003E1C61" w:rsidP="004C19B5">
            <w:pPr>
              <w:spacing w:before="60" w:after="60"/>
              <w:jc w:val="center"/>
              <w:rPr>
                <w:lang w:eastAsia="ja-JP"/>
              </w:rPr>
            </w:pPr>
          </w:p>
        </w:tc>
        <w:tc>
          <w:tcPr>
            <w:tcW w:w="931" w:type="dxa"/>
            <w:tcBorders>
              <w:bottom w:val="double" w:sz="4" w:space="0" w:color="auto"/>
            </w:tcBorders>
            <w:vAlign w:val="center"/>
          </w:tcPr>
          <w:p w14:paraId="43D08CCD" w14:textId="77777777" w:rsidR="003E1C61" w:rsidRPr="00086111" w:rsidRDefault="003E1C61" w:rsidP="004C19B5">
            <w:pPr>
              <w:spacing w:before="60" w:after="60"/>
              <w:jc w:val="center"/>
              <w:rPr>
                <w:lang w:eastAsia="ja-JP"/>
              </w:rPr>
            </w:pPr>
            <w:r w:rsidRPr="00086111">
              <w:rPr>
                <w:lang w:eastAsia="ja-JP"/>
              </w:rPr>
              <w:t>0 ns</w:t>
            </w:r>
          </w:p>
        </w:tc>
        <w:tc>
          <w:tcPr>
            <w:tcW w:w="931" w:type="dxa"/>
            <w:tcBorders>
              <w:bottom w:val="double" w:sz="4" w:space="0" w:color="auto"/>
            </w:tcBorders>
            <w:vAlign w:val="center"/>
          </w:tcPr>
          <w:p w14:paraId="32B65BBB" w14:textId="77777777" w:rsidR="003E1C61" w:rsidRPr="00086111" w:rsidRDefault="003E1C61" w:rsidP="004C19B5">
            <w:pPr>
              <w:spacing w:before="60" w:after="60"/>
              <w:jc w:val="center"/>
              <w:rPr>
                <w:lang w:eastAsia="ja-JP"/>
              </w:rPr>
            </w:pPr>
            <w:r w:rsidRPr="00086111">
              <w:rPr>
                <w:lang w:eastAsia="ja-JP"/>
              </w:rPr>
              <w:t>5 ns</w:t>
            </w:r>
          </w:p>
        </w:tc>
        <w:tc>
          <w:tcPr>
            <w:tcW w:w="932" w:type="dxa"/>
            <w:tcBorders>
              <w:bottom w:val="double" w:sz="4" w:space="0" w:color="auto"/>
            </w:tcBorders>
            <w:vAlign w:val="center"/>
          </w:tcPr>
          <w:p w14:paraId="18E9E4CF" w14:textId="77777777" w:rsidR="003E1C61" w:rsidRPr="00086111" w:rsidRDefault="003E1C61" w:rsidP="004C19B5">
            <w:pPr>
              <w:spacing w:before="60" w:after="60"/>
              <w:jc w:val="center"/>
              <w:rPr>
                <w:lang w:eastAsia="ja-JP"/>
              </w:rPr>
            </w:pPr>
            <w:r w:rsidRPr="00086111">
              <w:rPr>
                <w:lang w:eastAsia="ja-JP"/>
              </w:rPr>
              <w:t>10 ns</w:t>
            </w:r>
          </w:p>
        </w:tc>
        <w:tc>
          <w:tcPr>
            <w:tcW w:w="931" w:type="dxa"/>
            <w:tcBorders>
              <w:bottom w:val="double" w:sz="4" w:space="0" w:color="auto"/>
            </w:tcBorders>
            <w:vAlign w:val="center"/>
          </w:tcPr>
          <w:p w14:paraId="5FFBA4CD" w14:textId="77777777" w:rsidR="003E1C61" w:rsidRPr="00086111" w:rsidRDefault="003E1C61" w:rsidP="004C19B5">
            <w:pPr>
              <w:spacing w:before="60" w:after="60"/>
              <w:jc w:val="center"/>
              <w:rPr>
                <w:lang w:eastAsia="ja-JP"/>
              </w:rPr>
            </w:pPr>
            <w:r w:rsidRPr="00086111">
              <w:rPr>
                <w:lang w:eastAsia="ja-JP"/>
              </w:rPr>
              <w:t>25 ns</w:t>
            </w:r>
          </w:p>
        </w:tc>
        <w:tc>
          <w:tcPr>
            <w:tcW w:w="932" w:type="dxa"/>
            <w:tcBorders>
              <w:bottom w:val="double" w:sz="4" w:space="0" w:color="auto"/>
            </w:tcBorders>
            <w:vAlign w:val="center"/>
          </w:tcPr>
          <w:p w14:paraId="53EE30E0" w14:textId="77777777" w:rsidR="003E1C61" w:rsidRPr="00086111" w:rsidRDefault="003E1C61" w:rsidP="004C19B5">
            <w:pPr>
              <w:spacing w:before="60" w:after="60"/>
              <w:jc w:val="center"/>
              <w:rPr>
                <w:lang w:eastAsia="ja-JP"/>
              </w:rPr>
            </w:pPr>
            <w:r w:rsidRPr="00086111">
              <w:rPr>
                <w:lang w:eastAsia="ja-JP"/>
              </w:rPr>
              <w:t>50 ns</w:t>
            </w:r>
          </w:p>
        </w:tc>
      </w:tr>
      <w:tr w:rsidR="00086111" w:rsidRPr="00086111" w14:paraId="10CBCF2C" w14:textId="77777777" w:rsidTr="004C19B5">
        <w:trPr>
          <w:trHeight w:val="469"/>
        </w:trPr>
        <w:tc>
          <w:tcPr>
            <w:tcW w:w="1255" w:type="dxa"/>
            <w:vMerge w:val="restart"/>
            <w:tcBorders>
              <w:top w:val="double" w:sz="4" w:space="0" w:color="auto"/>
            </w:tcBorders>
            <w:vAlign w:val="center"/>
          </w:tcPr>
          <w:p w14:paraId="70920444" w14:textId="77777777" w:rsidR="003E1C61" w:rsidRPr="00086111" w:rsidRDefault="003E1C61" w:rsidP="004C19B5">
            <w:pPr>
              <w:spacing w:before="60" w:after="60"/>
              <w:jc w:val="center"/>
              <w:rPr>
                <w:lang w:eastAsia="ja-JP"/>
              </w:rPr>
            </w:pPr>
            <w:r w:rsidRPr="00086111">
              <w:t>DP</w:t>
            </w:r>
            <w:r w:rsidRPr="00086111">
              <w:br/>
            </w:r>
            <w:r w:rsidRPr="00086111">
              <w:rPr>
                <w:lang w:eastAsia="ja-JP"/>
              </w:rPr>
              <w:t>trained with 0 ns</w:t>
            </w:r>
          </w:p>
        </w:tc>
        <w:tc>
          <w:tcPr>
            <w:tcW w:w="1440" w:type="dxa"/>
            <w:vAlign w:val="center"/>
          </w:tcPr>
          <w:p w14:paraId="2CBAA7E7" w14:textId="77777777" w:rsidR="003E1C61" w:rsidRPr="00086111" w:rsidRDefault="003E1C61" w:rsidP="004C19B5">
            <w:pPr>
              <w:spacing w:before="60" w:after="60"/>
              <w:jc w:val="center"/>
              <w:rPr>
                <w:lang w:eastAsia="ja-JP"/>
              </w:rPr>
            </w:pPr>
            <w:r w:rsidRPr="00086111">
              <w:rPr>
                <w:lang w:eastAsia="ja-JP"/>
              </w:rPr>
              <w:t>Cent. Assist.</w:t>
            </w:r>
          </w:p>
        </w:tc>
        <w:tc>
          <w:tcPr>
            <w:tcW w:w="1170" w:type="dxa"/>
            <w:vAlign w:val="center"/>
          </w:tcPr>
          <w:p w14:paraId="0FC824DC" w14:textId="77777777" w:rsidR="003E1C61" w:rsidRPr="00086111" w:rsidRDefault="003E1C61" w:rsidP="004C19B5">
            <w:pPr>
              <w:spacing w:before="60" w:after="60"/>
              <w:jc w:val="center"/>
              <w:rPr>
                <w:lang w:eastAsia="ja-JP"/>
              </w:rPr>
            </w:pPr>
            <w:r w:rsidRPr="00086111">
              <w:rPr>
                <w:lang w:eastAsia="ja-JP"/>
              </w:rPr>
              <w:t>0.36 M</w:t>
            </w:r>
          </w:p>
        </w:tc>
        <w:tc>
          <w:tcPr>
            <w:tcW w:w="1440" w:type="dxa"/>
            <w:vAlign w:val="center"/>
          </w:tcPr>
          <w:p w14:paraId="0C3ABA88" w14:textId="77777777" w:rsidR="003E1C61" w:rsidRPr="00086111" w:rsidRDefault="003E1C61" w:rsidP="004C19B5">
            <w:pPr>
              <w:spacing w:before="60" w:after="60"/>
              <w:jc w:val="center"/>
              <w:rPr>
                <w:lang w:eastAsia="ja-JP"/>
              </w:rPr>
            </w:pPr>
            <w:r w:rsidRPr="00086111">
              <w:rPr>
                <w:lang w:eastAsia="ja-JP"/>
              </w:rPr>
              <w:t>9 M</w:t>
            </w:r>
          </w:p>
        </w:tc>
        <w:tc>
          <w:tcPr>
            <w:tcW w:w="931" w:type="dxa"/>
            <w:vAlign w:val="bottom"/>
          </w:tcPr>
          <w:p w14:paraId="4412A622" w14:textId="77777777" w:rsidR="003E1C61" w:rsidRPr="00086111" w:rsidRDefault="003E1C61" w:rsidP="004C19B5">
            <w:pPr>
              <w:spacing w:before="60" w:after="60"/>
              <w:jc w:val="center"/>
              <w:rPr>
                <w:lang w:eastAsia="ja-JP"/>
              </w:rPr>
            </w:pPr>
            <w:r w:rsidRPr="00086111">
              <w:t>0.740</w:t>
            </w:r>
          </w:p>
        </w:tc>
        <w:tc>
          <w:tcPr>
            <w:tcW w:w="931" w:type="dxa"/>
            <w:vAlign w:val="bottom"/>
          </w:tcPr>
          <w:p w14:paraId="1A7C3F12" w14:textId="77777777" w:rsidR="003E1C61" w:rsidRPr="00086111" w:rsidRDefault="003E1C61" w:rsidP="004C19B5">
            <w:pPr>
              <w:spacing w:before="60" w:after="60"/>
              <w:jc w:val="center"/>
              <w:rPr>
                <w:lang w:eastAsia="ja-JP"/>
              </w:rPr>
            </w:pPr>
            <w:r w:rsidRPr="00086111">
              <w:t>0.763</w:t>
            </w:r>
          </w:p>
        </w:tc>
        <w:tc>
          <w:tcPr>
            <w:tcW w:w="932" w:type="dxa"/>
            <w:vAlign w:val="bottom"/>
          </w:tcPr>
          <w:p w14:paraId="2B8C4B6A" w14:textId="77777777" w:rsidR="003E1C61" w:rsidRPr="00086111" w:rsidRDefault="003E1C61" w:rsidP="004C19B5">
            <w:pPr>
              <w:spacing w:before="60" w:after="60"/>
              <w:jc w:val="center"/>
              <w:rPr>
                <w:lang w:eastAsia="ja-JP"/>
              </w:rPr>
            </w:pPr>
            <w:r w:rsidRPr="00086111">
              <w:t>0.860</w:t>
            </w:r>
          </w:p>
        </w:tc>
        <w:tc>
          <w:tcPr>
            <w:tcW w:w="931" w:type="dxa"/>
            <w:vAlign w:val="bottom"/>
          </w:tcPr>
          <w:p w14:paraId="4035EBFD" w14:textId="77777777" w:rsidR="003E1C61" w:rsidRPr="00086111" w:rsidRDefault="003E1C61" w:rsidP="004C19B5">
            <w:pPr>
              <w:spacing w:before="60" w:after="60"/>
              <w:jc w:val="center"/>
              <w:rPr>
                <w:lang w:eastAsia="ja-JP"/>
              </w:rPr>
            </w:pPr>
            <w:r w:rsidRPr="00086111">
              <w:t>1.622</w:t>
            </w:r>
          </w:p>
        </w:tc>
        <w:tc>
          <w:tcPr>
            <w:tcW w:w="932" w:type="dxa"/>
            <w:vAlign w:val="bottom"/>
          </w:tcPr>
          <w:p w14:paraId="6FAB1183" w14:textId="77777777" w:rsidR="003E1C61" w:rsidRPr="00086111" w:rsidRDefault="003E1C61" w:rsidP="004C19B5">
            <w:pPr>
              <w:spacing w:before="60" w:after="60"/>
              <w:jc w:val="center"/>
              <w:rPr>
                <w:lang w:eastAsia="ja-JP"/>
              </w:rPr>
            </w:pPr>
            <w:r w:rsidRPr="00086111">
              <w:t>10.301</w:t>
            </w:r>
          </w:p>
        </w:tc>
      </w:tr>
      <w:tr w:rsidR="00086111" w:rsidRPr="00086111" w14:paraId="752DE40C" w14:textId="77777777" w:rsidTr="004C19B5">
        <w:trPr>
          <w:trHeight w:val="469"/>
        </w:trPr>
        <w:tc>
          <w:tcPr>
            <w:tcW w:w="1255" w:type="dxa"/>
            <w:vMerge/>
            <w:tcBorders>
              <w:bottom w:val="double" w:sz="4" w:space="0" w:color="auto"/>
            </w:tcBorders>
            <w:vAlign w:val="center"/>
          </w:tcPr>
          <w:p w14:paraId="75D772C5" w14:textId="77777777" w:rsidR="003E1C61" w:rsidRPr="00086111" w:rsidRDefault="003E1C61" w:rsidP="004C19B5">
            <w:pPr>
              <w:spacing w:before="60" w:after="60"/>
              <w:jc w:val="center"/>
              <w:rPr>
                <w:lang w:eastAsia="ja-JP"/>
              </w:rPr>
            </w:pPr>
          </w:p>
        </w:tc>
        <w:tc>
          <w:tcPr>
            <w:tcW w:w="1440" w:type="dxa"/>
            <w:tcBorders>
              <w:bottom w:val="double" w:sz="4" w:space="0" w:color="auto"/>
            </w:tcBorders>
            <w:vAlign w:val="center"/>
          </w:tcPr>
          <w:p w14:paraId="655ADAB6" w14:textId="77777777" w:rsidR="003E1C61" w:rsidRPr="00086111" w:rsidRDefault="003E1C61" w:rsidP="004C19B5">
            <w:pPr>
              <w:spacing w:before="60" w:after="60"/>
              <w:jc w:val="center"/>
              <w:rPr>
                <w:lang w:eastAsia="ja-JP"/>
              </w:rPr>
            </w:pPr>
            <w:r w:rsidRPr="00086111">
              <w:rPr>
                <w:lang w:eastAsia="ja-JP"/>
              </w:rPr>
              <w:t>Cent. Direct</w:t>
            </w:r>
          </w:p>
        </w:tc>
        <w:tc>
          <w:tcPr>
            <w:tcW w:w="1170" w:type="dxa"/>
            <w:tcBorders>
              <w:bottom w:val="double" w:sz="4" w:space="0" w:color="auto"/>
            </w:tcBorders>
            <w:vAlign w:val="center"/>
          </w:tcPr>
          <w:p w14:paraId="69856EBA" w14:textId="77777777" w:rsidR="003E1C61" w:rsidRPr="00086111" w:rsidRDefault="003E1C61" w:rsidP="004C19B5">
            <w:pPr>
              <w:spacing w:before="60" w:after="60"/>
              <w:jc w:val="center"/>
              <w:rPr>
                <w:lang w:eastAsia="ja-JP"/>
              </w:rPr>
            </w:pPr>
            <w:r w:rsidRPr="00086111">
              <w:rPr>
                <w:lang w:eastAsia="ja-JP"/>
              </w:rPr>
              <w:t>0.36 M</w:t>
            </w:r>
          </w:p>
        </w:tc>
        <w:tc>
          <w:tcPr>
            <w:tcW w:w="1440" w:type="dxa"/>
            <w:tcBorders>
              <w:bottom w:val="double" w:sz="4" w:space="0" w:color="auto"/>
            </w:tcBorders>
            <w:vAlign w:val="center"/>
          </w:tcPr>
          <w:p w14:paraId="3EF5C404" w14:textId="77777777" w:rsidR="003E1C61" w:rsidRPr="00086111" w:rsidRDefault="003E1C61" w:rsidP="004C19B5">
            <w:pPr>
              <w:spacing w:before="60" w:after="60"/>
              <w:jc w:val="center"/>
              <w:rPr>
                <w:lang w:eastAsia="ja-JP"/>
              </w:rPr>
            </w:pPr>
            <w:r w:rsidRPr="00086111">
              <w:rPr>
                <w:lang w:eastAsia="ja-JP"/>
              </w:rPr>
              <w:t>9 M</w:t>
            </w:r>
          </w:p>
        </w:tc>
        <w:tc>
          <w:tcPr>
            <w:tcW w:w="931" w:type="dxa"/>
            <w:tcBorders>
              <w:bottom w:val="double" w:sz="4" w:space="0" w:color="auto"/>
            </w:tcBorders>
          </w:tcPr>
          <w:p w14:paraId="756D9D40" w14:textId="77777777" w:rsidR="003E1C61" w:rsidRPr="00086111" w:rsidRDefault="003E1C61" w:rsidP="004C19B5">
            <w:pPr>
              <w:spacing w:before="60" w:after="60"/>
              <w:jc w:val="center"/>
              <w:rPr>
                <w:lang w:eastAsia="ja-JP"/>
              </w:rPr>
            </w:pPr>
            <w:r w:rsidRPr="00086111">
              <w:rPr>
                <w:lang w:eastAsia="ja-JP"/>
              </w:rPr>
              <w:t>0.744</w:t>
            </w:r>
          </w:p>
        </w:tc>
        <w:tc>
          <w:tcPr>
            <w:tcW w:w="931" w:type="dxa"/>
            <w:tcBorders>
              <w:bottom w:val="double" w:sz="4" w:space="0" w:color="auto"/>
            </w:tcBorders>
          </w:tcPr>
          <w:p w14:paraId="09368B40" w14:textId="77777777" w:rsidR="003E1C61" w:rsidRPr="00086111" w:rsidRDefault="003E1C61" w:rsidP="004C19B5">
            <w:pPr>
              <w:spacing w:before="60" w:after="60"/>
              <w:jc w:val="center"/>
              <w:rPr>
                <w:lang w:eastAsia="ja-JP"/>
              </w:rPr>
            </w:pPr>
            <w:r w:rsidRPr="00086111">
              <w:rPr>
                <w:lang w:eastAsia="ja-JP"/>
              </w:rPr>
              <w:t>0.774</w:t>
            </w:r>
          </w:p>
        </w:tc>
        <w:tc>
          <w:tcPr>
            <w:tcW w:w="932" w:type="dxa"/>
            <w:tcBorders>
              <w:bottom w:val="double" w:sz="4" w:space="0" w:color="auto"/>
            </w:tcBorders>
          </w:tcPr>
          <w:p w14:paraId="0C88D86A" w14:textId="77777777" w:rsidR="003E1C61" w:rsidRPr="00086111" w:rsidRDefault="003E1C61" w:rsidP="004C19B5">
            <w:pPr>
              <w:spacing w:before="60" w:after="60"/>
              <w:jc w:val="center"/>
              <w:rPr>
                <w:lang w:eastAsia="ja-JP"/>
              </w:rPr>
            </w:pPr>
            <w:r w:rsidRPr="00086111">
              <w:rPr>
                <w:lang w:eastAsia="ja-JP"/>
              </w:rPr>
              <w:t>0.872</w:t>
            </w:r>
          </w:p>
        </w:tc>
        <w:tc>
          <w:tcPr>
            <w:tcW w:w="931" w:type="dxa"/>
            <w:tcBorders>
              <w:bottom w:val="double" w:sz="4" w:space="0" w:color="auto"/>
            </w:tcBorders>
          </w:tcPr>
          <w:p w14:paraId="78E31CE4" w14:textId="77777777" w:rsidR="003E1C61" w:rsidRPr="00086111" w:rsidRDefault="003E1C61" w:rsidP="004C19B5">
            <w:pPr>
              <w:spacing w:before="60" w:after="60"/>
              <w:jc w:val="center"/>
              <w:rPr>
                <w:lang w:eastAsia="ja-JP"/>
              </w:rPr>
            </w:pPr>
            <w:r w:rsidRPr="00086111">
              <w:rPr>
                <w:lang w:eastAsia="ja-JP"/>
              </w:rPr>
              <w:t>1.620</w:t>
            </w:r>
          </w:p>
        </w:tc>
        <w:tc>
          <w:tcPr>
            <w:tcW w:w="932" w:type="dxa"/>
            <w:tcBorders>
              <w:bottom w:val="double" w:sz="4" w:space="0" w:color="auto"/>
            </w:tcBorders>
          </w:tcPr>
          <w:p w14:paraId="3BD8547C" w14:textId="77777777" w:rsidR="003E1C61" w:rsidRPr="00086111" w:rsidRDefault="003E1C61" w:rsidP="004C19B5">
            <w:pPr>
              <w:spacing w:before="60" w:after="60"/>
              <w:jc w:val="center"/>
              <w:rPr>
                <w:lang w:eastAsia="ja-JP"/>
              </w:rPr>
            </w:pPr>
            <w:r w:rsidRPr="00086111">
              <w:rPr>
                <w:lang w:eastAsia="ja-JP"/>
              </w:rPr>
              <w:t>9.954</w:t>
            </w:r>
          </w:p>
        </w:tc>
      </w:tr>
      <w:tr w:rsidR="00086111" w:rsidRPr="00086111" w14:paraId="7F2A38A5" w14:textId="77777777" w:rsidTr="004C19B5">
        <w:trPr>
          <w:trHeight w:val="469"/>
        </w:trPr>
        <w:tc>
          <w:tcPr>
            <w:tcW w:w="1255" w:type="dxa"/>
            <w:vMerge w:val="restart"/>
            <w:tcBorders>
              <w:top w:val="double" w:sz="4" w:space="0" w:color="auto"/>
            </w:tcBorders>
            <w:vAlign w:val="center"/>
          </w:tcPr>
          <w:p w14:paraId="7C9299BD" w14:textId="77777777" w:rsidR="003E1C61" w:rsidRPr="00086111" w:rsidRDefault="003E1C61" w:rsidP="004C19B5">
            <w:pPr>
              <w:spacing w:before="60" w:after="60"/>
              <w:jc w:val="center"/>
              <w:rPr>
                <w:lang w:eastAsia="ja-JP"/>
              </w:rPr>
            </w:pPr>
            <w:r w:rsidRPr="00086111">
              <w:t>DP</w:t>
            </w:r>
            <w:r w:rsidRPr="00086111">
              <w:br/>
            </w:r>
            <w:r w:rsidRPr="00086111">
              <w:rPr>
                <w:lang w:eastAsia="ja-JP"/>
              </w:rPr>
              <w:t>trained with 25 ns</w:t>
            </w:r>
          </w:p>
        </w:tc>
        <w:tc>
          <w:tcPr>
            <w:tcW w:w="1440" w:type="dxa"/>
            <w:vAlign w:val="center"/>
          </w:tcPr>
          <w:p w14:paraId="1F20F1C1" w14:textId="77777777" w:rsidR="003E1C61" w:rsidRPr="00086111" w:rsidRDefault="003E1C61" w:rsidP="004C19B5">
            <w:pPr>
              <w:spacing w:before="60" w:after="60"/>
              <w:jc w:val="center"/>
              <w:rPr>
                <w:lang w:eastAsia="ja-JP"/>
              </w:rPr>
            </w:pPr>
            <w:r w:rsidRPr="00086111">
              <w:rPr>
                <w:lang w:eastAsia="ja-JP"/>
              </w:rPr>
              <w:t>Cent. Assist.</w:t>
            </w:r>
          </w:p>
        </w:tc>
        <w:tc>
          <w:tcPr>
            <w:tcW w:w="1170" w:type="dxa"/>
            <w:vAlign w:val="center"/>
          </w:tcPr>
          <w:p w14:paraId="4DE749F6" w14:textId="77777777" w:rsidR="003E1C61" w:rsidRPr="00086111" w:rsidRDefault="003E1C61" w:rsidP="004C19B5">
            <w:pPr>
              <w:spacing w:before="60" w:after="60"/>
              <w:jc w:val="center"/>
              <w:rPr>
                <w:lang w:eastAsia="ja-JP"/>
              </w:rPr>
            </w:pPr>
            <w:r w:rsidRPr="00086111">
              <w:rPr>
                <w:lang w:eastAsia="ja-JP"/>
              </w:rPr>
              <w:t>0.36 M</w:t>
            </w:r>
          </w:p>
        </w:tc>
        <w:tc>
          <w:tcPr>
            <w:tcW w:w="1440" w:type="dxa"/>
            <w:vAlign w:val="center"/>
          </w:tcPr>
          <w:p w14:paraId="3D0D3BD5" w14:textId="77777777" w:rsidR="003E1C61" w:rsidRPr="00086111" w:rsidRDefault="003E1C61" w:rsidP="004C19B5">
            <w:pPr>
              <w:spacing w:before="60" w:after="60"/>
              <w:jc w:val="center"/>
              <w:rPr>
                <w:lang w:eastAsia="ja-JP"/>
              </w:rPr>
            </w:pPr>
            <w:r w:rsidRPr="00086111">
              <w:rPr>
                <w:lang w:eastAsia="ja-JP"/>
              </w:rPr>
              <w:t>9 M</w:t>
            </w:r>
          </w:p>
        </w:tc>
        <w:tc>
          <w:tcPr>
            <w:tcW w:w="931" w:type="dxa"/>
            <w:vAlign w:val="bottom"/>
          </w:tcPr>
          <w:p w14:paraId="3FBD2F93" w14:textId="77777777" w:rsidR="003E1C61" w:rsidRPr="00086111" w:rsidRDefault="003E1C61" w:rsidP="004C19B5">
            <w:pPr>
              <w:spacing w:before="60" w:after="60"/>
              <w:jc w:val="center"/>
              <w:rPr>
                <w:lang w:eastAsia="ja-JP"/>
              </w:rPr>
            </w:pPr>
            <w:r w:rsidRPr="00086111">
              <w:rPr>
                <w:lang w:eastAsia="ja-JP"/>
              </w:rPr>
              <w:t>0.653</w:t>
            </w:r>
          </w:p>
        </w:tc>
        <w:tc>
          <w:tcPr>
            <w:tcW w:w="931" w:type="dxa"/>
            <w:vAlign w:val="bottom"/>
          </w:tcPr>
          <w:p w14:paraId="57D6E208" w14:textId="77777777" w:rsidR="003E1C61" w:rsidRPr="00086111" w:rsidRDefault="003E1C61" w:rsidP="004C19B5">
            <w:pPr>
              <w:spacing w:before="60" w:after="60"/>
              <w:jc w:val="center"/>
              <w:rPr>
                <w:lang w:eastAsia="ja-JP"/>
              </w:rPr>
            </w:pPr>
            <w:r w:rsidRPr="00086111">
              <w:t>0.667</w:t>
            </w:r>
          </w:p>
        </w:tc>
        <w:tc>
          <w:tcPr>
            <w:tcW w:w="932" w:type="dxa"/>
            <w:vAlign w:val="bottom"/>
          </w:tcPr>
          <w:p w14:paraId="69AA3F9F" w14:textId="77777777" w:rsidR="003E1C61" w:rsidRPr="00086111" w:rsidRDefault="003E1C61" w:rsidP="004C19B5">
            <w:pPr>
              <w:spacing w:before="60" w:after="60"/>
              <w:jc w:val="center"/>
              <w:rPr>
                <w:lang w:eastAsia="ja-JP"/>
              </w:rPr>
            </w:pPr>
            <w:r w:rsidRPr="00086111">
              <w:t>0.692</w:t>
            </w:r>
          </w:p>
        </w:tc>
        <w:tc>
          <w:tcPr>
            <w:tcW w:w="931" w:type="dxa"/>
            <w:vAlign w:val="bottom"/>
          </w:tcPr>
          <w:p w14:paraId="4357941F" w14:textId="77777777" w:rsidR="003E1C61" w:rsidRPr="00086111" w:rsidRDefault="003E1C61" w:rsidP="004C19B5">
            <w:pPr>
              <w:spacing w:before="60" w:after="60"/>
              <w:jc w:val="center"/>
              <w:rPr>
                <w:lang w:eastAsia="ja-JP"/>
              </w:rPr>
            </w:pPr>
            <w:r w:rsidRPr="00086111">
              <w:t>0.833</w:t>
            </w:r>
          </w:p>
        </w:tc>
        <w:tc>
          <w:tcPr>
            <w:tcW w:w="932" w:type="dxa"/>
            <w:vAlign w:val="bottom"/>
          </w:tcPr>
          <w:p w14:paraId="11DA4F8B" w14:textId="77777777" w:rsidR="003E1C61" w:rsidRPr="00086111" w:rsidRDefault="003E1C61" w:rsidP="004C19B5">
            <w:pPr>
              <w:spacing w:before="60" w:after="60"/>
              <w:jc w:val="center"/>
              <w:rPr>
                <w:lang w:eastAsia="ja-JP"/>
              </w:rPr>
            </w:pPr>
            <w:r w:rsidRPr="00086111">
              <w:t>1.637</w:t>
            </w:r>
          </w:p>
        </w:tc>
      </w:tr>
      <w:tr w:rsidR="00086111" w:rsidRPr="00086111" w14:paraId="76ECF492" w14:textId="77777777" w:rsidTr="004C19B5">
        <w:trPr>
          <w:trHeight w:val="469"/>
        </w:trPr>
        <w:tc>
          <w:tcPr>
            <w:tcW w:w="1255" w:type="dxa"/>
            <w:vMerge/>
            <w:tcBorders>
              <w:bottom w:val="double" w:sz="4" w:space="0" w:color="auto"/>
            </w:tcBorders>
            <w:vAlign w:val="center"/>
          </w:tcPr>
          <w:p w14:paraId="11CC1824" w14:textId="77777777" w:rsidR="003E1C61" w:rsidRPr="00086111" w:rsidRDefault="003E1C61" w:rsidP="004C19B5">
            <w:pPr>
              <w:spacing w:before="60" w:after="60"/>
              <w:jc w:val="center"/>
              <w:rPr>
                <w:lang w:eastAsia="ja-JP"/>
              </w:rPr>
            </w:pPr>
          </w:p>
        </w:tc>
        <w:tc>
          <w:tcPr>
            <w:tcW w:w="1440" w:type="dxa"/>
            <w:tcBorders>
              <w:bottom w:val="double" w:sz="4" w:space="0" w:color="auto"/>
            </w:tcBorders>
            <w:vAlign w:val="center"/>
          </w:tcPr>
          <w:p w14:paraId="5DC6DCD7" w14:textId="77777777" w:rsidR="003E1C61" w:rsidRPr="00086111" w:rsidRDefault="003E1C61" w:rsidP="004C19B5">
            <w:pPr>
              <w:spacing w:before="60" w:after="60"/>
              <w:jc w:val="center"/>
              <w:rPr>
                <w:lang w:eastAsia="ja-JP"/>
              </w:rPr>
            </w:pPr>
            <w:r w:rsidRPr="00086111">
              <w:rPr>
                <w:lang w:eastAsia="ja-JP"/>
              </w:rPr>
              <w:t>Cent. Direct</w:t>
            </w:r>
          </w:p>
        </w:tc>
        <w:tc>
          <w:tcPr>
            <w:tcW w:w="1170" w:type="dxa"/>
            <w:tcBorders>
              <w:bottom w:val="double" w:sz="4" w:space="0" w:color="auto"/>
            </w:tcBorders>
            <w:vAlign w:val="center"/>
          </w:tcPr>
          <w:p w14:paraId="3113140D" w14:textId="77777777" w:rsidR="003E1C61" w:rsidRPr="00086111" w:rsidRDefault="003E1C61" w:rsidP="004C19B5">
            <w:pPr>
              <w:spacing w:before="60" w:after="60"/>
              <w:jc w:val="center"/>
              <w:rPr>
                <w:lang w:eastAsia="ja-JP"/>
              </w:rPr>
            </w:pPr>
            <w:r w:rsidRPr="00086111">
              <w:rPr>
                <w:lang w:eastAsia="ja-JP"/>
              </w:rPr>
              <w:t>0.36 M</w:t>
            </w:r>
          </w:p>
        </w:tc>
        <w:tc>
          <w:tcPr>
            <w:tcW w:w="1440" w:type="dxa"/>
            <w:tcBorders>
              <w:bottom w:val="double" w:sz="4" w:space="0" w:color="auto"/>
            </w:tcBorders>
            <w:vAlign w:val="center"/>
          </w:tcPr>
          <w:p w14:paraId="43F4F86F" w14:textId="77777777" w:rsidR="003E1C61" w:rsidRPr="00086111" w:rsidRDefault="003E1C61" w:rsidP="004C19B5">
            <w:pPr>
              <w:spacing w:before="60" w:after="60"/>
              <w:jc w:val="center"/>
              <w:rPr>
                <w:lang w:eastAsia="ja-JP"/>
              </w:rPr>
            </w:pPr>
            <w:r w:rsidRPr="00086111">
              <w:rPr>
                <w:lang w:eastAsia="ja-JP"/>
              </w:rPr>
              <w:t>9 M</w:t>
            </w:r>
          </w:p>
        </w:tc>
        <w:tc>
          <w:tcPr>
            <w:tcW w:w="931" w:type="dxa"/>
            <w:tcBorders>
              <w:bottom w:val="double" w:sz="4" w:space="0" w:color="auto"/>
            </w:tcBorders>
            <w:vAlign w:val="center"/>
          </w:tcPr>
          <w:p w14:paraId="27EB9FA1" w14:textId="77777777" w:rsidR="003E1C61" w:rsidRPr="00086111" w:rsidRDefault="003E1C61" w:rsidP="004C19B5">
            <w:pPr>
              <w:spacing w:before="60" w:after="60"/>
              <w:jc w:val="center"/>
              <w:rPr>
                <w:lang w:eastAsia="ja-JP"/>
              </w:rPr>
            </w:pPr>
            <w:r w:rsidRPr="00086111">
              <w:rPr>
                <w:lang w:eastAsia="ja-JP"/>
              </w:rPr>
              <w:t>0.658</w:t>
            </w:r>
          </w:p>
        </w:tc>
        <w:tc>
          <w:tcPr>
            <w:tcW w:w="931" w:type="dxa"/>
            <w:tcBorders>
              <w:bottom w:val="double" w:sz="4" w:space="0" w:color="auto"/>
            </w:tcBorders>
          </w:tcPr>
          <w:p w14:paraId="1557AD25" w14:textId="77777777" w:rsidR="003E1C61" w:rsidRPr="00086111" w:rsidRDefault="003E1C61" w:rsidP="004C19B5">
            <w:pPr>
              <w:spacing w:before="60" w:after="60"/>
              <w:jc w:val="center"/>
              <w:rPr>
                <w:lang w:eastAsia="ja-JP"/>
              </w:rPr>
            </w:pPr>
            <w:r w:rsidRPr="00086111">
              <w:rPr>
                <w:lang w:eastAsia="ja-JP"/>
              </w:rPr>
              <w:t>0.664</w:t>
            </w:r>
          </w:p>
        </w:tc>
        <w:tc>
          <w:tcPr>
            <w:tcW w:w="932" w:type="dxa"/>
            <w:tcBorders>
              <w:bottom w:val="double" w:sz="4" w:space="0" w:color="auto"/>
            </w:tcBorders>
          </w:tcPr>
          <w:p w14:paraId="5F9A2D1F" w14:textId="77777777" w:rsidR="003E1C61" w:rsidRPr="00086111" w:rsidRDefault="003E1C61" w:rsidP="004C19B5">
            <w:pPr>
              <w:spacing w:before="60" w:after="60"/>
              <w:jc w:val="center"/>
              <w:rPr>
                <w:lang w:eastAsia="ja-JP"/>
              </w:rPr>
            </w:pPr>
            <w:r w:rsidRPr="00086111">
              <w:rPr>
                <w:lang w:eastAsia="ja-JP"/>
              </w:rPr>
              <w:t>0.679</w:t>
            </w:r>
          </w:p>
        </w:tc>
        <w:tc>
          <w:tcPr>
            <w:tcW w:w="931" w:type="dxa"/>
            <w:tcBorders>
              <w:bottom w:val="double" w:sz="4" w:space="0" w:color="auto"/>
            </w:tcBorders>
          </w:tcPr>
          <w:p w14:paraId="38C1DF72" w14:textId="77777777" w:rsidR="003E1C61" w:rsidRPr="00086111" w:rsidRDefault="003E1C61" w:rsidP="004C19B5">
            <w:pPr>
              <w:spacing w:before="60" w:after="60"/>
              <w:jc w:val="center"/>
              <w:rPr>
                <w:lang w:eastAsia="ja-JP"/>
              </w:rPr>
            </w:pPr>
            <w:r w:rsidRPr="00086111">
              <w:rPr>
                <w:lang w:eastAsia="ja-JP"/>
              </w:rPr>
              <w:t>0.834</w:t>
            </w:r>
          </w:p>
        </w:tc>
        <w:tc>
          <w:tcPr>
            <w:tcW w:w="932" w:type="dxa"/>
            <w:tcBorders>
              <w:bottom w:val="double" w:sz="4" w:space="0" w:color="auto"/>
            </w:tcBorders>
          </w:tcPr>
          <w:p w14:paraId="00A5E273" w14:textId="77777777" w:rsidR="003E1C61" w:rsidRPr="00086111" w:rsidRDefault="003E1C61" w:rsidP="004C19B5">
            <w:pPr>
              <w:spacing w:before="60" w:after="60"/>
              <w:jc w:val="center"/>
              <w:rPr>
                <w:lang w:eastAsia="ja-JP"/>
              </w:rPr>
            </w:pPr>
            <w:r w:rsidRPr="00086111">
              <w:rPr>
                <w:lang w:eastAsia="ja-JP"/>
              </w:rPr>
              <w:t>1.659</w:t>
            </w:r>
          </w:p>
        </w:tc>
      </w:tr>
      <w:tr w:rsidR="00086111" w:rsidRPr="00086111" w14:paraId="0C4DC0A8" w14:textId="77777777" w:rsidTr="004C19B5">
        <w:trPr>
          <w:trHeight w:val="469"/>
        </w:trPr>
        <w:tc>
          <w:tcPr>
            <w:tcW w:w="1255" w:type="dxa"/>
            <w:vMerge w:val="restart"/>
            <w:tcBorders>
              <w:top w:val="double" w:sz="4" w:space="0" w:color="auto"/>
            </w:tcBorders>
            <w:vAlign w:val="center"/>
          </w:tcPr>
          <w:p w14:paraId="7B6F77FA" w14:textId="77777777" w:rsidR="003E1C61" w:rsidRPr="00086111" w:rsidRDefault="003E1C61" w:rsidP="004C19B5">
            <w:pPr>
              <w:spacing w:before="60" w:after="60"/>
              <w:jc w:val="center"/>
              <w:rPr>
                <w:lang w:eastAsia="ja-JP"/>
              </w:rPr>
            </w:pPr>
            <w:r w:rsidRPr="00086111">
              <w:t>DP</w:t>
            </w:r>
            <w:r w:rsidRPr="00086111">
              <w:br/>
            </w:r>
            <w:r w:rsidRPr="00086111">
              <w:rPr>
                <w:lang w:eastAsia="ja-JP"/>
              </w:rPr>
              <w:t>trained with 50 ns</w:t>
            </w:r>
          </w:p>
        </w:tc>
        <w:tc>
          <w:tcPr>
            <w:tcW w:w="1440" w:type="dxa"/>
            <w:tcBorders>
              <w:top w:val="double" w:sz="4" w:space="0" w:color="auto"/>
            </w:tcBorders>
            <w:vAlign w:val="center"/>
          </w:tcPr>
          <w:p w14:paraId="7E5AAF9F" w14:textId="77777777" w:rsidR="003E1C61" w:rsidRPr="00086111" w:rsidRDefault="003E1C61" w:rsidP="004C19B5">
            <w:pPr>
              <w:spacing w:before="60" w:after="60"/>
              <w:jc w:val="center"/>
              <w:rPr>
                <w:lang w:eastAsia="ja-JP"/>
              </w:rPr>
            </w:pPr>
            <w:r w:rsidRPr="00086111">
              <w:rPr>
                <w:lang w:eastAsia="ja-JP"/>
              </w:rPr>
              <w:t>Cent. Assist.</w:t>
            </w:r>
          </w:p>
        </w:tc>
        <w:tc>
          <w:tcPr>
            <w:tcW w:w="1170" w:type="dxa"/>
            <w:tcBorders>
              <w:top w:val="double" w:sz="4" w:space="0" w:color="auto"/>
            </w:tcBorders>
            <w:vAlign w:val="center"/>
          </w:tcPr>
          <w:p w14:paraId="78106610" w14:textId="77777777" w:rsidR="003E1C61" w:rsidRPr="00086111" w:rsidRDefault="003E1C61" w:rsidP="004C19B5">
            <w:pPr>
              <w:spacing w:before="60" w:after="60"/>
              <w:jc w:val="center"/>
              <w:rPr>
                <w:lang w:eastAsia="ja-JP"/>
              </w:rPr>
            </w:pPr>
            <w:r w:rsidRPr="00086111">
              <w:rPr>
                <w:lang w:eastAsia="ja-JP"/>
              </w:rPr>
              <w:t>0.36 M</w:t>
            </w:r>
          </w:p>
        </w:tc>
        <w:tc>
          <w:tcPr>
            <w:tcW w:w="1440" w:type="dxa"/>
            <w:tcBorders>
              <w:top w:val="double" w:sz="4" w:space="0" w:color="auto"/>
            </w:tcBorders>
            <w:vAlign w:val="center"/>
          </w:tcPr>
          <w:p w14:paraId="28286508" w14:textId="77777777" w:rsidR="003E1C61" w:rsidRPr="00086111" w:rsidRDefault="003E1C61" w:rsidP="004C19B5">
            <w:pPr>
              <w:spacing w:before="60" w:after="60"/>
              <w:jc w:val="center"/>
              <w:rPr>
                <w:lang w:eastAsia="ja-JP"/>
              </w:rPr>
            </w:pPr>
            <w:r w:rsidRPr="00086111">
              <w:rPr>
                <w:lang w:eastAsia="ja-JP"/>
              </w:rPr>
              <w:t>9 M</w:t>
            </w:r>
          </w:p>
        </w:tc>
        <w:tc>
          <w:tcPr>
            <w:tcW w:w="931" w:type="dxa"/>
            <w:tcBorders>
              <w:top w:val="double" w:sz="4" w:space="0" w:color="auto"/>
            </w:tcBorders>
            <w:vAlign w:val="bottom"/>
          </w:tcPr>
          <w:p w14:paraId="30B8A911" w14:textId="77777777" w:rsidR="003E1C61" w:rsidRPr="00086111" w:rsidRDefault="003E1C61" w:rsidP="004C19B5">
            <w:pPr>
              <w:spacing w:before="60" w:after="60"/>
              <w:jc w:val="center"/>
              <w:rPr>
                <w:lang w:eastAsia="ja-JP"/>
              </w:rPr>
            </w:pPr>
            <w:r w:rsidRPr="00086111">
              <w:t>0.778</w:t>
            </w:r>
          </w:p>
        </w:tc>
        <w:tc>
          <w:tcPr>
            <w:tcW w:w="931" w:type="dxa"/>
            <w:tcBorders>
              <w:top w:val="double" w:sz="4" w:space="0" w:color="auto"/>
            </w:tcBorders>
            <w:vAlign w:val="bottom"/>
          </w:tcPr>
          <w:p w14:paraId="373ABDC1" w14:textId="77777777" w:rsidR="003E1C61" w:rsidRPr="00086111" w:rsidRDefault="003E1C61" w:rsidP="004C19B5">
            <w:pPr>
              <w:spacing w:before="60" w:after="60"/>
              <w:jc w:val="center"/>
              <w:rPr>
                <w:lang w:eastAsia="ja-JP"/>
              </w:rPr>
            </w:pPr>
            <w:r w:rsidRPr="00086111">
              <w:t>0.782</w:t>
            </w:r>
          </w:p>
        </w:tc>
        <w:tc>
          <w:tcPr>
            <w:tcW w:w="932" w:type="dxa"/>
            <w:tcBorders>
              <w:top w:val="double" w:sz="4" w:space="0" w:color="auto"/>
            </w:tcBorders>
            <w:vAlign w:val="bottom"/>
          </w:tcPr>
          <w:p w14:paraId="638E6104" w14:textId="77777777" w:rsidR="003E1C61" w:rsidRPr="00086111" w:rsidRDefault="003E1C61" w:rsidP="004C19B5">
            <w:pPr>
              <w:spacing w:before="60" w:after="60"/>
              <w:jc w:val="center"/>
              <w:rPr>
                <w:lang w:eastAsia="ja-JP"/>
              </w:rPr>
            </w:pPr>
            <w:r w:rsidRPr="00086111">
              <w:t>0.796</w:t>
            </w:r>
          </w:p>
        </w:tc>
        <w:tc>
          <w:tcPr>
            <w:tcW w:w="931" w:type="dxa"/>
            <w:tcBorders>
              <w:top w:val="double" w:sz="4" w:space="0" w:color="auto"/>
            </w:tcBorders>
            <w:vAlign w:val="bottom"/>
          </w:tcPr>
          <w:p w14:paraId="682CB05D" w14:textId="77777777" w:rsidR="003E1C61" w:rsidRPr="00086111" w:rsidRDefault="003E1C61" w:rsidP="004C19B5">
            <w:pPr>
              <w:spacing w:before="60" w:after="60"/>
              <w:jc w:val="center"/>
              <w:rPr>
                <w:lang w:eastAsia="ja-JP"/>
              </w:rPr>
            </w:pPr>
            <w:r w:rsidRPr="00086111">
              <w:t>0.851</w:t>
            </w:r>
          </w:p>
        </w:tc>
        <w:tc>
          <w:tcPr>
            <w:tcW w:w="932" w:type="dxa"/>
            <w:tcBorders>
              <w:top w:val="double" w:sz="4" w:space="0" w:color="auto"/>
            </w:tcBorders>
            <w:vAlign w:val="bottom"/>
          </w:tcPr>
          <w:p w14:paraId="1576DECB" w14:textId="77777777" w:rsidR="003E1C61" w:rsidRPr="00086111" w:rsidRDefault="003E1C61" w:rsidP="004C19B5">
            <w:pPr>
              <w:spacing w:before="60" w:after="60"/>
              <w:jc w:val="center"/>
              <w:rPr>
                <w:lang w:eastAsia="ja-JP"/>
              </w:rPr>
            </w:pPr>
            <w:r w:rsidRPr="00086111">
              <w:t>1.023</w:t>
            </w:r>
          </w:p>
        </w:tc>
      </w:tr>
      <w:tr w:rsidR="003F7CFD" w:rsidRPr="00086111" w14:paraId="42FAEC36" w14:textId="77777777" w:rsidTr="004C19B5">
        <w:trPr>
          <w:trHeight w:val="469"/>
        </w:trPr>
        <w:tc>
          <w:tcPr>
            <w:tcW w:w="1255" w:type="dxa"/>
            <w:vMerge/>
            <w:tcBorders>
              <w:bottom w:val="single" w:sz="4" w:space="0" w:color="auto"/>
            </w:tcBorders>
            <w:vAlign w:val="center"/>
          </w:tcPr>
          <w:p w14:paraId="1DE49545" w14:textId="77777777" w:rsidR="003E1C61" w:rsidRPr="00086111" w:rsidRDefault="003E1C61" w:rsidP="004C19B5">
            <w:pPr>
              <w:spacing w:before="60" w:after="60"/>
              <w:jc w:val="center"/>
              <w:rPr>
                <w:lang w:eastAsia="ja-JP"/>
              </w:rPr>
            </w:pPr>
          </w:p>
        </w:tc>
        <w:tc>
          <w:tcPr>
            <w:tcW w:w="1440" w:type="dxa"/>
            <w:tcBorders>
              <w:bottom w:val="single" w:sz="4" w:space="0" w:color="auto"/>
            </w:tcBorders>
            <w:vAlign w:val="center"/>
          </w:tcPr>
          <w:p w14:paraId="653F404C" w14:textId="77777777" w:rsidR="003E1C61" w:rsidRPr="00086111" w:rsidRDefault="003E1C61" w:rsidP="004C19B5">
            <w:pPr>
              <w:spacing w:before="60" w:after="60"/>
              <w:jc w:val="center"/>
              <w:rPr>
                <w:lang w:eastAsia="ja-JP"/>
              </w:rPr>
            </w:pPr>
            <w:r w:rsidRPr="00086111">
              <w:rPr>
                <w:lang w:eastAsia="ja-JP"/>
              </w:rPr>
              <w:t>Cent. Direct</w:t>
            </w:r>
          </w:p>
        </w:tc>
        <w:tc>
          <w:tcPr>
            <w:tcW w:w="1170" w:type="dxa"/>
            <w:tcBorders>
              <w:bottom w:val="single" w:sz="4" w:space="0" w:color="auto"/>
            </w:tcBorders>
            <w:vAlign w:val="center"/>
          </w:tcPr>
          <w:p w14:paraId="46928158" w14:textId="77777777" w:rsidR="003E1C61" w:rsidRPr="00086111" w:rsidRDefault="003E1C61" w:rsidP="004C19B5">
            <w:pPr>
              <w:spacing w:before="60" w:after="60"/>
              <w:jc w:val="center"/>
              <w:rPr>
                <w:lang w:eastAsia="ja-JP"/>
              </w:rPr>
            </w:pPr>
            <w:r w:rsidRPr="00086111">
              <w:rPr>
                <w:lang w:eastAsia="ja-JP"/>
              </w:rPr>
              <w:t>0.36 M</w:t>
            </w:r>
          </w:p>
        </w:tc>
        <w:tc>
          <w:tcPr>
            <w:tcW w:w="1440" w:type="dxa"/>
            <w:tcBorders>
              <w:bottom w:val="single" w:sz="4" w:space="0" w:color="auto"/>
            </w:tcBorders>
            <w:vAlign w:val="center"/>
          </w:tcPr>
          <w:p w14:paraId="7D78EFB9" w14:textId="77777777" w:rsidR="003E1C61" w:rsidRPr="00086111" w:rsidRDefault="003E1C61" w:rsidP="004C19B5">
            <w:pPr>
              <w:spacing w:before="60" w:after="60"/>
              <w:jc w:val="center"/>
              <w:rPr>
                <w:lang w:eastAsia="ja-JP"/>
              </w:rPr>
            </w:pPr>
            <w:r w:rsidRPr="00086111">
              <w:rPr>
                <w:lang w:eastAsia="ja-JP"/>
              </w:rPr>
              <w:t>9 M</w:t>
            </w:r>
          </w:p>
        </w:tc>
        <w:tc>
          <w:tcPr>
            <w:tcW w:w="931" w:type="dxa"/>
            <w:tcBorders>
              <w:bottom w:val="single" w:sz="4" w:space="0" w:color="auto"/>
            </w:tcBorders>
          </w:tcPr>
          <w:p w14:paraId="2391757C" w14:textId="77777777" w:rsidR="003E1C61" w:rsidRPr="00086111" w:rsidRDefault="003E1C61" w:rsidP="004C19B5">
            <w:pPr>
              <w:spacing w:before="60" w:after="60"/>
              <w:jc w:val="center"/>
              <w:rPr>
                <w:lang w:eastAsia="ja-JP"/>
              </w:rPr>
            </w:pPr>
            <w:r w:rsidRPr="00086111">
              <w:rPr>
                <w:lang w:eastAsia="ja-JP"/>
              </w:rPr>
              <w:t>0.765</w:t>
            </w:r>
          </w:p>
        </w:tc>
        <w:tc>
          <w:tcPr>
            <w:tcW w:w="931" w:type="dxa"/>
            <w:tcBorders>
              <w:bottom w:val="single" w:sz="4" w:space="0" w:color="auto"/>
            </w:tcBorders>
          </w:tcPr>
          <w:p w14:paraId="1E54D178" w14:textId="77777777" w:rsidR="003E1C61" w:rsidRPr="00086111" w:rsidRDefault="003E1C61" w:rsidP="004C19B5">
            <w:pPr>
              <w:spacing w:before="60" w:after="60"/>
              <w:jc w:val="center"/>
              <w:rPr>
                <w:lang w:eastAsia="ja-JP"/>
              </w:rPr>
            </w:pPr>
            <w:r w:rsidRPr="00086111">
              <w:rPr>
                <w:lang w:eastAsia="ja-JP"/>
              </w:rPr>
              <w:t>0.779</w:t>
            </w:r>
          </w:p>
        </w:tc>
        <w:tc>
          <w:tcPr>
            <w:tcW w:w="932" w:type="dxa"/>
            <w:tcBorders>
              <w:bottom w:val="single" w:sz="4" w:space="0" w:color="auto"/>
            </w:tcBorders>
          </w:tcPr>
          <w:p w14:paraId="36F49DA5" w14:textId="77777777" w:rsidR="003E1C61" w:rsidRPr="00086111" w:rsidRDefault="003E1C61" w:rsidP="004C19B5">
            <w:pPr>
              <w:spacing w:before="60" w:after="60"/>
              <w:jc w:val="center"/>
              <w:rPr>
                <w:lang w:eastAsia="ja-JP"/>
              </w:rPr>
            </w:pPr>
            <w:r w:rsidRPr="00086111">
              <w:rPr>
                <w:lang w:eastAsia="ja-JP"/>
              </w:rPr>
              <w:t>0.769</w:t>
            </w:r>
          </w:p>
        </w:tc>
        <w:tc>
          <w:tcPr>
            <w:tcW w:w="931" w:type="dxa"/>
            <w:tcBorders>
              <w:bottom w:val="single" w:sz="4" w:space="0" w:color="auto"/>
            </w:tcBorders>
          </w:tcPr>
          <w:p w14:paraId="61508D7E" w14:textId="77777777" w:rsidR="003E1C61" w:rsidRPr="00086111" w:rsidRDefault="003E1C61" w:rsidP="004C19B5">
            <w:pPr>
              <w:spacing w:before="60" w:after="60"/>
              <w:jc w:val="center"/>
              <w:rPr>
                <w:lang w:eastAsia="ja-JP"/>
              </w:rPr>
            </w:pPr>
            <w:r w:rsidRPr="00086111">
              <w:rPr>
                <w:lang w:eastAsia="ja-JP"/>
              </w:rPr>
              <w:t>0.840</w:t>
            </w:r>
          </w:p>
        </w:tc>
        <w:tc>
          <w:tcPr>
            <w:tcW w:w="932" w:type="dxa"/>
            <w:tcBorders>
              <w:bottom w:val="single" w:sz="4" w:space="0" w:color="auto"/>
            </w:tcBorders>
          </w:tcPr>
          <w:p w14:paraId="6A5110B5" w14:textId="77777777" w:rsidR="003E1C61" w:rsidRPr="00086111" w:rsidRDefault="003E1C61" w:rsidP="004C19B5">
            <w:pPr>
              <w:spacing w:before="60" w:after="60"/>
              <w:jc w:val="center"/>
              <w:rPr>
                <w:lang w:eastAsia="ja-JP"/>
              </w:rPr>
            </w:pPr>
            <w:r w:rsidRPr="00086111">
              <w:rPr>
                <w:lang w:eastAsia="ja-JP"/>
              </w:rPr>
              <w:t>1.046</w:t>
            </w:r>
          </w:p>
        </w:tc>
      </w:tr>
    </w:tbl>
    <w:p w14:paraId="66B3DBBE" w14:textId="3CD5D4FC" w:rsidR="003E1C61" w:rsidRPr="00086111" w:rsidRDefault="00146DC0" w:rsidP="00940148">
      <w:pPr>
        <w:jc w:val="center"/>
        <w:rPr>
          <w:lang w:eastAsia="ja-JP"/>
        </w:rPr>
      </w:pPr>
      <w:r w:rsidRPr="00086111">
        <w:rPr>
          <w:noProof/>
          <w:lang w:eastAsia="ja-JP"/>
        </w:rPr>
        <w:drawing>
          <wp:inline distT="0" distB="0" distL="0" distR="0" wp14:anchorId="629BA828" wp14:editId="683E6E16">
            <wp:extent cx="4014216" cy="3008376"/>
            <wp:effectExtent l="0" t="0" r="5715" b="190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014216" cy="3008376"/>
                    </a:xfrm>
                    <a:prstGeom prst="rect">
                      <a:avLst/>
                    </a:prstGeom>
                    <a:noFill/>
                    <a:ln>
                      <a:noFill/>
                    </a:ln>
                  </pic:spPr>
                </pic:pic>
              </a:graphicData>
            </a:graphic>
          </wp:inline>
        </w:drawing>
      </w:r>
    </w:p>
    <w:p w14:paraId="2C6A9145" w14:textId="70BD41CE" w:rsidR="00940148" w:rsidRPr="00086111" w:rsidRDefault="00940148" w:rsidP="00940148">
      <w:pPr>
        <w:pStyle w:val="Caption"/>
        <w:jc w:val="center"/>
        <w:rPr>
          <w:sz w:val="22"/>
          <w:szCs w:val="22"/>
        </w:rPr>
      </w:pPr>
      <w:bookmarkStart w:id="184" w:name="_Ref134991272"/>
      <w:r w:rsidRPr="00086111">
        <w:rPr>
          <w:sz w:val="22"/>
          <w:szCs w:val="22"/>
        </w:rPr>
        <w:t xml:space="preserve">Figure </w:t>
      </w:r>
      <w:r w:rsidRPr="00086111">
        <w:rPr>
          <w:sz w:val="22"/>
          <w:szCs w:val="22"/>
        </w:rPr>
        <w:fldChar w:fldCharType="begin"/>
      </w:r>
      <w:r w:rsidRPr="00086111">
        <w:rPr>
          <w:sz w:val="22"/>
          <w:szCs w:val="22"/>
        </w:rPr>
        <w:instrText xml:space="preserve"> SEQ Figure \* ARABIC </w:instrText>
      </w:r>
      <w:r w:rsidRPr="00086111">
        <w:rPr>
          <w:sz w:val="22"/>
          <w:szCs w:val="22"/>
        </w:rPr>
        <w:fldChar w:fldCharType="separate"/>
      </w:r>
      <w:r w:rsidR="003C1417">
        <w:rPr>
          <w:noProof/>
          <w:sz w:val="22"/>
          <w:szCs w:val="22"/>
        </w:rPr>
        <w:t>22</w:t>
      </w:r>
      <w:r w:rsidRPr="00086111">
        <w:rPr>
          <w:sz w:val="22"/>
          <w:szCs w:val="22"/>
        </w:rPr>
        <w:fldChar w:fldCharType="end"/>
      </w:r>
      <w:bookmarkEnd w:id="184"/>
      <w:r w:rsidRPr="00086111">
        <w:rPr>
          <w:sz w:val="22"/>
          <w:szCs w:val="22"/>
        </w:rPr>
        <w:t>: Positioning accuracy vs network synchronization error STD (ns), when the model input is CIR.</w:t>
      </w:r>
    </w:p>
    <w:p w14:paraId="50098D16" w14:textId="77777777" w:rsidR="00146DC0" w:rsidRPr="00086111" w:rsidRDefault="00146DC0" w:rsidP="00940148">
      <w:pPr>
        <w:jc w:val="center"/>
        <w:rPr>
          <w:lang w:eastAsia="ja-JP"/>
        </w:rPr>
      </w:pPr>
    </w:p>
    <w:p w14:paraId="69C14184" w14:textId="7144E404" w:rsidR="001E2B55" w:rsidRPr="00086111" w:rsidRDefault="001E2B55" w:rsidP="00940148">
      <w:pPr>
        <w:jc w:val="center"/>
        <w:rPr>
          <w:lang w:eastAsia="ja-JP"/>
        </w:rPr>
      </w:pPr>
      <w:r w:rsidRPr="00086111">
        <w:rPr>
          <w:noProof/>
          <w:lang w:eastAsia="ja-JP"/>
        </w:rPr>
        <w:drawing>
          <wp:inline distT="0" distB="0" distL="0" distR="0" wp14:anchorId="276C5E35" wp14:editId="7AEC5021">
            <wp:extent cx="4014216" cy="3008376"/>
            <wp:effectExtent l="0" t="0" r="5715" b="190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014216" cy="3008376"/>
                    </a:xfrm>
                    <a:prstGeom prst="rect">
                      <a:avLst/>
                    </a:prstGeom>
                    <a:noFill/>
                    <a:ln>
                      <a:noFill/>
                    </a:ln>
                  </pic:spPr>
                </pic:pic>
              </a:graphicData>
            </a:graphic>
          </wp:inline>
        </w:drawing>
      </w:r>
    </w:p>
    <w:p w14:paraId="466794CE" w14:textId="54A7BD24" w:rsidR="001E2B55" w:rsidRPr="00086111" w:rsidRDefault="001E2B55" w:rsidP="001E2B55">
      <w:pPr>
        <w:pStyle w:val="Caption"/>
        <w:jc w:val="center"/>
        <w:rPr>
          <w:sz w:val="22"/>
          <w:szCs w:val="22"/>
        </w:rPr>
      </w:pPr>
      <w:r w:rsidRPr="00086111">
        <w:rPr>
          <w:sz w:val="22"/>
          <w:szCs w:val="22"/>
        </w:rPr>
        <w:t xml:space="preserve">Figure </w:t>
      </w:r>
      <w:r w:rsidRPr="00086111">
        <w:rPr>
          <w:sz w:val="22"/>
          <w:szCs w:val="22"/>
        </w:rPr>
        <w:fldChar w:fldCharType="begin"/>
      </w:r>
      <w:r w:rsidRPr="00086111">
        <w:rPr>
          <w:sz w:val="22"/>
          <w:szCs w:val="22"/>
        </w:rPr>
        <w:instrText xml:space="preserve"> SEQ Figure \* ARABIC </w:instrText>
      </w:r>
      <w:r w:rsidRPr="00086111">
        <w:rPr>
          <w:sz w:val="22"/>
          <w:szCs w:val="22"/>
        </w:rPr>
        <w:fldChar w:fldCharType="separate"/>
      </w:r>
      <w:r w:rsidR="003C1417">
        <w:rPr>
          <w:noProof/>
          <w:sz w:val="22"/>
          <w:szCs w:val="22"/>
        </w:rPr>
        <w:t>23</w:t>
      </w:r>
      <w:r w:rsidRPr="00086111">
        <w:rPr>
          <w:sz w:val="22"/>
          <w:szCs w:val="22"/>
        </w:rPr>
        <w:fldChar w:fldCharType="end"/>
      </w:r>
      <w:r w:rsidRPr="00086111">
        <w:rPr>
          <w:sz w:val="22"/>
          <w:szCs w:val="22"/>
        </w:rPr>
        <w:t>: Positioning accuracy vs network synchronization error STD (ns), when the model input is PDP.</w:t>
      </w:r>
    </w:p>
    <w:p w14:paraId="074ACDE1" w14:textId="77777777" w:rsidR="001E2B55" w:rsidRPr="00086111" w:rsidRDefault="001E2B55" w:rsidP="00940148">
      <w:pPr>
        <w:jc w:val="center"/>
        <w:rPr>
          <w:lang w:eastAsia="ja-JP"/>
        </w:rPr>
      </w:pPr>
    </w:p>
    <w:p w14:paraId="2D626968" w14:textId="7779CB69" w:rsidR="00146DC0" w:rsidRPr="00086111" w:rsidRDefault="00940148" w:rsidP="00940148">
      <w:pPr>
        <w:jc w:val="center"/>
        <w:rPr>
          <w:lang w:eastAsia="ja-JP"/>
        </w:rPr>
      </w:pPr>
      <w:r w:rsidRPr="00086111">
        <w:rPr>
          <w:noProof/>
          <w:lang w:eastAsia="ja-JP"/>
        </w:rPr>
        <w:drawing>
          <wp:inline distT="0" distB="0" distL="0" distR="0" wp14:anchorId="7C29853D" wp14:editId="3585C760">
            <wp:extent cx="4014216" cy="3008376"/>
            <wp:effectExtent l="0" t="0" r="5715" b="190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014216" cy="3008376"/>
                    </a:xfrm>
                    <a:prstGeom prst="rect">
                      <a:avLst/>
                    </a:prstGeom>
                    <a:noFill/>
                    <a:ln>
                      <a:noFill/>
                    </a:ln>
                  </pic:spPr>
                </pic:pic>
              </a:graphicData>
            </a:graphic>
          </wp:inline>
        </w:drawing>
      </w:r>
    </w:p>
    <w:p w14:paraId="2E524D3A" w14:textId="27888D86" w:rsidR="00940148" w:rsidRPr="00086111" w:rsidRDefault="00940148" w:rsidP="00940148">
      <w:pPr>
        <w:pStyle w:val="Caption"/>
        <w:jc w:val="center"/>
        <w:rPr>
          <w:sz w:val="22"/>
          <w:szCs w:val="22"/>
        </w:rPr>
      </w:pPr>
      <w:bookmarkStart w:id="185" w:name="_Ref134991279"/>
      <w:r w:rsidRPr="00086111">
        <w:rPr>
          <w:sz w:val="22"/>
          <w:szCs w:val="22"/>
        </w:rPr>
        <w:t xml:space="preserve">Figure </w:t>
      </w:r>
      <w:r w:rsidRPr="00086111">
        <w:rPr>
          <w:sz w:val="22"/>
          <w:szCs w:val="22"/>
        </w:rPr>
        <w:fldChar w:fldCharType="begin"/>
      </w:r>
      <w:r w:rsidRPr="00086111">
        <w:rPr>
          <w:sz w:val="22"/>
          <w:szCs w:val="22"/>
        </w:rPr>
        <w:instrText xml:space="preserve"> SEQ Figure \* ARABIC </w:instrText>
      </w:r>
      <w:r w:rsidRPr="00086111">
        <w:rPr>
          <w:sz w:val="22"/>
          <w:szCs w:val="22"/>
        </w:rPr>
        <w:fldChar w:fldCharType="separate"/>
      </w:r>
      <w:r w:rsidR="003C1417">
        <w:rPr>
          <w:noProof/>
          <w:sz w:val="22"/>
          <w:szCs w:val="22"/>
        </w:rPr>
        <w:t>24</w:t>
      </w:r>
      <w:r w:rsidRPr="00086111">
        <w:rPr>
          <w:sz w:val="22"/>
          <w:szCs w:val="22"/>
        </w:rPr>
        <w:fldChar w:fldCharType="end"/>
      </w:r>
      <w:bookmarkEnd w:id="185"/>
      <w:r w:rsidRPr="00086111">
        <w:rPr>
          <w:sz w:val="22"/>
          <w:szCs w:val="22"/>
        </w:rPr>
        <w:t>: Positioning accuracy vs network synchronization error STD (ns), when the model input is DP.</w:t>
      </w:r>
    </w:p>
    <w:p w14:paraId="2DF86BF4" w14:textId="77777777" w:rsidR="00940148" w:rsidRPr="00086111" w:rsidRDefault="00940148" w:rsidP="00940148">
      <w:pPr>
        <w:jc w:val="center"/>
        <w:rPr>
          <w:lang w:eastAsia="ja-JP"/>
        </w:rPr>
      </w:pPr>
    </w:p>
    <w:p w14:paraId="57A5B9EC" w14:textId="77777777" w:rsidR="00146DC0" w:rsidRPr="00086111" w:rsidRDefault="00146DC0" w:rsidP="003E1C61">
      <w:pPr>
        <w:rPr>
          <w:lang w:eastAsia="ja-JP"/>
        </w:rPr>
      </w:pPr>
    </w:p>
    <w:p w14:paraId="4F67DBE7" w14:textId="58DF91BE" w:rsidR="00A35E1A" w:rsidRPr="00086111" w:rsidRDefault="00A35E1A" w:rsidP="00A35E1A">
      <w:pPr>
        <w:pStyle w:val="Heading2"/>
        <w:rPr>
          <w:rFonts w:ascii="Times New Roman" w:hAnsi="Times New Roman" w:cs="Times New Roman"/>
          <w:lang w:val="en-US"/>
        </w:rPr>
      </w:pPr>
      <w:bookmarkStart w:id="186" w:name="_Ref117263196"/>
      <w:bookmarkStart w:id="187" w:name="_Toc118718120"/>
      <w:bookmarkStart w:id="188" w:name="_Toc142671557"/>
      <w:bookmarkEnd w:id="12"/>
      <w:r w:rsidRPr="00086111">
        <w:rPr>
          <w:rFonts w:ascii="Times New Roman" w:hAnsi="Times New Roman" w:cs="Times New Roman"/>
          <w:lang w:val="en-US"/>
        </w:rPr>
        <w:t>Description of datasets and performance of conventional positioning solutions</w:t>
      </w:r>
      <w:bookmarkEnd w:id="186"/>
      <w:bookmarkEnd w:id="187"/>
      <w:bookmarkEnd w:id="188"/>
    </w:p>
    <w:p w14:paraId="5E6C1751" w14:textId="08102D93" w:rsidR="00A35E1A" w:rsidRPr="00086111" w:rsidRDefault="00A35E1A" w:rsidP="00A35E1A">
      <w:pPr>
        <w:rPr>
          <w:lang w:eastAsia="ja-JP"/>
        </w:rPr>
      </w:pPr>
      <w:r w:rsidRPr="00086111">
        <w:rPr>
          <w:lang w:eastAsia="ja-JP"/>
        </w:rPr>
        <w:t xml:space="preserve">We assume all TRPs measure a UE SRS, with </w:t>
      </w:r>
      <m:oMath>
        <m:sSub>
          <m:sSubPr>
            <m:ctrlPr>
              <w:rPr>
                <w:rFonts w:ascii="Cambria Math" w:hAnsi="Cambria Math" w:cs="Times New Roman"/>
                <w:i/>
                <w:lang w:eastAsia="ja-JP"/>
              </w:rPr>
            </m:ctrlPr>
          </m:sSubPr>
          <m:e>
            <m:r>
              <w:rPr>
                <w:rFonts w:ascii="Cambria Math" w:hAnsi="Cambria Math" w:cs="Times New Roman"/>
                <w:lang w:eastAsia="ja-JP"/>
              </w:rPr>
              <m:t>K</m:t>
            </m:r>
          </m:e>
          <m:sub>
            <m:r>
              <w:rPr>
                <w:rFonts w:ascii="Cambria Math" w:hAnsi="Cambria Math" w:cs="Times New Roman"/>
                <w:lang w:eastAsia="ja-JP"/>
              </w:rPr>
              <m:t>TC</m:t>
            </m:r>
          </m:sub>
        </m:sSub>
        <m:r>
          <w:rPr>
            <w:rFonts w:ascii="Cambria Math" w:hAnsi="Cambria Math" w:cs="Times New Roman"/>
            <w:lang w:eastAsia="ja-JP"/>
          </w:rPr>
          <m:t>=2</m:t>
        </m:r>
      </m:oMath>
      <w:r w:rsidRPr="00086111">
        <w:rPr>
          <w:lang w:eastAsia="ja-JP"/>
        </w:rPr>
        <w:t xml:space="preserve"> and </w:t>
      </w:r>
      <m:oMath>
        <m:sSub>
          <m:sSubPr>
            <m:ctrlPr>
              <w:rPr>
                <w:rFonts w:ascii="Cambria Math" w:hAnsi="Cambria Math" w:cs="Times New Roman"/>
                <w:i/>
                <w:lang w:eastAsia="ja-JP"/>
              </w:rPr>
            </m:ctrlPr>
          </m:sSubPr>
          <m:e>
            <m:r>
              <w:rPr>
                <w:rFonts w:ascii="Cambria Math" w:hAnsi="Cambria Math" w:cs="Times New Roman"/>
                <w:lang w:eastAsia="ja-JP"/>
              </w:rPr>
              <m:t>N</m:t>
            </m:r>
          </m:e>
          <m:sub>
            <m:r>
              <w:rPr>
                <w:rFonts w:ascii="Cambria Math" w:hAnsi="Cambria Math" w:cs="Times New Roman"/>
                <w:lang w:eastAsia="ja-JP"/>
              </w:rPr>
              <m:t>symb</m:t>
            </m:r>
          </m:sub>
        </m:sSub>
        <m:r>
          <w:rPr>
            <w:rFonts w:ascii="Cambria Math" w:hAnsi="Cambria Math" w:cs="Times New Roman"/>
            <w:lang w:eastAsia="ja-JP"/>
          </w:rPr>
          <m:t>=2</m:t>
        </m:r>
      </m:oMath>
      <w:r w:rsidRPr="00086111">
        <w:rPr>
          <w:lang w:eastAsia="ja-JP"/>
        </w:rPr>
        <w:t xml:space="preserve"> spanning a 100 MHz BWP with a carrier frequency of 3.5 GHz. </w:t>
      </w:r>
      <w:r w:rsidRPr="00086111">
        <w:t>The LoS and NLoS path losses for InF-DH are given by [TR 38.901]:</w:t>
      </w:r>
    </w:p>
    <w:p w14:paraId="73C7636D" w14:textId="77777777" w:rsidR="00A35E1A" w:rsidRPr="00086111" w:rsidRDefault="00A35E1A" w:rsidP="00A35E1A">
      <w:pPr>
        <w:rPr>
          <w:rFonts w:eastAsiaTheme="minorEastAsia"/>
          <w:lang w:eastAsia="ja-JP"/>
        </w:rPr>
      </w:pPr>
      <m:oMathPara>
        <m:oMath>
          <m:r>
            <w:rPr>
              <w:rFonts w:ascii="Cambria Math" w:hAnsi="Cambria Math" w:cs="Times New Roman"/>
              <w:lang w:eastAsia="ja-JP"/>
            </w:rPr>
            <m:t>P</m:t>
          </m:r>
          <m:sSub>
            <m:sSubPr>
              <m:ctrlPr>
                <w:rPr>
                  <w:rFonts w:ascii="Cambria Math" w:hAnsi="Cambria Math" w:cs="Times New Roman"/>
                  <w:i/>
                  <w:lang w:eastAsia="ja-JP"/>
                </w:rPr>
              </m:ctrlPr>
            </m:sSubPr>
            <m:e>
              <m:r>
                <w:rPr>
                  <w:rFonts w:ascii="Cambria Math" w:hAnsi="Cambria Math" w:cs="Times New Roman"/>
                  <w:lang w:eastAsia="ja-JP"/>
                </w:rPr>
                <m:t>L</m:t>
              </m:r>
            </m:e>
            <m:sub>
              <m:r>
                <w:rPr>
                  <w:rFonts w:ascii="Cambria Math" w:hAnsi="Cambria Math" w:cs="Times New Roman"/>
                  <w:lang w:eastAsia="ja-JP"/>
                </w:rPr>
                <m:t>LoS</m:t>
              </m:r>
            </m:sub>
          </m:sSub>
          <m:r>
            <m:rPr>
              <m:aln/>
            </m:rPr>
            <w:rPr>
              <w:rFonts w:ascii="Cambria Math" w:hAnsi="Cambria Math" w:cs="Times New Roman"/>
              <w:lang w:eastAsia="ja-JP"/>
            </w:rPr>
            <m:t>=31.84+21.5</m:t>
          </m:r>
          <m:func>
            <m:funcPr>
              <m:ctrlPr>
                <w:rPr>
                  <w:rFonts w:ascii="Cambria Math" w:hAnsi="Cambria Math" w:cs="Times New Roman"/>
                  <w:i/>
                  <w:lang w:eastAsia="ja-JP"/>
                </w:rPr>
              </m:ctrlPr>
            </m:funcPr>
            <m:fName>
              <m:sSub>
                <m:sSubPr>
                  <m:ctrlPr>
                    <w:rPr>
                      <w:rFonts w:ascii="Cambria Math" w:hAnsi="Cambria Math" w:cs="Times New Roman"/>
                      <w:lang w:eastAsia="ja-JP"/>
                    </w:rPr>
                  </m:ctrlPr>
                </m:sSubPr>
                <m:e>
                  <m:r>
                    <m:rPr>
                      <m:sty m:val="p"/>
                    </m:rPr>
                    <w:rPr>
                      <w:rFonts w:ascii="Cambria Math" w:hAnsi="Cambria Math" w:cs="Times New Roman"/>
                      <w:lang w:eastAsia="ja-JP"/>
                    </w:rPr>
                    <m:t>log</m:t>
                  </m:r>
                </m:e>
                <m:sub>
                  <m:r>
                    <m:rPr>
                      <m:sty m:val="p"/>
                    </m:rPr>
                    <w:rPr>
                      <w:rFonts w:ascii="Cambria Math" w:hAnsi="Cambria Math" w:cs="Times New Roman"/>
                      <w:lang w:eastAsia="ja-JP"/>
                    </w:rPr>
                    <m:t>10</m:t>
                  </m:r>
                </m:sub>
              </m:sSub>
            </m:fName>
            <m:e>
              <m:sSub>
                <m:sSubPr>
                  <m:ctrlPr>
                    <w:rPr>
                      <w:rFonts w:ascii="Cambria Math" w:hAnsi="Cambria Math" w:cs="Times New Roman"/>
                      <w:i/>
                      <w:lang w:eastAsia="ja-JP"/>
                    </w:rPr>
                  </m:ctrlPr>
                </m:sSubPr>
                <m:e>
                  <m:r>
                    <w:rPr>
                      <w:rFonts w:ascii="Cambria Math" w:hAnsi="Cambria Math" w:cs="Times New Roman"/>
                      <w:lang w:eastAsia="ja-JP"/>
                    </w:rPr>
                    <m:t>d</m:t>
                  </m:r>
                </m:e>
                <m:sub>
                  <m:r>
                    <w:rPr>
                      <w:rFonts w:ascii="Cambria Math" w:hAnsi="Cambria Math" w:cs="Times New Roman"/>
                      <w:lang w:eastAsia="ja-JP"/>
                    </w:rPr>
                    <m:t>3D</m:t>
                  </m:r>
                </m:sub>
              </m:sSub>
            </m:e>
          </m:func>
          <m:r>
            <w:rPr>
              <w:rFonts w:ascii="Cambria Math" w:hAnsi="Cambria Math" w:cs="Times New Roman"/>
              <w:lang w:eastAsia="ja-JP"/>
            </w:rPr>
            <m:t>+19</m:t>
          </m:r>
          <m:func>
            <m:funcPr>
              <m:ctrlPr>
                <w:rPr>
                  <w:rFonts w:ascii="Cambria Math" w:hAnsi="Cambria Math" w:cs="Times New Roman"/>
                  <w:i/>
                  <w:lang w:eastAsia="ja-JP"/>
                </w:rPr>
              </m:ctrlPr>
            </m:funcPr>
            <m:fName>
              <m:sSub>
                <m:sSubPr>
                  <m:ctrlPr>
                    <w:rPr>
                      <w:rFonts w:ascii="Cambria Math" w:hAnsi="Cambria Math" w:cs="Times New Roman"/>
                      <w:lang w:eastAsia="ja-JP"/>
                    </w:rPr>
                  </m:ctrlPr>
                </m:sSubPr>
                <m:e>
                  <m:r>
                    <m:rPr>
                      <m:sty m:val="p"/>
                    </m:rPr>
                    <w:rPr>
                      <w:rFonts w:ascii="Cambria Math" w:hAnsi="Cambria Math" w:cs="Times New Roman"/>
                      <w:lang w:eastAsia="ja-JP"/>
                    </w:rPr>
                    <m:t>log</m:t>
                  </m:r>
                </m:e>
                <m:sub>
                  <m:r>
                    <m:rPr>
                      <m:sty m:val="p"/>
                    </m:rPr>
                    <w:rPr>
                      <w:rFonts w:ascii="Cambria Math" w:hAnsi="Cambria Math" w:cs="Times New Roman"/>
                      <w:lang w:eastAsia="ja-JP"/>
                    </w:rPr>
                    <m:t>10</m:t>
                  </m:r>
                </m:sub>
              </m:sSub>
            </m:fName>
            <m:e>
              <m:sSub>
                <m:sSubPr>
                  <m:ctrlPr>
                    <w:rPr>
                      <w:rFonts w:ascii="Cambria Math" w:hAnsi="Cambria Math" w:cs="Times New Roman"/>
                      <w:i/>
                      <w:lang w:eastAsia="ja-JP"/>
                    </w:rPr>
                  </m:ctrlPr>
                </m:sSubPr>
                <m:e>
                  <m:r>
                    <w:rPr>
                      <w:rFonts w:ascii="Cambria Math" w:hAnsi="Cambria Math" w:cs="Times New Roman"/>
                      <w:lang w:eastAsia="ja-JP"/>
                    </w:rPr>
                    <m:t>f</m:t>
                  </m:r>
                </m:e>
                <m:sub>
                  <m:r>
                    <w:rPr>
                      <w:rFonts w:ascii="Cambria Math" w:hAnsi="Cambria Math" w:cs="Times New Roman"/>
                      <w:lang w:eastAsia="ja-JP"/>
                    </w:rPr>
                    <m:t>GHz</m:t>
                  </m:r>
                </m:sub>
              </m:sSub>
            </m:e>
          </m:func>
          <m:r>
            <m:rPr>
              <m:sty m:val="p"/>
            </m:rPr>
            <w:rPr>
              <w:rFonts w:ascii="Cambria Math" w:eastAsiaTheme="minorEastAsia" w:hAnsi="Cambria Math" w:cs="Times New Roman"/>
              <w:lang w:eastAsia="ja-JP"/>
            </w:rPr>
            <w:br/>
          </m:r>
        </m:oMath>
        <m:oMath>
          <m:r>
            <w:rPr>
              <w:rFonts w:ascii="Cambria Math" w:hAnsi="Cambria Math" w:cs="Times New Roman"/>
              <w:lang w:eastAsia="ja-JP"/>
            </w:rPr>
            <m:t>P</m:t>
          </m:r>
          <m:sSub>
            <m:sSubPr>
              <m:ctrlPr>
                <w:rPr>
                  <w:rFonts w:ascii="Cambria Math" w:hAnsi="Cambria Math" w:cs="Times New Roman"/>
                  <w:i/>
                  <w:lang w:eastAsia="ja-JP"/>
                </w:rPr>
              </m:ctrlPr>
            </m:sSubPr>
            <m:e>
              <m:r>
                <w:rPr>
                  <w:rFonts w:ascii="Cambria Math" w:hAnsi="Cambria Math" w:cs="Times New Roman"/>
                  <w:lang w:eastAsia="ja-JP"/>
                </w:rPr>
                <m:t>L</m:t>
              </m:r>
            </m:e>
            <m:sub>
              <m:r>
                <w:rPr>
                  <w:rFonts w:ascii="Cambria Math" w:hAnsi="Cambria Math" w:cs="Times New Roman"/>
                  <w:lang w:eastAsia="ja-JP"/>
                </w:rPr>
                <m:t>NLoS</m:t>
              </m:r>
            </m:sub>
          </m:sSub>
          <m:r>
            <m:rPr>
              <m:aln/>
            </m:rPr>
            <w:rPr>
              <w:rFonts w:ascii="Cambria Math" w:hAnsi="Cambria Math" w:cs="Times New Roman"/>
              <w:lang w:eastAsia="ja-JP"/>
            </w:rPr>
            <m:t>=33.63+21.9</m:t>
          </m:r>
          <m:func>
            <m:funcPr>
              <m:ctrlPr>
                <w:rPr>
                  <w:rFonts w:ascii="Cambria Math" w:hAnsi="Cambria Math" w:cs="Times New Roman"/>
                  <w:i/>
                  <w:lang w:eastAsia="ja-JP"/>
                </w:rPr>
              </m:ctrlPr>
            </m:funcPr>
            <m:fName>
              <m:sSub>
                <m:sSubPr>
                  <m:ctrlPr>
                    <w:rPr>
                      <w:rFonts w:ascii="Cambria Math" w:hAnsi="Cambria Math" w:cs="Times New Roman"/>
                      <w:lang w:eastAsia="ja-JP"/>
                    </w:rPr>
                  </m:ctrlPr>
                </m:sSubPr>
                <m:e>
                  <m:r>
                    <m:rPr>
                      <m:sty m:val="p"/>
                    </m:rPr>
                    <w:rPr>
                      <w:rFonts w:ascii="Cambria Math" w:hAnsi="Cambria Math" w:cs="Times New Roman"/>
                      <w:lang w:eastAsia="ja-JP"/>
                    </w:rPr>
                    <m:t>log</m:t>
                  </m:r>
                </m:e>
                <m:sub>
                  <m:r>
                    <m:rPr>
                      <m:sty m:val="p"/>
                    </m:rPr>
                    <w:rPr>
                      <w:rFonts w:ascii="Cambria Math" w:hAnsi="Cambria Math" w:cs="Times New Roman"/>
                      <w:lang w:eastAsia="ja-JP"/>
                    </w:rPr>
                    <m:t>10</m:t>
                  </m:r>
                </m:sub>
              </m:sSub>
            </m:fName>
            <m:e>
              <m:sSub>
                <m:sSubPr>
                  <m:ctrlPr>
                    <w:rPr>
                      <w:rFonts w:ascii="Cambria Math" w:hAnsi="Cambria Math" w:cs="Times New Roman"/>
                      <w:i/>
                      <w:lang w:eastAsia="ja-JP"/>
                    </w:rPr>
                  </m:ctrlPr>
                </m:sSubPr>
                <m:e>
                  <m:r>
                    <w:rPr>
                      <w:rFonts w:ascii="Cambria Math" w:hAnsi="Cambria Math" w:cs="Times New Roman"/>
                      <w:lang w:eastAsia="ja-JP"/>
                    </w:rPr>
                    <m:t>d</m:t>
                  </m:r>
                </m:e>
                <m:sub>
                  <m:r>
                    <w:rPr>
                      <w:rFonts w:ascii="Cambria Math" w:hAnsi="Cambria Math" w:cs="Times New Roman"/>
                      <w:lang w:eastAsia="ja-JP"/>
                    </w:rPr>
                    <m:t>3D</m:t>
                  </m:r>
                </m:sub>
              </m:sSub>
            </m:e>
          </m:func>
          <m:r>
            <w:rPr>
              <w:rFonts w:ascii="Cambria Math" w:hAnsi="Cambria Math" w:cs="Times New Roman"/>
              <w:lang w:eastAsia="ja-JP"/>
            </w:rPr>
            <m:t>+20</m:t>
          </m:r>
          <m:func>
            <m:funcPr>
              <m:ctrlPr>
                <w:rPr>
                  <w:rFonts w:ascii="Cambria Math" w:hAnsi="Cambria Math" w:cs="Times New Roman"/>
                  <w:i/>
                  <w:lang w:eastAsia="ja-JP"/>
                </w:rPr>
              </m:ctrlPr>
            </m:funcPr>
            <m:fName>
              <m:sSub>
                <m:sSubPr>
                  <m:ctrlPr>
                    <w:rPr>
                      <w:rFonts w:ascii="Cambria Math" w:hAnsi="Cambria Math" w:cs="Times New Roman"/>
                      <w:lang w:eastAsia="ja-JP"/>
                    </w:rPr>
                  </m:ctrlPr>
                </m:sSubPr>
                <m:e>
                  <m:r>
                    <m:rPr>
                      <m:sty m:val="p"/>
                    </m:rPr>
                    <w:rPr>
                      <w:rFonts w:ascii="Cambria Math" w:hAnsi="Cambria Math" w:cs="Times New Roman"/>
                      <w:lang w:eastAsia="ja-JP"/>
                    </w:rPr>
                    <m:t>log</m:t>
                  </m:r>
                </m:e>
                <m:sub>
                  <m:r>
                    <m:rPr>
                      <m:sty m:val="p"/>
                    </m:rPr>
                    <w:rPr>
                      <w:rFonts w:ascii="Cambria Math" w:hAnsi="Cambria Math" w:cs="Times New Roman"/>
                      <w:lang w:eastAsia="ja-JP"/>
                    </w:rPr>
                    <m:t>10</m:t>
                  </m:r>
                </m:sub>
              </m:sSub>
            </m:fName>
            <m:e>
              <m:sSub>
                <m:sSubPr>
                  <m:ctrlPr>
                    <w:rPr>
                      <w:rFonts w:ascii="Cambria Math" w:hAnsi="Cambria Math" w:cs="Times New Roman"/>
                      <w:i/>
                      <w:lang w:eastAsia="ja-JP"/>
                    </w:rPr>
                  </m:ctrlPr>
                </m:sSubPr>
                <m:e>
                  <m:r>
                    <w:rPr>
                      <w:rFonts w:ascii="Cambria Math" w:hAnsi="Cambria Math" w:cs="Times New Roman"/>
                      <w:lang w:eastAsia="ja-JP"/>
                    </w:rPr>
                    <m:t>f</m:t>
                  </m:r>
                </m:e>
                <m:sub>
                  <m:r>
                    <w:rPr>
                      <w:rFonts w:ascii="Cambria Math" w:hAnsi="Cambria Math" w:cs="Times New Roman"/>
                      <w:lang w:eastAsia="ja-JP"/>
                    </w:rPr>
                    <m:t>GHz</m:t>
                  </m:r>
                </m:sub>
              </m:sSub>
            </m:e>
          </m:func>
        </m:oMath>
      </m:oMathPara>
    </w:p>
    <w:p w14:paraId="433E471B" w14:textId="77777777" w:rsidR="00A35E1A" w:rsidRPr="00086111" w:rsidRDefault="00A35E1A" w:rsidP="00AA3A2D">
      <w:pPr>
        <w:pStyle w:val="ListParagraph"/>
        <w:numPr>
          <w:ilvl w:val="0"/>
          <w:numId w:val="16"/>
        </w:numPr>
        <w:rPr>
          <w:lang w:val="en-US" w:eastAsia="ja-JP"/>
        </w:rPr>
      </w:pPr>
      <w:r w:rsidRPr="00086111">
        <w:rPr>
          <w:lang w:val="en-US"/>
        </w:rPr>
        <w:t>The max and min 3D distances between a UE and a BS in the InF scenario are 121 and 6.5 m, respectively. The corresponding max and min path losses are hence 90.1 and 59.7 dB, respectively, before considering shadowing.</w:t>
      </w:r>
    </w:p>
    <w:p w14:paraId="473AB00C" w14:textId="77777777" w:rsidR="00A35E1A" w:rsidRPr="00086111" w:rsidRDefault="00A35E1A" w:rsidP="00AA3A2D">
      <w:pPr>
        <w:pStyle w:val="ListParagraph"/>
        <w:numPr>
          <w:ilvl w:val="0"/>
          <w:numId w:val="16"/>
        </w:numPr>
        <w:rPr>
          <w:lang w:val="en-US" w:eastAsia="ja-JP"/>
        </w:rPr>
      </w:pPr>
      <w:r w:rsidRPr="00086111">
        <w:rPr>
          <w:lang w:val="en-US"/>
        </w:rPr>
        <w:t xml:space="preserve">With 23 dBm UE power (the agreed maximum UE TX power, see Table 6-1 of TR 38.857), the range of received powers at a TRP is -67.1 to -36.7 dBm before considering shadowing and fast fading. </w:t>
      </w:r>
    </w:p>
    <w:p w14:paraId="3180A303" w14:textId="77777777" w:rsidR="00A35E1A" w:rsidRPr="00086111" w:rsidRDefault="00A35E1A" w:rsidP="00AA3A2D">
      <w:pPr>
        <w:pStyle w:val="ListParagraph"/>
        <w:numPr>
          <w:ilvl w:val="0"/>
          <w:numId w:val="16"/>
        </w:numPr>
        <w:rPr>
          <w:lang w:val="en-US" w:eastAsia="ja-JP"/>
        </w:rPr>
      </w:pPr>
      <w:r w:rsidRPr="00086111">
        <w:rPr>
          <w:lang w:val="en-US"/>
        </w:rPr>
        <w:t>For a 100 MHz carrier, the thermal noise floor is -89 dBm (assuming NF=5 dB). Hence, the SNR before considering shadowing and fast fading is between 21.9 and 52.3 dB.</w:t>
      </w:r>
    </w:p>
    <w:p w14:paraId="2EFA7E16" w14:textId="77777777" w:rsidR="00A35E1A" w:rsidRPr="00086111" w:rsidRDefault="00A35E1A" w:rsidP="00AA3A2D">
      <w:pPr>
        <w:pStyle w:val="ListParagraph"/>
        <w:numPr>
          <w:ilvl w:val="0"/>
          <w:numId w:val="16"/>
        </w:numPr>
        <w:rPr>
          <w:lang w:val="en-US" w:eastAsia="ja-JP"/>
        </w:rPr>
      </w:pPr>
      <w:r w:rsidRPr="00086111">
        <w:rPr>
          <w:lang w:val="en-US"/>
        </w:rPr>
        <w:t>For UE transmit power at 13 or 3 dBm, the corresponding SNRs are reduced by 10 and 20 dB, respectively.</w:t>
      </w:r>
    </w:p>
    <w:p w14:paraId="30BABC75" w14:textId="77777777" w:rsidR="0025699C" w:rsidRPr="00086111" w:rsidRDefault="0025699C" w:rsidP="0025699C">
      <w:pPr>
        <w:pStyle w:val="ListParagraph"/>
        <w:numPr>
          <w:ilvl w:val="0"/>
          <w:numId w:val="16"/>
        </w:numPr>
        <w:rPr>
          <w:lang w:val="en-US" w:eastAsia="ja-JP"/>
        </w:rPr>
      </w:pPr>
      <w:r w:rsidRPr="00086111">
        <w:rPr>
          <w:lang w:val="en-US"/>
        </w:rPr>
        <w:t>In summary, the SNRs before considering shadowing and fast fading are</w:t>
      </w:r>
    </w:p>
    <w:p w14:paraId="06DC98D8" w14:textId="77777777" w:rsidR="0025699C" w:rsidRPr="00086111" w:rsidRDefault="0025699C" w:rsidP="0025699C">
      <w:pPr>
        <w:pStyle w:val="ListParagraph"/>
        <w:numPr>
          <w:ilvl w:val="1"/>
          <w:numId w:val="16"/>
        </w:numPr>
        <w:rPr>
          <w:lang w:val="en-US" w:eastAsia="ja-JP"/>
        </w:rPr>
      </w:pPr>
      <w:r w:rsidRPr="00086111">
        <w:rPr>
          <w:lang w:val="en-US"/>
        </w:rPr>
        <w:t>Between 21.9 and 52.3 dB for 23 dBm UE power.</w:t>
      </w:r>
    </w:p>
    <w:p w14:paraId="57E03CC2" w14:textId="77777777" w:rsidR="0025699C" w:rsidRPr="00086111" w:rsidRDefault="0025699C" w:rsidP="0025699C">
      <w:pPr>
        <w:pStyle w:val="ListParagraph"/>
        <w:numPr>
          <w:ilvl w:val="1"/>
          <w:numId w:val="16"/>
        </w:numPr>
        <w:rPr>
          <w:lang w:val="en-US" w:eastAsia="ja-JP"/>
        </w:rPr>
      </w:pPr>
      <w:r w:rsidRPr="00086111">
        <w:rPr>
          <w:lang w:val="en-US"/>
        </w:rPr>
        <w:t>Between 6.9 and 37.3 dB for 8 dBm UE power.</w:t>
      </w:r>
    </w:p>
    <w:p w14:paraId="4FC0C10C" w14:textId="69241141" w:rsidR="0025699C" w:rsidRPr="00086111" w:rsidRDefault="0025699C" w:rsidP="0025699C">
      <w:pPr>
        <w:pStyle w:val="ListParagraph"/>
        <w:numPr>
          <w:ilvl w:val="1"/>
          <w:numId w:val="16"/>
        </w:numPr>
        <w:rPr>
          <w:lang w:val="en-US" w:eastAsia="ja-JP"/>
        </w:rPr>
      </w:pPr>
      <w:r w:rsidRPr="00086111">
        <w:rPr>
          <w:lang w:val="en-US"/>
        </w:rPr>
        <w:t>Between -8.1 and 22.3 dB for -7 dBm UE power.</w:t>
      </w:r>
    </w:p>
    <w:p w14:paraId="5AC3DD38" w14:textId="77777777" w:rsidR="00A35E1A" w:rsidRPr="00086111" w:rsidRDefault="00A35E1A" w:rsidP="00A35E1A">
      <w:pPr>
        <w:rPr>
          <w:lang w:eastAsia="ja-JP"/>
        </w:rPr>
      </w:pPr>
      <w:r w:rsidRPr="00086111">
        <w:rPr>
          <w:lang w:eastAsia="ja-JP"/>
        </w:rPr>
        <w:t>Each TRP is equipped with a (M, N, P, Mg, Ng) = (1, 1, 2, 1, 1) antenna. Our study indicates that for the small hall with 18 TRPs, this gNB antenna array is adequate for UE positioning. Note: The array size is smaller than the agreed ((M, N, P, Mg, Ng) = (4, 4, 2, 1, 1)). The smaller antenna array reduces the size of input to AI/ML model to 1/16, allowing for a lower complexity AI/ML solution (including model training, inference, monitoring, and update).</w:t>
      </w:r>
    </w:p>
    <w:p w14:paraId="270A9545" w14:textId="6FB10497" w:rsidR="00A35E1A" w:rsidRPr="00086111" w:rsidRDefault="00A35E1A" w:rsidP="00AA3A2D">
      <w:pPr>
        <w:pStyle w:val="ListParagraph"/>
        <w:numPr>
          <w:ilvl w:val="0"/>
          <w:numId w:val="17"/>
        </w:numPr>
        <w:rPr>
          <w:lang w:val="en-US" w:eastAsia="ja-JP"/>
        </w:rPr>
      </w:pPr>
      <w:r w:rsidRPr="00086111">
        <w:rPr>
          <w:lang w:val="en-US" w:eastAsia="ja-JP"/>
        </w:rPr>
        <w:t xml:space="preserve">For the FR1 scenario with carrier frequency of 3.5 GHz, the received signals are sampled at </w:t>
      </w:r>
      <m:oMath>
        <m:sSub>
          <m:sSubPr>
            <m:ctrlPr>
              <w:rPr>
                <w:rFonts w:ascii="Cambria Math" w:hAnsi="Cambria Math" w:cs="Times New Roman"/>
                <w:i/>
                <w:lang w:val="en-US" w:eastAsia="ja-JP"/>
              </w:rPr>
            </m:ctrlPr>
          </m:sSubPr>
          <m:e>
            <m:r>
              <w:rPr>
                <w:rFonts w:ascii="Cambria Math" w:hAnsi="Cambria Math" w:cs="Times New Roman"/>
                <w:lang w:val="en-US" w:eastAsia="ja-JP"/>
              </w:rPr>
              <m:t>N</m:t>
            </m:r>
          </m:e>
          <m:sub>
            <m:r>
              <w:rPr>
                <w:rFonts w:ascii="Cambria Math" w:hAnsi="Cambria Math" w:cs="Times New Roman"/>
                <w:lang w:val="en-US" w:eastAsia="ja-JP"/>
              </w:rPr>
              <m:t>FFT</m:t>
            </m:r>
          </m:sub>
        </m:sSub>
        <m:r>
          <w:rPr>
            <w:rFonts w:ascii="Cambria Math" w:hAnsi="Cambria Math" w:cs="Times New Roman"/>
            <w:lang w:val="en-US" w:eastAsia="ja-JP"/>
          </w:rPr>
          <m:t>×SCS=4096×30e3=122.88</m:t>
        </m:r>
      </m:oMath>
      <w:r w:rsidRPr="00086111">
        <w:rPr>
          <w:lang w:val="en-US" w:eastAsia="ja-JP"/>
        </w:rPr>
        <w:t xml:space="preserve"> MHz. A sampling tap is hence 8.14 ns or equivalently 2.44 m at speed of light.</w:t>
      </w:r>
    </w:p>
    <w:p w14:paraId="5C0D4F6E" w14:textId="77777777" w:rsidR="00A35E1A" w:rsidRPr="00086111" w:rsidRDefault="00A35E1A" w:rsidP="00AA3A2D">
      <w:pPr>
        <w:pStyle w:val="ListParagraph"/>
        <w:numPr>
          <w:ilvl w:val="0"/>
          <w:numId w:val="17"/>
        </w:numPr>
        <w:rPr>
          <w:lang w:val="en-US" w:eastAsia="ja-JP"/>
        </w:rPr>
      </w:pPr>
      <w:r w:rsidRPr="00086111">
        <w:rPr>
          <w:lang w:val="en-US" w:eastAsia="ja-JP"/>
        </w:rPr>
        <w:t>The received signals are correlated with the SRS sequence to obtain raw estimates of the frequency domain channel responses. No further filtering is performed.</w:t>
      </w:r>
    </w:p>
    <w:p w14:paraId="05AD273A" w14:textId="77777777" w:rsidR="00A35E1A" w:rsidRPr="00086111" w:rsidRDefault="00A35E1A" w:rsidP="00AA3A2D">
      <w:pPr>
        <w:pStyle w:val="ListParagraph"/>
        <w:numPr>
          <w:ilvl w:val="0"/>
          <w:numId w:val="17"/>
        </w:numPr>
        <w:rPr>
          <w:lang w:val="en-US" w:eastAsia="ja-JP"/>
        </w:rPr>
      </w:pPr>
      <w:r w:rsidRPr="00086111">
        <w:rPr>
          <w:lang w:val="en-US" w:eastAsia="ja-JP"/>
        </w:rPr>
        <w:t>The collated frequency responses are converted to the time domain channel impulses using 4096 FFT and only a window of 256 consecutive samples is retained. The input to each AI/ML model is, therefore, a</w:t>
      </w:r>
    </w:p>
    <w:p w14:paraId="5EC67DA3" w14:textId="0AD51D0E" w:rsidR="00A35E1A" w:rsidRPr="00086111" w:rsidRDefault="00A35E1A" w:rsidP="00AA3A2D">
      <w:pPr>
        <w:pStyle w:val="ListParagraph"/>
        <w:numPr>
          <w:ilvl w:val="1"/>
          <w:numId w:val="17"/>
        </w:numPr>
        <w:rPr>
          <w:lang w:val="en-US" w:eastAsia="ja-JP"/>
        </w:rPr>
      </w:pPr>
      <w:r w:rsidRPr="00086111">
        <w:rPr>
          <w:rFonts w:eastAsia="Batang" w:cs="Times New Roman"/>
          <w:sz w:val="20"/>
          <w:lang w:val="en-US" w:eastAsia="en-US"/>
        </w:rPr>
        <w:t>N</w:t>
      </w:r>
      <w:r w:rsidRPr="00086111">
        <w:rPr>
          <w:rFonts w:eastAsia="Batang" w:cs="Times New Roman"/>
          <w:sz w:val="20"/>
          <w:vertAlign w:val="subscript"/>
          <w:lang w:val="en-US" w:eastAsia="en-US"/>
        </w:rPr>
        <w:t>TRP</w:t>
      </w:r>
      <w:r w:rsidRPr="00086111">
        <w:rPr>
          <w:rFonts w:eastAsia="Batang" w:cs="Times New Roman"/>
          <w:sz w:val="20"/>
          <w:lang w:val="en-US" w:eastAsia="en-US"/>
        </w:rPr>
        <w:t xml:space="preserve"> </w:t>
      </w:r>
      <w:r w:rsidRPr="00086111">
        <w:rPr>
          <w:lang w:val="en-US" w:eastAsia="ja-JP"/>
        </w:rPr>
        <w:t>×</w:t>
      </w:r>
      <w:r w:rsidRPr="00086111">
        <w:rPr>
          <w:rFonts w:eastAsia="Batang" w:cs="Times New Roman"/>
          <w:sz w:val="20"/>
          <w:lang w:val="en-US" w:eastAsia="en-US"/>
        </w:rPr>
        <w:t xml:space="preserve"> N</w:t>
      </w:r>
      <w:r w:rsidRPr="00086111">
        <w:rPr>
          <w:rFonts w:eastAsia="Batang" w:cs="Times New Roman"/>
          <w:sz w:val="20"/>
          <w:vertAlign w:val="subscript"/>
          <w:lang w:val="en-US" w:eastAsia="en-US"/>
        </w:rPr>
        <w:t>port</w:t>
      </w:r>
      <w:r w:rsidRPr="00086111">
        <w:rPr>
          <w:rFonts w:eastAsia="Batang" w:cs="Times New Roman"/>
          <w:sz w:val="20"/>
          <w:lang w:val="en-US" w:eastAsia="en-US"/>
        </w:rPr>
        <w:t xml:space="preserve"> </w:t>
      </w:r>
      <w:r w:rsidRPr="00086111">
        <w:rPr>
          <w:lang w:val="en-US" w:eastAsia="ja-JP"/>
        </w:rPr>
        <w:t>×</w:t>
      </w:r>
      <w:r w:rsidRPr="00086111">
        <w:rPr>
          <w:rFonts w:eastAsia="Batang" w:cs="Times New Roman"/>
          <w:sz w:val="20"/>
          <w:lang w:val="en-US" w:eastAsia="en-US"/>
        </w:rPr>
        <w:t xml:space="preserve"> N</w:t>
      </w:r>
      <w:r w:rsidRPr="00086111">
        <w:rPr>
          <w:rFonts w:eastAsia="Batang" w:cs="Times New Roman"/>
          <w:sz w:val="20"/>
          <w:vertAlign w:val="subscript"/>
          <w:lang w:val="en-US" w:eastAsia="en-US"/>
        </w:rPr>
        <w:t>t</w:t>
      </w:r>
      <w:r w:rsidRPr="00086111">
        <w:rPr>
          <w:lang w:val="en-US" w:eastAsia="ja-JP"/>
        </w:rPr>
        <w:t xml:space="preserve"> =</w:t>
      </w:r>
      <w:r w:rsidR="009B33CF" w:rsidRPr="00086111">
        <w:rPr>
          <w:lang w:val="en-US" w:eastAsia="ja-JP"/>
        </w:rPr>
        <w:t>3</w:t>
      </w:r>
      <w:r w:rsidRPr="00086111">
        <w:rPr>
          <w:lang w:val="en-US" w:eastAsia="ja-JP"/>
        </w:rPr>
        <w:t xml:space="preserve">×2×256 complex array </w:t>
      </w:r>
      <w:r w:rsidR="006D280C">
        <w:rPr>
          <w:lang w:val="en-US" w:eastAsia="ja-JP"/>
        </w:rPr>
        <w:t>for semi-distributed models</w:t>
      </w:r>
      <w:r w:rsidRPr="00086111">
        <w:rPr>
          <w:lang w:val="en-US" w:eastAsia="ja-JP"/>
        </w:rPr>
        <w:t xml:space="preserve">, and a </w:t>
      </w:r>
    </w:p>
    <w:p w14:paraId="7FCEBE70" w14:textId="0441ECBC" w:rsidR="00A35E1A" w:rsidRPr="00086111" w:rsidRDefault="00A35E1A" w:rsidP="00AA3A2D">
      <w:pPr>
        <w:pStyle w:val="ListParagraph"/>
        <w:numPr>
          <w:ilvl w:val="1"/>
          <w:numId w:val="17"/>
        </w:numPr>
        <w:rPr>
          <w:lang w:val="en-US" w:eastAsia="ja-JP"/>
        </w:rPr>
      </w:pPr>
      <w:r w:rsidRPr="00086111">
        <w:rPr>
          <w:rFonts w:eastAsia="Batang" w:cs="Times New Roman"/>
          <w:sz w:val="20"/>
          <w:lang w:val="en-US" w:eastAsia="en-US"/>
        </w:rPr>
        <w:t>N</w:t>
      </w:r>
      <w:r w:rsidRPr="00086111">
        <w:rPr>
          <w:rFonts w:eastAsia="Batang" w:cs="Times New Roman"/>
          <w:sz w:val="20"/>
          <w:vertAlign w:val="subscript"/>
          <w:lang w:val="en-US" w:eastAsia="en-US"/>
        </w:rPr>
        <w:t>TRP</w:t>
      </w:r>
      <w:r w:rsidRPr="00086111">
        <w:rPr>
          <w:rFonts w:eastAsia="Batang" w:cs="Times New Roman"/>
          <w:sz w:val="20"/>
          <w:lang w:val="en-US" w:eastAsia="en-US"/>
        </w:rPr>
        <w:t xml:space="preserve"> </w:t>
      </w:r>
      <w:r w:rsidRPr="00086111">
        <w:rPr>
          <w:lang w:val="en-US" w:eastAsia="ja-JP"/>
        </w:rPr>
        <w:t>×</w:t>
      </w:r>
      <w:r w:rsidRPr="00086111">
        <w:rPr>
          <w:rFonts w:eastAsia="Batang" w:cs="Times New Roman"/>
          <w:sz w:val="20"/>
          <w:lang w:val="en-US" w:eastAsia="en-US"/>
        </w:rPr>
        <w:t xml:space="preserve"> N</w:t>
      </w:r>
      <w:r w:rsidRPr="00086111">
        <w:rPr>
          <w:rFonts w:eastAsia="Batang" w:cs="Times New Roman"/>
          <w:sz w:val="20"/>
          <w:vertAlign w:val="subscript"/>
          <w:lang w:val="en-US" w:eastAsia="en-US"/>
        </w:rPr>
        <w:t>port</w:t>
      </w:r>
      <w:r w:rsidRPr="00086111">
        <w:rPr>
          <w:rFonts w:eastAsia="Batang" w:cs="Times New Roman"/>
          <w:sz w:val="20"/>
          <w:lang w:val="en-US" w:eastAsia="en-US"/>
        </w:rPr>
        <w:t xml:space="preserve"> </w:t>
      </w:r>
      <w:r w:rsidRPr="00086111">
        <w:rPr>
          <w:lang w:val="en-US" w:eastAsia="ja-JP"/>
        </w:rPr>
        <w:t>×</w:t>
      </w:r>
      <w:r w:rsidRPr="00086111">
        <w:rPr>
          <w:rFonts w:eastAsia="Batang" w:cs="Times New Roman"/>
          <w:sz w:val="20"/>
          <w:lang w:val="en-US" w:eastAsia="en-US"/>
        </w:rPr>
        <w:t xml:space="preserve"> N</w:t>
      </w:r>
      <w:r w:rsidRPr="00086111">
        <w:rPr>
          <w:rFonts w:eastAsia="Batang" w:cs="Times New Roman"/>
          <w:sz w:val="20"/>
          <w:vertAlign w:val="subscript"/>
          <w:lang w:val="en-US" w:eastAsia="en-US"/>
        </w:rPr>
        <w:t>t</w:t>
      </w:r>
      <w:r w:rsidRPr="00086111">
        <w:rPr>
          <w:lang w:val="en-US" w:eastAsia="ja-JP"/>
        </w:rPr>
        <w:t xml:space="preserve"> =18×2×256 complex array </w:t>
      </w:r>
      <w:r w:rsidR="006D280C">
        <w:rPr>
          <w:lang w:val="en-US" w:eastAsia="ja-JP"/>
        </w:rPr>
        <w:t>for centralized models</w:t>
      </w:r>
      <w:r w:rsidRPr="00086111">
        <w:rPr>
          <w:lang w:val="en-US" w:eastAsia="ja-JP"/>
        </w:rPr>
        <w:t>.</w:t>
      </w:r>
    </w:p>
    <w:p w14:paraId="396CC1EE" w14:textId="77777777" w:rsidR="00A35E1A" w:rsidRPr="00086111" w:rsidRDefault="00A35E1A" w:rsidP="00A35E1A">
      <w:pPr>
        <w:rPr>
          <w:lang w:eastAsia="ja-JP"/>
        </w:rPr>
      </w:pPr>
      <w:r w:rsidRPr="00086111">
        <w:rPr>
          <w:lang w:eastAsia="ja-JP"/>
        </w:rPr>
        <w:t>Other than the parameters explicitly described above, we follow the agreed simulation assumptions for FR1 and use the baseline assumptions wherever applicable (e.g., UE antenna height = 1.5 m, gNB antenna height = 8 m).</w:t>
      </w:r>
    </w:p>
    <w:p w14:paraId="1C588907" w14:textId="21A06AE1" w:rsidR="00A35E1A" w:rsidRPr="00086111" w:rsidRDefault="00A35E1A" w:rsidP="00A35E1A">
      <w:pPr>
        <w:rPr>
          <w:lang w:eastAsia="ja-JP"/>
        </w:rPr>
      </w:pPr>
      <w:r w:rsidRPr="00086111">
        <w:rPr>
          <w:lang w:eastAsia="ja-JP"/>
        </w:rPr>
        <w:t xml:space="preserve">Note: For FR1 scenario with a carrier frequency of 3.5 GHz, different environment clutter settings of the InF-DH deployment scenario have very different LoS probabilities as tabulated in </w:t>
      </w:r>
      <w:r w:rsidRPr="00086111">
        <w:rPr>
          <w:rFonts w:cs="Times New Roman"/>
          <w:lang w:eastAsia="ja-JP"/>
        </w:rPr>
        <w:fldChar w:fldCharType="begin"/>
      </w:r>
      <w:r w:rsidRPr="00086111">
        <w:rPr>
          <w:rFonts w:cs="Times New Roman"/>
          <w:lang w:eastAsia="ja-JP"/>
        </w:rPr>
        <w:instrText xml:space="preserve"> REF _Ref110581322 \h </w:instrText>
      </w:r>
      <w:r w:rsidR="00FD4D25" w:rsidRPr="00086111">
        <w:rPr>
          <w:rFonts w:cs="Times New Roman"/>
          <w:lang w:eastAsia="ja-JP"/>
        </w:rPr>
        <w:instrText xml:space="preserve"> \* MERGEFORMAT </w:instrText>
      </w:r>
      <w:r w:rsidRPr="00086111">
        <w:rPr>
          <w:rFonts w:cs="Times New Roman"/>
          <w:lang w:eastAsia="ja-JP"/>
        </w:rPr>
      </w:r>
      <w:r w:rsidRPr="00086111">
        <w:rPr>
          <w:rFonts w:cs="Times New Roman"/>
          <w:lang w:eastAsia="ja-JP"/>
        </w:rPr>
        <w:fldChar w:fldCharType="separate"/>
      </w:r>
      <w:r w:rsidR="003C1417" w:rsidRPr="00086111">
        <w:t xml:space="preserve">Table </w:t>
      </w:r>
      <w:r w:rsidR="003C1417">
        <w:t>50</w:t>
      </w:r>
      <w:r w:rsidRPr="00086111">
        <w:rPr>
          <w:rFonts w:cs="Times New Roman"/>
          <w:lang w:eastAsia="ja-JP"/>
        </w:rPr>
        <w:fldChar w:fldCharType="end"/>
      </w:r>
      <w:r w:rsidRPr="00086111">
        <w:rPr>
          <w:lang w:eastAsia="ja-JP"/>
        </w:rPr>
        <w:t>.</w:t>
      </w:r>
    </w:p>
    <w:p w14:paraId="0B8D828D" w14:textId="3D8A5331" w:rsidR="00A35E1A" w:rsidRPr="00086111" w:rsidRDefault="00A35E1A" w:rsidP="00A35E1A">
      <w:pPr>
        <w:pStyle w:val="StyleCaptionCentered"/>
        <w:rPr>
          <w:lang w:eastAsia="ja-JP"/>
        </w:rPr>
      </w:pPr>
      <w:bookmarkStart w:id="189" w:name="_Ref110581322"/>
      <w:r w:rsidRPr="00086111">
        <w:t xml:space="preserve">Table </w:t>
      </w:r>
      <w:r w:rsidRPr="00086111">
        <w:fldChar w:fldCharType="begin"/>
      </w:r>
      <w:r w:rsidRPr="00086111">
        <w:instrText>SEQ Table \* ARABIC</w:instrText>
      </w:r>
      <w:r w:rsidRPr="00086111">
        <w:fldChar w:fldCharType="separate"/>
      </w:r>
      <w:r w:rsidR="003C1417">
        <w:rPr>
          <w:noProof/>
        </w:rPr>
        <w:t>50</w:t>
      </w:r>
      <w:r w:rsidRPr="00086111">
        <w:fldChar w:fldCharType="end"/>
      </w:r>
      <w:bookmarkEnd w:id="189"/>
      <w:r w:rsidRPr="00086111">
        <w:t>. LoS probabilities of different InF-DH environment settings.</w:t>
      </w:r>
    </w:p>
    <w:tbl>
      <w:tblPr>
        <w:tblStyle w:val="TableGrid"/>
        <w:tblW w:w="6390" w:type="dxa"/>
        <w:tblInd w:w="1795" w:type="dxa"/>
        <w:tblLook w:val="04A0" w:firstRow="1" w:lastRow="0" w:firstColumn="1" w:lastColumn="0" w:noHBand="0" w:noVBand="1"/>
      </w:tblPr>
      <w:tblGrid>
        <w:gridCol w:w="3195"/>
        <w:gridCol w:w="3195"/>
      </w:tblGrid>
      <w:tr w:rsidR="00086111" w:rsidRPr="00086111" w14:paraId="12256602" w14:textId="77777777">
        <w:tc>
          <w:tcPr>
            <w:tcW w:w="3195" w:type="dxa"/>
            <w:tcBorders>
              <w:bottom w:val="double" w:sz="4" w:space="0" w:color="auto"/>
            </w:tcBorders>
            <w:vAlign w:val="center"/>
          </w:tcPr>
          <w:p w14:paraId="4ED606C1" w14:textId="77777777" w:rsidR="00A35E1A" w:rsidRPr="00086111" w:rsidRDefault="00A35E1A">
            <w:pPr>
              <w:spacing w:before="60" w:after="60"/>
              <w:jc w:val="center"/>
              <w:rPr>
                <w:lang w:eastAsia="ja-JP"/>
              </w:rPr>
            </w:pPr>
            <w:r w:rsidRPr="00086111">
              <w:rPr>
                <w:lang w:eastAsia="ja-JP"/>
              </w:rPr>
              <w:t>Environment clutter setting</w:t>
            </w:r>
          </w:p>
        </w:tc>
        <w:tc>
          <w:tcPr>
            <w:tcW w:w="3195" w:type="dxa"/>
            <w:tcBorders>
              <w:bottom w:val="double" w:sz="4" w:space="0" w:color="auto"/>
            </w:tcBorders>
            <w:vAlign w:val="center"/>
          </w:tcPr>
          <w:p w14:paraId="03CE0869" w14:textId="77777777" w:rsidR="00A35E1A" w:rsidRPr="00086111" w:rsidRDefault="00A35E1A">
            <w:pPr>
              <w:spacing w:before="60" w:after="60"/>
              <w:jc w:val="center"/>
              <w:rPr>
                <w:lang w:eastAsia="ja-JP"/>
              </w:rPr>
            </w:pPr>
            <w:r w:rsidRPr="00086111">
              <w:rPr>
                <w:lang w:eastAsia="ja-JP"/>
              </w:rPr>
              <w:t>LoS Probability</w:t>
            </w:r>
          </w:p>
        </w:tc>
      </w:tr>
      <w:tr w:rsidR="00086111" w:rsidRPr="00086111" w14:paraId="02A550A4" w14:textId="77777777">
        <w:tc>
          <w:tcPr>
            <w:tcW w:w="3195" w:type="dxa"/>
            <w:tcBorders>
              <w:top w:val="double" w:sz="4" w:space="0" w:color="auto"/>
            </w:tcBorders>
            <w:vAlign w:val="center"/>
          </w:tcPr>
          <w:p w14:paraId="3FC7279A" w14:textId="77777777" w:rsidR="00A35E1A" w:rsidRPr="00086111" w:rsidRDefault="00A35E1A">
            <w:pPr>
              <w:spacing w:before="60" w:after="60"/>
              <w:jc w:val="center"/>
              <w:rPr>
                <w:lang w:eastAsia="ja-JP"/>
              </w:rPr>
            </w:pPr>
            <w:r w:rsidRPr="00086111">
              <w:rPr>
                <w:lang w:eastAsia="ja-JP"/>
              </w:rPr>
              <w:t>{40%, 2m, 2m}</w:t>
            </w:r>
          </w:p>
        </w:tc>
        <w:tc>
          <w:tcPr>
            <w:tcW w:w="3195" w:type="dxa"/>
            <w:tcBorders>
              <w:top w:val="double" w:sz="4" w:space="0" w:color="auto"/>
            </w:tcBorders>
            <w:vAlign w:val="center"/>
          </w:tcPr>
          <w:p w14:paraId="564726B8" w14:textId="77777777" w:rsidR="00A35E1A" w:rsidRPr="00086111" w:rsidRDefault="00A35E1A">
            <w:pPr>
              <w:spacing w:before="60" w:after="60"/>
              <w:jc w:val="center"/>
              <w:rPr>
                <w:lang w:eastAsia="ja-JP"/>
              </w:rPr>
            </w:pPr>
            <w:r w:rsidRPr="00086111">
              <w:rPr>
                <w:lang w:eastAsia="ja-JP"/>
              </w:rPr>
              <w:t>0.449</w:t>
            </w:r>
          </w:p>
        </w:tc>
      </w:tr>
      <w:tr w:rsidR="00086111" w:rsidRPr="00086111" w14:paraId="51D4FB6E" w14:textId="77777777">
        <w:tc>
          <w:tcPr>
            <w:tcW w:w="3195" w:type="dxa"/>
            <w:vAlign w:val="center"/>
          </w:tcPr>
          <w:p w14:paraId="1B13575B" w14:textId="77777777" w:rsidR="00A35E1A" w:rsidRPr="00086111" w:rsidRDefault="00A35E1A">
            <w:pPr>
              <w:spacing w:before="60" w:after="60"/>
              <w:jc w:val="center"/>
              <w:rPr>
                <w:lang w:eastAsia="ja-JP"/>
              </w:rPr>
            </w:pPr>
            <w:r w:rsidRPr="00086111">
              <w:rPr>
                <w:lang w:eastAsia="ja-JP"/>
              </w:rPr>
              <w:t>{50%, 2m, 2m}</w:t>
            </w:r>
          </w:p>
        </w:tc>
        <w:tc>
          <w:tcPr>
            <w:tcW w:w="3195" w:type="dxa"/>
            <w:vAlign w:val="center"/>
          </w:tcPr>
          <w:p w14:paraId="500B053E" w14:textId="77777777" w:rsidR="00A35E1A" w:rsidRPr="00086111" w:rsidRDefault="00A35E1A">
            <w:pPr>
              <w:spacing w:before="60" w:after="60"/>
              <w:jc w:val="center"/>
              <w:rPr>
                <w:lang w:eastAsia="ja-JP"/>
              </w:rPr>
            </w:pPr>
            <w:r w:rsidRPr="00086111">
              <w:rPr>
                <w:lang w:eastAsia="ja-JP"/>
              </w:rPr>
              <w:t>0.352</w:t>
            </w:r>
          </w:p>
        </w:tc>
      </w:tr>
      <w:tr w:rsidR="00086111" w:rsidRPr="00086111" w14:paraId="71D30EFD" w14:textId="77777777">
        <w:tc>
          <w:tcPr>
            <w:tcW w:w="3195" w:type="dxa"/>
          </w:tcPr>
          <w:p w14:paraId="72BE97FB" w14:textId="77777777" w:rsidR="00A35E1A" w:rsidRPr="00086111" w:rsidRDefault="00A35E1A">
            <w:pPr>
              <w:spacing w:before="60" w:after="60"/>
              <w:jc w:val="center"/>
              <w:rPr>
                <w:lang w:eastAsia="ja-JP"/>
              </w:rPr>
            </w:pPr>
            <w:r w:rsidRPr="00086111">
              <w:rPr>
                <w:lang w:eastAsia="ja-JP"/>
              </w:rPr>
              <w:t>{60%, 2m, 2m}</w:t>
            </w:r>
          </w:p>
        </w:tc>
        <w:tc>
          <w:tcPr>
            <w:tcW w:w="3195" w:type="dxa"/>
          </w:tcPr>
          <w:p w14:paraId="14D95D0A" w14:textId="77777777" w:rsidR="00A35E1A" w:rsidRPr="00086111" w:rsidRDefault="00A35E1A">
            <w:pPr>
              <w:spacing w:before="60" w:after="60"/>
              <w:jc w:val="center"/>
              <w:rPr>
                <w:lang w:eastAsia="ja-JP"/>
              </w:rPr>
            </w:pPr>
            <w:r w:rsidRPr="00086111">
              <w:rPr>
                <w:lang w:eastAsia="ja-JP"/>
              </w:rPr>
              <w:t>0.268</w:t>
            </w:r>
          </w:p>
        </w:tc>
      </w:tr>
      <w:tr w:rsidR="00086111" w:rsidRPr="00086111" w14:paraId="3E7ABAFC" w14:textId="77777777">
        <w:tc>
          <w:tcPr>
            <w:tcW w:w="3195" w:type="dxa"/>
          </w:tcPr>
          <w:p w14:paraId="48F2EF41" w14:textId="77777777" w:rsidR="00A35E1A" w:rsidRPr="00086111" w:rsidRDefault="00A35E1A">
            <w:pPr>
              <w:spacing w:before="60" w:after="60"/>
              <w:jc w:val="center"/>
              <w:rPr>
                <w:lang w:eastAsia="ja-JP"/>
              </w:rPr>
            </w:pPr>
            <w:r w:rsidRPr="00086111">
              <w:rPr>
                <w:lang w:eastAsia="ja-JP"/>
              </w:rPr>
              <w:t>{40%, 6m, 2m}</w:t>
            </w:r>
          </w:p>
        </w:tc>
        <w:tc>
          <w:tcPr>
            <w:tcW w:w="3195" w:type="dxa"/>
          </w:tcPr>
          <w:p w14:paraId="2AD16775" w14:textId="77777777" w:rsidR="00A35E1A" w:rsidRPr="00086111" w:rsidRDefault="00A35E1A">
            <w:pPr>
              <w:spacing w:before="60" w:after="60"/>
              <w:jc w:val="center"/>
              <w:rPr>
                <w:lang w:eastAsia="ja-JP"/>
              </w:rPr>
            </w:pPr>
            <w:r w:rsidRPr="00086111">
              <w:rPr>
                <w:lang w:eastAsia="ja-JP"/>
              </w:rPr>
              <w:t>0.014</w:t>
            </w:r>
          </w:p>
        </w:tc>
      </w:tr>
      <w:tr w:rsidR="00086111" w:rsidRPr="00086111" w14:paraId="367F3CA4" w14:textId="77777777">
        <w:tc>
          <w:tcPr>
            <w:tcW w:w="3195" w:type="dxa"/>
          </w:tcPr>
          <w:p w14:paraId="05643A54" w14:textId="77777777" w:rsidR="00A35E1A" w:rsidRPr="00086111" w:rsidRDefault="00A35E1A">
            <w:pPr>
              <w:spacing w:before="60" w:after="60"/>
              <w:jc w:val="center"/>
              <w:rPr>
                <w:lang w:eastAsia="ja-JP"/>
              </w:rPr>
            </w:pPr>
            <w:r w:rsidRPr="00086111">
              <w:rPr>
                <w:lang w:eastAsia="ja-JP"/>
              </w:rPr>
              <w:t>{50%, 6m, 2m}</w:t>
            </w:r>
          </w:p>
        </w:tc>
        <w:tc>
          <w:tcPr>
            <w:tcW w:w="3195" w:type="dxa"/>
          </w:tcPr>
          <w:p w14:paraId="711E67C1" w14:textId="77777777" w:rsidR="00A35E1A" w:rsidRPr="00086111" w:rsidRDefault="00A35E1A">
            <w:pPr>
              <w:spacing w:before="60" w:after="60"/>
              <w:jc w:val="center"/>
              <w:rPr>
                <w:lang w:eastAsia="ja-JP"/>
              </w:rPr>
            </w:pPr>
            <w:r w:rsidRPr="00086111">
              <w:rPr>
                <w:lang w:eastAsia="ja-JP"/>
              </w:rPr>
              <w:t>0.025</w:t>
            </w:r>
          </w:p>
        </w:tc>
      </w:tr>
      <w:tr w:rsidR="00A35E1A" w:rsidRPr="00086111" w14:paraId="7ECB19E2" w14:textId="77777777">
        <w:tc>
          <w:tcPr>
            <w:tcW w:w="3195" w:type="dxa"/>
          </w:tcPr>
          <w:p w14:paraId="4A463E36" w14:textId="77777777" w:rsidR="00A35E1A" w:rsidRPr="00086111" w:rsidRDefault="00A35E1A">
            <w:pPr>
              <w:spacing w:before="60" w:after="60"/>
              <w:jc w:val="center"/>
              <w:rPr>
                <w:lang w:eastAsia="ja-JP"/>
              </w:rPr>
            </w:pPr>
            <w:bookmarkStart w:id="190" w:name="_Hlk117081197"/>
            <w:r w:rsidRPr="00086111">
              <w:rPr>
                <w:lang w:eastAsia="ja-JP"/>
              </w:rPr>
              <w:t>{60%, 6m, 2m}</w:t>
            </w:r>
            <w:bookmarkEnd w:id="190"/>
          </w:p>
        </w:tc>
        <w:tc>
          <w:tcPr>
            <w:tcW w:w="3195" w:type="dxa"/>
          </w:tcPr>
          <w:p w14:paraId="03CD8745" w14:textId="77777777" w:rsidR="00A35E1A" w:rsidRPr="00086111" w:rsidRDefault="00A35E1A">
            <w:pPr>
              <w:spacing w:before="60" w:after="60"/>
              <w:jc w:val="center"/>
              <w:rPr>
                <w:lang w:eastAsia="ja-JP"/>
              </w:rPr>
            </w:pPr>
            <w:r w:rsidRPr="00086111">
              <w:rPr>
                <w:lang w:eastAsia="ja-JP"/>
              </w:rPr>
              <w:t>0.008</w:t>
            </w:r>
          </w:p>
        </w:tc>
      </w:tr>
    </w:tbl>
    <w:p w14:paraId="50ACFFAB" w14:textId="77777777" w:rsidR="00A35E1A" w:rsidRPr="00086111" w:rsidRDefault="00A35E1A" w:rsidP="00A35E1A">
      <w:pPr>
        <w:rPr>
          <w:lang w:eastAsia="ja-JP"/>
        </w:rPr>
      </w:pPr>
    </w:p>
    <w:p w14:paraId="17D913AC" w14:textId="77777777" w:rsidR="00A35E1A" w:rsidRPr="00086111" w:rsidRDefault="00A35E1A" w:rsidP="00A35E1A">
      <w:pPr>
        <w:rPr>
          <w:lang w:eastAsia="ja-JP"/>
        </w:rPr>
      </w:pPr>
      <w:r w:rsidRPr="00086111">
        <w:rPr>
          <w:lang w:eastAsia="ja-JP"/>
        </w:rPr>
        <w:t>To enable the AI/ML experiments in this paper, we generated the following datasets.</w:t>
      </w:r>
    </w:p>
    <w:p w14:paraId="7DD46B12" w14:textId="77777777" w:rsidR="00A35E1A" w:rsidRPr="00086111" w:rsidRDefault="00A35E1A" w:rsidP="00AA3A2D">
      <w:pPr>
        <w:pStyle w:val="ListParagraph"/>
        <w:numPr>
          <w:ilvl w:val="0"/>
          <w:numId w:val="15"/>
        </w:numPr>
        <w:contextualSpacing w:val="0"/>
        <w:rPr>
          <w:lang w:val="en-US" w:eastAsia="ja-JP"/>
        </w:rPr>
      </w:pPr>
      <w:r w:rsidRPr="00086111">
        <w:rPr>
          <w:b/>
          <w:bCs/>
          <w:lang w:val="en-US" w:eastAsia="ja-JP"/>
        </w:rPr>
        <w:t>Datasets</w:t>
      </w:r>
      <w:r w:rsidRPr="00086111">
        <w:rPr>
          <w:b/>
          <w:lang w:val="en-US" w:eastAsia="ja-JP"/>
        </w:rPr>
        <w:t xml:space="preserve"> 1a, 1b, 1c, 1d, 1e, 1f</w:t>
      </w:r>
      <w:r w:rsidRPr="00086111">
        <w:rPr>
          <w:lang w:val="en-US" w:eastAsia="ja-JP"/>
        </w:rPr>
        <w:t xml:space="preserve"> with respective clutter parameters {40%, 2m, 2m}, {50%, 2m, 2m}, {60%, 2m, 2m}, {40%, 6m, 2m}, {50%, 6m, 2m}, and {60%, 6m, 2m}. Each one of these datasets is comprised of two disjoint parts:</w:t>
      </w:r>
    </w:p>
    <w:p w14:paraId="591C9D94" w14:textId="77777777" w:rsidR="00A35E1A" w:rsidRPr="00086111" w:rsidRDefault="00A35E1A" w:rsidP="00AA3A2D">
      <w:pPr>
        <w:pStyle w:val="ListParagraph"/>
        <w:numPr>
          <w:ilvl w:val="1"/>
          <w:numId w:val="15"/>
        </w:numPr>
        <w:contextualSpacing w:val="0"/>
        <w:rPr>
          <w:lang w:val="en-US" w:eastAsia="ja-JP"/>
        </w:rPr>
      </w:pPr>
      <w:r w:rsidRPr="00086111">
        <w:rPr>
          <w:lang w:val="en-US" w:eastAsia="ja-JP"/>
        </w:rPr>
        <w:t>Train sub-dataset: This part contains 96,000 randomly selected UE positions and the corresponding CIRs to all 18 TRPs, and it is used for training and validation.</w:t>
      </w:r>
    </w:p>
    <w:p w14:paraId="39D62356" w14:textId="77777777" w:rsidR="00A35E1A" w:rsidRPr="00086111" w:rsidRDefault="00A35E1A" w:rsidP="00AA3A2D">
      <w:pPr>
        <w:pStyle w:val="ListParagraph"/>
        <w:numPr>
          <w:ilvl w:val="1"/>
          <w:numId w:val="15"/>
        </w:numPr>
        <w:contextualSpacing w:val="0"/>
        <w:rPr>
          <w:lang w:val="en-US" w:eastAsia="ja-JP"/>
        </w:rPr>
      </w:pPr>
      <w:r w:rsidRPr="00086111">
        <w:rPr>
          <w:lang w:val="en-US" w:eastAsia="ja-JP"/>
        </w:rPr>
        <w:t>Test sub-dataset: This part contains 4,000 randomly selected UE positions and the corresponding CIRs to all 18 TRPs. This part is not used for training/validation – it is used only for final test evaluation.</w:t>
      </w:r>
    </w:p>
    <w:p w14:paraId="67167BA6" w14:textId="77777777" w:rsidR="00A35E1A" w:rsidRPr="00086111" w:rsidRDefault="00A35E1A" w:rsidP="00AA3A2D">
      <w:pPr>
        <w:pStyle w:val="ListParagraph"/>
        <w:numPr>
          <w:ilvl w:val="0"/>
          <w:numId w:val="15"/>
        </w:numPr>
        <w:contextualSpacing w:val="0"/>
        <w:rPr>
          <w:lang w:val="en-US" w:eastAsia="ja-JP"/>
        </w:rPr>
      </w:pPr>
      <w:r w:rsidRPr="00086111">
        <w:rPr>
          <w:b/>
          <w:bCs/>
          <w:lang w:val="en-US" w:eastAsia="ja-JP"/>
        </w:rPr>
        <w:t>Datasets</w:t>
      </w:r>
      <w:r w:rsidRPr="00086111">
        <w:rPr>
          <w:b/>
          <w:lang w:val="en-US" w:eastAsia="ja-JP"/>
        </w:rPr>
        <w:t xml:space="preserve"> 2a, 2b, 2c, 2d, 2e, 2f</w:t>
      </w:r>
      <w:r w:rsidRPr="00086111">
        <w:rPr>
          <w:lang w:val="en-US" w:eastAsia="ja-JP"/>
        </w:rPr>
        <w:t xml:space="preserve"> with respective clutter parameters of {40%, 2m, 2m}, {50%, 2m, 2m}, {60%, 2m, 2m}, {40%, 6m, 2m}, {50%, 6m, 2m}, and {60%, 6m, 2m}.</w:t>
      </w:r>
    </w:p>
    <w:p w14:paraId="64926E3D" w14:textId="77777777" w:rsidR="00A35E1A" w:rsidRPr="00086111" w:rsidRDefault="00A35E1A" w:rsidP="00AA3A2D">
      <w:pPr>
        <w:pStyle w:val="ListParagraph"/>
        <w:numPr>
          <w:ilvl w:val="1"/>
          <w:numId w:val="15"/>
        </w:numPr>
        <w:contextualSpacing w:val="0"/>
        <w:rPr>
          <w:lang w:val="en-US" w:eastAsia="ja-JP"/>
        </w:rPr>
      </w:pPr>
      <w:r w:rsidRPr="00086111">
        <w:rPr>
          <w:lang w:val="en-US" w:eastAsia="ja-JP"/>
        </w:rPr>
        <w:t xml:space="preserve">These datasets each contains 4,000 randomly selected UE positions and the corresponding CIRs to all 18 TRPs. </w:t>
      </w:r>
    </w:p>
    <w:p w14:paraId="609BF951" w14:textId="77777777" w:rsidR="00A35E1A" w:rsidRPr="00086111" w:rsidRDefault="00A35E1A" w:rsidP="00AA3A2D">
      <w:pPr>
        <w:pStyle w:val="ListParagraph"/>
        <w:numPr>
          <w:ilvl w:val="1"/>
          <w:numId w:val="15"/>
        </w:numPr>
        <w:contextualSpacing w:val="0"/>
        <w:rPr>
          <w:lang w:val="en-US" w:eastAsia="ja-JP"/>
        </w:rPr>
      </w:pPr>
      <w:r w:rsidRPr="00086111">
        <w:rPr>
          <w:lang w:val="en-US" w:eastAsia="ja-JP"/>
        </w:rPr>
        <w:t>These datasets are never used for training/validation -- they are only used for final test evaluation.</w:t>
      </w:r>
    </w:p>
    <w:p w14:paraId="5AB88C7D" w14:textId="77777777" w:rsidR="00A35E1A" w:rsidRPr="00086111" w:rsidRDefault="00A35E1A" w:rsidP="00AA3A2D">
      <w:pPr>
        <w:pStyle w:val="ListParagraph"/>
        <w:numPr>
          <w:ilvl w:val="1"/>
          <w:numId w:val="15"/>
        </w:numPr>
        <w:contextualSpacing w:val="0"/>
        <w:rPr>
          <w:lang w:val="en-US" w:eastAsia="ja-JP"/>
        </w:rPr>
      </w:pPr>
      <w:r w:rsidRPr="00086111">
        <w:rPr>
          <w:lang w:val="en-US" w:eastAsia="ja-JP"/>
        </w:rPr>
        <w:t>These datasets are generated using different random number generator seeds (w.r.t. Datasets 1x above) for UE location, spatial correlation maps, and channel models. Dataset 2a, 2b, 2c 2d, 2e, 2f can be understood as test datasets with different UE locations, clutter layout, and clutter parameters to Dataset 1x. The purpose of these datasets is to evaluate the generalizability of the ML models.</w:t>
      </w:r>
    </w:p>
    <w:p w14:paraId="74F27F1C" w14:textId="31239D13" w:rsidR="00A35E1A" w:rsidRPr="00086111" w:rsidRDefault="00A35E1A" w:rsidP="00A35E1A">
      <w:pPr>
        <w:rPr>
          <w:lang w:eastAsia="ja-JP"/>
        </w:rPr>
      </w:pPr>
      <w:r w:rsidRPr="00086111">
        <w:rPr>
          <w:lang w:eastAsia="ja-JP"/>
        </w:rPr>
        <w:t xml:space="preserve">In </w:t>
      </w:r>
      <w:r w:rsidRPr="00086111">
        <w:rPr>
          <w:rFonts w:cs="Times New Roman"/>
          <w:lang w:eastAsia="ja-JP"/>
        </w:rPr>
        <w:fldChar w:fldCharType="begin"/>
      </w:r>
      <w:r w:rsidRPr="00086111">
        <w:rPr>
          <w:rFonts w:cs="Times New Roman"/>
          <w:lang w:eastAsia="ja-JP"/>
        </w:rPr>
        <w:instrText xml:space="preserve"> REF _Ref110513736 \h </w:instrText>
      </w:r>
      <w:r w:rsidR="00FD4D25" w:rsidRPr="00086111">
        <w:rPr>
          <w:rFonts w:cs="Times New Roman"/>
          <w:lang w:eastAsia="ja-JP"/>
        </w:rPr>
        <w:instrText xml:space="preserve"> \* MERGEFORMAT </w:instrText>
      </w:r>
      <w:r w:rsidRPr="00086111">
        <w:rPr>
          <w:rFonts w:cs="Times New Roman"/>
          <w:lang w:eastAsia="ja-JP"/>
        </w:rPr>
      </w:r>
      <w:r w:rsidRPr="00086111">
        <w:rPr>
          <w:rFonts w:cs="Times New Roman"/>
          <w:lang w:eastAsia="ja-JP"/>
        </w:rPr>
        <w:fldChar w:fldCharType="separate"/>
      </w:r>
      <w:r w:rsidR="003C1417" w:rsidRPr="00086111">
        <w:t xml:space="preserve">Figure </w:t>
      </w:r>
      <w:r w:rsidR="003C1417">
        <w:rPr>
          <w:noProof/>
        </w:rPr>
        <w:t>25</w:t>
      </w:r>
      <w:r w:rsidRPr="00086111">
        <w:rPr>
          <w:rFonts w:cs="Times New Roman"/>
          <w:lang w:eastAsia="ja-JP"/>
        </w:rPr>
        <w:fldChar w:fldCharType="end"/>
      </w:r>
      <w:r w:rsidRPr="00086111">
        <w:rPr>
          <w:lang w:eastAsia="ja-JP"/>
        </w:rPr>
        <w:t xml:space="preserve"> (a) and </w:t>
      </w:r>
      <w:r w:rsidRPr="00086111">
        <w:rPr>
          <w:rFonts w:cs="Times New Roman"/>
          <w:lang w:eastAsia="ja-JP"/>
        </w:rPr>
        <w:fldChar w:fldCharType="begin"/>
      </w:r>
      <w:r w:rsidRPr="00086111">
        <w:rPr>
          <w:rFonts w:cs="Times New Roman"/>
          <w:lang w:eastAsia="ja-JP"/>
        </w:rPr>
        <w:instrText xml:space="preserve"> REF _Ref110513736 \h </w:instrText>
      </w:r>
      <w:r w:rsidR="00FD4D25" w:rsidRPr="00086111">
        <w:rPr>
          <w:rFonts w:cs="Times New Roman"/>
          <w:lang w:eastAsia="ja-JP"/>
        </w:rPr>
        <w:instrText xml:space="preserve"> \* MERGEFORMAT </w:instrText>
      </w:r>
      <w:r w:rsidRPr="00086111">
        <w:rPr>
          <w:rFonts w:cs="Times New Roman"/>
          <w:lang w:eastAsia="ja-JP"/>
        </w:rPr>
      </w:r>
      <w:r w:rsidRPr="00086111">
        <w:rPr>
          <w:rFonts w:cs="Times New Roman"/>
          <w:lang w:eastAsia="ja-JP"/>
        </w:rPr>
        <w:fldChar w:fldCharType="separate"/>
      </w:r>
      <w:r w:rsidR="003C1417" w:rsidRPr="00086111">
        <w:t xml:space="preserve">Figure </w:t>
      </w:r>
      <w:r w:rsidR="003C1417">
        <w:rPr>
          <w:noProof/>
        </w:rPr>
        <w:t>25</w:t>
      </w:r>
      <w:r w:rsidRPr="00086111">
        <w:rPr>
          <w:rFonts w:cs="Times New Roman"/>
          <w:lang w:eastAsia="ja-JP"/>
        </w:rPr>
        <w:fldChar w:fldCharType="end"/>
      </w:r>
      <w:r w:rsidRPr="00086111">
        <w:rPr>
          <w:lang w:eastAsia="ja-JP"/>
        </w:rPr>
        <w:t xml:space="preserve"> (c), we compare the excess delays of NLoS links to BS#0 (with 2D coordinate [-50, -20] with respect to the center of InF hall) in the first and the second datasets, respectively. </w:t>
      </w:r>
      <w:r w:rsidRPr="00086111">
        <w:rPr>
          <w:rFonts w:cs="Times New Roman"/>
          <w:lang w:eastAsia="ja-JP"/>
        </w:rPr>
        <w:t xml:space="preserve">Similarly, in </w:t>
      </w:r>
      <w:r w:rsidRPr="00086111">
        <w:rPr>
          <w:rFonts w:cs="Times New Roman"/>
          <w:lang w:eastAsia="ja-JP"/>
        </w:rPr>
        <w:fldChar w:fldCharType="begin"/>
      </w:r>
      <w:r w:rsidRPr="00086111">
        <w:rPr>
          <w:rFonts w:cs="Times New Roman"/>
          <w:lang w:eastAsia="ja-JP"/>
        </w:rPr>
        <w:instrText xml:space="preserve"> REF _Ref110513736 \h </w:instrText>
      </w:r>
      <w:r w:rsidR="00FD4D25" w:rsidRPr="00086111">
        <w:rPr>
          <w:rFonts w:cs="Times New Roman"/>
          <w:lang w:eastAsia="ja-JP"/>
        </w:rPr>
        <w:instrText xml:space="preserve"> \* MERGEFORMAT </w:instrText>
      </w:r>
      <w:r w:rsidRPr="00086111">
        <w:rPr>
          <w:rFonts w:cs="Times New Roman"/>
          <w:lang w:eastAsia="ja-JP"/>
        </w:rPr>
      </w:r>
      <w:r w:rsidRPr="00086111">
        <w:rPr>
          <w:rFonts w:cs="Times New Roman"/>
          <w:lang w:eastAsia="ja-JP"/>
        </w:rPr>
        <w:fldChar w:fldCharType="separate"/>
      </w:r>
      <w:r w:rsidR="003C1417" w:rsidRPr="00086111">
        <w:t xml:space="preserve">Figure </w:t>
      </w:r>
      <w:r w:rsidR="003C1417">
        <w:rPr>
          <w:noProof/>
        </w:rPr>
        <w:t>25</w:t>
      </w:r>
      <w:r w:rsidRPr="00086111">
        <w:rPr>
          <w:rFonts w:cs="Times New Roman"/>
          <w:lang w:eastAsia="ja-JP"/>
        </w:rPr>
        <w:fldChar w:fldCharType="end"/>
      </w:r>
      <w:r w:rsidRPr="00086111">
        <w:rPr>
          <w:lang w:eastAsia="ja-JP"/>
        </w:rPr>
        <w:t xml:space="preserve"> (b) and </w:t>
      </w:r>
      <w:r w:rsidRPr="00086111">
        <w:rPr>
          <w:rFonts w:cs="Times New Roman"/>
          <w:lang w:eastAsia="ja-JP"/>
        </w:rPr>
        <w:fldChar w:fldCharType="begin"/>
      </w:r>
      <w:r w:rsidRPr="00086111">
        <w:rPr>
          <w:rFonts w:cs="Times New Roman"/>
          <w:lang w:eastAsia="ja-JP"/>
        </w:rPr>
        <w:instrText xml:space="preserve"> REF _Ref110513736 \h </w:instrText>
      </w:r>
      <w:r w:rsidR="00FD4D25" w:rsidRPr="00086111">
        <w:rPr>
          <w:rFonts w:cs="Times New Roman"/>
          <w:lang w:eastAsia="ja-JP"/>
        </w:rPr>
        <w:instrText xml:space="preserve"> \* MERGEFORMAT </w:instrText>
      </w:r>
      <w:r w:rsidRPr="00086111">
        <w:rPr>
          <w:rFonts w:cs="Times New Roman"/>
          <w:lang w:eastAsia="ja-JP"/>
        </w:rPr>
      </w:r>
      <w:r w:rsidRPr="00086111">
        <w:rPr>
          <w:rFonts w:cs="Times New Roman"/>
          <w:lang w:eastAsia="ja-JP"/>
        </w:rPr>
        <w:fldChar w:fldCharType="separate"/>
      </w:r>
      <w:r w:rsidR="003C1417" w:rsidRPr="00086111">
        <w:t xml:space="preserve">Figure </w:t>
      </w:r>
      <w:r w:rsidR="003C1417">
        <w:rPr>
          <w:noProof/>
        </w:rPr>
        <w:t>25</w:t>
      </w:r>
      <w:r w:rsidRPr="00086111">
        <w:rPr>
          <w:rFonts w:cs="Times New Roman"/>
          <w:lang w:eastAsia="ja-JP"/>
        </w:rPr>
        <w:fldChar w:fldCharType="end"/>
      </w:r>
      <w:r w:rsidRPr="00086111">
        <w:rPr>
          <w:lang w:eastAsia="ja-JP"/>
        </w:rPr>
        <w:t xml:space="preserve"> (d), we compare the excess delays of NLoS links to BS#10 (with 2D coordinate [10, 0] with respect to the center of InF hall) in the first and the second datasets, respectively. It can be observed that the two test datasets contain very different propagation and spatial conditions. Here the small hall (L=120m x W=60m) is assumed, and the center of the hall is assigned coordinate [0, 0].</w:t>
      </w:r>
    </w:p>
    <w:p w14:paraId="16033E00" w14:textId="77777777" w:rsidR="00A35E1A" w:rsidRPr="00086111" w:rsidRDefault="00A35E1A" w:rsidP="00A35E1A">
      <w:pPr>
        <w:rPr>
          <w:lang w:eastAsia="ja-JP"/>
        </w:rPr>
      </w:pPr>
      <w:r w:rsidRPr="00086111">
        <w:rPr>
          <w:noProof/>
          <w:lang w:eastAsia="ja-JP"/>
        </w:rPr>
        <w:drawing>
          <wp:inline distT="0" distB="0" distL="0" distR="0" wp14:anchorId="725C90A5" wp14:editId="6425F696">
            <wp:extent cx="3108960" cy="2139696"/>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108960" cy="2139696"/>
                    </a:xfrm>
                    <a:prstGeom prst="rect">
                      <a:avLst/>
                    </a:prstGeom>
                  </pic:spPr>
                </pic:pic>
              </a:graphicData>
            </a:graphic>
          </wp:inline>
        </w:drawing>
      </w:r>
      <w:r w:rsidRPr="00086111">
        <w:rPr>
          <w:noProof/>
          <w:lang w:eastAsia="ja-JP"/>
        </w:rPr>
        <w:drawing>
          <wp:inline distT="0" distB="0" distL="0" distR="0" wp14:anchorId="1F71C105" wp14:editId="6A069F33">
            <wp:extent cx="3108960" cy="2139696"/>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108960" cy="2139696"/>
                    </a:xfrm>
                    <a:prstGeom prst="rect">
                      <a:avLst/>
                    </a:prstGeom>
                  </pic:spPr>
                </pic:pic>
              </a:graphicData>
            </a:graphic>
          </wp:inline>
        </w:drawing>
      </w:r>
    </w:p>
    <w:p w14:paraId="156E3DF9" w14:textId="77777777" w:rsidR="00A35E1A" w:rsidRPr="00086111" w:rsidRDefault="00A35E1A" w:rsidP="00A35E1A">
      <w:pPr>
        <w:jc w:val="center"/>
        <w:rPr>
          <w:lang w:eastAsia="ja-JP"/>
        </w:rPr>
      </w:pPr>
      <w:r w:rsidRPr="00086111">
        <w:rPr>
          <w:lang w:eastAsia="ja-JP"/>
        </w:rPr>
        <w:t>(a) to BS#0 in the 1</w:t>
      </w:r>
      <w:r w:rsidRPr="00086111">
        <w:rPr>
          <w:vertAlign w:val="superscript"/>
          <w:lang w:eastAsia="ja-JP"/>
        </w:rPr>
        <w:t>st</w:t>
      </w:r>
      <w:r w:rsidRPr="00086111">
        <w:rPr>
          <w:lang w:eastAsia="ja-JP"/>
        </w:rPr>
        <w:t xml:space="preserve"> dataset</w:t>
      </w:r>
      <w:r w:rsidRPr="00086111">
        <w:tab/>
      </w:r>
      <w:r w:rsidRPr="00086111">
        <w:tab/>
      </w:r>
      <w:r w:rsidRPr="00086111">
        <w:tab/>
      </w:r>
      <w:r w:rsidRPr="00086111">
        <w:tab/>
      </w:r>
      <w:r w:rsidRPr="00086111">
        <w:tab/>
      </w:r>
      <w:r w:rsidRPr="00086111">
        <w:rPr>
          <w:lang w:eastAsia="ja-JP"/>
        </w:rPr>
        <w:t>(b) to BS#10 in the 1</w:t>
      </w:r>
      <w:r w:rsidRPr="00086111">
        <w:rPr>
          <w:vertAlign w:val="superscript"/>
          <w:lang w:eastAsia="ja-JP"/>
        </w:rPr>
        <w:t>st</w:t>
      </w:r>
      <w:r w:rsidRPr="00086111">
        <w:rPr>
          <w:lang w:eastAsia="ja-JP"/>
        </w:rPr>
        <w:t xml:space="preserve"> dataset</w:t>
      </w:r>
    </w:p>
    <w:p w14:paraId="414C473C" w14:textId="77777777" w:rsidR="00A35E1A" w:rsidRPr="00086111" w:rsidRDefault="00A35E1A" w:rsidP="00A35E1A">
      <w:pPr>
        <w:jc w:val="center"/>
        <w:rPr>
          <w:lang w:eastAsia="ja-JP"/>
        </w:rPr>
      </w:pPr>
      <w:r w:rsidRPr="00086111">
        <w:rPr>
          <w:noProof/>
          <w:lang w:eastAsia="ja-JP"/>
        </w:rPr>
        <w:drawing>
          <wp:inline distT="0" distB="0" distL="0" distR="0" wp14:anchorId="1B16652F" wp14:editId="45348701">
            <wp:extent cx="3108960" cy="2139696"/>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108960" cy="2139696"/>
                    </a:xfrm>
                    <a:prstGeom prst="rect">
                      <a:avLst/>
                    </a:prstGeom>
                  </pic:spPr>
                </pic:pic>
              </a:graphicData>
            </a:graphic>
          </wp:inline>
        </w:drawing>
      </w:r>
      <w:r w:rsidRPr="00086111">
        <w:rPr>
          <w:noProof/>
          <w:lang w:eastAsia="ja-JP"/>
        </w:rPr>
        <w:drawing>
          <wp:inline distT="0" distB="0" distL="0" distR="0" wp14:anchorId="0B2BFD6B" wp14:editId="31A5B35C">
            <wp:extent cx="3108960" cy="2139696"/>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108960" cy="2139696"/>
                    </a:xfrm>
                    <a:prstGeom prst="rect">
                      <a:avLst/>
                    </a:prstGeom>
                  </pic:spPr>
                </pic:pic>
              </a:graphicData>
            </a:graphic>
          </wp:inline>
        </w:drawing>
      </w:r>
    </w:p>
    <w:p w14:paraId="2655911B" w14:textId="77777777" w:rsidR="00A35E1A" w:rsidRPr="00086111" w:rsidRDefault="00A35E1A" w:rsidP="00A35E1A">
      <w:pPr>
        <w:jc w:val="center"/>
        <w:rPr>
          <w:lang w:eastAsia="ja-JP"/>
        </w:rPr>
      </w:pPr>
      <w:r w:rsidRPr="00086111">
        <w:rPr>
          <w:lang w:eastAsia="ja-JP"/>
        </w:rPr>
        <w:t>(c) to BS#0 in the 2</w:t>
      </w:r>
      <w:r w:rsidRPr="00086111">
        <w:rPr>
          <w:vertAlign w:val="superscript"/>
          <w:lang w:eastAsia="ja-JP"/>
        </w:rPr>
        <w:t>nd</w:t>
      </w:r>
      <w:r w:rsidRPr="00086111">
        <w:rPr>
          <w:lang w:eastAsia="ja-JP"/>
        </w:rPr>
        <w:t xml:space="preserve"> dataset</w:t>
      </w:r>
      <w:r w:rsidRPr="00086111">
        <w:tab/>
      </w:r>
      <w:r w:rsidRPr="00086111">
        <w:tab/>
      </w:r>
      <w:r w:rsidRPr="00086111">
        <w:tab/>
      </w:r>
      <w:r w:rsidRPr="00086111">
        <w:tab/>
      </w:r>
      <w:r w:rsidRPr="00086111">
        <w:tab/>
      </w:r>
      <w:r w:rsidRPr="00086111">
        <w:rPr>
          <w:lang w:eastAsia="ja-JP"/>
        </w:rPr>
        <w:t>(d) to BS#10 in the 2</w:t>
      </w:r>
      <w:r w:rsidRPr="00086111">
        <w:rPr>
          <w:vertAlign w:val="superscript"/>
          <w:lang w:eastAsia="ja-JP"/>
        </w:rPr>
        <w:t>nd</w:t>
      </w:r>
      <w:r w:rsidRPr="00086111">
        <w:rPr>
          <w:lang w:eastAsia="ja-JP"/>
        </w:rPr>
        <w:t xml:space="preserve"> dataset</w:t>
      </w:r>
    </w:p>
    <w:p w14:paraId="3BAC7726" w14:textId="77462044" w:rsidR="00A35E1A" w:rsidRPr="00086111" w:rsidRDefault="00A35E1A" w:rsidP="00A35E1A">
      <w:pPr>
        <w:pStyle w:val="Caption"/>
        <w:rPr>
          <w:lang w:eastAsia="ja-JP"/>
        </w:rPr>
      </w:pPr>
      <w:bookmarkStart w:id="191" w:name="_Ref110513736"/>
      <w:r w:rsidRPr="00086111">
        <w:t xml:space="preserve">Figure </w:t>
      </w:r>
      <w:r w:rsidRPr="00086111">
        <w:fldChar w:fldCharType="begin"/>
      </w:r>
      <w:r w:rsidRPr="00086111">
        <w:instrText xml:space="preserve"> SEQ Figure \* ARABIC </w:instrText>
      </w:r>
      <w:r w:rsidRPr="00086111">
        <w:fldChar w:fldCharType="separate"/>
      </w:r>
      <w:r w:rsidR="003C1417">
        <w:rPr>
          <w:noProof/>
        </w:rPr>
        <w:t>25</w:t>
      </w:r>
      <w:r w:rsidRPr="00086111">
        <w:fldChar w:fldCharType="end"/>
      </w:r>
      <w:bookmarkEnd w:id="191"/>
      <w:r w:rsidRPr="00086111">
        <w:t xml:space="preserve"> Excess delays to BS#0 or BS#10 in the first test dataset or the second test dataset (</w:t>
      </w:r>
      <w:r w:rsidRPr="00086111">
        <w:rPr>
          <w:rFonts w:cs="Times New Roman"/>
        </w:rPr>
        <w:t>‘jet’</w:t>
      </w:r>
      <w:r w:rsidRPr="00086111">
        <w:t xml:space="preserve"> color map is shown: darker blue points have smaller excess delays than lighter yellow/red points).</w:t>
      </w:r>
    </w:p>
    <w:p w14:paraId="6263CB70" w14:textId="2D53F990" w:rsidR="00A35E1A" w:rsidRPr="00086111" w:rsidRDefault="00B6408F" w:rsidP="00A35E1A">
      <w:pPr>
        <w:pStyle w:val="Heading3"/>
        <w:rPr>
          <w:rFonts w:ascii="Times New Roman" w:hAnsi="Times New Roman" w:cs="Times New Roman"/>
          <w:lang w:val="en-US"/>
        </w:rPr>
      </w:pPr>
      <w:bookmarkStart w:id="192" w:name="_Toc118718121"/>
      <w:r w:rsidRPr="00086111">
        <w:rPr>
          <w:rFonts w:ascii="Times New Roman" w:hAnsi="Times New Roman" w:cs="Times New Roman"/>
          <w:lang w:val="en-US"/>
        </w:rPr>
        <w:t xml:space="preserve"> </w:t>
      </w:r>
      <w:bookmarkStart w:id="193" w:name="_Toc142671558"/>
      <w:r w:rsidR="00A35E1A" w:rsidRPr="00086111">
        <w:rPr>
          <w:rFonts w:ascii="Times New Roman" w:hAnsi="Times New Roman" w:cs="Times New Roman"/>
          <w:lang w:val="en-US"/>
        </w:rPr>
        <w:t>Performance of conventional positioning solutions</w:t>
      </w:r>
      <w:bookmarkEnd w:id="192"/>
      <w:bookmarkEnd w:id="193"/>
    </w:p>
    <w:p w14:paraId="29807157" w14:textId="3290DEEA" w:rsidR="00A35E1A" w:rsidRPr="00086111" w:rsidRDefault="00A35E1A" w:rsidP="00A35E1A">
      <w:pPr>
        <w:rPr>
          <w:lang w:eastAsia="ja-JP"/>
        </w:rPr>
      </w:pPr>
      <w:r w:rsidRPr="00086111">
        <w:rPr>
          <w:lang w:eastAsia="ja-JP"/>
        </w:rPr>
        <w:t xml:space="preserve">Given the LoS probabilities for dataset 2a, 2b, 2c, 2d with clutter parameters of {40%, 2m, 2m}, {50%, 2m, 2m}, {60%, 2m, 2m}, and {60%, 6m, 2m} shown in </w:t>
      </w:r>
      <w:r w:rsidRPr="00086111">
        <w:rPr>
          <w:rFonts w:cs="Times New Roman"/>
          <w:lang w:eastAsia="ja-JP"/>
        </w:rPr>
        <w:fldChar w:fldCharType="begin"/>
      </w:r>
      <w:r w:rsidRPr="00086111">
        <w:rPr>
          <w:rFonts w:cs="Times New Roman"/>
          <w:lang w:eastAsia="ja-JP"/>
        </w:rPr>
        <w:instrText xml:space="preserve"> REF _Ref110581322 \h </w:instrText>
      </w:r>
      <w:r w:rsidR="00FD4D25" w:rsidRPr="00086111">
        <w:rPr>
          <w:rFonts w:cs="Times New Roman"/>
          <w:lang w:eastAsia="ja-JP"/>
        </w:rPr>
        <w:instrText xml:space="preserve"> \* MERGEFORMAT </w:instrText>
      </w:r>
      <w:r w:rsidRPr="00086111">
        <w:rPr>
          <w:rFonts w:cs="Times New Roman"/>
          <w:lang w:eastAsia="ja-JP"/>
        </w:rPr>
      </w:r>
      <w:r w:rsidRPr="00086111">
        <w:rPr>
          <w:rFonts w:cs="Times New Roman"/>
          <w:lang w:eastAsia="ja-JP"/>
        </w:rPr>
        <w:fldChar w:fldCharType="separate"/>
      </w:r>
      <w:r w:rsidR="003C1417" w:rsidRPr="00086111">
        <w:t xml:space="preserve">Table </w:t>
      </w:r>
      <w:r w:rsidR="003C1417">
        <w:t>50</w:t>
      </w:r>
      <w:r w:rsidRPr="00086111">
        <w:rPr>
          <w:rFonts w:cs="Times New Roman"/>
          <w:lang w:eastAsia="ja-JP"/>
        </w:rPr>
        <w:fldChar w:fldCharType="end"/>
      </w:r>
      <w:r w:rsidRPr="00086111">
        <w:rPr>
          <w:lang w:eastAsia="ja-JP"/>
        </w:rPr>
        <w:t xml:space="preserve">, a dummy LoS classifier can achieve an accuracy of </w:t>
      </w:r>
      <m:oMath>
        <m:r>
          <w:rPr>
            <w:rFonts w:ascii="Cambria Math" w:hAnsi="Cambria Math" w:cs="Times New Roman"/>
            <w:lang w:eastAsia="ja-JP"/>
          </w:rPr>
          <m:t>1-</m:t>
        </m:r>
        <m:sSub>
          <m:sSubPr>
            <m:ctrlPr>
              <w:rPr>
                <w:rFonts w:ascii="Cambria Math" w:hAnsi="Cambria Math" w:cs="Times New Roman"/>
                <w:i/>
                <w:lang w:eastAsia="ja-JP"/>
              </w:rPr>
            </m:ctrlPr>
          </m:sSubPr>
          <m:e>
            <m:r>
              <w:rPr>
                <w:rFonts w:ascii="Cambria Math" w:hAnsi="Cambria Math" w:cs="Times New Roman"/>
                <w:lang w:eastAsia="ja-JP"/>
              </w:rPr>
              <m:t>P</m:t>
            </m:r>
          </m:e>
          <m:sub>
            <m:r>
              <w:rPr>
                <w:rFonts w:ascii="Cambria Math" w:hAnsi="Cambria Math" w:cs="Times New Roman"/>
                <w:lang w:eastAsia="ja-JP"/>
              </w:rPr>
              <m:t>LoS</m:t>
            </m:r>
          </m:sub>
        </m:sSub>
      </m:oMath>
      <w:r w:rsidRPr="00086111">
        <w:rPr>
          <w:lang w:eastAsia="ja-JP"/>
        </w:rPr>
        <w:t xml:space="preserve">. Examining the CDF of the received powers for the LoS and NLoS links, one can devise a baseline LoS classification solution by comparing the received power to a threshold. Using such a baseline classification algorithm, a LoS classification accuracy of around 70% can be achieved for the first three datasets and around 90% for the last test dataset. Applying comparison of the powers of the detected first tap against others, the LoS classification accuracy can be further improved for the first three test datasets. The accuracy results for these LoS classification baselines are provided in </w:t>
      </w:r>
      <w:r w:rsidRPr="00086111">
        <w:rPr>
          <w:rFonts w:cs="Times New Roman"/>
          <w:lang w:eastAsia="ja-JP"/>
        </w:rPr>
        <w:fldChar w:fldCharType="begin"/>
      </w:r>
      <w:r w:rsidRPr="00086111">
        <w:rPr>
          <w:rFonts w:cs="Times New Roman"/>
          <w:lang w:eastAsia="ja-JP"/>
        </w:rPr>
        <w:instrText xml:space="preserve"> REF _Ref114820293 \h </w:instrText>
      </w:r>
      <w:r w:rsidR="00FD4D25" w:rsidRPr="00086111">
        <w:rPr>
          <w:rFonts w:cs="Times New Roman"/>
          <w:lang w:eastAsia="ja-JP"/>
        </w:rPr>
        <w:instrText xml:space="preserve"> \* MERGEFORMAT </w:instrText>
      </w:r>
      <w:r w:rsidRPr="00086111">
        <w:rPr>
          <w:rFonts w:cs="Times New Roman"/>
          <w:lang w:eastAsia="ja-JP"/>
        </w:rPr>
      </w:r>
      <w:r w:rsidRPr="00086111">
        <w:rPr>
          <w:rFonts w:cs="Times New Roman"/>
          <w:lang w:eastAsia="ja-JP"/>
        </w:rPr>
        <w:fldChar w:fldCharType="separate"/>
      </w:r>
      <w:r w:rsidR="003C1417" w:rsidRPr="00086111">
        <w:t xml:space="preserve">Table </w:t>
      </w:r>
      <w:r w:rsidR="003C1417">
        <w:t>51</w:t>
      </w:r>
      <w:r w:rsidRPr="00086111">
        <w:rPr>
          <w:rFonts w:cs="Times New Roman"/>
          <w:lang w:eastAsia="ja-JP"/>
        </w:rPr>
        <w:fldChar w:fldCharType="end"/>
      </w:r>
      <w:r w:rsidRPr="00086111">
        <w:rPr>
          <w:rFonts w:cs="Times New Roman"/>
          <w:lang w:eastAsia="ja-JP"/>
        </w:rPr>
        <w:t>.</w:t>
      </w:r>
    </w:p>
    <w:p w14:paraId="3F88CE6D" w14:textId="2BBE8DBF" w:rsidR="00A35E1A" w:rsidRPr="00086111" w:rsidRDefault="00A35E1A" w:rsidP="00A35E1A">
      <w:pPr>
        <w:pStyle w:val="Caption"/>
        <w:jc w:val="center"/>
        <w:rPr>
          <w:lang w:eastAsia="ja-JP"/>
        </w:rPr>
      </w:pPr>
      <w:bookmarkStart w:id="194" w:name="_Ref114820293"/>
      <w:r w:rsidRPr="00086111">
        <w:t xml:space="preserve">Table </w:t>
      </w:r>
      <w:r w:rsidRPr="00086111">
        <w:fldChar w:fldCharType="begin"/>
      </w:r>
      <w:r w:rsidRPr="00086111">
        <w:instrText>SEQ Table \* ARABIC</w:instrText>
      </w:r>
      <w:r w:rsidRPr="00086111">
        <w:fldChar w:fldCharType="separate"/>
      </w:r>
      <w:r w:rsidR="003C1417">
        <w:rPr>
          <w:noProof/>
        </w:rPr>
        <w:t>51</w:t>
      </w:r>
      <w:r w:rsidRPr="00086111">
        <w:fldChar w:fldCharType="end"/>
      </w:r>
      <w:bookmarkEnd w:id="194"/>
      <w:r w:rsidRPr="00086111">
        <w:t xml:space="preserve"> LoS classification accuracy baselines.</w:t>
      </w:r>
    </w:p>
    <w:tbl>
      <w:tblPr>
        <w:tblStyle w:val="TableGrid"/>
        <w:tblW w:w="0" w:type="auto"/>
        <w:tblInd w:w="715" w:type="dxa"/>
        <w:tblLook w:val="04A0" w:firstRow="1" w:lastRow="0" w:firstColumn="1" w:lastColumn="0" w:noHBand="0" w:noVBand="1"/>
      </w:tblPr>
      <w:tblGrid>
        <w:gridCol w:w="1740"/>
        <w:gridCol w:w="1929"/>
        <w:gridCol w:w="2623"/>
        <w:gridCol w:w="2429"/>
      </w:tblGrid>
      <w:tr w:rsidR="00086111" w:rsidRPr="00086111" w14:paraId="281E08E9" w14:textId="77777777">
        <w:tc>
          <w:tcPr>
            <w:tcW w:w="0" w:type="auto"/>
          </w:tcPr>
          <w:p w14:paraId="7E6411CC" w14:textId="77777777" w:rsidR="00A35E1A" w:rsidRPr="00086111" w:rsidRDefault="00A35E1A">
            <w:pPr>
              <w:spacing w:before="60" w:after="60"/>
              <w:jc w:val="center"/>
              <w:rPr>
                <w:lang w:eastAsia="ja-JP"/>
              </w:rPr>
            </w:pPr>
            <w:r w:rsidRPr="00086111">
              <w:rPr>
                <w:lang w:eastAsia="ja-JP"/>
              </w:rPr>
              <w:t>Dataset</w:t>
            </w:r>
          </w:p>
        </w:tc>
        <w:tc>
          <w:tcPr>
            <w:tcW w:w="0" w:type="auto"/>
          </w:tcPr>
          <w:p w14:paraId="600BB605" w14:textId="77777777" w:rsidR="00A35E1A" w:rsidRPr="00086111" w:rsidRDefault="00A35E1A">
            <w:pPr>
              <w:spacing w:before="60" w:after="60"/>
              <w:jc w:val="center"/>
              <w:rPr>
                <w:lang w:eastAsia="ja-JP"/>
              </w:rPr>
            </w:pPr>
            <w:r w:rsidRPr="00086111">
              <w:rPr>
                <w:lang w:eastAsia="ja-JP"/>
              </w:rPr>
              <w:t>Dummy classifier</w:t>
            </w:r>
          </w:p>
        </w:tc>
        <w:tc>
          <w:tcPr>
            <w:tcW w:w="0" w:type="auto"/>
          </w:tcPr>
          <w:p w14:paraId="3C52C1D9" w14:textId="77777777" w:rsidR="00A35E1A" w:rsidRPr="00086111" w:rsidRDefault="00A35E1A">
            <w:pPr>
              <w:spacing w:before="60" w:after="60"/>
              <w:jc w:val="center"/>
              <w:rPr>
                <w:lang w:eastAsia="ja-JP"/>
              </w:rPr>
            </w:pPr>
            <w:r w:rsidRPr="00086111">
              <w:rPr>
                <w:lang w:eastAsia="ja-JP"/>
              </w:rPr>
              <w:t>RX power only classifier</w:t>
            </w:r>
          </w:p>
        </w:tc>
        <w:tc>
          <w:tcPr>
            <w:tcW w:w="0" w:type="auto"/>
          </w:tcPr>
          <w:p w14:paraId="4DE3681D" w14:textId="77777777" w:rsidR="00A35E1A" w:rsidRPr="00086111" w:rsidRDefault="00A35E1A">
            <w:pPr>
              <w:spacing w:before="60" w:after="60"/>
              <w:jc w:val="center"/>
              <w:rPr>
                <w:lang w:eastAsia="ja-JP"/>
              </w:rPr>
            </w:pPr>
            <w:r w:rsidRPr="00086111">
              <w:rPr>
                <w:lang w:eastAsia="ja-JP"/>
              </w:rPr>
              <w:t>Tap power comparison</w:t>
            </w:r>
          </w:p>
        </w:tc>
      </w:tr>
      <w:tr w:rsidR="00086111" w:rsidRPr="00086111" w14:paraId="6FB9F3BA" w14:textId="77777777">
        <w:tc>
          <w:tcPr>
            <w:tcW w:w="0" w:type="auto"/>
          </w:tcPr>
          <w:p w14:paraId="2348AD76" w14:textId="77777777" w:rsidR="00A35E1A" w:rsidRPr="00086111" w:rsidRDefault="00A35E1A">
            <w:pPr>
              <w:spacing w:before="60" w:after="60"/>
              <w:jc w:val="center"/>
              <w:rPr>
                <w:lang w:eastAsia="ja-JP"/>
              </w:rPr>
            </w:pPr>
            <w:r w:rsidRPr="00086111">
              <w:rPr>
                <w:lang w:eastAsia="ja-JP"/>
              </w:rPr>
              <w:t>{40%, 2m, 2m}</w:t>
            </w:r>
          </w:p>
        </w:tc>
        <w:tc>
          <w:tcPr>
            <w:tcW w:w="0" w:type="auto"/>
          </w:tcPr>
          <w:p w14:paraId="3633410A" w14:textId="77777777" w:rsidR="00A35E1A" w:rsidRPr="00086111" w:rsidRDefault="00A35E1A">
            <w:pPr>
              <w:spacing w:before="60" w:after="60"/>
              <w:jc w:val="center"/>
              <w:rPr>
                <w:lang w:eastAsia="ja-JP"/>
              </w:rPr>
            </w:pPr>
            <w:r w:rsidRPr="00086111">
              <w:rPr>
                <w:lang w:eastAsia="ja-JP"/>
              </w:rPr>
              <w:t>0.551</w:t>
            </w:r>
          </w:p>
        </w:tc>
        <w:tc>
          <w:tcPr>
            <w:tcW w:w="0" w:type="auto"/>
          </w:tcPr>
          <w:p w14:paraId="6752E6CF" w14:textId="77777777" w:rsidR="00A35E1A" w:rsidRPr="00086111" w:rsidRDefault="00A35E1A">
            <w:pPr>
              <w:spacing w:before="60" w:after="60"/>
              <w:jc w:val="center"/>
              <w:rPr>
                <w:lang w:eastAsia="ja-JP"/>
              </w:rPr>
            </w:pPr>
            <w:r w:rsidRPr="00086111">
              <w:rPr>
                <w:lang w:eastAsia="ja-JP"/>
              </w:rPr>
              <w:t>0.702</w:t>
            </w:r>
          </w:p>
        </w:tc>
        <w:tc>
          <w:tcPr>
            <w:tcW w:w="0" w:type="auto"/>
          </w:tcPr>
          <w:p w14:paraId="726D8CA8" w14:textId="77777777" w:rsidR="00A35E1A" w:rsidRPr="00086111" w:rsidRDefault="00A35E1A">
            <w:pPr>
              <w:spacing w:before="60" w:after="60"/>
              <w:jc w:val="center"/>
              <w:rPr>
                <w:lang w:eastAsia="ja-JP"/>
              </w:rPr>
            </w:pPr>
            <w:r w:rsidRPr="00086111">
              <w:rPr>
                <w:lang w:eastAsia="ja-JP"/>
              </w:rPr>
              <w:t>0.809</w:t>
            </w:r>
          </w:p>
        </w:tc>
      </w:tr>
      <w:tr w:rsidR="00086111" w:rsidRPr="00086111" w14:paraId="46CDDF9B" w14:textId="77777777">
        <w:tc>
          <w:tcPr>
            <w:tcW w:w="0" w:type="auto"/>
          </w:tcPr>
          <w:p w14:paraId="4BC81996" w14:textId="77777777" w:rsidR="00A35E1A" w:rsidRPr="00086111" w:rsidRDefault="00A35E1A">
            <w:pPr>
              <w:spacing w:before="60" w:after="60"/>
              <w:jc w:val="center"/>
              <w:rPr>
                <w:lang w:eastAsia="ja-JP"/>
              </w:rPr>
            </w:pPr>
            <w:r w:rsidRPr="00086111">
              <w:rPr>
                <w:lang w:eastAsia="ja-JP"/>
              </w:rPr>
              <w:t>{50%, 2m, 2m}</w:t>
            </w:r>
          </w:p>
        </w:tc>
        <w:tc>
          <w:tcPr>
            <w:tcW w:w="0" w:type="auto"/>
          </w:tcPr>
          <w:p w14:paraId="568A6270" w14:textId="77777777" w:rsidR="00A35E1A" w:rsidRPr="00086111" w:rsidRDefault="00A35E1A">
            <w:pPr>
              <w:spacing w:before="60" w:after="60"/>
              <w:jc w:val="center"/>
              <w:rPr>
                <w:lang w:eastAsia="ja-JP"/>
              </w:rPr>
            </w:pPr>
            <w:r w:rsidRPr="00086111">
              <w:rPr>
                <w:lang w:eastAsia="ja-JP"/>
              </w:rPr>
              <w:t>0.648</w:t>
            </w:r>
          </w:p>
        </w:tc>
        <w:tc>
          <w:tcPr>
            <w:tcW w:w="0" w:type="auto"/>
          </w:tcPr>
          <w:p w14:paraId="15EF3F74" w14:textId="77777777" w:rsidR="00A35E1A" w:rsidRPr="00086111" w:rsidRDefault="00A35E1A">
            <w:pPr>
              <w:spacing w:before="60" w:after="60"/>
              <w:jc w:val="center"/>
              <w:rPr>
                <w:lang w:eastAsia="ja-JP"/>
              </w:rPr>
            </w:pPr>
            <w:r w:rsidRPr="00086111">
              <w:rPr>
                <w:lang w:eastAsia="ja-JP"/>
              </w:rPr>
              <w:t>0.717</w:t>
            </w:r>
          </w:p>
        </w:tc>
        <w:tc>
          <w:tcPr>
            <w:tcW w:w="0" w:type="auto"/>
          </w:tcPr>
          <w:p w14:paraId="1661F3AD" w14:textId="77777777" w:rsidR="00A35E1A" w:rsidRPr="00086111" w:rsidRDefault="00A35E1A">
            <w:pPr>
              <w:spacing w:before="60" w:after="60"/>
              <w:jc w:val="center"/>
              <w:rPr>
                <w:lang w:eastAsia="ja-JP"/>
              </w:rPr>
            </w:pPr>
            <w:r w:rsidRPr="00086111">
              <w:rPr>
                <w:lang w:eastAsia="ja-JP"/>
              </w:rPr>
              <w:t>0.787</w:t>
            </w:r>
          </w:p>
        </w:tc>
      </w:tr>
      <w:tr w:rsidR="00086111" w:rsidRPr="00086111" w14:paraId="4C21257B" w14:textId="77777777">
        <w:tc>
          <w:tcPr>
            <w:tcW w:w="0" w:type="auto"/>
          </w:tcPr>
          <w:p w14:paraId="63081A25" w14:textId="77777777" w:rsidR="00A35E1A" w:rsidRPr="00086111" w:rsidRDefault="00A35E1A">
            <w:pPr>
              <w:spacing w:before="60" w:after="60"/>
              <w:jc w:val="center"/>
              <w:rPr>
                <w:lang w:eastAsia="ja-JP"/>
              </w:rPr>
            </w:pPr>
            <w:r w:rsidRPr="00086111">
              <w:rPr>
                <w:lang w:eastAsia="ja-JP"/>
              </w:rPr>
              <w:t>{60%, 2m, 2m}</w:t>
            </w:r>
          </w:p>
        </w:tc>
        <w:tc>
          <w:tcPr>
            <w:tcW w:w="0" w:type="auto"/>
          </w:tcPr>
          <w:p w14:paraId="48DFD94E" w14:textId="77777777" w:rsidR="00A35E1A" w:rsidRPr="00086111" w:rsidRDefault="00A35E1A">
            <w:pPr>
              <w:spacing w:before="60" w:after="60"/>
              <w:jc w:val="center"/>
              <w:rPr>
                <w:lang w:eastAsia="ja-JP"/>
              </w:rPr>
            </w:pPr>
            <w:r w:rsidRPr="00086111">
              <w:rPr>
                <w:lang w:eastAsia="ja-JP"/>
              </w:rPr>
              <w:t>0.732</w:t>
            </w:r>
          </w:p>
        </w:tc>
        <w:tc>
          <w:tcPr>
            <w:tcW w:w="0" w:type="auto"/>
          </w:tcPr>
          <w:p w14:paraId="4EA05356" w14:textId="77777777" w:rsidR="00A35E1A" w:rsidRPr="00086111" w:rsidRDefault="00A35E1A">
            <w:pPr>
              <w:spacing w:before="60" w:after="60"/>
              <w:jc w:val="center"/>
              <w:rPr>
                <w:lang w:eastAsia="ja-JP"/>
              </w:rPr>
            </w:pPr>
            <w:r w:rsidRPr="00086111">
              <w:rPr>
                <w:lang w:eastAsia="ja-JP"/>
              </w:rPr>
              <w:t>0.733</w:t>
            </w:r>
          </w:p>
        </w:tc>
        <w:tc>
          <w:tcPr>
            <w:tcW w:w="0" w:type="auto"/>
          </w:tcPr>
          <w:p w14:paraId="77A9E773" w14:textId="77777777" w:rsidR="00A35E1A" w:rsidRPr="00086111" w:rsidRDefault="00A35E1A">
            <w:pPr>
              <w:spacing w:before="60" w:after="60"/>
              <w:jc w:val="center"/>
              <w:rPr>
                <w:lang w:eastAsia="ja-JP"/>
              </w:rPr>
            </w:pPr>
            <w:r w:rsidRPr="00086111">
              <w:rPr>
                <w:lang w:eastAsia="ja-JP"/>
              </w:rPr>
              <w:t>0.767</w:t>
            </w:r>
          </w:p>
        </w:tc>
      </w:tr>
      <w:tr w:rsidR="00A35E1A" w:rsidRPr="00086111" w14:paraId="48EDDC7D" w14:textId="77777777">
        <w:tc>
          <w:tcPr>
            <w:tcW w:w="0" w:type="auto"/>
          </w:tcPr>
          <w:p w14:paraId="2EA7BF85" w14:textId="77777777" w:rsidR="00A35E1A" w:rsidRPr="00086111" w:rsidRDefault="00A35E1A">
            <w:pPr>
              <w:spacing w:before="60" w:after="60"/>
              <w:jc w:val="center"/>
              <w:rPr>
                <w:lang w:eastAsia="ja-JP"/>
              </w:rPr>
            </w:pPr>
            <w:r w:rsidRPr="00086111">
              <w:rPr>
                <w:lang w:eastAsia="ja-JP"/>
              </w:rPr>
              <w:t>{60%, 6m, 2m}</w:t>
            </w:r>
          </w:p>
        </w:tc>
        <w:tc>
          <w:tcPr>
            <w:tcW w:w="0" w:type="auto"/>
          </w:tcPr>
          <w:p w14:paraId="746B1101" w14:textId="77777777" w:rsidR="00A35E1A" w:rsidRPr="00086111" w:rsidRDefault="00A35E1A">
            <w:pPr>
              <w:spacing w:before="60" w:after="60"/>
              <w:jc w:val="center"/>
              <w:rPr>
                <w:lang w:eastAsia="ja-JP"/>
              </w:rPr>
            </w:pPr>
            <w:r w:rsidRPr="00086111">
              <w:rPr>
                <w:lang w:eastAsia="ja-JP"/>
              </w:rPr>
              <w:t>0.992</w:t>
            </w:r>
          </w:p>
        </w:tc>
        <w:tc>
          <w:tcPr>
            <w:tcW w:w="0" w:type="auto"/>
          </w:tcPr>
          <w:p w14:paraId="4A783C56" w14:textId="77777777" w:rsidR="00A35E1A" w:rsidRPr="00086111" w:rsidRDefault="00A35E1A">
            <w:pPr>
              <w:spacing w:before="60" w:after="60"/>
              <w:jc w:val="center"/>
              <w:rPr>
                <w:lang w:eastAsia="ja-JP"/>
              </w:rPr>
            </w:pPr>
            <w:r w:rsidRPr="00086111">
              <w:rPr>
                <w:lang w:eastAsia="ja-JP"/>
              </w:rPr>
              <w:t>0.916</w:t>
            </w:r>
          </w:p>
        </w:tc>
        <w:tc>
          <w:tcPr>
            <w:tcW w:w="0" w:type="auto"/>
          </w:tcPr>
          <w:p w14:paraId="01AF9B85" w14:textId="77777777" w:rsidR="00A35E1A" w:rsidRPr="00086111" w:rsidRDefault="00A35E1A">
            <w:pPr>
              <w:spacing w:before="60" w:after="60"/>
              <w:jc w:val="center"/>
              <w:rPr>
                <w:lang w:eastAsia="ja-JP"/>
              </w:rPr>
            </w:pPr>
            <w:r w:rsidRPr="00086111">
              <w:rPr>
                <w:lang w:eastAsia="ja-JP"/>
              </w:rPr>
              <w:t>0.703</w:t>
            </w:r>
          </w:p>
        </w:tc>
      </w:tr>
    </w:tbl>
    <w:p w14:paraId="68307077" w14:textId="77777777" w:rsidR="00A35E1A" w:rsidRPr="00086111" w:rsidRDefault="00A35E1A" w:rsidP="00A35E1A">
      <w:pPr>
        <w:rPr>
          <w:lang w:eastAsia="ja-JP"/>
        </w:rPr>
      </w:pPr>
    </w:p>
    <w:p w14:paraId="255779E5" w14:textId="5DF2206F" w:rsidR="00A35E1A" w:rsidRPr="00086111" w:rsidRDefault="00A35E1A" w:rsidP="00A35E1A">
      <w:pPr>
        <w:rPr>
          <w:lang w:eastAsia="ja-JP"/>
        </w:rPr>
      </w:pPr>
      <w:r w:rsidRPr="00086111">
        <w:rPr>
          <w:lang w:eastAsia="ja-JP"/>
        </w:rPr>
        <w:t xml:space="preserve">The positioning error distribution of the conventional solution is shown in </w:t>
      </w:r>
      <w:r w:rsidRPr="00086111">
        <w:rPr>
          <w:rFonts w:cs="Times New Roman"/>
          <w:lang w:eastAsia="ja-JP"/>
        </w:rPr>
        <w:fldChar w:fldCharType="begin"/>
      </w:r>
      <w:r w:rsidRPr="00086111">
        <w:rPr>
          <w:rFonts w:cs="Times New Roman"/>
          <w:lang w:eastAsia="ja-JP"/>
        </w:rPr>
        <w:instrText xml:space="preserve"> REF _Ref114834045 \h </w:instrText>
      </w:r>
      <w:r w:rsidR="00FD4D25" w:rsidRPr="00086111">
        <w:rPr>
          <w:rFonts w:cs="Times New Roman"/>
          <w:lang w:eastAsia="ja-JP"/>
        </w:rPr>
        <w:instrText xml:space="preserve"> \* MERGEFORMAT </w:instrText>
      </w:r>
      <w:r w:rsidRPr="00086111">
        <w:rPr>
          <w:rFonts w:cs="Times New Roman"/>
          <w:lang w:eastAsia="ja-JP"/>
        </w:rPr>
      </w:r>
      <w:r w:rsidRPr="00086111">
        <w:rPr>
          <w:rFonts w:cs="Times New Roman"/>
          <w:lang w:eastAsia="ja-JP"/>
        </w:rPr>
        <w:fldChar w:fldCharType="separate"/>
      </w:r>
      <w:r w:rsidR="003C1417" w:rsidRPr="00086111">
        <w:t xml:space="preserve">Figure </w:t>
      </w:r>
      <w:r w:rsidR="003C1417">
        <w:rPr>
          <w:noProof/>
        </w:rPr>
        <w:t>26</w:t>
      </w:r>
      <w:r w:rsidRPr="00086111">
        <w:rPr>
          <w:rFonts w:cs="Times New Roman"/>
          <w:lang w:eastAsia="ja-JP"/>
        </w:rPr>
        <w:fldChar w:fldCharType="end"/>
      </w:r>
      <w:r w:rsidRPr="00086111">
        <w:rPr>
          <w:rFonts w:cs="Times New Roman"/>
          <w:lang w:eastAsia="ja-JP"/>
        </w:rPr>
        <w:t>.</w:t>
      </w:r>
      <w:r w:rsidRPr="00086111">
        <w:rPr>
          <w:lang w:eastAsia="ja-JP"/>
        </w:rPr>
        <w:t xml:space="preserve"> It can be observed that the positioning errors of 50% UEs are no more than 0.13 m. However, the conventional solution sometimes delivers positions that may be very off. For instance, at 90%tile, the positioning error is 9.595 m. </w:t>
      </w:r>
      <w:r w:rsidRPr="00086111">
        <w:t xml:space="preserve">The UE positioning errors for other agreed reporting percentiles are listed in </w:t>
      </w:r>
      <w:r w:rsidRPr="00086111">
        <w:rPr>
          <w:rFonts w:cs="Times New Roman"/>
        </w:rPr>
        <w:fldChar w:fldCharType="begin"/>
      </w:r>
      <w:r w:rsidRPr="00086111">
        <w:rPr>
          <w:rFonts w:cs="Times New Roman"/>
        </w:rPr>
        <w:instrText xml:space="preserve"> REF _Ref114819624 \h </w:instrText>
      </w:r>
      <w:r w:rsidR="00FD4D25" w:rsidRPr="00086111">
        <w:rPr>
          <w:rFonts w:cs="Times New Roman"/>
        </w:rPr>
        <w:instrText xml:space="preserve"> \* MERGEFORMAT </w:instrText>
      </w:r>
      <w:r w:rsidRPr="00086111">
        <w:rPr>
          <w:rFonts w:cs="Times New Roman"/>
        </w:rPr>
      </w:r>
      <w:r w:rsidRPr="00086111">
        <w:rPr>
          <w:rFonts w:cs="Times New Roman"/>
        </w:rPr>
        <w:fldChar w:fldCharType="separate"/>
      </w:r>
      <w:r w:rsidR="003C1417" w:rsidRPr="00086111">
        <w:t xml:space="preserve">Table </w:t>
      </w:r>
      <w:r w:rsidR="003C1417">
        <w:t>52</w:t>
      </w:r>
      <w:r w:rsidRPr="00086111">
        <w:rPr>
          <w:rFonts w:cs="Times New Roman"/>
        </w:rPr>
        <w:fldChar w:fldCharType="end"/>
      </w:r>
      <w:r w:rsidRPr="00086111">
        <w:rPr>
          <w:rFonts w:cs="Times New Roman"/>
        </w:rPr>
        <w:t xml:space="preserve">. </w:t>
      </w:r>
      <w:r w:rsidRPr="00086111">
        <w:t xml:space="preserve">The results in </w:t>
      </w:r>
      <w:r w:rsidRPr="00086111">
        <w:rPr>
          <w:rFonts w:cs="Times New Roman"/>
        </w:rPr>
        <w:fldChar w:fldCharType="begin"/>
      </w:r>
      <w:r w:rsidRPr="00086111">
        <w:rPr>
          <w:rFonts w:cs="Times New Roman"/>
        </w:rPr>
        <w:instrText xml:space="preserve"> REF _Ref114834045 \h </w:instrText>
      </w:r>
      <w:r w:rsidR="00FD4D25" w:rsidRPr="00086111">
        <w:rPr>
          <w:rFonts w:cs="Times New Roman"/>
        </w:rPr>
        <w:instrText xml:space="preserve"> \* MERGEFORMAT </w:instrText>
      </w:r>
      <w:r w:rsidRPr="00086111">
        <w:rPr>
          <w:rFonts w:cs="Times New Roman"/>
        </w:rPr>
      </w:r>
      <w:r w:rsidRPr="00086111">
        <w:rPr>
          <w:rFonts w:cs="Times New Roman"/>
        </w:rPr>
        <w:fldChar w:fldCharType="separate"/>
      </w:r>
      <w:r w:rsidR="003C1417" w:rsidRPr="00086111">
        <w:t xml:space="preserve">Figure </w:t>
      </w:r>
      <w:r w:rsidR="003C1417">
        <w:rPr>
          <w:noProof/>
        </w:rPr>
        <w:t>26</w:t>
      </w:r>
      <w:r w:rsidRPr="00086111">
        <w:rPr>
          <w:rFonts w:cs="Times New Roman"/>
        </w:rPr>
        <w:fldChar w:fldCharType="end"/>
      </w:r>
      <w:r w:rsidRPr="00086111">
        <w:t xml:space="preserve"> and </w:t>
      </w:r>
      <w:r w:rsidRPr="00086111">
        <w:rPr>
          <w:rFonts w:cs="Times New Roman"/>
        </w:rPr>
        <w:fldChar w:fldCharType="begin"/>
      </w:r>
      <w:r w:rsidRPr="00086111">
        <w:rPr>
          <w:rFonts w:cs="Times New Roman"/>
        </w:rPr>
        <w:instrText xml:space="preserve"> REF _Ref114819624 \h </w:instrText>
      </w:r>
      <w:r w:rsidR="00FD4D25" w:rsidRPr="00086111">
        <w:rPr>
          <w:rFonts w:cs="Times New Roman"/>
        </w:rPr>
        <w:instrText xml:space="preserve"> \* MERGEFORMAT </w:instrText>
      </w:r>
      <w:r w:rsidRPr="00086111">
        <w:rPr>
          <w:rFonts w:cs="Times New Roman"/>
        </w:rPr>
      </w:r>
      <w:r w:rsidRPr="00086111">
        <w:rPr>
          <w:rFonts w:cs="Times New Roman"/>
        </w:rPr>
        <w:fldChar w:fldCharType="separate"/>
      </w:r>
      <w:r w:rsidR="003C1417" w:rsidRPr="00086111">
        <w:t xml:space="preserve">Table </w:t>
      </w:r>
      <w:r w:rsidR="003C1417">
        <w:t>52</w:t>
      </w:r>
      <w:r w:rsidRPr="00086111">
        <w:rPr>
          <w:rFonts w:cs="Times New Roman"/>
        </w:rPr>
        <w:fldChar w:fldCharType="end"/>
      </w:r>
      <w:r w:rsidRPr="00086111">
        <w:t xml:space="preserve"> are the baseline performance for the evaluation, which are generated by using legacy methods to produce input (LoS classification and ToA) for UL-TDOA.</w:t>
      </w:r>
    </w:p>
    <w:p w14:paraId="27EC18EA" w14:textId="7430C895" w:rsidR="00A35E1A" w:rsidRPr="00086111" w:rsidRDefault="00A35E1A" w:rsidP="00A35E1A">
      <w:pPr>
        <w:pStyle w:val="Caption"/>
      </w:pPr>
      <w:bookmarkStart w:id="195" w:name="_Ref114819624"/>
      <w:r w:rsidRPr="00086111">
        <w:t xml:space="preserve">Table </w:t>
      </w:r>
      <w:r w:rsidRPr="00086111">
        <w:fldChar w:fldCharType="begin"/>
      </w:r>
      <w:r w:rsidRPr="00086111">
        <w:instrText>SEQ Table \* ARABIC</w:instrText>
      </w:r>
      <w:r w:rsidRPr="00086111">
        <w:fldChar w:fldCharType="separate"/>
      </w:r>
      <w:r w:rsidR="003C1417">
        <w:rPr>
          <w:noProof/>
        </w:rPr>
        <w:t>52</w:t>
      </w:r>
      <w:r w:rsidRPr="00086111">
        <w:fldChar w:fldCharType="end"/>
      </w:r>
      <w:bookmarkEnd w:id="195"/>
      <w:r w:rsidRPr="00086111">
        <w:t xml:space="preserve"> Baseline results for comparison. UE positioning errors obtained using conventional non-ML solutions to produce input (LoS classification and ToA) for UL-TDOA.</w:t>
      </w:r>
    </w:p>
    <w:tbl>
      <w:tblPr>
        <w:tblStyle w:val="TableGrid"/>
        <w:tblW w:w="9990" w:type="dxa"/>
        <w:tblInd w:w="-5" w:type="dxa"/>
        <w:tblLook w:val="04A0" w:firstRow="1" w:lastRow="0" w:firstColumn="1" w:lastColumn="0" w:noHBand="0" w:noVBand="1"/>
      </w:tblPr>
      <w:tblGrid>
        <w:gridCol w:w="1890"/>
        <w:gridCol w:w="2025"/>
        <w:gridCol w:w="2025"/>
        <w:gridCol w:w="2025"/>
        <w:gridCol w:w="2025"/>
      </w:tblGrid>
      <w:tr w:rsidR="00086111" w:rsidRPr="00086111" w14:paraId="2416587F" w14:textId="77777777">
        <w:tc>
          <w:tcPr>
            <w:tcW w:w="1890" w:type="dxa"/>
            <w:vMerge w:val="restart"/>
            <w:vAlign w:val="center"/>
          </w:tcPr>
          <w:p w14:paraId="278490DE" w14:textId="77777777" w:rsidR="00A35E1A" w:rsidRPr="00086111" w:rsidRDefault="00A35E1A">
            <w:pPr>
              <w:spacing w:before="60" w:after="60"/>
              <w:jc w:val="center"/>
              <w:rPr>
                <w:lang w:eastAsia="ja-JP"/>
              </w:rPr>
            </w:pPr>
            <w:r w:rsidRPr="00086111">
              <w:rPr>
                <w:lang w:eastAsia="ja-JP"/>
              </w:rPr>
              <w:t>CDF Percentile</w:t>
            </w:r>
          </w:p>
        </w:tc>
        <w:tc>
          <w:tcPr>
            <w:tcW w:w="8100" w:type="dxa"/>
            <w:gridSpan w:val="4"/>
            <w:vAlign w:val="center"/>
          </w:tcPr>
          <w:p w14:paraId="23B64F8B" w14:textId="77777777" w:rsidR="00A35E1A" w:rsidRPr="00086111" w:rsidRDefault="00A35E1A">
            <w:pPr>
              <w:spacing w:before="60" w:after="60"/>
              <w:jc w:val="center"/>
              <w:rPr>
                <w:lang w:eastAsia="ja-JP"/>
              </w:rPr>
            </w:pPr>
            <w:r w:rsidRPr="00086111">
              <w:rPr>
                <w:lang w:eastAsia="ja-JP"/>
              </w:rPr>
              <w:t>UE horizontal position error [m]</w:t>
            </w:r>
          </w:p>
        </w:tc>
      </w:tr>
      <w:tr w:rsidR="00086111" w:rsidRPr="00086111" w14:paraId="3F35D76B" w14:textId="77777777">
        <w:tc>
          <w:tcPr>
            <w:tcW w:w="1890" w:type="dxa"/>
            <w:vMerge/>
            <w:tcBorders>
              <w:bottom w:val="double" w:sz="4" w:space="0" w:color="auto"/>
            </w:tcBorders>
            <w:vAlign w:val="center"/>
          </w:tcPr>
          <w:p w14:paraId="084DC12E" w14:textId="77777777" w:rsidR="00A35E1A" w:rsidRPr="00086111" w:rsidRDefault="00A35E1A">
            <w:pPr>
              <w:spacing w:before="60" w:after="60"/>
              <w:jc w:val="center"/>
              <w:rPr>
                <w:lang w:eastAsia="ja-JP"/>
              </w:rPr>
            </w:pPr>
          </w:p>
        </w:tc>
        <w:tc>
          <w:tcPr>
            <w:tcW w:w="2025" w:type="dxa"/>
            <w:tcBorders>
              <w:bottom w:val="double" w:sz="4" w:space="0" w:color="auto"/>
            </w:tcBorders>
            <w:vAlign w:val="center"/>
          </w:tcPr>
          <w:p w14:paraId="29F8A84D" w14:textId="77777777" w:rsidR="00A35E1A" w:rsidRPr="00086111" w:rsidRDefault="00A35E1A">
            <w:pPr>
              <w:spacing w:before="60" w:after="60"/>
              <w:jc w:val="center"/>
              <w:rPr>
                <w:lang w:eastAsia="ja-JP"/>
              </w:rPr>
            </w:pPr>
            <w:r w:rsidRPr="00086111">
              <w:rPr>
                <w:lang w:eastAsia="ja-JP"/>
              </w:rPr>
              <w:t>{40%, 2m, 2m}</w:t>
            </w:r>
          </w:p>
        </w:tc>
        <w:tc>
          <w:tcPr>
            <w:tcW w:w="2025" w:type="dxa"/>
            <w:tcBorders>
              <w:bottom w:val="double" w:sz="4" w:space="0" w:color="auto"/>
            </w:tcBorders>
            <w:vAlign w:val="center"/>
          </w:tcPr>
          <w:p w14:paraId="435D5A5A" w14:textId="77777777" w:rsidR="00A35E1A" w:rsidRPr="00086111" w:rsidRDefault="00A35E1A">
            <w:pPr>
              <w:spacing w:before="60" w:after="60"/>
              <w:jc w:val="center"/>
              <w:rPr>
                <w:lang w:eastAsia="ja-JP"/>
              </w:rPr>
            </w:pPr>
            <w:r w:rsidRPr="00086111">
              <w:rPr>
                <w:lang w:eastAsia="ja-JP"/>
              </w:rPr>
              <w:t>{50%, 2m, 2m}</w:t>
            </w:r>
          </w:p>
        </w:tc>
        <w:tc>
          <w:tcPr>
            <w:tcW w:w="2025" w:type="dxa"/>
            <w:tcBorders>
              <w:bottom w:val="double" w:sz="4" w:space="0" w:color="auto"/>
            </w:tcBorders>
            <w:vAlign w:val="center"/>
          </w:tcPr>
          <w:p w14:paraId="6F601A5D" w14:textId="77777777" w:rsidR="00A35E1A" w:rsidRPr="00086111" w:rsidRDefault="00A35E1A">
            <w:pPr>
              <w:spacing w:before="60" w:after="60"/>
              <w:jc w:val="center"/>
              <w:rPr>
                <w:lang w:eastAsia="ja-JP"/>
              </w:rPr>
            </w:pPr>
            <w:r w:rsidRPr="00086111">
              <w:rPr>
                <w:lang w:eastAsia="ja-JP"/>
              </w:rPr>
              <w:t>{60%, 2m, 2m}</w:t>
            </w:r>
          </w:p>
        </w:tc>
        <w:tc>
          <w:tcPr>
            <w:tcW w:w="2025" w:type="dxa"/>
            <w:tcBorders>
              <w:bottom w:val="double" w:sz="4" w:space="0" w:color="auto"/>
            </w:tcBorders>
            <w:vAlign w:val="center"/>
          </w:tcPr>
          <w:p w14:paraId="54E062A9" w14:textId="77777777" w:rsidR="00A35E1A" w:rsidRPr="00086111" w:rsidRDefault="00A35E1A">
            <w:pPr>
              <w:spacing w:before="60" w:after="60"/>
              <w:jc w:val="center"/>
              <w:rPr>
                <w:lang w:eastAsia="ja-JP"/>
              </w:rPr>
            </w:pPr>
            <w:r w:rsidRPr="00086111">
              <w:rPr>
                <w:lang w:eastAsia="ja-JP"/>
              </w:rPr>
              <w:t>{60%, 6m, 2m}</w:t>
            </w:r>
          </w:p>
        </w:tc>
      </w:tr>
      <w:tr w:rsidR="00086111" w:rsidRPr="00086111" w14:paraId="35A25E78" w14:textId="77777777">
        <w:tc>
          <w:tcPr>
            <w:tcW w:w="1890" w:type="dxa"/>
            <w:tcBorders>
              <w:top w:val="double" w:sz="4" w:space="0" w:color="auto"/>
            </w:tcBorders>
            <w:vAlign w:val="center"/>
          </w:tcPr>
          <w:p w14:paraId="0F95FE8A" w14:textId="77777777" w:rsidR="00A35E1A" w:rsidRPr="00086111" w:rsidRDefault="00A35E1A">
            <w:pPr>
              <w:spacing w:before="60" w:after="60"/>
              <w:jc w:val="center"/>
              <w:rPr>
                <w:lang w:eastAsia="ja-JP"/>
              </w:rPr>
            </w:pPr>
            <w:r w:rsidRPr="00086111">
              <w:rPr>
                <w:lang w:eastAsia="ja-JP"/>
              </w:rPr>
              <w:t>50</w:t>
            </w:r>
          </w:p>
        </w:tc>
        <w:tc>
          <w:tcPr>
            <w:tcW w:w="2025" w:type="dxa"/>
            <w:tcBorders>
              <w:top w:val="double" w:sz="4" w:space="0" w:color="auto"/>
            </w:tcBorders>
            <w:vAlign w:val="center"/>
          </w:tcPr>
          <w:p w14:paraId="08529F5F" w14:textId="77777777" w:rsidR="00A35E1A" w:rsidRPr="00086111" w:rsidRDefault="00A35E1A">
            <w:pPr>
              <w:spacing w:before="60" w:after="60"/>
              <w:jc w:val="center"/>
              <w:rPr>
                <w:lang w:eastAsia="ja-JP"/>
              </w:rPr>
            </w:pPr>
            <w:r w:rsidRPr="00086111">
              <w:rPr>
                <w:lang w:eastAsia="ja-JP"/>
              </w:rPr>
              <w:t>0.131</w:t>
            </w:r>
          </w:p>
        </w:tc>
        <w:tc>
          <w:tcPr>
            <w:tcW w:w="2025" w:type="dxa"/>
            <w:tcBorders>
              <w:top w:val="double" w:sz="4" w:space="0" w:color="auto"/>
            </w:tcBorders>
            <w:vAlign w:val="center"/>
          </w:tcPr>
          <w:p w14:paraId="64B8AB91" w14:textId="77777777" w:rsidR="00A35E1A" w:rsidRPr="00086111" w:rsidRDefault="00A35E1A">
            <w:pPr>
              <w:spacing w:before="60" w:after="60"/>
              <w:jc w:val="center"/>
              <w:rPr>
                <w:lang w:eastAsia="ja-JP"/>
              </w:rPr>
            </w:pPr>
            <w:r w:rsidRPr="00086111">
              <w:rPr>
                <w:lang w:eastAsia="ja-JP"/>
              </w:rPr>
              <w:t>2.855</w:t>
            </w:r>
          </w:p>
        </w:tc>
        <w:tc>
          <w:tcPr>
            <w:tcW w:w="2025" w:type="dxa"/>
            <w:tcBorders>
              <w:top w:val="double" w:sz="4" w:space="0" w:color="auto"/>
            </w:tcBorders>
            <w:vAlign w:val="center"/>
          </w:tcPr>
          <w:p w14:paraId="1B9AD263" w14:textId="77777777" w:rsidR="00A35E1A" w:rsidRPr="00086111" w:rsidRDefault="00A35E1A">
            <w:pPr>
              <w:spacing w:before="60" w:after="60"/>
              <w:jc w:val="center"/>
              <w:rPr>
                <w:lang w:eastAsia="ja-JP"/>
              </w:rPr>
            </w:pPr>
            <w:r w:rsidRPr="00086111">
              <w:rPr>
                <w:lang w:eastAsia="ja-JP"/>
              </w:rPr>
              <w:t>5.643</w:t>
            </w:r>
          </w:p>
        </w:tc>
        <w:tc>
          <w:tcPr>
            <w:tcW w:w="2025" w:type="dxa"/>
            <w:tcBorders>
              <w:top w:val="double" w:sz="4" w:space="0" w:color="auto"/>
            </w:tcBorders>
            <w:vAlign w:val="center"/>
          </w:tcPr>
          <w:p w14:paraId="1D85EB58" w14:textId="77777777" w:rsidR="00A35E1A" w:rsidRPr="00086111" w:rsidRDefault="00A35E1A">
            <w:pPr>
              <w:spacing w:before="60" w:after="60"/>
              <w:jc w:val="center"/>
              <w:rPr>
                <w:lang w:eastAsia="ja-JP"/>
              </w:rPr>
            </w:pPr>
            <w:r w:rsidRPr="00086111">
              <w:rPr>
                <w:lang w:eastAsia="ja-JP"/>
              </w:rPr>
              <w:t>6.175</w:t>
            </w:r>
          </w:p>
        </w:tc>
      </w:tr>
      <w:tr w:rsidR="00086111" w:rsidRPr="00086111" w14:paraId="6C32DF25" w14:textId="77777777">
        <w:tc>
          <w:tcPr>
            <w:tcW w:w="1890" w:type="dxa"/>
            <w:vAlign w:val="center"/>
          </w:tcPr>
          <w:p w14:paraId="310EF0B8" w14:textId="77777777" w:rsidR="00A35E1A" w:rsidRPr="00086111" w:rsidRDefault="00A35E1A">
            <w:pPr>
              <w:spacing w:before="60" w:after="60"/>
              <w:jc w:val="center"/>
              <w:rPr>
                <w:lang w:eastAsia="ja-JP"/>
              </w:rPr>
            </w:pPr>
            <w:r w:rsidRPr="00086111">
              <w:rPr>
                <w:lang w:eastAsia="ja-JP"/>
              </w:rPr>
              <w:t>67</w:t>
            </w:r>
          </w:p>
        </w:tc>
        <w:tc>
          <w:tcPr>
            <w:tcW w:w="2025" w:type="dxa"/>
            <w:vAlign w:val="center"/>
          </w:tcPr>
          <w:p w14:paraId="2535957E" w14:textId="77777777" w:rsidR="00A35E1A" w:rsidRPr="00086111" w:rsidRDefault="00A35E1A">
            <w:pPr>
              <w:spacing w:before="60" w:after="60"/>
              <w:jc w:val="center"/>
              <w:rPr>
                <w:lang w:eastAsia="ja-JP"/>
              </w:rPr>
            </w:pPr>
            <w:r w:rsidRPr="00086111">
              <w:rPr>
                <w:lang w:eastAsia="ja-JP"/>
              </w:rPr>
              <w:t>1.783</w:t>
            </w:r>
          </w:p>
        </w:tc>
        <w:tc>
          <w:tcPr>
            <w:tcW w:w="2025" w:type="dxa"/>
            <w:vAlign w:val="center"/>
          </w:tcPr>
          <w:p w14:paraId="13B4C3AA" w14:textId="77777777" w:rsidR="00A35E1A" w:rsidRPr="00086111" w:rsidRDefault="00A35E1A">
            <w:pPr>
              <w:spacing w:before="60" w:after="60"/>
              <w:jc w:val="center"/>
              <w:rPr>
                <w:lang w:eastAsia="ja-JP"/>
              </w:rPr>
            </w:pPr>
            <w:r w:rsidRPr="00086111">
              <w:rPr>
                <w:lang w:eastAsia="ja-JP"/>
              </w:rPr>
              <w:t>5.646</w:t>
            </w:r>
          </w:p>
        </w:tc>
        <w:tc>
          <w:tcPr>
            <w:tcW w:w="2025" w:type="dxa"/>
            <w:vAlign w:val="center"/>
          </w:tcPr>
          <w:p w14:paraId="18C30FC6" w14:textId="77777777" w:rsidR="00A35E1A" w:rsidRPr="00086111" w:rsidRDefault="00A35E1A">
            <w:pPr>
              <w:spacing w:before="60" w:after="60"/>
              <w:jc w:val="center"/>
              <w:rPr>
                <w:lang w:eastAsia="ja-JP"/>
              </w:rPr>
            </w:pPr>
            <w:r w:rsidRPr="00086111">
              <w:rPr>
                <w:lang w:eastAsia="ja-JP"/>
              </w:rPr>
              <w:t>7.650</w:t>
            </w:r>
          </w:p>
        </w:tc>
        <w:tc>
          <w:tcPr>
            <w:tcW w:w="2025" w:type="dxa"/>
            <w:vAlign w:val="center"/>
          </w:tcPr>
          <w:p w14:paraId="0E40EF8E" w14:textId="77777777" w:rsidR="00A35E1A" w:rsidRPr="00086111" w:rsidRDefault="00A35E1A">
            <w:pPr>
              <w:spacing w:before="60" w:after="60"/>
              <w:jc w:val="center"/>
              <w:rPr>
                <w:lang w:eastAsia="ja-JP"/>
              </w:rPr>
            </w:pPr>
            <w:r w:rsidRPr="00086111">
              <w:rPr>
                <w:lang w:eastAsia="ja-JP"/>
              </w:rPr>
              <w:t>8.432</w:t>
            </w:r>
          </w:p>
        </w:tc>
      </w:tr>
      <w:tr w:rsidR="00086111" w:rsidRPr="00086111" w14:paraId="018F4A0B" w14:textId="77777777">
        <w:tc>
          <w:tcPr>
            <w:tcW w:w="1890" w:type="dxa"/>
            <w:vAlign w:val="center"/>
          </w:tcPr>
          <w:p w14:paraId="76A76FFF" w14:textId="77777777" w:rsidR="00A35E1A" w:rsidRPr="00086111" w:rsidRDefault="00A35E1A">
            <w:pPr>
              <w:spacing w:before="60" w:after="60"/>
              <w:jc w:val="center"/>
              <w:rPr>
                <w:lang w:eastAsia="ja-JP"/>
              </w:rPr>
            </w:pPr>
            <w:r w:rsidRPr="00086111">
              <w:rPr>
                <w:lang w:eastAsia="ja-JP"/>
              </w:rPr>
              <w:t>80</w:t>
            </w:r>
          </w:p>
        </w:tc>
        <w:tc>
          <w:tcPr>
            <w:tcW w:w="2025" w:type="dxa"/>
            <w:vAlign w:val="center"/>
          </w:tcPr>
          <w:p w14:paraId="108076A9" w14:textId="77777777" w:rsidR="00A35E1A" w:rsidRPr="00086111" w:rsidRDefault="00A35E1A">
            <w:pPr>
              <w:spacing w:before="60" w:after="60"/>
              <w:jc w:val="center"/>
              <w:rPr>
                <w:lang w:eastAsia="ja-JP"/>
              </w:rPr>
            </w:pPr>
            <w:r w:rsidRPr="00086111">
              <w:rPr>
                <w:lang w:eastAsia="ja-JP"/>
              </w:rPr>
              <w:t>4.814</w:t>
            </w:r>
          </w:p>
        </w:tc>
        <w:tc>
          <w:tcPr>
            <w:tcW w:w="2025" w:type="dxa"/>
            <w:vAlign w:val="center"/>
          </w:tcPr>
          <w:p w14:paraId="2B54EFF6" w14:textId="77777777" w:rsidR="00A35E1A" w:rsidRPr="00086111" w:rsidRDefault="00A35E1A">
            <w:pPr>
              <w:spacing w:before="60" w:after="60"/>
              <w:jc w:val="center"/>
              <w:rPr>
                <w:lang w:eastAsia="ja-JP"/>
              </w:rPr>
            </w:pPr>
            <w:r w:rsidRPr="00086111">
              <w:rPr>
                <w:lang w:eastAsia="ja-JP"/>
              </w:rPr>
              <w:t>9.254</w:t>
            </w:r>
          </w:p>
        </w:tc>
        <w:tc>
          <w:tcPr>
            <w:tcW w:w="2025" w:type="dxa"/>
            <w:vAlign w:val="center"/>
          </w:tcPr>
          <w:p w14:paraId="74867D8A" w14:textId="77777777" w:rsidR="00A35E1A" w:rsidRPr="00086111" w:rsidRDefault="00A35E1A">
            <w:pPr>
              <w:spacing w:before="60" w:after="60"/>
              <w:jc w:val="center"/>
              <w:rPr>
                <w:lang w:eastAsia="ja-JP"/>
              </w:rPr>
            </w:pPr>
            <w:r w:rsidRPr="00086111">
              <w:rPr>
                <w:lang w:eastAsia="ja-JP"/>
              </w:rPr>
              <w:t>10.668</w:t>
            </w:r>
          </w:p>
        </w:tc>
        <w:tc>
          <w:tcPr>
            <w:tcW w:w="2025" w:type="dxa"/>
            <w:vAlign w:val="center"/>
          </w:tcPr>
          <w:p w14:paraId="668B1AC8" w14:textId="77777777" w:rsidR="00A35E1A" w:rsidRPr="00086111" w:rsidRDefault="00A35E1A">
            <w:pPr>
              <w:spacing w:before="60" w:after="60"/>
              <w:jc w:val="center"/>
              <w:rPr>
                <w:lang w:eastAsia="ja-JP"/>
              </w:rPr>
            </w:pPr>
            <w:r w:rsidRPr="00086111">
              <w:rPr>
                <w:lang w:eastAsia="ja-JP"/>
              </w:rPr>
              <w:t>11.315</w:t>
            </w:r>
          </w:p>
        </w:tc>
      </w:tr>
      <w:tr w:rsidR="00086111" w:rsidRPr="00086111" w14:paraId="17A70382" w14:textId="77777777">
        <w:tc>
          <w:tcPr>
            <w:tcW w:w="1890" w:type="dxa"/>
            <w:vAlign w:val="center"/>
          </w:tcPr>
          <w:p w14:paraId="7118443C" w14:textId="77777777" w:rsidR="00A35E1A" w:rsidRPr="00086111" w:rsidRDefault="00A35E1A">
            <w:pPr>
              <w:spacing w:before="60" w:after="60"/>
              <w:jc w:val="center"/>
              <w:rPr>
                <w:lang w:eastAsia="ja-JP"/>
              </w:rPr>
            </w:pPr>
            <w:r w:rsidRPr="00086111">
              <w:rPr>
                <w:lang w:eastAsia="ja-JP"/>
              </w:rPr>
              <w:t>90</w:t>
            </w:r>
          </w:p>
        </w:tc>
        <w:tc>
          <w:tcPr>
            <w:tcW w:w="2025" w:type="dxa"/>
            <w:vAlign w:val="center"/>
          </w:tcPr>
          <w:p w14:paraId="4AFEB380" w14:textId="77777777" w:rsidR="00A35E1A" w:rsidRPr="00086111" w:rsidRDefault="00A35E1A">
            <w:pPr>
              <w:spacing w:before="60" w:after="60"/>
              <w:jc w:val="center"/>
              <w:rPr>
                <w:lang w:eastAsia="ja-JP"/>
              </w:rPr>
            </w:pPr>
            <w:r w:rsidRPr="00086111">
              <w:rPr>
                <w:lang w:eastAsia="ja-JP"/>
              </w:rPr>
              <w:t>9.595</w:t>
            </w:r>
          </w:p>
        </w:tc>
        <w:tc>
          <w:tcPr>
            <w:tcW w:w="2025" w:type="dxa"/>
            <w:vAlign w:val="center"/>
          </w:tcPr>
          <w:p w14:paraId="283904B3" w14:textId="77777777" w:rsidR="00A35E1A" w:rsidRPr="00086111" w:rsidRDefault="00A35E1A">
            <w:pPr>
              <w:spacing w:before="60" w:after="60"/>
              <w:jc w:val="center"/>
              <w:rPr>
                <w:lang w:eastAsia="ja-JP"/>
              </w:rPr>
            </w:pPr>
            <w:r w:rsidRPr="00086111">
              <w:rPr>
                <w:lang w:eastAsia="ja-JP"/>
              </w:rPr>
              <w:t>16.775</w:t>
            </w:r>
          </w:p>
        </w:tc>
        <w:tc>
          <w:tcPr>
            <w:tcW w:w="2025" w:type="dxa"/>
            <w:vAlign w:val="center"/>
          </w:tcPr>
          <w:p w14:paraId="2E7620A5" w14:textId="77777777" w:rsidR="00A35E1A" w:rsidRPr="00086111" w:rsidRDefault="00A35E1A">
            <w:pPr>
              <w:spacing w:before="60" w:after="60"/>
              <w:jc w:val="center"/>
              <w:rPr>
                <w:lang w:eastAsia="ja-JP"/>
              </w:rPr>
            </w:pPr>
            <w:r w:rsidRPr="00086111">
              <w:rPr>
                <w:lang w:eastAsia="ja-JP"/>
              </w:rPr>
              <w:t>17.541</w:t>
            </w:r>
          </w:p>
        </w:tc>
        <w:tc>
          <w:tcPr>
            <w:tcW w:w="2025" w:type="dxa"/>
            <w:vAlign w:val="center"/>
          </w:tcPr>
          <w:p w14:paraId="04CF16B6" w14:textId="77777777" w:rsidR="00A35E1A" w:rsidRPr="00086111" w:rsidRDefault="00A35E1A">
            <w:pPr>
              <w:spacing w:before="60" w:after="60"/>
              <w:jc w:val="center"/>
              <w:rPr>
                <w:lang w:eastAsia="ja-JP"/>
              </w:rPr>
            </w:pPr>
            <w:r w:rsidRPr="00086111">
              <w:rPr>
                <w:lang w:eastAsia="ja-JP"/>
              </w:rPr>
              <w:t>15.849</w:t>
            </w:r>
          </w:p>
        </w:tc>
      </w:tr>
    </w:tbl>
    <w:p w14:paraId="7D3E5F53" w14:textId="77777777" w:rsidR="00A35E1A" w:rsidRPr="00086111" w:rsidRDefault="00A35E1A" w:rsidP="00A35E1A">
      <w:pPr>
        <w:rPr>
          <w:lang w:eastAsia="ja-JP"/>
        </w:rPr>
      </w:pPr>
    </w:p>
    <w:p w14:paraId="5CDBEFD5" w14:textId="77777777" w:rsidR="00A35E1A" w:rsidRPr="00086111" w:rsidRDefault="00A35E1A" w:rsidP="00A35E1A">
      <w:pPr>
        <w:jc w:val="center"/>
        <w:rPr>
          <w:lang w:eastAsia="ja-JP"/>
        </w:rPr>
      </w:pPr>
      <w:r w:rsidRPr="00086111">
        <w:rPr>
          <w:noProof/>
          <w:lang w:eastAsia="ja-JP"/>
        </w:rPr>
        <w:drawing>
          <wp:inline distT="0" distB="0" distL="0" distR="0" wp14:anchorId="3CDEA0D2" wp14:editId="43CC6E4F">
            <wp:extent cx="4114800" cy="308695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114800" cy="3086957"/>
                    </a:xfrm>
                    <a:prstGeom prst="rect">
                      <a:avLst/>
                    </a:prstGeom>
                    <a:noFill/>
                    <a:ln>
                      <a:noFill/>
                    </a:ln>
                  </pic:spPr>
                </pic:pic>
              </a:graphicData>
            </a:graphic>
          </wp:inline>
        </w:drawing>
      </w:r>
    </w:p>
    <w:p w14:paraId="7C8CA1CE" w14:textId="01213A63" w:rsidR="00A35E1A" w:rsidRPr="00086111" w:rsidRDefault="00A35E1A" w:rsidP="00A35E1A">
      <w:pPr>
        <w:pStyle w:val="Caption"/>
        <w:rPr>
          <w:lang w:eastAsia="ja-JP"/>
        </w:rPr>
      </w:pPr>
      <w:bookmarkStart w:id="196" w:name="_Ref114834045"/>
      <w:r w:rsidRPr="00086111">
        <w:t xml:space="preserve">Figure </w:t>
      </w:r>
      <w:r w:rsidRPr="00086111">
        <w:fldChar w:fldCharType="begin"/>
      </w:r>
      <w:r w:rsidRPr="00086111">
        <w:instrText xml:space="preserve"> SEQ Figure \* ARABIC </w:instrText>
      </w:r>
      <w:r w:rsidRPr="00086111">
        <w:fldChar w:fldCharType="separate"/>
      </w:r>
      <w:r w:rsidR="003C1417">
        <w:rPr>
          <w:noProof/>
        </w:rPr>
        <w:t>26</w:t>
      </w:r>
      <w:r w:rsidRPr="00086111">
        <w:fldChar w:fldCharType="end"/>
      </w:r>
      <w:bookmarkEnd w:id="196"/>
      <w:r w:rsidRPr="00086111">
        <w:t xml:space="preserve"> Baseline results for comparison. Positioning error distributions using conventional non-ML solutions</w:t>
      </w:r>
    </w:p>
    <w:p w14:paraId="17609E06" w14:textId="0687F39C" w:rsidR="00D21F85" w:rsidRPr="003D5D9E" w:rsidRDefault="00D21F85" w:rsidP="00DC40DE">
      <w:pPr>
        <w:pStyle w:val="Heading1"/>
        <w:rPr>
          <w:rFonts w:ascii="Times New Roman" w:hAnsi="Times New Roman" w:cs="Times New Roman"/>
          <w:lang w:val="en-US"/>
        </w:rPr>
      </w:pPr>
      <w:bookmarkStart w:id="197" w:name="_Toc142671559"/>
      <w:r w:rsidRPr="003D5D9E">
        <w:rPr>
          <w:rFonts w:ascii="Times New Roman" w:hAnsi="Times New Roman" w:cs="Times New Roman"/>
          <w:lang w:val="en-US"/>
        </w:rPr>
        <w:t>Evaluation results and discussion for AI/ML models</w:t>
      </w:r>
      <w:bookmarkEnd w:id="197"/>
    </w:p>
    <w:p w14:paraId="39715AB9" w14:textId="04D9F38C" w:rsidR="003D5D9E" w:rsidRDefault="003D5D9E" w:rsidP="003D5D9E">
      <w:pPr>
        <w:pStyle w:val="Heading2"/>
      </w:pPr>
      <w:bookmarkStart w:id="198" w:name="_Toc142671560"/>
      <w:r>
        <w:t>L</w:t>
      </w:r>
      <w:r w:rsidR="00E76D96">
        <w:t>O</w:t>
      </w:r>
      <w:r>
        <w:t>S</w:t>
      </w:r>
      <w:r w:rsidR="00E76D96">
        <w:t>/NLOS</w:t>
      </w:r>
      <w:r>
        <w:t xml:space="preserve"> labelling error</w:t>
      </w:r>
      <w:bookmarkEnd w:id="198"/>
    </w:p>
    <w:p w14:paraId="08B8A623" w14:textId="153D3030" w:rsidR="00471D22" w:rsidRDefault="00471D22" w:rsidP="004968F5">
      <w:pPr>
        <w:rPr>
          <w:lang w:val="en-GB" w:eastAsia="ja-JP"/>
        </w:rPr>
      </w:pPr>
      <w:r w:rsidRPr="00A35715">
        <w:rPr>
          <w:noProof/>
        </w:rPr>
        <mc:AlternateContent>
          <mc:Choice Requires="wps">
            <w:drawing>
              <wp:inline distT="0" distB="0" distL="0" distR="0" wp14:anchorId="676E52E3" wp14:editId="5C213332">
                <wp:extent cx="6332220" cy="1645920"/>
                <wp:effectExtent l="0" t="0" r="11430" b="11430"/>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1645920"/>
                        </a:xfrm>
                        <a:prstGeom prst="rect">
                          <a:avLst/>
                        </a:prstGeom>
                        <a:solidFill>
                          <a:srgbClr val="FFFFFF"/>
                        </a:solidFill>
                        <a:ln w="9525">
                          <a:solidFill>
                            <a:srgbClr val="000000"/>
                          </a:solidFill>
                          <a:miter lim="800000"/>
                          <a:headEnd/>
                          <a:tailEnd/>
                        </a:ln>
                      </wps:spPr>
                      <wps:txbx>
                        <w:txbxContent>
                          <w:p w14:paraId="2ECA497C" w14:textId="77777777" w:rsidR="00471D22" w:rsidRPr="00A92140" w:rsidRDefault="00471D22" w:rsidP="00471D22">
                            <w:pPr>
                              <w:rPr>
                                <w:rFonts w:ascii="Times" w:eastAsia="DengXian" w:hAnsi="Times" w:cs="Times New Roman"/>
                                <w:b/>
                                <w:bCs/>
                                <w:sz w:val="20"/>
                                <w:highlight w:val="green"/>
                                <w:lang w:val="en-GB"/>
                              </w:rPr>
                            </w:pPr>
                            <w:r w:rsidRPr="00A92140">
                              <w:rPr>
                                <w:rFonts w:ascii="Times" w:eastAsia="DengXian" w:hAnsi="Times" w:cs="Times New Roman" w:hint="eastAsia"/>
                                <w:b/>
                                <w:bCs/>
                                <w:sz w:val="20"/>
                                <w:highlight w:val="green"/>
                                <w:lang w:val="en-GB"/>
                              </w:rPr>
                              <w:t>A</w:t>
                            </w:r>
                            <w:r w:rsidRPr="00A92140">
                              <w:rPr>
                                <w:rFonts w:ascii="Times" w:eastAsia="DengXian" w:hAnsi="Times" w:cs="Times New Roman"/>
                                <w:b/>
                                <w:bCs/>
                                <w:sz w:val="20"/>
                                <w:highlight w:val="green"/>
                                <w:lang w:val="en-GB"/>
                              </w:rPr>
                              <w:t>greement</w:t>
                            </w:r>
                          </w:p>
                          <w:p w14:paraId="2171D970" w14:textId="77777777" w:rsidR="00471D22" w:rsidRPr="006249EE" w:rsidRDefault="00471D22" w:rsidP="00471D22">
                            <w:pPr>
                              <w:rPr>
                                <w:rFonts w:ascii="Times" w:eastAsia="Batang" w:hAnsi="Times" w:cs="Times New Roman"/>
                                <w:color w:val="000000"/>
                                <w:sz w:val="20"/>
                                <w:lang w:val="en-GB" w:eastAsia="en-US"/>
                              </w:rPr>
                            </w:pPr>
                            <w:r w:rsidRPr="006249EE">
                              <w:rPr>
                                <w:rFonts w:ascii="Times" w:eastAsia="Batang" w:hAnsi="Times" w:cs="Times New Roman"/>
                                <w:color w:val="000000"/>
                                <w:sz w:val="20"/>
                                <w:lang w:val="en-GB" w:eastAsia="en-US"/>
                              </w:rPr>
                              <w:t xml:space="preserve">For AI/ML assisted positioning with LOS/NLOS indicator as model output, study the impact of labelling error to LOS/NLOS </w:t>
                            </w:r>
                            <w:bookmarkStart w:id="199" w:name="_Hlk132894047"/>
                            <w:r w:rsidRPr="006249EE">
                              <w:rPr>
                                <w:rFonts w:ascii="Times" w:eastAsia="Batang" w:hAnsi="Times" w:cs="Times New Roman"/>
                                <w:color w:val="000000"/>
                                <w:sz w:val="20"/>
                                <w:lang w:val="en-GB" w:eastAsia="en-US"/>
                              </w:rPr>
                              <w:t xml:space="preserve">indicator </w:t>
                            </w:r>
                            <w:bookmarkEnd w:id="199"/>
                            <w:r w:rsidRPr="006249EE">
                              <w:rPr>
                                <w:rFonts w:ascii="Times" w:eastAsia="Batang" w:hAnsi="Times" w:cs="Times New Roman"/>
                                <w:color w:val="000000"/>
                                <w:sz w:val="20"/>
                                <w:lang w:val="en-GB" w:eastAsia="en-US"/>
                              </w:rPr>
                              <w:t>accuracy and/or positioning accuracy.</w:t>
                            </w:r>
                          </w:p>
                          <w:p w14:paraId="27AF6ACA" w14:textId="77777777" w:rsidR="00471D22" w:rsidRPr="006249EE" w:rsidRDefault="00471D22" w:rsidP="000656DE">
                            <w:pPr>
                              <w:widowControl w:val="0"/>
                              <w:numPr>
                                <w:ilvl w:val="0"/>
                                <w:numId w:val="66"/>
                              </w:numPr>
                              <w:ind w:leftChars="105" w:left="612"/>
                              <w:rPr>
                                <w:rFonts w:ascii="Times" w:eastAsia="Batang" w:hAnsi="Times" w:cs="Times New Roman"/>
                                <w:color w:val="000000"/>
                                <w:sz w:val="20"/>
                                <w:lang w:eastAsia="x-none"/>
                              </w:rPr>
                            </w:pPr>
                            <w:r w:rsidRPr="006249EE">
                              <w:rPr>
                                <w:rFonts w:ascii="Times" w:eastAsia="Batang" w:hAnsi="Times" w:cs="Times New Roman"/>
                                <w:color w:val="000000"/>
                                <w:sz w:val="20"/>
                                <w:lang w:val="en-GB" w:eastAsia="x-none"/>
                              </w:rPr>
                              <w:t>The ground truth label error of LOS/NLOS indicator can be modelled as m% LOS label error and n% NLOS label error.</w:t>
                            </w:r>
                          </w:p>
                          <w:p w14:paraId="0FA09DB4" w14:textId="77777777" w:rsidR="00471D22" w:rsidRPr="006249EE" w:rsidRDefault="00471D22" w:rsidP="000656DE">
                            <w:pPr>
                              <w:widowControl w:val="0"/>
                              <w:numPr>
                                <w:ilvl w:val="0"/>
                                <w:numId w:val="67"/>
                              </w:numPr>
                              <w:ind w:leftChars="493" w:left="1603"/>
                              <w:rPr>
                                <w:rFonts w:ascii="Times" w:eastAsia="Batang" w:hAnsi="Times" w:cs="Times New Roman"/>
                                <w:color w:val="000000"/>
                                <w:sz w:val="20"/>
                                <w:lang w:val="en-GB" w:eastAsia="en-US"/>
                              </w:rPr>
                            </w:pPr>
                            <w:r w:rsidRPr="006249EE">
                              <w:rPr>
                                <w:rFonts w:ascii="Times" w:eastAsia="Batang" w:hAnsi="Times" w:cs="Times New Roman"/>
                                <w:color w:val="000000"/>
                                <w:sz w:val="20"/>
                                <w:lang w:val="en-GB" w:eastAsia="en-US"/>
                              </w:rPr>
                              <w:t>Value m and n are up to sources.</w:t>
                            </w:r>
                          </w:p>
                          <w:p w14:paraId="1FCEBF76" w14:textId="77777777" w:rsidR="00471D22" w:rsidRPr="006249EE" w:rsidRDefault="00471D22" w:rsidP="000656DE">
                            <w:pPr>
                              <w:widowControl w:val="0"/>
                              <w:numPr>
                                <w:ilvl w:val="0"/>
                                <w:numId w:val="66"/>
                              </w:numPr>
                              <w:ind w:leftChars="105" w:left="612"/>
                              <w:rPr>
                                <w:rFonts w:ascii="Times" w:eastAsia="Batang" w:hAnsi="Times" w:cs="Times New Roman"/>
                                <w:color w:val="000000"/>
                                <w:sz w:val="20"/>
                                <w:lang w:val="en-GB" w:eastAsia="x-none"/>
                              </w:rPr>
                            </w:pPr>
                            <w:r w:rsidRPr="006249EE">
                              <w:rPr>
                                <w:rFonts w:ascii="Times" w:eastAsia="Batang" w:hAnsi="Times" w:cs="Times New Roman"/>
                                <w:color w:val="000000"/>
                                <w:sz w:val="20"/>
                                <w:lang w:val="en-GB" w:eastAsia="x-none"/>
                              </w:rPr>
                              <w:t>Companies consider at least hard-value LOS</w:t>
                            </w:r>
                            <w:r w:rsidRPr="006249EE">
                              <w:rPr>
                                <w:rFonts w:ascii="Times" w:eastAsia="Batang" w:hAnsi="Times" w:cs="Times New Roman"/>
                                <w:color w:val="000000"/>
                                <w:sz w:val="20"/>
                                <w:lang w:eastAsia="x-none"/>
                              </w:rPr>
                              <w:t>/NLOS indicator as model output.</w:t>
                            </w:r>
                          </w:p>
                          <w:p w14:paraId="5993C6C4" w14:textId="77777777" w:rsidR="00471D22" w:rsidRDefault="00471D22" w:rsidP="00471D22"/>
                        </w:txbxContent>
                      </wps:txbx>
                      <wps:bodyPr rot="0" vert="horz" wrap="square" lIns="91440" tIns="45720" rIns="91440" bIns="45720" anchor="t" anchorCtr="0">
                        <a:noAutofit/>
                      </wps:bodyPr>
                    </wps:wsp>
                  </a:graphicData>
                </a:graphic>
              </wp:inline>
            </w:drawing>
          </mc:Choice>
          <mc:Fallback>
            <w:pict>
              <v:shape w14:anchorId="676E52E3" id="Text Box 9" o:spid="_x0000_s1028" type="#_x0000_t202" style="width:498.6pt;height:129.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">
                <v:textbox>
                  <w:txbxContent>
                    <w:p w14:paraId="2ECA497C" w14:textId="77777777" w:rsidR="00471D22" w:rsidRPr="00A92140" w:rsidRDefault="00471D22" w:rsidP="00471D22">
                      <w:pPr>
                        <w:rPr>
                          <w:rFonts w:ascii="Times" w:eastAsia="DengXian" w:hAnsi="Times" w:cs="Times New Roman"/>
                          <w:b/>
                          <w:bCs/>
                          <w:sz w:val="20"/>
                          <w:highlight w:val="green"/>
                          <w:lang w:val="en-GB"/>
                        </w:rPr>
                      </w:pPr>
                      <w:r w:rsidRPr="00A92140">
                        <w:rPr>
                          <w:rFonts w:ascii="Times" w:eastAsia="DengXian" w:hAnsi="Times" w:cs="Times New Roman" w:hint="eastAsia"/>
                          <w:b/>
                          <w:bCs/>
                          <w:sz w:val="20"/>
                          <w:highlight w:val="green"/>
                          <w:lang w:val="en-GB"/>
                        </w:rPr>
                        <w:t>A</w:t>
                      </w:r>
                      <w:r w:rsidRPr="00A92140">
                        <w:rPr>
                          <w:rFonts w:ascii="Times" w:eastAsia="DengXian" w:hAnsi="Times" w:cs="Times New Roman"/>
                          <w:b/>
                          <w:bCs/>
                          <w:sz w:val="20"/>
                          <w:highlight w:val="green"/>
                          <w:lang w:val="en-GB"/>
                        </w:rPr>
                        <w:t>greement</w:t>
                      </w:r>
                    </w:p>
                    <w:p w14:paraId="2171D970" w14:textId="77777777" w:rsidR="00471D22" w:rsidRPr="006249EE" w:rsidRDefault="00471D22" w:rsidP="00471D22">
                      <w:pPr>
                        <w:rPr>
                          <w:rFonts w:ascii="Times" w:eastAsia="Batang" w:hAnsi="Times" w:cs="Times New Roman"/>
                          <w:color w:val="000000"/>
                          <w:sz w:val="20"/>
                          <w:lang w:val="en-GB" w:eastAsia="en-US"/>
                        </w:rPr>
                      </w:pPr>
                      <w:r w:rsidRPr="006249EE">
                        <w:rPr>
                          <w:rFonts w:ascii="Times" w:eastAsia="Batang" w:hAnsi="Times" w:cs="Times New Roman"/>
                          <w:color w:val="000000"/>
                          <w:sz w:val="20"/>
                          <w:lang w:val="en-GB" w:eastAsia="en-US"/>
                        </w:rPr>
                        <w:t xml:space="preserve">For AI/ML assisted positioning with LOS/NLOS indicator as model output, study the impact of labelling error to LOS/NLOS </w:t>
                      </w:r>
                      <w:bookmarkStart w:id="200" w:name="_Hlk132894047"/>
                      <w:r w:rsidRPr="006249EE">
                        <w:rPr>
                          <w:rFonts w:ascii="Times" w:eastAsia="Batang" w:hAnsi="Times" w:cs="Times New Roman"/>
                          <w:color w:val="000000"/>
                          <w:sz w:val="20"/>
                          <w:lang w:val="en-GB" w:eastAsia="en-US"/>
                        </w:rPr>
                        <w:t xml:space="preserve">indicator </w:t>
                      </w:r>
                      <w:bookmarkEnd w:id="200"/>
                      <w:r w:rsidRPr="006249EE">
                        <w:rPr>
                          <w:rFonts w:ascii="Times" w:eastAsia="Batang" w:hAnsi="Times" w:cs="Times New Roman"/>
                          <w:color w:val="000000"/>
                          <w:sz w:val="20"/>
                          <w:lang w:val="en-GB" w:eastAsia="en-US"/>
                        </w:rPr>
                        <w:t>accuracy and/or positioning accuracy.</w:t>
                      </w:r>
                    </w:p>
                    <w:p w14:paraId="27AF6ACA" w14:textId="77777777" w:rsidR="00471D22" w:rsidRPr="006249EE" w:rsidRDefault="00471D22" w:rsidP="000656DE">
                      <w:pPr>
                        <w:widowControl w:val="0"/>
                        <w:numPr>
                          <w:ilvl w:val="0"/>
                          <w:numId w:val="66"/>
                        </w:numPr>
                        <w:ind w:leftChars="105" w:left="612"/>
                        <w:rPr>
                          <w:rFonts w:ascii="Times" w:eastAsia="Batang" w:hAnsi="Times" w:cs="Times New Roman"/>
                          <w:color w:val="000000"/>
                          <w:sz w:val="20"/>
                          <w:lang w:eastAsia="x-none"/>
                        </w:rPr>
                      </w:pPr>
                      <w:r w:rsidRPr="006249EE">
                        <w:rPr>
                          <w:rFonts w:ascii="Times" w:eastAsia="Batang" w:hAnsi="Times" w:cs="Times New Roman"/>
                          <w:color w:val="000000"/>
                          <w:sz w:val="20"/>
                          <w:lang w:val="en-GB" w:eastAsia="x-none"/>
                        </w:rPr>
                        <w:t>The ground truth label error of LOS/NLOS indicator can be modelled as m% LOS label error and n% NLOS label error.</w:t>
                      </w:r>
                    </w:p>
                    <w:p w14:paraId="0FA09DB4" w14:textId="77777777" w:rsidR="00471D22" w:rsidRPr="006249EE" w:rsidRDefault="00471D22" w:rsidP="000656DE">
                      <w:pPr>
                        <w:widowControl w:val="0"/>
                        <w:numPr>
                          <w:ilvl w:val="0"/>
                          <w:numId w:val="67"/>
                        </w:numPr>
                        <w:ind w:leftChars="493" w:left="1603"/>
                        <w:rPr>
                          <w:rFonts w:ascii="Times" w:eastAsia="Batang" w:hAnsi="Times" w:cs="Times New Roman"/>
                          <w:color w:val="000000"/>
                          <w:sz w:val="20"/>
                          <w:lang w:val="en-GB" w:eastAsia="en-US"/>
                        </w:rPr>
                      </w:pPr>
                      <w:r w:rsidRPr="006249EE">
                        <w:rPr>
                          <w:rFonts w:ascii="Times" w:eastAsia="Batang" w:hAnsi="Times" w:cs="Times New Roman"/>
                          <w:color w:val="000000"/>
                          <w:sz w:val="20"/>
                          <w:lang w:val="en-GB" w:eastAsia="en-US"/>
                        </w:rPr>
                        <w:t>Value m and n are up to sources.</w:t>
                      </w:r>
                    </w:p>
                    <w:p w14:paraId="1FCEBF76" w14:textId="77777777" w:rsidR="00471D22" w:rsidRPr="006249EE" w:rsidRDefault="00471D22" w:rsidP="000656DE">
                      <w:pPr>
                        <w:widowControl w:val="0"/>
                        <w:numPr>
                          <w:ilvl w:val="0"/>
                          <w:numId w:val="66"/>
                        </w:numPr>
                        <w:ind w:leftChars="105" w:left="612"/>
                        <w:rPr>
                          <w:rFonts w:ascii="Times" w:eastAsia="Batang" w:hAnsi="Times" w:cs="Times New Roman"/>
                          <w:color w:val="000000"/>
                          <w:sz w:val="20"/>
                          <w:lang w:val="en-GB" w:eastAsia="x-none"/>
                        </w:rPr>
                      </w:pPr>
                      <w:r w:rsidRPr="006249EE">
                        <w:rPr>
                          <w:rFonts w:ascii="Times" w:eastAsia="Batang" w:hAnsi="Times" w:cs="Times New Roman"/>
                          <w:color w:val="000000"/>
                          <w:sz w:val="20"/>
                          <w:lang w:val="en-GB" w:eastAsia="x-none"/>
                        </w:rPr>
                        <w:t>Companies consider at least hard-value LOS</w:t>
                      </w:r>
                      <w:r w:rsidRPr="006249EE">
                        <w:rPr>
                          <w:rFonts w:ascii="Times" w:eastAsia="Batang" w:hAnsi="Times" w:cs="Times New Roman"/>
                          <w:color w:val="000000"/>
                          <w:sz w:val="20"/>
                          <w:lang w:eastAsia="x-none"/>
                        </w:rPr>
                        <w:t>/NLOS indicator as model output.</w:t>
                      </w:r>
                    </w:p>
                    <w:p w14:paraId="5993C6C4" w14:textId="77777777" w:rsidR="00471D22" w:rsidRDefault="00471D22" w:rsidP="00471D22"/>
                  </w:txbxContent>
                </v:textbox>
                <w10:anchorlock/>
              </v:shape>
            </w:pict>
          </mc:Fallback>
        </mc:AlternateContent>
      </w:r>
    </w:p>
    <w:p w14:paraId="4D75621B" w14:textId="04559DA6" w:rsidR="004968F5" w:rsidRPr="004968F5" w:rsidRDefault="004968F5" w:rsidP="004968F5">
      <w:pPr>
        <w:rPr>
          <w:lang w:val="en-GB" w:eastAsia="ja-JP"/>
        </w:rPr>
      </w:pPr>
      <w:r w:rsidRPr="004968F5">
        <w:rPr>
          <w:lang w:val="en-GB" w:eastAsia="ja-JP"/>
        </w:rPr>
        <w:t>To</w:t>
      </w:r>
      <w:r>
        <w:rPr>
          <w:lang w:val="en-GB" w:eastAsia="ja-JP"/>
        </w:rPr>
        <w:t xml:space="preserve"> evaluate </w:t>
      </w:r>
      <w:r w:rsidR="008A4803" w:rsidRPr="008A4803">
        <w:rPr>
          <w:lang w:val="en-GB" w:eastAsia="ja-JP"/>
        </w:rPr>
        <w:t>the impact of labelling error to LOS/NLOS indicator</w:t>
      </w:r>
      <w:r w:rsidR="00C21B0D">
        <w:rPr>
          <w:lang w:val="en-GB" w:eastAsia="ja-JP"/>
        </w:rPr>
        <w:t>s</w:t>
      </w:r>
      <w:r w:rsidR="00DA5B27">
        <w:rPr>
          <w:lang w:val="en-GB" w:eastAsia="ja-JP"/>
        </w:rPr>
        <w:t xml:space="preserve"> on A</w:t>
      </w:r>
      <w:r w:rsidR="003618A3">
        <w:rPr>
          <w:lang w:val="en-GB" w:eastAsia="ja-JP"/>
        </w:rPr>
        <w:t xml:space="preserve">I/ML assisted positioning, </w:t>
      </w:r>
      <w:r w:rsidR="002777E5">
        <w:rPr>
          <w:lang w:val="en-GB" w:eastAsia="ja-JP"/>
        </w:rPr>
        <w:t xml:space="preserve">we use our </w:t>
      </w:r>
      <w:r w:rsidR="004D5FCA">
        <w:rPr>
          <w:lang w:val="en-GB" w:eastAsia="ja-JP"/>
        </w:rPr>
        <w:t>s</w:t>
      </w:r>
      <w:r w:rsidR="004D5FCA" w:rsidRPr="004D5FCA">
        <w:rPr>
          <w:lang w:val="en-GB" w:eastAsia="ja-JP"/>
        </w:rPr>
        <w:t>ingle-TRP</w:t>
      </w:r>
      <w:r w:rsidR="004D5FCA">
        <w:rPr>
          <w:lang w:val="en-GB" w:eastAsia="ja-JP"/>
        </w:rPr>
        <w:t xml:space="preserve"> (s</w:t>
      </w:r>
      <w:r w:rsidR="004D5FCA" w:rsidRPr="004D5FCA">
        <w:rPr>
          <w:lang w:val="en-GB" w:eastAsia="ja-JP"/>
        </w:rPr>
        <w:t xml:space="preserve">ame </w:t>
      </w:r>
      <w:r w:rsidR="004D5FCA">
        <w:rPr>
          <w:lang w:val="en-GB" w:eastAsia="ja-JP"/>
        </w:rPr>
        <w:t>m</w:t>
      </w:r>
      <w:r w:rsidR="004D5FCA" w:rsidRPr="004D5FCA">
        <w:rPr>
          <w:lang w:val="en-GB" w:eastAsia="ja-JP"/>
        </w:rPr>
        <w:t>odel for N TRPs</w:t>
      </w:r>
      <w:r w:rsidR="004D5FCA">
        <w:rPr>
          <w:lang w:val="en-GB" w:eastAsia="ja-JP"/>
        </w:rPr>
        <w:t xml:space="preserve">) </w:t>
      </w:r>
      <w:r w:rsidR="0095067A">
        <w:rPr>
          <w:lang w:val="en-GB" w:eastAsia="ja-JP"/>
        </w:rPr>
        <w:t xml:space="preserve">model described in </w:t>
      </w:r>
      <w:r w:rsidR="00F720BE" w:rsidRPr="00F720BE">
        <w:rPr>
          <w:lang w:val="en-GB" w:eastAsia="ja-JP"/>
        </w:rPr>
        <w:t>R1-2210854</w:t>
      </w:r>
      <w:r w:rsidR="007719E8">
        <w:rPr>
          <w:lang w:val="en-GB" w:eastAsia="ja-JP"/>
        </w:rPr>
        <w:t xml:space="preserve">. The model is trained </w:t>
      </w:r>
      <w:r w:rsidR="00C376C3">
        <w:rPr>
          <w:lang w:val="en-GB" w:eastAsia="ja-JP"/>
        </w:rPr>
        <w:t xml:space="preserve">with </w:t>
      </w:r>
      <w:r w:rsidR="00AB61A6">
        <w:rPr>
          <w:lang w:val="en-GB" w:eastAsia="ja-JP"/>
        </w:rPr>
        <w:t>5400 samples from</w:t>
      </w:r>
      <w:r w:rsidR="007719E8">
        <w:rPr>
          <w:lang w:val="en-GB" w:eastAsia="ja-JP"/>
        </w:rPr>
        <w:t xml:space="preserve"> </w:t>
      </w:r>
      <w:r w:rsidR="007719E8" w:rsidRPr="007719E8">
        <w:rPr>
          <w:lang w:val="en-GB" w:eastAsia="ja-JP"/>
        </w:rPr>
        <w:t>InF-DH {40%, 2m, 2m} environment</w:t>
      </w:r>
      <w:r w:rsidR="0064054A">
        <w:rPr>
          <w:lang w:val="en-GB" w:eastAsia="ja-JP"/>
        </w:rPr>
        <w:t xml:space="preserve"> to perform </w:t>
      </w:r>
      <w:r w:rsidR="0064054A" w:rsidRPr="0064054A">
        <w:rPr>
          <w:lang w:val="en-GB" w:eastAsia="ja-JP"/>
        </w:rPr>
        <w:t>L</w:t>
      </w:r>
      <w:r w:rsidR="00E704A3">
        <w:rPr>
          <w:lang w:val="en-GB" w:eastAsia="ja-JP"/>
        </w:rPr>
        <w:t>O</w:t>
      </w:r>
      <w:r w:rsidR="0064054A" w:rsidRPr="0064054A">
        <w:rPr>
          <w:lang w:val="en-GB" w:eastAsia="ja-JP"/>
        </w:rPr>
        <w:t>S</w:t>
      </w:r>
      <w:r w:rsidR="00340872" w:rsidRPr="008A4803">
        <w:rPr>
          <w:lang w:val="en-GB" w:eastAsia="ja-JP"/>
        </w:rPr>
        <w:t>/NLO</w:t>
      </w:r>
      <w:r w:rsidR="00264C02">
        <w:rPr>
          <w:lang w:val="en-GB" w:eastAsia="ja-JP"/>
        </w:rPr>
        <w:t>S</w:t>
      </w:r>
      <w:r w:rsidR="0064054A" w:rsidRPr="0064054A">
        <w:rPr>
          <w:lang w:val="en-GB" w:eastAsia="ja-JP"/>
        </w:rPr>
        <w:t xml:space="preserve"> classification and observable first path time of arrival estimation</w:t>
      </w:r>
      <w:r w:rsidR="00915586">
        <w:rPr>
          <w:lang w:val="en-GB" w:eastAsia="ja-JP"/>
        </w:rPr>
        <w:t>.</w:t>
      </w:r>
    </w:p>
    <w:p w14:paraId="35F0E230" w14:textId="1576B1A5" w:rsidR="00242252" w:rsidRDefault="00242252" w:rsidP="00242252">
      <w:pPr>
        <w:jc w:val="center"/>
        <w:rPr>
          <w:lang w:val="en-GB" w:eastAsia="ja-JP"/>
        </w:rPr>
      </w:pPr>
      <w:r>
        <w:rPr>
          <w:noProof/>
          <w:lang w:val="en-GB" w:eastAsia="ja-JP"/>
        </w:rPr>
        <w:drawing>
          <wp:inline distT="0" distB="0" distL="0" distR="0" wp14:anchorId="239C10D1" wp14:editId="0589C5D0">
            <wp:extent cx="4572000" cy="2276856"/>
            <wp:effectExtent l="0" t="0" r="0"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572000" cy="2276856"/>
                    </a:xfrm>
                    <a:prstGeom prst="rect">
                      <a:avLst/>
                    </a:prstGeom>
                    <a:noFill/>
                  </pic:spPr>
                </pic:pic>
              </a:graphicData>
            </a:graphic>
          </wp:inline>
        </w:drawing>
      </w:r>
    </w:p>
    <w:p w14:paraId="2B2D403F" w14:textId="2674A4A5" w:rsidR="00EF2BC4" w:rsidRDefault="00EF2BC4" w:rsidP="00EF2BC4">
      <w:pPr>
        <w:pStyle w:val="Caption"/>
        <w:jc w:val="center"/>
        <w:rPr>
          <w:lang w:val="en-GB" w:eastAsia="ja-JP"/>
        </w:rPr>
      </w:pPr>
      <w:bookmarkStart w:id="200" w:name="_Hlk142479604"/>
      <w:r w:rsidRPr="00354089">
        <w:t xml:space="preserve">Figure </w:t>
      </w:r>
      <w:r w:rsidRPr="00354089">
        <w:fldChar w:fldCharType="begin"/>
      </w:r>
      <w:r w:rsidRPr="00354089">
        <w:instrText xml:space="preserve"> SEQ Figure \* ARABIC </w:instrText>
      </w:r>
      <w:r w:rsidRPr="00354089">
        <w:fldChar w:fldCharType="separate"/>
      </w:r>
      <w:r w:rsidR="003C1417">
        <w:rPr>
          <w:noProof/>
        </w:rPr>
        <w:t>27</w:t>
      </w:r>
      <w:r w:rsidRPr="00354089">
        <w:fldChar w:fldCharType="end"/>
      </w:r>
      <w:bookmarkEnd w:id="200"/>
      <w:r w:rsidRPr="00354089">
        <w:t xml:space="preserve"> </w:t>
      </w:r>
      <w:r>
        <w:t>Distributed assisted positioning model.</w:t>
      </w:r>
    </w:p>
    <w:p w14:paraId="65C935AC" w14:textId="4EE3A8EA" w:rsidR="00CB7214" w:rsidRDefault="00CB7214" w:rsidP="003D5D9E">
      <w:pPr>
        <w:rPr>
          <w:lang w:val="en-GB" w:eastAsia="ja-JP"/>
        </w:rPr>
      </w:pPr>
      <w:r>
        <w:rPr>
          <w:lang w:val="en-GB" w:eastAsia="ja-JP"/>
        </w:rPr>
        <w:t xml:space="preserve">Using the </w:t>
      </w:r>
      <w:r w:rsidR="00C8219B">
        <w:rPr>
          <w:lang w:val="en-GB" w:eastAsia="ja-JP"/>
        </w:rPr>
        <w:t xml:space="preserve">conventional </w:t>
      </w:r>
      <w:r w:rsidR="008A2E05">
        <w:rPr>
          <w:lang w:val="en-GB" w:eastAsia="ja-JP"/>
        </w:rPr>
        <w:t xml:space="preserve">positioning </w:t>
      </w:r>
      <w:r w:rsidR="00C8219B">
        <w:rPr>
          <w:lang w:val="en-GB" w:eastAsia="ja-JP"/>
        </w:rPr>
        <w:t xml:space="preserve">method, false positive </w:t>
      </w:r>
      <w:r w:rsidR="00566918">
        <w:rPr>
          <w:lang w:val="en-GB" w:eastAsia="ja-JP"/>
        </w:rPr>
        <w:t>(</w:t>
      </w:r>
      <m:oMath>
        <m:r>
          <w:rPr>
            <w:rFonts w:ascii="Cambria Math" w:hAnsi="Cambria Math"/>
            <w:lang w:val="en-GB" w:eastAsia="ja-JP"/>
          </w:rPr>
          <m:t>n</m:t>
        </m:r>
      </m:oMath>
      <w:r w:rsidR="00566918">
        <w:rPr>
          <w:lang w:val="en-GB" w:eastAsia="ja-JP"/>
        </w:rPr>
        <w:t>)</w:t>
      </w:r>
      <w:r w:rsidR="00C8219B">
        <w:rPr>
          <w:lang w:val="en-GB" w:eastAsia="ja-JP"/>
        </w:rPr>
        <w:t xml:space="preserve"> and false negative </w:t>
      </w:r>
      <w:r w:rsidR="00566918">
        <w:rPr>
          <w:lang w:val="en-GB" w:eastAsia="ja-JP"/>
        </w:rPr>
        <w:t>(</w:t>
      </w:r>
      <m:oMath>
        <m:r>
          <w:rPr>
            <w:rFonts w:ascii="Cambria Math" w:hAnsi="Cambria Math"/>
            <w:lang w:val="en-GB" w:eastAsia="ja-JP"/>
          </w:rPr>
          <m:t>m</m:t>
        </m:r>
      </m:oMath>
      <w:r w:rsidR="00566918">
        <w:rPr>
          <w:lang w:val="en-GB" w:eastAsia="ja-JP"/>
        </w:rPr>
        <w:t>)</w:t>
      </w:r>
      <w:r w:rsidR="00C8219B">
        <w:rPr>
          <w:lang w:val="en-GB" w:eastAsia="ja-JP"/>
        </w:rPr>
        <w:t xml:space="preserve"> rates are</w:t>
      </w:r>
      <w:r w:rsidR="00D72519">
        <w:rPr>
          <w:lang w:val="en-GB" w:eastAsia="ja-JP"/>
        </w:rPr>
        <w:t xml:space="preserve"> around</w:t>
      </w:r>
      <w:r w:rsidR="00C8219B">
        <w:rPr>
          <w:lang w:val="en-GB" w:eastAsia="ja-JP"/>
        </w:rPr>
        <w:t xml:space="preserve"> </w:t>
      </w:r>
      <m:oMath>
        <m:r>
          <w:rPr>
            <w:rFonts w:ascii="Cambria Math" w:hAnsi="Cambria Math"/>
            <w:lang w:val="en-GB" w:eastAsia="ja-JP"/>
          </w:rPr>
          <m:t>16.5%</m:t>
        </m:r>
      </m:oMath>
      <w:r w:rsidR="006D347B">
        <w:rPr>
          <w:lang w:val="en-GB" w:eastAsia="ja-JP"/>
        </w:rPr>
        <w:t xml:space="preserve"> and </w:t>
      </w:r>
      <m:oMath>
        <m:r>
          <w:rPr>
            <w:rFonts w:ascii="Cambria Math" w:hAnsi="Cambria Math"/>
            <w:lang w:val="en-GB" w:eastAsia="ja-JP"/>
          </w:rPr>
          <m:t>2.4%</m:t>
        </m:r>
      </m:oMath>
      <w:r w:rsidR="008A2E05">
        <w:rPr>
          <w:lang w:val="en-GB" w:eastAsia="ja-JP"/>
        </w:rPr>
        <w:t xml:space="preserve">, </w:t>
      </w:r>
      <w:r w:rsidR="00C8219B">
        <w:rPr>
          <w:lang w:val="en-GB" w:eastAsia="ja-JP"/>
        </w:rPr>
        <w:t>respectively</w:t>
      </w:r>
      <w:r w:rsidR="006D347B">
        <w:rPr>
          <w:lang w:val="en-GB" w:eastAsia="ja-JP"/>
        </w:rPr>
        <w:t>.</w:t>
      </w:r>
      <w:r w:rsidR="00337DDD">
        <w:rPr>
          <w:lang w:val="en-GB" w:eastAsia="ja-JP"/>
        </w:rPr>
        <w:t xml:space="preserve"> </w:t>
      </w:r>
      <w:r w:rsidR="009B4318">
        <w:rPr>
          <w:lang w:val="en-GB" w:eastAsia="ja-JP"/>
        </w:rPr>
        <w:t>Theref</w:t>
      </w:r>
      <w:r w:rsidR="0038004E">
        <w:rPr>
          <w:lang w:val="en-GB" w:eastAsia="ja-JP"/>
        </w:rPr>
        <w:t>ore, i</w:t>
      </w:r>
      <w:r w:rsidR="00465F7D">
        <w:rPr>
          <w:lang w:val="en-GB" w:eastAsia="ja-JP"/>
        </w:rPr>
        <w:t>n the following subsecti</w:t>
      </w:r>
      <w:r w:rsidR="00260454">
        <w:rPr>
          <w:lang w:val="en-GB" w:eastAsia="ja-JP"/>
        </w:rPr>
        <w:t>ons, w</w:t>
      </w:r>
      <w:r w:rsidR="00337DDD">
        <w:rPr>
          <w:lang w:val="en-GB" w:eastAsia="ja-JP"/>
        </w:rPr>
        <w:t xml:space="preserve">e </w:t>
      </w:r>
      <w:r w:rsidR="00B16289">
        <w:rPr>
          <w:lang w:val="en-GB" w:eastAsia="ja-JP"/>
        </w:rPr>
        <w:t>consider reasonable</w:t>
      </w:r>
      <w:r w:rsidR="00337DDD">
        <w:rPr>
          <w:lang w:val="en-GB" w:eastAsia="ja-JP"/>
        </w:rPr>
        <w:t xml:space="preserve"> range</w:t>
      </w:r>
      <w:r w:rsidR="00B92B5B">
        <w:rPr>
          <w:lang w:val="en-GB" w:eastAsia="ja-JP"/>
        </w:rPr>
        <w:t>s</w:t>
      </w:r>
      <w:r w:rsidR="00C1440A">
        <w:rPr>
          <w:lang w:val="en-GB" w:eastAsia="ja-JP"/>
        </w:rPr>
        <w:t xml:space="preserve"> </w:t>
      </w:r>
      <w:r w:rsidR="0019431A">
        <w:rPr>
          <w:lang w:val="en-GB" w:eastAsia="ja-JP"/>
        </w:rPr>
        <w:t xml:space="preserve">of </w:t>
      </w:r>
      <m:oMath>
        <m:r>
          <w:rPr>
            <w:rFonts w:ascii="Cambria Math" w:hAnsi="Cambria Math"/>
            <w:lang w:val="en-GB" w:eastAsia="ja-JP"/>
          </w:rPr>
          <m:t>m</m:t>
        </m:r>
      </m:oMath>
      <w:r w:rsidR="0019431A">
        <w:rPr>
          <w:lang w:val="en-GB" w:eastAsia="ja-JP"/>
        </w:rPr>
        <w:t xml:space="preserve"> and </w:t>
      </w:r>
      <m:oMath>
        <m:r>
          <w:rPr>
            <w:rFonts w:ascii="Cambria Math" w:hAnsi="Cambria Math"/>
            <w:lang w:val="en-GB" w:eastAsia="ja-JP"/>
          </w:rPr>
          <m:t>n</m:t>
        </m:r>
      </m:oMath>
      <w:r w:rsidR="009B4318">
        <w:rPr>
          <w:lang w:val="en-GB" w:eastAsia="ja-JP"/>
        </w:rPr>
        <w:t xml:space="preserve"> around these values</w:t>
      </w:r>
      <w:r w:rsidR="00C1440A">
        <w:rPr>
          <w:lang w:val="en-GB" w:eastAsia="ja-JP"/>
        </w:rPr>
        <w:t>.</w:t>
      </w:r>
      <w:r w:rsidR="0074787A">
        <w:rPr>
          <w:lang w:val="en-GB" w:eastAsia="ja-JP"/>
        </w:rPr>
        <w:t xml:space="preserve"> </w:t>
      </w:r>
      <w:r w:rsidR="00A60089">
        <w:rPr>
          <w:lang w:val="en-GB" w:eastAsia="ja-JP"/>
        </w:rPr>
        <w:t xml:space="preserve">For each set of </w:t>
      </w:r>
      <m:oMath>
        <m:r>
          <w:rPr>
            <w:rFonts w:ascii="Cambria Math" w:hAnsi="Cambria Math"/>
            <w:lang w:val="en-GB" w:eastAsia="ja-JP"/>
          </w:rPr>
          <m:t>m</m:t>
        </m:r>
      </m:oMath>
      <w:r w:rsidR="00A60089">
        <w:rPr>
          <w:lang w:val="en-GB" w:eastAsia="ja-JP"/>
        </w:rPr>
        <w:t xml:space="preserve"> and </w:t>
      </w:r>
      <m:oMath>
        <m:r>
          <w:rPr>
            <w:rFonts w:ascii="Cambria Math" w:hAnsi="Cambria Math"/>
            <w:lang w:val="en-GB" w:eastAsia="ja-JP"/>
          </w:rPr>
          <m:t>n</m:t>
        </m:r>
      </m:oMath>
      <w:r w:rsidR="00A60089">
        <w:rPr>
          <w:lang w:val="en-GB" w:eastAsia="ja-JP"/>
        </w:rPr>
        <w:t>, we trained a model</w:t>
      </w:r>
      <w:r w:rsidR="00266388">
        <w:rPr>
          <w:lang w:val="en-GB" w:eastAsia="ja-JP"/>
        </w:rPr>
        <w:t xml:space="preserve"> and tested this model </w:t>
      </w:r>
      <w:r w:rsidR="001C4C63">
        <w:rPr>
          <w:lang w:val="en-GB" w:eastAsia="ja-JP"/>
        </w:rPr>
        <w:t>on</w:t>
      </w:r>
      <w:r w:rsidR="0074787A">
        <w:rPr>
          <w:lang w:val="en-GB" w:eastAsia="ja-JP"/>
        </w:rPr>
        <w:t xml:space="preserve"> two different </w:t>
      </w:r>
      <w:r w:rsidR="006B4913">
        <w:rPr>
          <w:lang w:val="en-GB" w:eastAsia="ja-JP"/>
        </w:rPr>
        <w:t xml:space="preserve">noiseless </w:t>
      </w:r>
      <w:r w:rsidR="00E829BF">
        <w:rPr>
          <w:lang w:val="en-GB" w:eastAsia="ja-JP"/>
        </w:rPr>
        <w:t>test set</w:t>
      </w:r>
      <w:r w:rsidR="006B4913">
        <w:rPr>
          <w:lang w:val="en-GB" w:eastAsia="ja-JP"/>
        </w:rPr>
        <w:t>s</w:t>
      </w:r>
      <w:r w:rsidR="00E829BF">
        <w:rPr>
          <w:lang w:val="en-GB" w:eastAsia="ja-JP"/>
        </w:rPr>
        <w:t>.</w:t>
      </w:r>
      <w:r w:rsidR="005C4160">
        <w:rPr>
          <w:lang w:val="en-GB" w:eastAsia="ja-JP"/>
        </w:rPr>
        <w:t xml:space="preserve"> </w:t>
      </w:r>
      <w:r w:rsidR="00292B65">
        <w:rPr>
          <w:lang w:val="en-GB" w:eastAsia="ja-JP"/>
        </w:rPr>
        <w:t xml:space="preserve">The test sets have </w:t>
      </w:r>
      <w:r w:rsidR="00292B65" w:rsidRPr="00292B65">
        <w:rPr>
          <w:lang w:val="en-GB" w:eastAsia="ja-JP"/>
        </w:rPr>
        <w:t>the same clutter parameter</w:t>
      </w:r>
      <w:r w:rsidR="00000453">
        <w:rPr>
          <w:lang w:val="en-GB" w:eastAsia="ja-JP"/>
        </w:rPr>
        <w:t>s</w:t>
      </w:r>
      <w:r w:rsidR="0085794F">
        <w:rPr>
          <w:lang w:val="en-GB" w:eastAsia="ja-JP"/>
        </w:rPr>
        <w:t xml:space="preserve"> while the first test set </w:t>
      </w:r>
      <w:r w:rsidR="00D65CEB">
        <w:rPr>
          <w:lang w:val="en-GB" w:eastAsia="ja-JP"/>
        </w:rPr>
        <w:t xml:space="preserve">is from the same drop as </w:t>
      </w:r>
      <w:r w:rsidR="007A34D9">
        <w:rPr>
          <w:lang w:val="en-GB" w:eastAsia="ja-JP"/>
        </w:rPr>
        <w:t xml:space="preserve">the train set </w:t>
      </w:r>
      <w:r w:rsidR="00CA5037">
        <w:rPr>
          <w:lang w:val="en-GB" w:eastAsia="ja-JP"/>
        </w:rPr>
        <w:t xml:space="preserve">and the second test set has </w:t>
      </w:r>
      <w:r w:rsidR="00292B65" w:rsidRPr="00292B65">
        <w:rPr>
          <w:lang w:val="en-GB" w:eastAsia="ja-JP"/>
        </w:rPr>
        <w:t>different spatial and propagation seeds</w:t>
      </w:r>
      <w:r w:rsidR="00596348">
        <w:rPr>
          <w:lang w:val="en-GB" w:eastAsia="ja-JP"/>
        </w:rPr>
        <w:t>.</w:t>
      </w:r>
      <w:r w:rsidR="00306AB9">
        <w:rPr>
          <w:lang w:val="en-GB" w:eastAsia="ja-JP"/>
        </w:rPr>
        <w:t xml:space="preserve"> It can be observed that the model is robust </w:t>
      </w:r>
      <w:r w:rsidR="0099290D">
        <w:rPr>
          <w:lang w:val="en-GB" w:eastAsia="ja-JP"/>
        </w:rPr>
        <w:t xml:space="preserve">to </w:t>
      </w:r>
      <w:r w:rsidR="0099290D" w:rsidRPr="0099290D">
        <w:rPr>
          <w:lang w:val="en-GB" w:eastAsia="ja-JP"/>
        </w:rPr>
        <w:t>labelling error to LOS/NLOS indicator</w:t>
      </w:r>
      <w:r w:rsidR="009F6AD8">
        <w:rPr>
          <w:lang w:val="en-GB" w:eastAsia="ja-JP"/>
        </w:rPr>
        <w:t>s</w:t>
      </w:r>
      <w:r w:rsidR="003D040C">
        <w:rPr>
          <w:lang w:val="en-GB" w:eastAsia="ja-JP"/>
        </w:rPr>
        <w:t xml:space="preserve">. The model also </w:t>
      </w:r>
      <w:r w:rsidR="006E7995">
        <w:rPr>
          <w:lang w:val="en-GB" w:eastAsia="ja-JP"/>
        </w:rPr>
        <w:t xml:space="preserve">generalizes well </w:t>
      </w:r>
      <w:r w:rsidR="00750B23">
        <w:rPr>
          <w:lang w:val="en-GB" w:eastAsia="ja-JP"/>
        </w:rPr>
        <w:t xml:space="preserve">and maintains the performance </w:t>
      </w:r>
      <w:r w:rsidR="00FF59BB">
        <w:rPr>
          <w:lang w:val="en-GB" w:eastAsia="ja-JP"/>
        </w:rPr>
        <w:t>in</w:t>
      </w:r>
      <w:r w:rsidR="00072D6E">
        <w:rPr>
          <w:lang w:val="en-GB" w:eastAsia="ja-JP"/>
        </w:rPr>
        <w:t xml:space="preserve"> the new environment (different drop) with </w:t>
      </w:r>
      <w:r w:rsidR="00072D6E" w:rsidRPr="0099290D">
        <w:rPr>
          <w:lang w:val="en-GB" w:eastAsia="ja-JP"/>
        </w:rPr>
        <w:t>labelling error to LOS/NLOS indicator</w:t>
      </w:r>
      <w:r w:rsidR="009F6AD8">
        <w:rPr>
          <w:lang w:val="en-GB" w:eastAsia="ja-JP"/>
        </w:rPr>
        <w:t>s.</w:t>
      </w:r>
    </w:p>
    <w:p w14:paraId="1BB5B3D0" w14:textId="443E5FC7" w:rsidR="00D76125" w:rsidRPr="00D76125" w:rsidRDefault="00D76125" w:rsidP="00D76125">
      <w:pPr>
        <w:pStyle w:val="Heading3"/>
      </w:pPr>
      <w:bookmarkStart w:id="201" w:name="_Toc142671561"/>
      <w:r w:rsidRPr="00D76125">
        <w:t>ML model architectures</w:t>
      </w:r>
      <w:bookmarkEnd w:id="201"/>
    </w:p>
    <w:p w14:paraId="7575A2C1" w14:textId="11221104" w:rsidR="00A36299" w:rsidRPr="00D24710" w:rsidRDefault="00332451" w:rsidP="00332451">
      <w:pPr>
        <w:pStyle w:val="Caption"/>
        <w:rPr>
          <w:lang w:eastAsia="ja-JP"/>
        </w:rPr>
      </w:pPr>
      <w:r>
        <w:t xml:space="preserve">Table </w:t>
      </w:r>
      <w:r>
        <w:fldChar w:fldCharType="begin"/>
      </w:r>
      <w:r>
        <w:instrText xml:space="preserve"> SEQ Table \* ARABIC </w:instrText>
      </w:r>
      <w:r>
        <w:fldChar w:fldCharType="separate"/>
      </w:r>
      <w:r w:rsidR="003C1417">
        <w:rPr>
          <w:noProof/>
        </w:rPr>
        <w:t>53</w:t>
      </w:r>
      <w:r>
        <w:fldChar w:fldCharType="end"/>
      </w:r>
      <w:r>
        <w:t xml:space="preserve"> </w:t>
      </w:r>
      <w:r w:rsidR="00A36299" w:rsidRPr="00D24710">
        <w:t>Key features of the ML model II for LoS classification and time of arrival estimation.</w:t>
      </w:r>
    </w:p>
    <w:tbl>
      <w:tblPr>
        <w:tblStyle w:val="TableGrid"/>
        <w:tblW w:w="0" w:type="auto"/>
        <w:tblLook w:val="04A0" w:firstRow="1" w:lastRow="0" w:firstColumn="1" w:lastColumn="0" w:noHBand="0" w:noVBand="1"/>
      </w:tblPr>
      <w:tblGrid>
        <w:gridCol w:w="2517"/>
        <w:gridCol w:w="2518"/>
        <w:gridCol w:w="4927"/>
      </w:tblGrid>
      <w:tr w:rsidR="00A36299" w:rsidRPr="00D24710" w14:paraId="75A777F1" w14:textId="77777777">
        <w:tc>
          <w:tcPr>
            <w:tcW w:w="5035" w:type="dxa"/>
            <w:gridSpan w:val="2"/>
            <w:vAlign w:val="center"/>
          </w:tcPr>
          <w:p w14:paraId="3CF1C471" w14:textId="77777777" w:rsidR="00A36299" w:rsidRPr="002C4560" w:rsidRDefault="00A36299">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ML model input</w:t>
            </w:r>
          </w:p>
        </w:tc>
        <w:tc>
          <w:tcPr>
            <w:tcW w:w="4927" w:type="dxa"/>
            <w:vAlign w:val="center"/>
          </w:tcPr>
          <w:p w14:paraId="220A067C" w14:textId="2B0EA5A0" w:rsidR="00A36299" w:rsidRPr="002C4560" w:rsidRDefault="00A36299">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Time domain CIR, obtained from SRS</w:t>
            </w:r>
            <w:r>
              <w:rPr>
                <w:rStyle w:val="normaltextrun"/>
                <w:rFonts w:eastAsia="Times New Roman"/>
                <w:lang w:val="en-GB" w:eastAsia="en-GB"/>
              </w:rPr>
              <w:t xml:space="preserve"> </w:t>
            </w:r>
            <w:r>
              <w:rPr>
                <w:rStyle w:val="normaltextrun"/>
                <w:lang w:eastAsia="en-GB"/>
              </w:rPr>
              <w:t xml:space="preserve">estimation, </w:t>
            </w:r>
            <w:r w:rsidRPr="002C4560">
              <w:rPr>
                <w:rStyle w:val="normaltextrun"/>
                <w:rFonts w:eastAsia="Times New Roman"/>
                <w:lang w:val="en-GB" w:eastAsia="en-GB"/>
              </w:rPr>
              <w:t>1x2x256 complex array</w:t>
            </w:r>
          </w:p>
        </w:tc>
      </w:tr>
      <w:tr w:rsidR="00A36299" w:rsidRPr="00D24710" w14:paraId="1EB26200" w14:textId="77777777">
        <w:tc>
          <w:tcPr>
            <w:tcW w:w="5035" w:type="dxa"/>
            <w:gridSpan w:val="2"/>
            <w:vAlign w:val="center"/>
          </w:tcPr>
          <w:p w14:paraId="34B161E5" w14:textId="77777777" w:rsidR="00A36299" w:rsidRPr="002C4560" w:rsidRDefault="00A36299">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ML model output</w:t>
            </w:r>
          </w:p>
        </w:tc>
        <w:tc>
          <w:tcPr>
            <w:tcW w:w="4927" w:type="dxa"/>
            <w:vAlign w:val="center"/>
          </w:tcPr>
          <w:p w14:paraId="14056616" w14:textId="77777777" w:rsidR="00A36299" w:rsidRPr="002C4560" w:rsidRDefault="00A36299">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(1). LoS/NLoS classification</w:t>
            </w:r>
          </w:p>
          <w:p w14:paraId="2E2A0FF1" w14:textId="77777777" w:rsidR="00A36299" w:rsidRPr="002C4560" w:rsidRDefault="00A36299">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 xml:space="preserve">(2). ToA estimate </w:t>
            </w:r>
          </w:p>
        </w:tc>
      </w:tr>
      <w:tr w:rsidR="00A36299" w:rsidRPr="00D24710" w14:paraId="70ED2D02" w14:textId="77777777">
        <w:trPr>
          <w:trHeight w:val="350"/>
        </w:trPr>
        <w:tc>
          <w:tcPr>
            <w:tcW w:w="2517" w:type="dxa"/>
            <w:vMerge w:val="restart"/>
            <w:vAlign w:val="center"/>
          </w:tcPr>
          <w:p w14:paraId="3C665E7C" w14:textId="77777777" w:rsidR="00A36299" w:rsidRPr="002C4560" w:rsidRDefault="00A36299">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Model complexity:</w:t>
            </w:r>
          </w:p>
        </w:tc>
        <w:tc>
          <w:tcPr>
            <w:tcW w:w="2518" w:type="dxa"/>
            <w:vAlign w:val="center"/>
          </w:tcPr>
          <w:p w14:paraId="3E4395A3" w14:textId="77777777" w:rsidR="00A36299" w:rsidRPr="002C4560" w:rsidRDefault="00A36299">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Model size</w:t>
            </w:r>
          </w:p>
        </w:tc>
        <w:tc>
          <w:tcPr>
            <w:tcW w:w="4927" w:type="dxa"/>
            <w:vAlign w:val="center"/>
          </w:tcPr>
          <w:p w14:paraId="41D058D8" w14:textId="77777777" w:rsidR="00A36299" w:rsidRPr="002C4560" w:rsidRDefault="00A36299">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9 layers: 6 Conv1D layers, 3 Dense layers</w:t>
            </w:r>
          </w:p>
        </w:tc>
      </w:tr>
      <w:tr w:rsidR="00A36299" w:rsidRPr="00D24710" w14:paraId="12B057BE" w14:textId="77777777">
        <w:trPr>
          <w:trHeight w:val="350"/>
        </w:trPr>
        <w:tc>
          <w:tcPr>
            <w:tcW w:w="2517" w:type="dxa"/>
            <w:vMerge/>
            <w:vAlign w:val="center"/>
          </w:tcPr>
          <w:p w14:paraId="55E49E0F" w14:textId="77777777" w:rsidR="00A36299" w:rsidRPr="002C4560" w:rsidRDefault="00A36299">
            <w:pPr>
              <w:pStyle w:val="paragraph"/>
              <w:spacing w:before="60" w:beforeAutospacing="0" w:after="60" w:afterAutospacing="0"/>
              <w:ind w:left="80"/>
              <w:jc w:val="left"/>
              <w:textAlignment w:val="baseline"/>
              <w:rPr>
                <w:rStyle w:val="normaltextrun"/>
                <w:rFonts w:eastAsia="Times New Roman"/>
                <w:lang w:val="en-GB" w:eastAsia="en-GB"/>
              </w:rPr>
            </w:pPr>
          </w:p>
        </w:tc>
        <w:tc>
          <w:tcPr>
            <w:tcW w:w="2518" w:type="dxa"/>
            <w:vAlign w:val="center"/>
          </w:tcPr>
          <w:p w14:paraId="3E909ADD" w14:textId="77777777" w:rsidR="00A36299" w:rsidRPr="002C4560" w:rsidRDefault="00A36299">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Number of parameters in the ML model</w:t>
            </w:r>
          </w:p>
        </w:tc>
        <w:tc>
          <w:tcPr>
            <w:tcW w:w="4927" w:type="dxa"/>
            <w:vAlign w:val="center"/>
          </w:tcPr>
          <w:p w14:paraId="4C91DBF6" w14:textId="417FF7E9" w:rsidR="00E311F8" w:rsidRPr="002C4560" w:rsidRDefault="00E311F8">
            <w:pPr>
              <w:pStyle w:val="paragraph"/>
              <w:spacing w:before="60" w:beforeAutospacing="0" w:after="60" w:afterAutospacing="0"/>
              <w:ind w:left="80"/>
              <w:jc w:val="left"/>
              <w:textAlignment w:val="baseline"/>
              <w:rPr>
                <w:rStyle w:val="normaltextrun"/>
                <w:rFonts w:eastAsia="Times New Roman"/>
                <w:lang w:val="en-GB" w:eastAsia="en-GB"/>
              </w:rPr>
            </w:pPr>
            <w:r w:rsidRPr="00E311F8">
              <w:rPr>
                <w:rStyle w:val="normaltextrun"/>
                <w:rFonts w:eastAsia="Times New Roman"/>
                <w:lang w:val="en-GB" w:eastAsia="en-GB"/>
              </w:rPr>
              <w:t>0.73 M real parameters</w:t>
            </w:r>
          </w:p>
        </w:tc>
      </w:tr>
      <w:tr w:rsidR="00A36299" w:rsidRPr="00D24710" w14:paraId="47E85215" w14:textId="77777777">
        <w:tc>
          <w:tcPr>
            <w:tcW w:w="5035" w:type="dxa"/>
            <w:gridSpan w:val="2"/>
            <w:vAlign w:val="center"/>
          </w:tcPr>
          <w:p w14:paraId="1222D2AB" w14:textId="77777777" w:rsidR="00A36299" w:rsidRPr="002C4560" w:rsidRDefault="00A36299">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Computation complexity for model inference: number of FLOPs</w:t>
            </w:r>
            <w:r>
              <w:rPr>
                <w:rStyle w:val="normaltextrun"/>
                <w:lang w:val="en-GB"/>
              </w:rPr>
              <w:t xml:space="preserve"> per model</w:t>
            </w:r>
          </w:p>
        </w:tc>
        <w:tc>
          <w:tcPr>
            <w:tcW w:w="4927" w:type="dxa"/>
            <w:vAlign w:val="center"/>
          </w:tcPr>
          <w:p w14:paraId="5CF897E7" w14:textId="39C63050" w:rsidR="00A36299" w:rsidRPr="002C4560" w:rsidRDefault="00844F7D">
            <w:pPr>
              <w:pStyle w:val="paragraph"/>
              <w:spacing w:before="60" w:beforeAutospacing="0" w:after="60" w:afterAutospacing="0"/>
              <w:ind w:left="80"/>
              <w:jc w:val="left"/>
              <w:textAlignment w:val="baseline"/>
              <w:rPr>
                <w:rStyle w:val="normaltextrun"/>
                <w:rFonts w:eastAsia="Times New Roman"/>
                <w:lang w:val="en-GB" w:eastAsia="en-GB"/>
              </w:rPr>
            </w:pPr>
            <w:r>
              <w:rPr>
                <w:rStyle w:val="normaltextrun"/>
                <w:rFonts w:eastAsia="Times New Roman"/>
                <w:lang w:val="en-GB" w:eastAsia="en-GB"/>
              </w:rPr>
              <w:t>0.94 M</w:t>
            </w:r>
            <w:r w:rsidR="00A36299" w:rsidRPr="002C4560">
              <w:rPr>
                <w:rStyle w:val="normaltextrun"/>
                <w:rFonts w:eastAsia="Times New Roman"/>
                <w:lang w:val="en-GB" w:eastAsia="en-GB"/>
              </w:rPr>
              <w:t xml:space="preserve"> FLOPs</w:t>
            </w:r>
          </w:p>
        </w:tc>
      </w:tr>
      <w:tr w:rsidR="00A36299" w:rsidRPr="00D24710" w14:paraId="7BE45AD5" w14:textId="77777777">
        <w:tc>
          <w:tcPr>
            <w:tcW w:w="5035" w:type="dxa"/>
            <w:gridSpan w:val="2"/>
            <w:vAlign w:val="center"/>
          </w:tcPr>
          <w:p w14:paraId="36A1CF50" w14:textId="77777777" w:rsidR="00A36299" w:rsidRPr="002C4560" w:rsidRDefault="00A36299">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Number of ML models obtained from training</w:t>
            </w:r>
          </w:p>
        </w:tc>
        <w:tc>
          <w:tcPr>
            <w:tcW w:w="4927" w:type="dxa"/>
            <w:vAlign w:val="center"/>
          </w:tcPr>
          <w:p w14:paraId="789B082D" w14:textId="77777777" w:rsidR="00A36299" w:rsidRPr="002C4560" w:rsidRDefault="00A36299">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One.</w:t>
            </w:r>
          </w:p>
          <w:p w14:paraId="6E959790" w14:textId="77777777" w:rsidR="00A36299" w:rsidRPr="002C4560" w:rsidRDefault="00A36299">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The same ML model is deployed at each TRP</w:t>
            </w:r>
          </w:p>
        </w:tc>
      </w:tr>
      <w:tr w:rsidR="00A36299" w:rsidRPr="00D24710" w14:paraId="0D5C14B8" w14:textId="77777777">
        <w:tc>
          <w:tcPr>
            <w:tcW w:w="5035" w:type="dxa"/>
            <w:gridSpan w:val="2"/>
            <w:vAlign w:val="center"/>
          </w:tcPr>
          <w:p w14:paraId="027D9066" w14:textId="77777777" w:rsidR="00A36299" w:rsidRPr="002C4560" w:rsidRDefault="00A36299">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Number of ML models deployed for inference</w:t>
            </w:r>
          </w:p>
        </w:tc>
        <w:tc>
          <w:tcPr>
            <w:tcW w:w="4927" w:type="dxa"/>
            <w:vAlign w:val="center"/>
          </w:tcPr>
          <w:p w14:paraId="261945A4" w14:textId="77777777" w:rsidR="00A36299" w:rsidRPr="002C4560" w:rsidRDefault="00A36299">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18</w:t>
            </w:r>
          </w:p>
          <w:p w14:paraId="32915AFB" w14:textId="77777777" w:rsidR="00A36299" w:rsidRPr="002C4560" w:rsidRDefault="00A36299">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One ML model per TRP</w:t>
            </w:r>
          </w:p>
        </w:tc>
      </w:tr>
      <w:tr w:rsidR="00A36299" w:rsidRPr="00D24710" w14:paraId="332FD1C5" w14:textId="77777777">
        <w:tc>
          <w:tcPr>
            <w:tcW w:w="5035" w:type="dxa"/>
            <w:gridSpan w:val="2"/>
            <w:vAlign w:val="center"/>
          </w:tcPr>
          <w:p w14:paraId="20939FE7" w14:textId="77777777" w:rsidR="00A36299" w:rsidRPr="002C4560" w:rsidRDefault="00A36299">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Function for position estimation of the target UE</w:t>
            </w:r>
          </w:p>
        </w:tc>
        <w:tc>
          <w:tcPr>
            <w:tcW w:w="4927" w:type="dxa"/>
            <w:vAlign w:val="center"/>
          </w:tcPr>
          <w:p w14:paraId="5A6A1837" w14:textId="77777777" w:rsidR="00A36299" w:rsidRPr="002C4560" w:rsidRDefault="00A36299">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Legacy method: UTDOA</w:t>
            </w:r>
          </w:p>
        </w:tc>
      </w:tr>
    </w:tbl>
    <w:p w14:paraId="4C8F3999" w14:textId="77777777" w:rsidR="00A36299" w:rsidRPr="00D24710" w:rsidRDefault="00A36299" w:rsidP="00A36299">
      <w:pPr>
        <w:rPr>
          <w:lang w:eastAsia="ja-JP"/>
        </w:rPr>
      </w:pPr>
    </w:p>
    <w:p w14:paraId="4FAE3ED6" w14:textId="77777777" w:rsidR="00A22D76" w:rsidRPr="00D24710" w:rsidRDefault="00A22D76" w:rsidP="00A22D76">
      <w:pPr>
        <w:rPr>
          <w:lang w:eastAsia="ja-JP"/>
        </w:rPr>
      </w:pPr>
    </w:p>
    <w:p w14:paraId="6AAD71F4" w14:textId="77777777" w:rsidR="00A22D76" w:rsidRPr="00D24710" w:rsidRDefault="00A22D76" w:rsidP="00A22D76">
      <w:pPr>
        <w:rPr>
          <w:lang w:eastAsia="ja-JP"/>
        </w:rPr>
      </w:pPr>
      <w:r w:rsidRPr="00D24710">
        <w:rPr>
          <w:noProof/>
          <w:lang w:eastAsia="ja-JP"/>
        </w:rPr>
        <w:drawing>
          <wp:inline distT="0" distB="0" distL="0" distR="0" wp14:anchorId="7368CD50" wp14:editId="16996C87">
            <wp:extent cx="6400800" cy="1408176"/>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400800" cy="1408176"/>
                    </a:xfrm>
                    <a:prstGeom prst="rect">
                      <a:avLst/>
                    </a:prstGeom>
                    <a:noFill/>
                  </pic:spPr>
                </pic:pic>
              </a:graphicData>
            </a:graphic>
          </wp:inline>
        </w:drawing>
      </w:r>
    </w:p>
    <w:p w14:paraId="1AF99228" w14:textId="04E04ADB" w:rsidR="00A22D76" w:rsidRPr="00D24710" w:rsidRDefault="00D46E66" w:rsidP="00D46E66">
      <w:pPr>
        <w:pStyle w:val="Caption"/>
      </w:pPr>
      <w:r>
        <w:t xml:space="preserve">Figure </w:t>
      </w:r>
      <w:r>
        <w:fldChar w:fldCharType="begin"/>
      </w:r>
      <w:r>
        <w:instrText xml:space="preserve"> SEQ Figure \* ARABIC </w:instrText>
      </w:r>
      <w:r>
        <w:fldChar w:fldCharType="separate"/>
      </w:r>
      <w:r w:rsidR="003C1417">
        <w:rPr>
          <w:noProof/>
        </w:rPr>
        <w:t>28</w:t>
      </w:r>
      <w:r>
        <w:fldChar w:fldCharType="end"/>
      </w:r>
      <w:r>
        <w:t xml:space="preserve"> </w:t>
      </w:r>
      <w:r w:rsidR="00A22D76" w:rsidRPr="00D24710">
        <w:t>Architecture of the ML model used for AI/ML assisted positioning.</w:t>
      </w:r>
    </w:p>
    <w:p w14:paraId="19F02B80" w14:textId="77777777" w:rsidR="001E77D1" w:rsidRDefault="001E77D1" w:rsidP="003D5D9E">
      <w:pPr>
        <w:rPr>
          <w:lang w:val="en-GB" w:eastAsia="ja-JP"/>
        </w:rPr>
      </w:pPr>
    </w:p>
    <w:p w14:paraId="6CC7FDC6" w14:textId="7C6812F8" w:rsidR="003D5D9E" w:rsidRDefault="00523D0F" w:rsidP="001E77D1">
      <w:pPr>
        <w:pStyle w:val="Heading3"/>
      </w:pPr>
      <w:bookmarkStart w:id="202" w:name="_Ref141277248"/>
      <w:bookmarkStart w:id="203" w:name="_Toc142671562"/>
      <w:r w:rsidRPr="00646591">
        <w:t xml:space="preserve">Trained models tested on the </w:t>
      </w:r>
      <w:r>
        <w:t>same</w:t>
      </w:r>
      <w:r w:rsidRPr="00646591">
        <w:t xml:space="preserve"> </w:t>
      </w:r>
      <w:r>
        <w:t>drop</w:t>
      </w:r>
      <w:bookmarkEnd w:id="202"/>
      <w:bookmarkEnd w:id="203"/>
    </w:p>
    <w:p w14:paraId="78C6AC79" w14:textId="7E7A3EB3" w:rsidR="00EA6BA9" w:rsidRPr="00EA6BA9" w:rsidRDefault="00D46E66" w:rsidP="00D46E66">
      <w:pPr>
        <w:pStyle w:val="Caption"/>
        <w:rPr>
          <w:lang w:val="en-GB" w:eastAsia="ja-JP"/>
        </w:rPr>
      </w:pPr>
      <w:r>
        <w:t xml:space="preserve">Table </w:t>
      </w:r>
      <w:r>
        <w:fldChar w:fldCharType="begin"/>
      </w:r>
      <w:r>
        <w:instrText xml:space="preserve"> SEQ Table \* ARABIC </w:instrText>
      </w:r>
      <w:r>
        <w:fldChar w:fldCharType="separate"/>
      </w:r>
      <w:r w:rsidR="003C1417">
        <w:rPr>
          <w:noProof/>
        </w:rPr>
        <w:t>54</w:t>
      </w:r>
      <w:r>
        <w:fldChar w:fldCharType="end"/>
      </w:r>
      <w:r>
        <w:t xml:space="preserve"> </w:t>
      </w:r>
      <w:r w:rsidR="00F91DB3" w:rsidRPr="00F91DB3">
        <w:rPr>
          <w:lang w:val="en-GB" w:eastAsia="ja-JP"/>
        </w:rPr>
        <w:t xml:space="preserve">Evaluation of ground truth labelling error with different m% LOS label error and n% NLOS label error. The scenario is InF-DH with clutter </w:t>
      </w:r>
      <w:r w:rsidR="006576E1">
        <w:rPr>
          <w:lang w:val="en-GB" w:eastAsia="ja-JP"/>
        </w:rPr>
        <w:t>parameter</w:t>
      </w:r>
      <w:r w:rsidR="00F91DB3" w:rsidRPr="00F91DB3">
        <w:rPr>
          <w:lang w:val="en-GB" w:eastAsia="ja-JP"/>
        </w:rPr>
        <w:t xml:space="preserve"> </w:t>
      </w:r>
      <w:r w:rsidR="006576E1">
        <w:rPr>
          <w:lang w:val="en-GB" w:eastAsia="ja-JP"/>
        </w:rPr>
        <w:t>{</w:t>
      </w:r>
      <w:r w:rsidR="00F91DB3" w:rsidRPr="00F91DB3">
        <w:rPr>
          <w:lang w:val="en-GB" w:eastAsia="ja-JP"/>
        </w:rPr>
        <w:t>40%</w:t>
      </w:r>
      <w:r w:rsidR="006576E1">
        <w:rPr>
          <w:lang w:val="en-GB" w:eastAsia="ja-JP"/>
        </w:rPr>
        <w:t>, 2m, 2m}</w:t>
      </w:r>
      <w:r w:rsidR="00D61D57">
        <w:rPr>
          <w:lang w:val="en-GB" w:eastAsia="ja-JP"/>
        </w:rPr>
        <w:t>, same drop for train and test</w:t>
      </w:r>
      <w:r w:rsidR="00F91DB3" w:rsidRPr="00F91DB3">
        <w:rPr>
          <w:lang w:val="en-GB" w:eastAsia="ja-JP"/>
        </w:rPr>
        <w:t>. The UE distribution area is 120x60 m.</w:t>
      </w:r>
    </w:p>
    <w:tbl>
      <w:tblPr>
        <w:tblStyle w:val="TableGrid"/>
        <w:tblW w:w="9985" w:type="dxa"/>
        <w:tblLook w:val="04A0" w:firstRow="1" w:lastRow="0" w:firstColumn="1" w:lastColumn="0" w:noHBand="0" w:noVBand="1"/>
      </w:tblPr>
      <w:tblGrid>
        <w:gridCol w:w="1189"/>
        <w:gridCol w:w="799"/>
        <w:gridCol w:w="800"/>
        <w:gridCol w:w="799"/>
        <w:gridCol w:w="800"/>
        <w:gridCol w:w="800"/>
        <w:gridCol w:w="799"/>
        <w:gridCol w:w="800"/>
        <w:gridCol w:w="800"/>
        <w:gridCol w:w="799"/>
        <w:gridCol w:w="800"/>
        <w:gridCol w:w="800"/>
      </w:tblGrid>
      <w:tr w:rsidR="003D5D9E" w:rsidRPr="00227066" w14:paraId="1B59979C" w14:textId="77777777" w:rsidTr="00D80E73">
        <w:tc>
          <w:tcPr>
            <w:tcW w:w="1189" w:type="dxa"/>
            <w:tcBorders>
              <w:right w:val="double" w:sz="4" w:space="0" w:color="auto"/>
            </w:tcBorders>
            <w:vAlign w:val="center"/>
          </w:tcPr>
          <w:p w14:paraId="4F5F77C2" w14:textId="77777777" w:rsidR="003D5D9E" w:rsidRPr="00CF1B8F" w:rsidRDefault="003D5D9E" w:rsidP="00D80E73">
            <w:pPr>
              <w:spacing w:before="60" w:after="60"/>
              <w:jc w:val="center"/>
            </w:pPr>
            <w:r w:rsidRPr="00CF1B8F">
              <w:t>m (%)</w:t>
            </w:r>
          </w:p>
        </w:tc>
        <w:tc>
          <w:tcPr>
            <w:tcW w:w="799" w:type="dxa"/>
            <w:tcBorders>
              <w:left w:val="double" w:sz="4" w:space="0" w:color="auto"/>
            </w:tcBorders>
            <w:vAlign w:val="center"/>
          </w:tcPr>
          <w:p w14:paraId="1C823DCC" w14:textId="5C30D048" w:rsidR="003D5D9E" w:rsidRPr="00CF1B8F" w:rsidRDefault="00995B16" w:rsidP="00D80E73">
            <w:pPr>
              <w:spacing w:before="60" w:after="60"/>
              <w:jc w:val="center"/>
            </w:pPr>
            <w:r>
              <w:t>0</w:t>
            </w:r>
          </w:p>
        </w:tc>
        <w:tc>
          <w:tcPr>
            <w:tcW w:w="800" w:type="dxa"/>
            <w:vAlign w:val="center"/>
          </w:tcPr>
          <w:p w14:paraId="4B89794D" w14:textId="77777777" w:rsidR="003D5D9E" w:rsidRPr="00CF1B8F" w:rsidRDefault="003D5D9E" w:rsidP="00D80E73">
            <w:pPr>
              <w:spacing w:before="60" w:after="60"/>
              <w:jc w:val="center"/>
            </w:pPr>
            <w:r w:rsidRPr="00CF1B8F">
              <w:t>1</w:t>
            </w:r>
          </w:p>
        </w:tc>
        <w:tc>
          <w:tcPr>
            <w:tcW w:w="799" w:type="dxa"/>
            <w:vAlign w:val="center"/>
          </w:tcPr>
          <w:p w14:paraId="73FF4FAB" w14:textId="77777777" w:rsidR="003D5D9E" w:rsidRPr="00CF1B8F" w:rsidRDefault="003D5D9E" w:rsidP="00D80E73">
            <w:pPr>
              <w:spacing w:before="60" w:after="60"/>
              <w:jc w:val="center"/>
            </w:pPr>
            <w:r w:rsidRPr="00CF1B8F">
              <w:t>1</w:t>
            </w:r>
          </w:p>
        </w:tc>
        <w:tc>
          <w:tcPr>
            <w:tcW w:w="800" w:type="dxa"/>
            <w:vAlign w:val="center"/>
          </w:tcPr>
          <w:p w14:paraId="24A04504" w14:textId="77777777" w:rsidR="003D5D9E" w:rsidRPr="00CF1B8F" w:rsidRDefault="003D5D9E" w:rsidP="00D80E73">
            <w:pPr>
              <w:spacing w:before="60" w:after="60"/>
              <w:jc w:val="center"/>
            </w:pPr>
            <w:r w:rsidRPr="00CF1B8F">
              <w:t>2.4</w:t>
            </w:r>
          </w:p>
        </w:tc>
        <w:tc>
          <w:tcPr>
            <w:tcW w:w="800" w:type="dxa"/>
            <w:vAlign w:val="center"/>
          </w:tcPr>
          <w:p w14:paraId="33846187" w14:textId="77777777" w:rsidR="003D5D9E" w:rsidRPr="00CF1B8F" w:rsidRDefault="003D5D9E" w:rsidP="00D80E73">
            <w:pPr>
              <w:spacing w:before="60" w:after="60"/>
              <w:jc w:val="center"/>
            </w:pPr>
            <w:r w:rsidRPr="00CF1B8F">
              <w:t>2.4</w:t>
            </w:r>
          </w:p>
        </w:tc>
        <w:tc>
          <w:tcPr>
            <w:tcW w:w="799" w:type="dxa"/>
            <w:vAlign w:val="center"/>
          </w:tcPr>
          <w:p w14:paraId="789E3EEC" w14:textId="77777777" w:rsidR="003D5D9E" w:rsidRPr="00CF1B8F" w:rsidRDefault="003D5D9E" w:rsidP="00D80E73">
            <w:pPr>
              <w:spacing w:before="60" w:after="60"/>
              <w:jc w:val="center"/>
            </w:pPr>
            <w:r w:rsidRPr="00CF1B8F">
              <w:t>2.4</w:t>
            </w:r>
          </w:p>
        </w:tc>
        <w:tc>
          <w:tcPr>
            <w:tcW w:w="800" w:type="dxa"/>
            <w:vAlign w:val="center"/>
          </w:tcPr>
          <w:p w14:paraId="69E0DD7E" w14:textId="77777777" w:rsidR="003D5D9E" w:rsidRPr="00CF1B8F" w:rsidRDefault="003D5D9E" w:rsidP="00D80E73">
            <w:pPr>
              <w:spacing w:before="60" w:after="60"/>
              <w:jc w:val="center"/>
            </w:pPr>
            <w:r w:rsidRPr="00CF1B8F">
              <w:t>5</w:t>
            </w:r>
          </w:p>
        </w:tc>
        <w:tc>
          <w:tcPr>
            <w:tcW w:w="800" w:type="dxa"/>
            <w:vAlign w:val="center"/>
          </w:tcPr>
          <w:p w14:paraId="729E0B0E" w14:textId="77777777" w:rsidR="003D5D9E" w:rsidRPr="00CF1B8F" w:rsidRDefault="003D5D9E" w:rsidP="00D80E73">
            <w:pPr>
              <w:spacing w:before="60" w:after="60"/>
              <w:jc w:val="center"/>
            </w:pPr>
            <w:r w:rsidRPr="00CF1B8F">
              <w:t>5</w:t>
            </w:r>
          </w:p>
        </w:tc>
        <w:tc>
          <w:tcPr>
            <w:tcW w:w="799" w:type="dxa"/>
            <w:vAlign w:val="center"/>
          </w:tcPr>
          <w:p w14:paraId="341B0196" w14:textId="77777777" w:rsidR="003D5D9E" w:rsidRPr="00CF1B8F" w:rsidRDefault="003D5D9E" w:rsidP="00D80E73">
            <w:pPr>
              <w:spacing w:before="60" w:after="60"/>
              <w:jc w:val="center"/>
            </w:pPr>
            <w:r w:rsidRPr="00CF1B8F">
              <w:t>5</w:t>
            </w:r>
          </w:p>
        </w:tc>
        <w:tc>
          <w:tcPr>
            <w:tcW w:w="800" w:type="dxa"/>
            <w:vAlign w:val="center"/>
          </w:tcPr>
          <w:p w14:paraId="0B18A7BE" w14:textId="77777777" w:rsidR="003D5D9E" w:rsidRPr="00CF1B8F" w:rsidRDefault="003D5D9E" w:rsidP="00D80E73">
            <w:pPr>
              <w:spacing w:before="60" w:after="60"/>
              <w:jc w:val="center"/>
            </w:pPr>
            <w:r w:rsidRPr="00CF1B8F">
              <w:t>10</w:t>
            </w:r>
          </w:p>
        </w:tc>
        <w:tc>
          <w:tcPr>
            <w:tcW w:w="800" w:type="dxa"/>
            <w:vAlign w:val="center"/>
          </w:tcPr>
          <w:p w14:paraId="4BE7EC1B" w14:textId="77777777" w:rsidR="003D5D9E" w:rsidRPr="00CF1B8F" w:rsidRDefault="003D5D9E" w:rsidP="00D80E73">
            <w:pPr>
              <w:spacing w:before="60" w:after="60"/>
              <w:jc w:val="center"/>
            </w:pPr>
            <w:r w:rsidRPr="00CF1B8F">
              <w:t>20</w:t>
            </w:r>
          </w:p>
        </w:tc>
      </w:tr>
      <w:tr w:rsidR="003D5D9E" w:rsidRPr="00227066" w14:paraId="2B2D4C7F" w14:textId="77777777" w:rsidTr="00D80E73">
        <w:tc>
          <w:tcPr>
            <w:tcW w:w="1189" w:type="dxa"/>
            <w:tcBorders>
              <w:bottom w:val="double" w:sz="4" w:space="0" w:color="auto"/>
              <w:right w:val="double" w:sz="4" w:space="0" w:color="auto"/>
            </w:tcBorders>
            <w:vAlign w:val="center"/>
          </w:tcPr>
          <w:p w14:paraId="571A004E" w14:textId="77777777" w:rsidR="003D5D9E" w:rsidRPr="00CF1B8F" w:rsidRDefault="003D5D9E" w:rsidP="00D80E73">
            <w:pPr>
              <w:spacing w:before="60" w:after="60"/>
              <w:jc w:val="center"/>
            </w:pPr>
            <w:r w:rsidRPr="00CF1B8F">
              <w:t>n (%)</w:t>
            </w:r>
          </w:p>
        </w:tc>
        <w:tc>
          <w:tcPr>
            <w:tcW w:w="799" w:type="dxa"/>
            <w:tcBorders>
              <w:left w:val="double" w:sz="4" w:space="0" w:color="auto"/>
              <w:bottom w:val="double" w:sz="4" w:space="0" w:color="auto"/>
            </w:tcBorders>
            <w:vAlign w:val="center"/>
          </w:tcPr>
          <w:p w14:paraId="1B8A98DD" w14:textId="0158ED35" w:rsidR="003D5D9E" w:rsidRPr="00CF1B8F" w:rsidRDefault="003D5D9E" w:rsidP="00D80E73">
            <w:pPr>
              <w:spacing w:before="60" w:after="60"/>
              <w:jc w:val="center"/>
            </w:pPr>
            <w:r w:rsidRPr="00CF1B8F">
              <w:t>0</w:t>
            </w:r>
          </w:p>
        </w:tc>
        <w:tc>
          <w:tcPr>
            <w:tcW w:w="800" w:type="dxa"/>
            <w:tcBorders>
              <w:bottom w:val="double" w:sz="4" w:space="0" w:color="auto"/>
            </w:tcBorders>
            <w:vAlign w:val="center"/>
          </w:tcPr>
          <w:p w14:paraId="2F1718AC" w14:textId="77777777" w:rsidR="003D5D9E" w:rsidRPr="00CF1B8F" w:rsidRDefault="003D5D9E" w:rsidP="00D80E73">
            <w:pPr>
              <w:spacing w:before="60" w:after="60"/>
              <w:jc w:val="center"/>
            </w:pPr>
            <w:r w:rsidRPr="00CF1B8F">
              <w:t>16.5</w:t>
            </w:r>
          </w:p>
        </w:tc>
        <w:tc>
          <w:tcPr>
            <w:tcW w:w="799" w:type="dxa"/>
            <w:tcBorders>
              <w:bottom w:val="double" w:sz="4" w:space="0" w:color="auto"/>
            </w:tcBorders>
            <w:vAlign w:val="center"/>
          </w:tcPr>
          <w:p w14:paraId="241A55C7" w14:textId="77777777" w:rsidR="003D5D9E" w:rsidRPr="00CF1B8F" w:rsidRDefault="003D5D9E" w:rsidP="00D80E73">
            <w:pPr>
              <w:spacing w:before="60" w:after="60"/>
              <w:jc w:val="center"/>
            </w:pPr>
            <w:r w:rsidRPr="00CF1B8F">
              <w:t>20</w:t>
            </w:r>
          </w:p>
        </w:tc>
        <w:tc>
          <w:tcPr>
            <w:tcW w:w="800" w:type="dxa"/>
            <w:tcBorders>
              <w:bottom w:val="double" w:sz="4" w:space="0" w:color="auto"/>
            </w:tcBorders>
            <w:vAlign w:val="center"/>
          </w:tcPr>
          <w:p w14:paraId="21597E39" w14:textId="77777777" w:rsidR="003D5D9E" w:rsidRPr="00CF1B8F" w:rsidRDefault="003D5D9E" w:rsidP="00D80E73">
            <w:pPr>
              <w:spacing w:before="60" w:after="60"/>
              <w:jc w:val="center"/>
            </w:pPr>
            <w:r w:rsidRPr="00CF1B8F">
              <w:t>10</w:t>
            </w:r>
          </w:p>
        </w:tc>
        <w:tc>
          <w:tcPr>
            <w:tcW w:w="800" w:type="dxa"/>
            <w:tcBorders>
              <w:bottom w:val="double" w:sz="4" w:space="0" w:color="auto"/>
            </w:tcBorders>
            <w:vAlign w:val="center"/>
          </w:tcPr>
          <w:p w14:paraId="014C1CC3" w14:textId="77777777" w:rsidR="003D5D9E" w:rsidRPr="00CF1B8F" w:rsidRDefault="003D5D9E" w:rsidP="00D80E73">
            <w:pPr>
              <w:spacing w:before="60" w:after="60"/>
              <w:jc w:val="center"/>
            </w:pPr>
            <w:r w:rsidRPr="00CF1B8F">
              <w:t>16.5</w:t>
            </w:r>
          </w:p>
        </w:tc>
        <w:tc>
          <w:tcPr>
            <w:tcW w:w="799" w:type="dxa"/>
            <w:tcBorders>
              <w:bottom w:val="double" w:sz="4" w:space="0" w:color="auto"/>
            </w:tcBorders>
            <w:vAlign w:val="center"/>
          </w:tcPr>
          <w:p w14:paraId="5FF82653" w14:textId="77777777" w:rsidR="003D5D9E" w:rsidRPr="00CF1B8F" w:rsidRDefault="003D5D9E" w:rsidP="00D80E73">
            <w:pPr>
              <w:spacing w:before="60" w:after="60"/>
              <w:jc w:val="center"/>
            </w:pPr>
            <w:r w:rsidRPr="00CF1B8F">
              <w:t>20</w:t>
            </w:r>
          </w:p>
        </w:tc>
        <w:tc>
          <w:tcPr>
            <w:tcW w:w="800" w:type="dxa"/>
            <w:tcBorders>
              <w:bottom w:val="double" w:sz="4" w:space="0" w:color="auto"/>
            </w:tcBorders>
            <w:vAlign w:val="center"/>
          </w:tcPr>
          <w:p w14:paraId="4DE334EA" w14:textId="77777777" w:rsidR="003D5D9E" w:rsidRPr="00CF1B8F" w:rsidRDefault="003D5D9E" w:rsidP="00D80E73">
            <w:pPr>
              <w:spacing w:before="60" w:after="60"/>
              <w:jc w:val="center"/>
            </w:pPr>
            <w:r w:rsidRPr="00CF1B8F">
              <w:t>10</w:t>
            </w:r>
          </w:p>
        </w:tc>
        <w:tc>
          <w:tcPr>
            <w:tcW w:w="800" w:type="dxa"/>
            <w:tcBorders>
              <w:bottom w:val="double" w:sz="4" w:space="0" w:color="auto"/>
            </w:tcBorders>
            <w:vAlign w:val="center"/>
          </w:tcPr>
          <w:p w14:paraId="2071D67E" w14:textId="77777777" w:rsidR="003D5D9E" w:rsidRPr="00CF1B8F" w:rsidRDefault="003D5D9E" w:rsidP="00D80E73">
            <w:pPr>
              <w:spacing w:before="60" w:after="60"/>
              <w:jc w:val="center"/>
            </w:pPr>
            <w:r w:rsidRPr="00CF1B8F">
              <w:t>16.5</w:t>
            </w:r>
          </w:p>
        </w:tc>
        <w:tc>
          <w:tcPr>
            <w:tcW w:w="799" w:type="dxa"/>
            <w:tcBorders>
              <w:bottom w:val="double" w:sz="4" w:space="0" w:color="auto"/>
            </w:tcBorders>
            <w:vAlign w:val="center"/>
          </w:tcPr>
          <w:p w14:paraId="4A3E5F50" w14:textId="77777777" w:rsidR="003D5D9E" w:rsidRPr="00CF1B8F" w:rsidRDefault="003D5D9E" w:rsidP="00D80E73">
            <w:pPr>
              <w:spacing w:before="60" w:after="60"/>
              <w:jc w:val="center"/>
            </w:pPr>
            <w:r w:rsidRPr="00CF1B8F">
              <w:t>20</w:t>
            </w:r>
          </w:p>
        </w:tc>
        <w:tc>
          <w:tcPr>
            <w:tcW w:w="800" w:type="dxa"/>
            <w:tcBorders>
              <w:bottom w:val="double" w:sz="4" w:space="0" w:color="auto"/>
            </w:tcBorders>
            <w:vAlign w:val="center"/>
          </w:tcPr>
          <w:p w14:paraId="55DB5B19" w14:textId="77777777" w:rsidR="003D5D9E" w:rsidRPr="00CF1B8F" w:rsidRDefault="003D5D9E" w:rsidP="00D80E73">
            <w:pPr>
              <w:spacing w:before="60" w:after="60"/>
              <w:jc w:val="center"/>
            </w:pPr>
            <w:r w:rsidRPr="00CF1B8F">
              <w:t>10</w:t>
            </w:r>
          </w:p>
        </w:tc>
        <w:tc>
          <w:tcPr>
            <w:tcW w:w="800" w:type="dxa"/>
            <w:tcBorders>
              <w:bottom w:val="double" w:sz="4" w:space="0" w:color="auto"/>
            </w:tcBorders>
            <w:vAlign w:val="center"/>
          </w:tcPr>
          <w:p w14:paraId="5B42C285" w14:textId="77777777" w:rsidR="003D5D9E" w:rsidRPr="00CF1B8F" w:rsidRDefault="003D5D9E" w:rsidP="00D80E73">
            <w:pPr>
              <w:spacing w:before="60" w:after="60"/>
              <w:jc w:val="center"/>
            </w:pPr>
            <w:r w:rsidRPr="00CF1B8F">
              <w:t>20</w:t>
            </w:r>
          </w:p>
        </w:tc>
      </w:tr>
      <w:tr w:rsidR="003D5D9E" w:rsidRPr="002E4188" w14:paraId="56A6393E" w14:textId="77777777" w:rsidTr="00863F0B">
        <w:tc>
          <w:tcPr>
            <w:tcW w:w="1189" w:type="dxa"/>
            <w:tcBorders>
              <w:top w:val="double" w:sz="4" w:space="0" w:color="auto"/>
              <w:right w:val="double" w:sz="4" w:space="0" w:color="auto"/>
            </w:tcBorders>
            <w:vAlign w:val="center"/>
          </w:tcPr>
          <w:p w14:paraId="03DC785C" w14:textId="77777777" w:rsidR="003D5D9E" w:rsidRPr="00CF1B8F" w:rsidRDefault="003D5D9E" w:rsidP="00863F0B">
            <w:pPr>
              <w:spacing w:before="60" w:after="60"/>
              <w:jc w:val="center"/>
            </w:pPr>
            <w:r w:rsidRPr="00CF1B8F">
              <w:t>Accuracy</w:t>
            </w:r>
          </w:p>
        </w:tc>
        <w:tc>
          <w:tcPr>
            <w:tcW w:w="799" w:type="dxa"/>
            <w:tcBorders>
              <w:top w:val="double" w:sz="4" w:space="0" w:color="auto"/>
              <w:left w:val="double" w:sz="4" w:space="0" w:color="auto"/>
            </w:tcBorders>
            <w:vAlign w:val="center"/>
          </w:tcPr>
          <w:p w14:paraId="3C021B31" w14:textId="58AB3B9B" w:rsidR="003D5D9E" w:rsidRPr="00CF1B8F" w:rsidRDefault="009C047A" w:rsidP="00863F0B">
            <w:pPr>
              <w:spacing w:before="60" w:after="60"/>
              <w:jc w:val="center"/>
            </w:pPr>
            <w:r>
              <w:t>0.959</w:t>
            </w:r>
          </w:p>
        </w:tc>
        <w:tc>
          <w:tcPr>
            <w:tcW w:w="800" w:type="dxa"/>
            <w:tcBorders>
              <w:top w:val="double" w:sz="4" w:space="0" w:color="auto"/>
            </w:tcBorders>
            <w:vAlign w:val="center"/>
          </w:tcPr>
          <w:p w14:paraId="37DA025D" w14:textId="77777777" w:rsidR="003D5D9E" w:rsidRPr="00CF1B8F" w:rsidRDefault="003D5D9E" w:rsidP="00863F0B">
            <w:pPr>
              <w:spacing w:before="60" w:after="60"/>
              <w:jc w:val="center"/>
            </w:pPr>
            <w:r w:rsidRPr="00CF1B8F">
              <w:t>0.949</w:t>
            </w:r>
          </w:p>
        </w:tc>
        <w:tc>
          <w:tcPr>
            <w:tcW w:w="799" w:type="dxa"/>
            <w:tcBorders>
              <w:top w:val="double" w:sz="4" w:space="0" w:color="auto"/>
            </w:tcBorders>
            <w:vAlign w:val="center"/>
          </w:tcPr>
          <w:p w14:paraId="41998247" w14:textId="77777777" w:rsidR="003D5D9E" w:rsidRPr="00CF1B8F" w:rsidRDefault="003D5D9E" w:rsidP="00863F0B">
            <w:pPr>
              <w:spacing w:before="60" w:after="60"/>
              <w:jc w:val="center"/>
            </w:pPr>
            <w:r w:rsidRPr="00CF1B8F">
              <w:t>0.946</w:t>
            </w:r>
          </w:p>
        </w:tc>
        <w:tc>
          <w:tcPr>
            <w:tcW w:w="800" w:type="dxa"/>
            <w:tcBorders>
              <w:top w:val="double" w:sz="4" w:space="0" w:color="auto"/>
            </w:tcBorders>
            <w:vAlign w:val="center"/>
          </w:tcPr>
          <w:p w14:paraId="3927A520" w14:textId="77777777" w:rsidR="003D5D9E" w:rsidRPr="00CF1B8F" w:rsidRDefault="003D5D9E" w:rsidP="00863F0B">
            <w:pPr>
              <w:spacing w:before="60" w:after="60"/>
              <w:jc w:val="center"/>
            </w:pPr>
            <w:r w:rsidRPr="00CF1B8F">
              <w:t>0.951</w:t>
            </w:r>
          </w:p>
        </w:tc>
        <w:tc>
          <w:tcPr>
            <w:tcW w:w="800" w:type="dxa"/>
            <w:tcBorders>
              <w:top w:val="double" w:sz="4" w:space="0" w:color="auto"/>
            </w:tcBorders>
            <w:vAlign w:val="center"/>
          </w:tcPr>
          <w:p w14:paraId="40F69378" w14:textId="77777777" w:rsidR="003D5D9E" w:rsidRPr="00CF1B8F" w:rsidRDefault="003D5D9E" w:rsidP="00863F0B">
            <w:pPr>
              <w:spacing w:before="60" w:after="60"/>
              <w:jc w:val="center"/>
            </w:pPr>
            <w:r w:rsidRPr="00CF1B8F">
              <w:t>0.948</w:t>
            </w:r>
          </w:p>
        </w:tc>
        <w:tc>
          <w:tcPr>
            <w:tcW w:w="799" w:type="dxa"/>
            <w:tcBorders>
              <w:top w:val="double" w:sz="4" w:space="0" w:color="auto"/>
            </w:tcBorders>
            <w:vAlign w:val="center"/>
          </w:tcPr>
          <w:p w14:paraId="4E842A13" w14:textId="77777777" w:rsidR="003D5D9E" w:rsidRPr="00CF1B8F" w:rsidRDefault="003D5D9E" w:rsidP="00863F0B">
            <w:pPr>
              <w:spacing w:before="60" w:after="60"/>
              <w:jc w:val="center"/>
            </w:pPr>
            <w:r w:rsidRPr="00CF1B8F">
              <w:t>0.946</w:t>
            </w:r>
          </w:p>
        </w:tc>
        <w:tc>
          <w:tcPr>
            <w:tcW w:w="800" w:type="dxa"/>
            <w:tcBorders>
              <w:top w:val="double" w:sz="4" w:space="0" w:color="auto"/>
            </w:tcBorders>
            <w:vAlign w:val="center"/>
          </w:tcPr>
          <w:p w14:paraId="3F4EFFAE" w14:textId="77777777" w:rsidR="003D5D9E" w:rsidRPr="00CF1B8F" w:rsidRDefault="003D5D9E" w:rsidP="00863F0B">
            <w:pPr>
              <w:spacing w:before="60" w:after="60"/>
              <w:jc w:val="center"/>
            </w:pPr>
            <w:r w:rsidRPr="00CF1B8F">
              <w:t>0.949</w:t>
            </w:r>
          </w:p>
        </w:tc>
        <w:tc>
          <w:tcPr>
            <w:tcW w:w="800" w:type="dxa"/>
            <w:tcBorders>
              <w:top w:val="double" w:sz="4" w:space="0" w:color="auto"/>
            </w:tcBorders>
            <w:vAlign w:val="center"/>
          </w:tcPr>
          <w:p w14:paraId="54B39BD0" w14:textId="77777777" w:rsidR="003D5D9E" w:rsidRPr="00CF1B8F" w:rsidRDefault="003D5D9E" w:rsidP="00863F0B">
            <w:pPr>
              <w:spacing w:before="60" w:after="60"/>
              <w:jc w:val="center"/>
            </w:pPr>
            <w:r w:rsidRPr="00CF1B8F">
              <w:t>0.945</w:t>
            </w:r>
          </w:p>
        </w:tc>
        <w:tc>
          <w:tcPr>
            <w:tcW w:w="799" w:type="dxa"/>
            <w:tcBorders>
              <w:top w:val="double" w:sz="4" w:space="0" w:color="auto"/>
            </w:tcBorders>
            <w:vAlign w:val="center"/>
          </w:tcPr>
          <w:p w14:paraId="096D6018" w14:textId="77777777" w:rsidR="003D5D9E" w:rsidRPr="00CF1B8F" w:rsidRDefault="003D5D9E" w:rsidP="00863F0B">
            <w:pPr>
              <w:spacing w:before="60" w:after="60"/>
              <w:jc w:val="center"/>
            </w:pPr>
            <w:r w:rsidRPr="00CF1B8F">
              <w:t>0.942</w:t>
            </w:r>
          </w:p>
        </w:tc>
        <w:tc>
          <w:tcPr>
            <w:tcW w:w="800" w:type="dxa"/>
            <w:tcBorders>
              <w:top w:val="double" w:sz="4" w:space="0" w:color="auto"/>
            </w:tcBorders>
            <w:vAlign w:val="center"/>
          </w:tcPr>
          <w:p w14:paraId="440C30EA" w14:textId="77777777" w:rsidR="003D5D9E" w:rsidRPr="00CF1B8F" w:rsidRDefault="003D5D9E" w:rsidP="00863F0B">
            <w:pPr>
              <w:spacing w:before="60" w:after="60"/>
              <w:jc w:val="center"/>
            </w:pPr>
            <w:r w:rsidRPr="00CF1B8F">
              <w:t>0.952</w:t>
            </w:r>
          </w:p>
        </w:tc>
        <w:tc>
          <w:tcPr>
            <w:tcW w:w="800" w:type="dxa"/>
            <w:tcBorders>
              <w:top w:val="double" w:sz="4" w:space="0" w:color="auto"/>
            </w:tcBorders>
            <w:vAlign w:val="center"/>
          </w:tcPr>
          <w:p w14:paraId="22BD63B1" w14:textId="77777777" w:rsidR="003D5D9E" w:rsidRPr="00CF1B8F" w:rsidRDefault="003D5D9E" w:rsidP="00863F0B">
            <w:pPr>
              <w:spacing w:before="60" w:after="60"/>
              <w:jc w:val="center"/>
            </w:pPr>
            <w:r w:rsidRPr="00CF1B8F">
              <w:t>0.941</w:t>
            </w:r>
          </w:p>
        </w:tc>
      </w:tr>
      <w:tr w:rsidR="003D5D9E" w:rsidRPr="002E4188" w14:paraId="2EDA09D1" w14:textId="77777777" w:rsidTr="00863F0B">
        <w:tc>
          <w:tcPr>
            <w:tcW w:w="1189" w:type="dxa"/>
            <w:tcBorders>
              <w:right w:val="double" w:sz="4" w:space="0" w:color="auto"/>
            </w:tcBorders>
            <w:vAlign w:val="center"/>
          </w:tcPr>
          <w:p w14:paraId="41EEE55A" w14:textId="77777777" w:rsidR="003D5D9E" w:rsidRPr="00CF1B8F" w:rsidRDefault="003D5D9E" w:rsidP="00863F0B">
            <w:pPr>
              <w:spacing w:before="60" w:after="60"/>
              <w:jc w:val="center"/>
            </w:pPr>
            <w:r w:rsidRPr="00CF1B8F">
              <w:t>F1-score</w:t>
            </w:r>
          </w:p>
        </w:tc>
        <w:tc>
          <w:tcPr>
            <w:tcW w:w="799" w:type="dxa"/>
            <w:tcBorders>
              <w:left w:val="double" w:sz="4" w:space="0" w:color="auto"/>
            </w:tcBorders>
            <w:vAlign w:val="center"/>
          </w:tcPr>
          <w:p w14:paraId="04E181C5" w14:textId="388D55A4" w:rsidR="003D5D9E" w:rsidRPr="00CF1B8F" w:rsidRDefault="00DC4B78" w:rsidP="00863F0B">
            <w:pPr>
              <w:spacing w:before="60" w:after="60"/>
              <w:jc w:val="center"/>
            </w:pPr>
            <w:r>
              <w:t>0.958</w:t>
            </w:r>
          </w:p>
        </w:tc>
        <w:tc>
          <w:tcPr>
            <w:tcW w:w="800" w:type="dxa"/>
            <w:vAlign w:val="center"/>
          </w:tcPr>
          <w:p w14:paraId="5A3C0E66" w14:textId="77777777" w:rsidR="003D5D9E" w:rsidRPr="00CF1B8F" w:rsidRDefault="003D5D9E" w:rsidP="00863F0B">
            <w:pPr>
              <w:spacing w:before="60" w:after="60"/>
              <w:jc w:val="center"/>
            </w:pPr>
            <w:r w:rsidRPr="00CF1B8F">
              <w:t>0.943</w:t>
            </w:r>
          </w:p>
        </w:tc>
        <w:tc>
          <w:tcPr>
            <w:tcW w:w="799" w:type="dxa"/>
            <w:vAlign w:val="center"/>
          </w:tcPr>
          <w:p w14:paraId="4D0142DC" w14:textId="77777777" w:rsidR="003D5D9E" w:rsidRPr="00CF1B8F" w:rsidRDefault="003D5D9E" w:rsidP="00863F0B">
            <w:pPr>
              <w:spacing w:before="60" w:after="60"/>
              <w:jc w:val="center"/>
            </w:pPr>
            <w:r w:rsidRPr="00CF1B8F">
              <w:t>0.941</w:t>
            </w:r>
          </w:p>
        </w:tc>
        <w:tc>
          <w:tcPr>
            <w:tcW w:w="800" w:type="dxa"/>
            <w:vAlign w:val="center"/>
          </w:tcPr>
          <w:p w14:paraId="446EC9AA" w14:textId="77777777" w:rsidR="003D5D9E" w:rsidRPr="00CF1B8F" w:rsidRDefault="003D5D9E" w:rsidP="00863F0B">
            <w:pPr>
              <w:spacing w:before="60" w:after="60"/>
              <w:jc w:val="center"/>
            </w:pPr>
            <w:r w:rsidRPr="00CF1B8F">
              <w:t>0.946</w:t>
            </w:r>
          </w:p>
        </w:tc>
        <w:tc>
          <w:tcPr>
            <w:tcW w:w="800" w:type="dxa"/>
            <w:vAlign w:val="center"/>
          </w:tcPr>
          <w:p w14:paraId="693B4D21" w14:textId="77777777" w:rsidR="003D5D9E" w:rsidRPr="00CF1B8F" w:rsidRDefault="003D5D9E" w:rsidP="00863F0B">
            <w:pPr>
              <w:spacing w:before="60" w:after="60"/>
              <w:jc w:val="center"/>
            </w:pPr>
            <w:r w:rsidRPr="00CF1B8F">
              <w:t>0.942</w:t>
            </w:r>
          </w:p>
        </w:tc>
        <w:tc>
          <w:tcPr>
            <w:tcW w:w="799" w:type="dxa"/>
            <w:vAlign w:val="center"/>
          </w:tcPr>
          <w:p w14:paraId="230AEB0B" w14:textId="77777777" w:rsidR="003D5D9E" w:rsidRPr="00CF1B8F" w:rsidRDefault="003D5D9E" w:rsidP="00863F0B">
            <w:pPr>
              <w:spacing w:before="60" w:after="60"/>
              <w:jc w:val="center"/>
            </w:pPr>
            <w:r w:rsidRPr="00CF1B8F">
              <w:t>0.940</w:t>
            </w:r>
          </w:p>
        </w:tc>
        <w:tc>
          <w:tcPr>
            <w:tcW w:w="800" w:type="dxa"/>
            <w:vAlign w:val="center"/>
          </w:tcPr>
          <w:p w14:paraId="74E7C8BA" w14:textId="77777777" w:rsidR="003D5D9E" w:rsidRPr="00CF1B8F" w:rsidRDefault="003D5D9E" w:rsidP="00863F0B">
            <w:pPr>
              <w:spacing w:before="60" w:after="60"/>
              <w:jc w:val="center"/>
            </w:pPr>
            <w:r w:rsidRPr="00CF1B8F">
              <w:t>0.943</w:t>
            </w:r>
          </w:p>
        </w:tc>
        <w:tc>
          <w:tcPr>
            <w:tcW w:w="800" w:type="dxa"/>
            <w:vAlign w:val="center"/>
          </w:tcPr>
          <w:p w14:paraId="7B0C8F90" w14:textId="77777777" w:rsidR="003D5D9E" w:rsidRPr="00CF1B8F" w:rsidRDefault="003D5D9E" w:rsidP="00863F0B">
            <w:pPr>
              <w:spacing w:before="60" w:after="60"/>
              <w:jc w:val="center"/>
            </w:pPr>
            <w:r w:rsidRPr="00CF1B8F">
              <w:t>0.938</w:t>
            </w:r>
          </w:p>
        </w:tc>
        <w:tc>
          <w:tcPr>
            <w:tcW w:w="799" w:type="dxa"/>
            <w:vAlign w:val="center"/>
          </w:tcPr>
          <w:p w14:paraId="2BEC7B3A" w14:textId="77777777" w:rsidR="003D5D9E" w:rsidRPr="00CF1B8F" w:rsidRDefault="003D5D9E" w:rsidP="00863F0B">
            <w:pPr>
              <w:spacing w:before="60" w:after="60"/>
              <w:jc w:val="center"/>
            </w:pPr>
            <w:r w:rsidRPr="00CF1B8F">
              <w:t>0.935</w:t>
            </w:r>
          </w:p>
        </w:tc>
        <w:tc>
          <w:tcPr>
            <w:tcW w:w="800" w:type="dxa"/>
            <w:vAlign w:val="center"/>
          </w:tcPr>
          <w:p w14:paraId="2A4039E9" w14:textId="77777777" w:rsidR="003D5D9E" w:rsidRPr="00CF1B8F" w:rsidRDefault="003D5D9E" w:rsidP="00863F0B">
            <w:pPr>
              <w:spacing w:before="60" w:after="60"/>
              <w:jc w:val="center"/>
            </w:pPr>
            <w:r w:rsidRPr="00CF1B8F">
              <w:t>0.946</w:t>
            </w:r>
          </w:p>
        </w:tc>
        <w:tc>
          <w:tcPr>
            <w:tcW w:w="800" w:type="dxa"/>
            <w:vAlign w:val="center"/>
          </w:tcPr>
          <w:p w14:paraId="7CFA7150" w14:textId="77777777" w:rsidR="003D5D9E" w:rsidRPr="00CF1B8F" w:rsidRDefault="003D5D9E" w:rsidP="00863F0B">
            <w:pPr>
              <w:spacing w:before="60" w:after="60"/>
              <w:jc w:val="center"/>
            </w:pPr>
            <w:r w:rsidRPr="00CF1B8F">
              <w:t>0.934</w:t>
            </w:r>
          </w:p>
        </w:tc>
      </w:tr>
      <w:tr w:rsidR="00863F0B" w:rsidRPr="002E4188" w14:paraId="3821E676" w14:textId="77777777" w:rsidTr="00863F0B">
        <w:tc>
          <w:tcPr>
            <w:tcW w:w="1189" w:type="dxa"/>
            <w:tcBorders>
              <w:right w:val="double" w:sz="4" w:space="0" w:color="auto"/>
            </w:tcBorders>
            <w:vAlign w:val="center"/>
          </w:tcPr>
          <w:p w14:paraId="7DB76539" w14:textId="77777777" w:rsidR="00863F0B" w:rsidRPr="00CF1B8F" w:rsidRDefault="00863F0B" w:rsidP="00863F0B">
            <w:pPr>
              <w:spacing w:before="60" w:after="60"/>
              <w:jc w:val="center"/>
            </w:pPr>
            <w:r w:rsidRPr="00CF1B8F">
              <w:t>90%-tile 2D pos. error [m]</w:t>
            </w:r>
          </w:p>
        </w:tc>
        <w:tc>
          <w:tcPr>
            <w:tcW w:w="799" w:type="dxa"/>
            <w:tcBorders>
              <w:left w:val="double" w:sz="4" w:space="0" w:color="auto"/>
            </w:tcBorders>
            <w:vAlign w:val="center"/>
          </w:tcPr>
          <w:p w14:paraId="7FB334CA" w14:textId="57681706" w:rsidR="00863F0B" w:rsidRPr="00CF1B8F" w:rsidRDefault="00F738A4" w:rsidP="00863F0B">
            <w:pPr>
              <w:spacing w:before="60" w:after="60"/>
              <w:jc w:val="center"/>
            </w:pPr>
            <w:r w:rsidRPr="00F738A4">
              <w:t>0.062</w:t>
            </w:r>
          </w:p>
        </w:tc>
        <w:tc>
          <w:tcPr>
            <w:tcW w:w="800" w:type="dxa"/>
            <w:vAlign w:val="center"/>
          </w:tcPr>
          <w:p w14:paraId="18FD179B" w14:textId="09F87D8C" w:rsidR="00863F0B" w:rsidRPr="00CF1B8F" w:rsidRDefault="00863F0B" w:rsidP="00863F0B">
            <w:pPr>
              <w:spacing w:before="60" w:after="60"/>
              <w:jc w:val="center"/>
            </w:pPr>
            <w:r w:rsidRPr="000A37B0">
              <w:t>0.068</w:t>
            </w:r>
          </w:p>
        </w:tc>
        <w:tc>
          <w:tcPr>
            <w:tcW w:w="799" w:type="dxa"/>
            <w:vAlign w:val="center"/>
          </w:tcPr>
          <w:p w14:paraId="407F5047" w14:textId="1CF52B32" w:rsidR="00863F0B" w:rsidRPr="00CF1B8F" w:rsidRDefault="00863F0B" w:rsidP="00863F0B">
            <w:pPr>
              <w:spacing w:before="60" w:after="60"/>
              <w:jc w:val="center"/>
            </w:pPr>
            <w:r w:rsidRPr="000A37B0">
              <w:t>0.076</w:t>
            </w:r>
          </w:p>
        </w:tc>
        <w:tc>
          <w:tcPr>
            <w:tcW w:w="800" w:type="dxa"/>
            <w:vAlign w:val="center"/>
          </w:tcPr>
          <w:p w14:paraId="6F378BC2" w14:textId="0486CDA6" w:rsidR="00863F0B" w:rsidRPr="00CF1B8F" w:rsidRDefault="00863F0B" w:rsidP="00863F0B">
            <w:pPr>
              <w:spacing w:before="60" w:after="60"/>
              <w:jc w:val="center"/>
            </w:pPr>
            <w:r w:rsidRPr="000A37B0">
              <w:t>0.065</w:t>
            </w:r>
          </w:p>
        </w:tc>
        <w:tc>
          <w:tcPr>
            <w:tcW w:w="800" w:type="dxa"/>
            <w:vAlign w:val="center"/>
          </w:tcPr>
          <w:p w14:paraId="40F974C2" w14:textId="428BFA6C" w:rsidR="00863F0B" w:rsidRPr="00CF1B8F" w:rsidRDefault="00863F0B" w:rsidP="00863F0B">
            <w:pPr>
              <w:spacing w:before="60" w:after="60"/>
              <w:jc w:val="center"/>
            </w:pPr>
            <w:r w:rsidRPr="000A37B0">
              <w:t>0.065</w:t>
            </w:r>
          </w:p>
        </w:tc>
        <w:tc>
          <w:tcPr>
            <w:tcW w:w="799" w:type="dxa"/>
            <w:vAlign w:val="center"/>
          </w:tcPr>
          <w:p w14:paraId="3D0103E1" w14:textId="0F12E604" w:rsidR="00863F0B" w:rsidRPr="00CF1B8F" w:rsidRDefault="00863F0B" w:rsidP="00863F0B">
            <w:pPr>
              <w:spacing w:before="60" w:after="60"/>
              <w:jc w:val="center"/>
            </w:pPr>
            <w:r w:rsidRPr="000A37B0">
              <w:t>0.072</w:t>
            </w:r>
          </w:p>
        </w:tc>
        <w:tc>
          <w:tcPr>
            <w:tcW w:w="800" w:type="dxa"/>
            <w:vAlign w:val="center"/>
          </w:tcPr>
          <w:p w14:paraId="6AFE9A90" w14:textId="6D0E04E1" w:rsidR="00863F0B" w:rsidRPr="00CF1B8F" w:rsidRDefault="00863F0B" w:rsidP="00863F0B">
            <w:pPr>
              <w:spacing w:before="60" w:after="60"/>
              <w:jc w:val="center"/>
            </w:pPr>
            <w:r w:rsidRPr="00D32260">
              <w:t>0.062</w:t>
            </w:r>
          </w:p>
        </w:tc>
        <w:tc>
          <w:tcPr>
            <w:tcW w:w="800" w:type="dxa"/>
            <w:vAlign w:val="center"/>
          </w:tcPr>
          <w:p w14:paraId="447C7F9F" w14:textId="4DDE1636" w:rsidR="00863F0B" w:rsidRPr="00CF1B8F" w:rsidRDefault="00863F0B" w:rsidP="00863F0B">
            <w:pPr>
              <w:spacing w:before="60" w:after="60"/>
              <w:jc w:val="center"/>
            </w:pPr>
            <w:r w:rsidRPr="00D32260">
              <w:t>0.073</w:t>
            </w:r>
          </w:p>
        </w:tc>
        <w:tc>
          <w:tcPr>
            <w:tcW w:w="799" w:type="dxa"/>
            <w:vAlign w:val="center"/>
          </w:tcPr>
          <w:p w14:paraId="7738D398" w14:textId="5C06F3CD" w:rsidR="00863F0B" w:rsidRPr="00CF1B8F" w:rsidRDefault="00863F0B" w:rsidP="00863F0B">
            <w:pPr>
              <w:spacing w:before="60" w:after="60"/>
              <w:jc w:val="center"/>
            </w:pPr>
            <w:r w:rsidRPr="00D32260">
              <w:t>0.076</w:t>
            </w:r>
          </w:p>
        </w:tc>
        <w:tc>
          <w:tcPr>
            <w:tcW w:w="800" w:type="dxa"/>
            <w:vAlign w:val="center"/>
          </w:tcPr>
          <w:p w14:paraId="5A1A7071" w14:textId="77777777" w:rsidR="00863F0B" w:rsidRPr="00CF1B8F" w:rsidRDefault="00863F0B" w:rsidP="00863F0B">
            <w:pPr>
              <w:spacing w:before="60" w:after="60"/>
              <w:jc w:val="center"/>
            </w:pPr>
            <w:r w:rsidRPr="00CF1B8F">
              <w:t>0.068</w:t>
            </w:r>
          </w:p>
        </w:tc>
        <w:tc>
          <w:tcPr>
            <w:tcW w:w="800" w:type="dxa"/>
            <w:vAlign w:val="center"/>
          </w:tcPr>
          <w:p w14:paraId="43589390" w14:textId="77777777" w:rsidR="00863F0B" w:rsidRPr="00CF1B8F" w:rsidRDefault="00863F0B" w:rsidP="00863F0B">
            <w:pPr>
              <w:spacing w:before="60" w:after="60"/>
              <w:jc w:val="center"/>
            </w:pPr>
            <w:r w:rsidRPr="00CF1B8F">
              <w:t>0.068</w:t>
            </w:r>
          </w:p>
        </w:tc>
      </w:tr>
    </w:tbl>
    <w:p w14:paraId="07930CF8" w14:textId="77777777" w:rsidR="003D5D9E" w:rsidRDefault="003D5D9E" w:rsidP="003D5D9E">
      <w:pPr>
        <w:rPr>
          <w:lang w:val="en-GB" w:eastAsia="ja-JP"/>
        </w:rPr>
      </w:pPr>
    </w:p>
    <w:p w14:paraId="0F0A551D" w14:textId="3AFD1297" w:rsidR="00DA270B" w:rsidRDefault="00646591" w:rsidP="00DA270B">
      <w:pPr>
        <w:pStyle w:val="Heading3"/>
      </w:pPr>
      <w:bookmarkStart w:id="204" w:name="_Ref141277944"/>
      <w:bookmarkStart w:id="205" w:name="_Toc142671563"/>
      <w:r w:rsidRPr="00646591">
        <w:t xml:space="preserve">Trained models tested on the different </w:t>
      </w:r>
      <w:r w:rsidR="00747A6B">
        <w:t>drop</w:t>
      </w:r>
      <w:bookmarkEnd w:id="204"/>
      <w:bookmarkEnd w:id="205"/>
    </w:p>
    <w:p w14:paraId="2FB751B4" w14:textId="273886F6" w:rsidR="00BA2516" w:rsidRPr="003110FE" w:rsidRDefault="00D46E66" w:rsidP="00D46E66">
      <w:pPr>
        <w:pStyle w:val="Caption"/>
        <w:rPr>
          <w:lang w:val="en-GB" w:eastAsia="ja-JP"/>
        </w:rPr>
      </w:pPr>
      <w:r>
        <w:t xml:space="preserve">Table </w:t>
      </w:r>
      <w:r>
        <w:fldChar w:fldCharType="begin"/>
      </w:r>
      <w:r>
        <w:instrText xml:space="preserve"> SEQ Table \* ARABIC </w:instrText>
      </w:r>
      <w:r>
        <w:fldChar w:fldCharType="separate"/>
      </w:r>
      <w:r w:rsidR="003C1417">
        <w:rPr>
          <w:noProof/>
        </w:rPr>
        <w:t>55</w:t>
      </w:r>
      <w:r>
        <w:fldChar w:fldCharType="end"/>
      </w:r>
      <w:r>
        <w:t xml:space="preserve"> </w:t>
      </w:r>
      <w:r w:rsidR="00D61D57" w:rsidRPr="00F91DB3">
        <w:rPr>
          <w:lang w:val="en-GB" w:eastAsia="ja-JP"/>
        </w:rPr>
        <w:t xml:space="preserve">Evaluation of ground truth labelling error with different m% LOS label error and n% NLOS label error. The scenario is InF-DH with clutter </w:t>
      </w:r>
      <w:r w:rsidR="00D61D57">
        <w:rPr>
          <w:lang w:val="en-GB" w:eastAsia="ja-JP"/>
        </w:rPr>
        <w:t>parameter</w:t>
      </w:r>
      <w:r w:rsidR="00D61D57" w:rsidRPr="00F91DB3">
        <w:rPr>
          <w:lang w:val="en-GB" w:eastAsia="ja-JP"/>
        </w:rPr>
        <w:t xml:space="preserve"> </w:t>
      </w:r>
      <w:r w:rsidR="00D61D57">
        <w:rPr>
          <w:lang w:val="en-GB" w:eastAsia="ja-JP"/>
        </w:rPr>
        <w:t>{</w:t>
      </w:r>
      <w:r w:rsidR="00D61D57" w:rsidRPr="00F91DB3">
        <w:rPr>
          <w:lang w:val="en-GB" w:eastAsia="ja-JP"/>
        </w:rPr>
        <w:t>40%</w:t>
      </w:r>
      <w:r w:rsidR="00D61D57">
        <w:rPr>
          <w:lang w:val="en-GB" w:eastAsia="ja-JP"/>
        </w:rPr>
        <w:t xml:space="preserve">, 2m, 2m}, </w:t>
      </w:r>
      <w:r w:rsidR="00907AE4">
        <w:rPr>
          <w:lang w:val="en-GB" w:eastAsia="ja-JP"/>
        </w:rPr>
        <w:t>different</w:t>
      </w:r>
      <w:r w:rsidR="00D61D57">
        <w:rPr>
          <w:lang w:val="en-GB" w:eastAsia="ja-JP"/>
        </w:rPr>
        <w:t xml:space="preserve"> drop</w:t>
      </w:r>
      <w:r w:rsidR="00907AE4">
        <w:rPr>
          <w:lang w:val="en-GB" w:eastAsia="ja-JP"/>
        </w:rPr>
        <w:t>s</w:t>
      </w:r>
      <w:r w:rsidR="00D61D57">
        <w:rPr>
          <w:lang w:val="en-GB" w:eastAsia="ja-JP"/>
        </w:rPr>
        <w:t xml:space="preserve"> for train and test</w:t>
      </w:r>
      <w:r w:rsidR="00D61D57" w:rsidRPr="00F91DB3">
        <w:rPr>
          <w:lang w:val="en-GB" w:eastAsia="ja-JP"/>
        </w:rPr>
        <w:t>. The UE distribution area is 120x60 m</w:t>
      </w:r>
      <w:r w:rsidR="00907AE4">
        <w:rPr>
          <w:lang w:val="en-GB" w:eastAsia="ja-JP"/>
        </w:rPr>
        <w:t>.</w:t>
      </w:r>
    </w:p>
    <w:tbl>
      <w:tblPr>
        <w:tblStyle w:val="TableGrid"/>
        <w:tblW w:w="9985" w:type="dxa"/>
        <w:tblLook w:val="04A0" w:firstRow="1" w:lastRow="0" w:firstColumn="1" w:lastColumn="0" w:noHBand="0" w:noVBand="1"/>
      </w:tblPr>
      <w:tblGrid>
        <w:gridCol w:w="1189"/>
        <w:gridCol w:w="799"/>
        <w:gridCol w:w="800"/>
        <w:gridCol w:w="799"/>
        <w:gridCol w:w="800"/>
        <w:gridCol w:w="800"/>
        <w:gridCol w:w="799"/>
        <w:gridCol w:w="800"/>
        <w:gridCol w:w="800"/>
        <w:gridCol w:w="799"/>
        <w:gridCol w:w="800"/>
        <w:gridCol w:w="800"/>
      </w:tblGrid>
      <w:tr w:rsidR="00DA270B" w:rsidRPr="00CF1B8F" w14:paraId="41A30530" w14:textId="77777777" w:rsidTr="00D80E73">
        <w:tc>
          <w:tcPr>
            <w:tcW w:w="1189" w:type="dxa"/>
            <w:tcBorders>
              <w:right w:val="double" w:sz="4" w:space="0" w:color="auto"/>
            </w:tcBorders>
            <w:vAlign w:val="center"/>
          </w:tcPr>
          <w:p w14:paraId="76E20F7E" w14:textId="77777777" w:rsidR="00DA270B" w:rsidRPr="00CF1B8F" w:rsidRDefault="00DA270B" w:rsidP="00D80E73">
            <w:pPr>
              <w:spacing w:before="60" w:after="60"/>
              <w:jc w:val="center"/>
            </w:pPr>
            <w:r w:rsidRPr="00CF1B8F">
              <w:t>m (%)</w:t>
            </w:r>
          </w:p>
        </w:tc>
        <w:tc>
          <w:tcPr>
            <w:tcW w:w="799" w:type="dxa"/>
            <w:tcBorders>
              <w:left w:val="double" w:sz="4" w:space="0" w:color="auto"/>
            </w:tcBorders>
            <w:vAlign w:val="center"/>
          </w:tcPr>
          <w:p w14:paraId="59794863" w14:textId="60E30C3A" w:rsidR="00DA270B" w:rsidRPr="00CF1B8F" w:rsidRDefault="00995B16" w:rsidP="00D80E73">
            <w:pPr>
              <w:spacing w:before="60" w:after="60"/>
              <w:jc w:val="center"/>
            </w:pPr>
            <w:r>
              <w:t>0</w:t>
            </w:r>
          </w:p>
        </w:tc>
        <w:tc>
          <w:tcPr>
            <w:tcW w:w="800" w:type="dxa"/>
            <w:vAlign w:val="center"/>
          </w:tcPr>
          <w:p w14:paraId="1CDAE24C" w14:textId="77777777" w:rsidR="00DA270B" w:rsidRPr="00CF1B8F" w:rsidRDefault="00DA270B" w:rsidP="00D80E73">
            <w:pPr>
              <w:spacing w:before="60" w:after="60"/>
              <w:jc w:val="center"/>
            </w:pPr>
            <w:r w:rsidRPr="00CF1B8F">
              <w:t>1</w:t>
            </w:r>
          </w:p>
        </w:tc>
        <w:tc>
          <w:tcPr>
            <w:tcW w:w="799" w:type="dxa"/>
            <w:vAlign w:val="center"/>
          </w:tcPr>
          <w:p w14:paraId="14283968" w14:textId="77777777" w:rsidR="00DA270B" w:rsidRPr="00CF1B8F" w:rsidRDefault="00DA270B" w:rsidP="00D80E73">
            <w:pPr>
              <w:spacing w:before="60" w:after="60"/>
              <w:jc w:val="center"/>
            </w:pPr>
            <w:r w:rsidRPr="00CF1B8F">
              <w:t>1</w:t>
            </w:r>
          </w:p>
        </w:tc>
        <w:tc>
          <w:tcPr>
            <w:tcW w:w="800" w:type="dxa"/>
            <w:vAlign w:val="center"/>
          </w:tcPr>
          <w:p w14:paraId="662EFC4F" w14:textId="77777777" w:rsidR="00DA270B" w:rsidRPr="00CF1B8F" w:rsidRDefault="00DA270B" w:rsidP="00D80E73">
            <w:pPr>
              <w:spacing w:before="60" w:after="60"/>
              <w:jc w:val="center"/>
            </w:pPr>
            <w:r w:rsidRPr="00CF1B8F">
              <w:t>2.4</w:t>
            </w:r>
          </w:p>
        </w:tc>
        <w:tc>
          <w:tcPr>
            <w:tcW w:w="800" w:type="dxa"/>
            <w:vAlign w:val="center"/>
          </w:tcPr>
          <w:p w14:paraId="33923F03" w14:textId="77777777" w:rsidR="00DA270B" w:rsidRPr="00CF1B8F" w:rsidRDefault="00DA270B" w:rsidP="00D80E73">
            <w:pPr>
              <w:spacing w:before="60" w:after="60"/>
              <w:jc w:val="center"/>
            </w:pPr>
            <w:r w:rsidRPr="00CF1B8F">
              <w:t>2.4</w:t>
            </w:r>
          </w:p>
        </w:tc>
        <w:tc>
          <w:tcPr>
            <w:tcW w:w="799" w:type="dxa"/>
            <w:vAlign w:val="center"/>
          </w:tcPr>
          <w:p w14:paraId="0C88278A" w14:textId="77777777" w:rsidR="00DA270B" w:rsidRPr="00CF1B8F" w:rsidRDefault="00DA270B" w:rsidP="00D80E73">
            <w:pPr>
              <w:spacing w:before="60" w:after="60"/>
              <w:jc w:val="center"/>
            </w:pPr>
            <w:r w:rsidRPr="00CF1B8F">
              <w:t>2.4</w:t>
            </w:r>
          </w:p>
        </w:tc>
        <w:tc>
          <w:tcPr>
            <w:tcW w:w="800" w:type="dxa"/>
            <w:vAlign w:val="center"/>
          </w:tcPr>
          <w:p w14:paraId="5E619D9E" w14:textId="77777777" w:rsidR="00DA270B" w:rsidRPr="00CF1B8F" w:rsidRDefault="00DA270B" w:rsidP="00D80E73">
            <w:pPr>
              <w:spacing w:before="60" w:after="60"/>
              <w:jc w:val="center"/>
            </w:pPr>
            <w:r w:rsidRPr="00CF1B8F">
              <w:t>5</w:t>
            </w:r>
          </w:p>
        </w:tc>
        <w:tc>
          <w:tcPr>
            <w:tcW w:w="800" w:type="dxa"/>
            <w:vAlign w:val="center"/>
          </w:tcPr>
          <w:p w14:paraId="61E890FC" w14:textId="77777777" w:rsidR="00DA270B" w:rsidRPr="00CF1B8F" w:rsidRDefault="00DA270B" w:rsidP="00D80E73">
            <w:pPr>
              <w:spacing w:before="60" w:after="60"/>
              <w:jc w:val="center"/>
            </w:pPr>
            <w:r w:rsidRPr="00CF1B8F">
              <w:t>5</w:t>
            </w:r>
          </w:p>
        </w:tc>
        <w:tc>
          <w:tcPr>
            <w:tcW w:w="799" w:type="dxa"/>
            <w:vAlign w:val="center"/>
          </w:tcPr>
          <w:p w14:paraId="320F048A" w14:textId="77777777" w:rsidR="00DA270B" w:rsidRPr="00CF1B8F" w:rsidRDefault="00DA270B" w:rsidP="00D80E73">
            <w:pPr>
              <w:spacing w:before="60" w:after="60"/>
              <w:jc w:val="center"/>
            </w:pPr>
            <w:r w:rsidRPr="00CF1B8F">
              <w:t>5</w:t>
            </w:r>
          </w:p>
        </w:tc>
        <w:tc>
          <w:tcPr>
            <w:tcW w:w="800" w:type="dxa"/>
            <w:vAlign w:val="center"/>
          </w:tcPr>
          <w:p w14:paraId="052DF8AE" w14:textId="77777777" w:rsidR="00DA270B" w:rsidRPr="00CF1B8F" w:rsidRDefault="00DA270B" w:rsidP="00D80E73">
            <w:pPr>
              <w:spacing w:before="60" w:after="60"/>
              <w:jc w:val="center"/>
            </w:pPr>
            <w:r w:rsidRPr="00CF1B8F">
              <w:t>10</w:t>
            </w:r>
          </w:p>
        </w:tc>
        <w:tc>
          <w:tcPr>
            <w:tcW w:w="800" w:type="dxa"/>
            <w:vAlign w:val="center"/>
          </w:tcPr>
          <w:p w14:paraId="4FA9D6D2" w14:textId="77777777" w:rsidR="00DA270B" w:rsidRPr="00CF1B8F" w:rsidRDefault="00DA270B" w:rsidP="00D80E73">
            <w:pPr>
              <w:spacing w:before="60" w:after="60"/>
              <w:jc w:val="center"/>
            </w:pPr>
            <w:r w:rsidRPr="00CF1B8F">
              <w:t>20</w:t>
            </w:r>
          </w:p>
        </w:tc>
      </w:tr>
      <w:tr w:rsidR="00DA270B" w:rsidRPr="00CF1B8F" w14:paraId="2F811647" w14:textId="77777777" w:rsidTr="00D80E73">
        <w:tc>
          <w:tcPr>
            <w:tcW w:w="1189" w:type="dxa"/>
            <w:tcBorders>
              <w:bottom w:val="double" w:sz="4" w:space="0" w:color="auto"/>
              <w:right w:val="double" w:sz="4" w:space="0" w:color="auto"/>
            </w:tcBorders>
            <w:vAlign w:val="center"/>
          </w:tcPr>
          <w:p w14:paraId="260AE68B" w14:textId="77777777" w:rsidR="00DA270B" w:rsidRPr="00CF1B8F" w:rsidRDefault="00DA270B" w:rsidP="00D80E73">
            <w:pPr>
              <w:spacing w:before="60" w:after="60"/>
              <w:jc w:val="center"/>
            </w:pPr>
            <w:r w:rsidRPr="00CF1B8F">
              <w:t>n (%)</w:t>
            </w:r>
          </w:p>
        </w:tc>
        <w:tc>
          <w:tcPr>
            <w:tcW w:w="799" w:type="dxa"/>
            <w:tcBorders>
              <w:left w:val="double" w:sz="4" w:space="0" w:color="auto"/>
              <w:bottom w:val="double" w:sz="4" w:space="0" w:color="auto"/>
            </w:tcBorders>
            <w:vAlign w:val="center"/>
          </w:tcPr>
          <w:p w14:paraId="0B3B2FC0" w14:textId="6665CB5E" w:rsidR="00DA270B" w:rsidRPr="00CF1B8F" w:rsidRDefault="00995B16" w:rsidP="00D80E73">
            <w:pPr>
              <w:spacing w:before="60" w:after="60"/>
              <w:jc w:val="center"/>
            </w:pPr>
            <w:r>
              <w:t>0</w:t>
            </w:r>
          </w:p>
        </w:tc>
        <w:tc>
          <w:tcPr>
            <w:tcW w:w="800" w:type="dxa"/>
            <w:tcBorders>
              <w:bottom w:val="double" w:sz="4" w:space="0" w:color="auto"/>
            </w:tcBorders>
            <w:vAlign w:val="center"/>
          </w:tcPr>
          <w:p w14:paraId="78A396A3" w14:textId="77777777" w:rsidR="00DA270B" w:rsidRPr="00CF1B8F" w:rsidRDefault="00DA270B" w:rsidP="00D80E73">
            <w:pPr>
              <w:spacing w:before="60" w:after="60"/>
              <w:jc w:val="center"/>
            </w:pPr>
            <w:r w:rsidRPr="00CF1B8F">
              <w:t>16.5</w:t>
            </w:r>
          </w:p>
        </w:tc>
        <w:tc>
          <w:tcPr>
            <w:tcW w:w="799" w:type="dxa"/>
            <w:tcBorders>
              <w:bottom w:val="double" w:sz="4" w:space="0" w:color="auto"/>
            </w:tcBorders>
            <w:vAlign w:val="center"/>
          </w:tcPr>
          <w:p w14:paraId="36D6ECC4" w14:textId="77777777" w:rsidR="00DA270B" w:rsidRPr="00CF1B8F" w:rsidRDefault="00DA270B" w:rsidP="00D80E73">
            <w:pPr>
              <w:spacing w:before="60" w:after="60"/>
              <w:jc w:val="center"/>
            </w:pPr>
            <w:r w:rsidRPr="00CF1B8F">
              <w:t>20</w:t>
            </w:r>
          </w:p>
        </w:tc>
        <w:tc>
          <w:tcPr>
            <w:tcW w:w="800" w:type="dxa"/>
            <w:tcBorders>
              <w:bottom w:val="double" w:sz="4" w:space="0" w:color="auto"/>
            </w:tcBorders>
            <w:vAlign w:val="center"/>
          </w:tcPr>
          <w:p w14:paraId="6E45F74A" w14:textId="77777777" w:rsidR="00DA270B" w:rsidRPr="00CF1B8F" w:rsidRDefault="00DA270B" w:rsidP="00D80E73">
            <w:pPr>
              <w:spacing w:before="60" w:after="60"/>
              <w:jc w:val="center"/>
            </w:pPr>
            <w:r w:rsidRPr="00CF1B8F">
              <w:t>10</w:t>
            </w:r>
          </w:p>
        </w:tc>
        <w:tc>
          <w:tcPr>
            <w:tcW w:w="800" w:type="dxa"/>
            <w:tcBorders>
              <w:bottom w:val="double" w:sz="4" w:space="0" w:color="auto"/>
            </w:tcBorders>
            <w:vAlign w:val="center"/>
          </w:tcPr>
          <w:p w14:paraId="0D2CB4CB" w14:textId="77777777" w:rsidR="00DA270B" w:rsidRPr="00CF1B8F" w:rsidRDefault="00DA270B" w:rsidP="00D80E73">
            <w:pPr>
              <w:spacing w:before="60" w:after="60"/>
              <w:jc w:val="center"/>
            </w:pPr>
            <w:r w:rsidRPr="00CF1B8F">
              <w:t>16.5</w:t>
            </w:r>
          </w:p>
        </w:tc>
        <w:tc>
          <w:tcPr>
            <w:tcW w:w="799" w:type="dxa"/>
            <w:tcBorders>
              <w:bottom w:val="double" w:sz="4" w:space="0" w:color="auto"/>
            </w:tcBorders>
            <w:vAlign w:val="center"/>
          </w:tcPr>
          <w:p w14:paraId="07207A3C" w14:textId="77777777" w:rsidR="00DA270B" w:rsidRPr="00CF1B8F" w:rsidRDefault="00DA270B" w:rsidP="00D80E73">
            <w:pPr>
              <w:spacing w:before="60" w:after="60"/>
              <w:jc w:val="center"/>
            </w:pPr>
            <w:r w:rsidRPr="00CF1B8F">
              <w:t>20</w:t>
            </w:r>
          </w:p>
        </w:tc>
        <w:tc>
          <w:tcPr>
            <w:tcW w:w="800" w:type="dxa"/>
            <w:tcBorders>
              <w:bottom w:val="double" w:sz="4" w:space="0" w:color="auto"/>
            </w:tcBorders>
            <w:vAlign w:val="center"/>
          </w:tcPr>
          <w:p w14:paraId="03FE02E7" w14:textId="77777777" w:rsidR="00DA270B" w:rsidRPr="00CF1B8F" w:rsidRDefault="00DA270B" w:rsidP="00D80E73">
            <w:pPr>
              <w:spacing w:before="60" w:after="60"/>
              <w:jc w:val="center"/>
            </w:pPr>
            <w:r w:rsidRPr="00CF1B8F">
              <w:t>10</w:t>
            </w:r>
          </w:p>
        </w:tc>
        <w:tc>
          <w:tcPr>
            <w:tcW w:w="800" w:type="dxa"/>
            <w:tcBorders>
              <w:bottom w:val="double" w:sz="4" w:space="0" w:color="auto"/>
            </w:tcBorders>
            <w:vAlign w:val="center"/>
          </w:tcPr>
          <w:p w14:paraId="42C206C0" w14:textId="77777777" w:rsidR="00DA270B" w:rsidRPr="00CF1B8F" w:rsidRDefault="00DA270B" w:rsidP="00D80E73">
            <w:pPr>
              <w:spacing w:before="60" w:after="60"/>
              <w:jc w:val="center"/>
            </w:pPr>
            <w:r w:rsidRPr="00CF1B8F">
              <w:t>16.5</w:t>
            </w:r>
          </w:p>
        </w:tc>
        <w:tc>
          <w:tcPr>
            <w:tcW w:w="799" w:type="dxa"/>
            <w:tcBorders>
              <w:bottom w:val="double" w:sz="4" w:space="0" w:color="auto"/>
            </w:tcBorders>
            <w:vAlign w:val="center"/>
          </w:tcPr>
          <w:p w14:paraId="2889BB62" w14:textId="77777777" w:rsidR="00DA270B" w:rsidRPr="00CF1B8F" w:rsidRDefault="00DA270B" w:rsidP="00D80E73">
            <w:pPr>
              <w:spacing w:before="60" w:after="60"/>
              <w:jc w:val="center"/>
            </w:pPr>
            <w:r w:rsidRPr="00CF1B8F">
              <w:t>20</w:t>
            </w:r>
          </w:p>
        </w:tc>
        <w:tc>
          <w:tcPr>
            <w:tcW w:w="800" w:type="dxa"/>
            <w:tcBorders>
              <w:bottom w:val="double" w:sz="4" w:space="0" w:color="auto"/>
            </w:tcBorders>
            <w:vAlign w:val="center"/>
          </w:tcPr>
          <w:p w14:paraId="46E66AF4" w14:textId="77777777" w:rsidR="00DA270B" w:rsidRPr="00CF1B8F" w:rsidRDefault="00DA270B" w:rsidP="00D80E73">
            <w:pPr>
              <w:spacing w:before="60" w:after="60"/>
              <w:jc w:val="center"/>
            </w:pPr>
            <w:r w:rsidRPr="00CF1B8F">
              <w:t>10</w:t>
            </w:r>
          </w:p>
        </w:tc>
        <w:tc>
          <w:tcPr>
            <w:tcW w:w="800" w:type="dxa"/>
            <w:tcBorders>
              <w:bottom w:val="double" w:sz="4" w:space="0" w:color="auto"/>
            </w:tcBorders>
            <w:vAlign w:val="center"/>
          </w:tcPr>
          <w:p w14:paraId="10A1F001" w14:textId="77777777" w:rsidR="00DA270B" w:rsidRPr="00CF1B8F" w:rsidRDefault="00DA270B" w:rsidP="00D80E73">
            <w:pPr>
              <w:spacing w:before="60" w:after="60"/>
              <w:jc w:val="center"/>
            </w:pPr>
            <w:r w:rsidRPr="00CF1B8F">
              <w:t>20</w:t>
            </w:r>
          </w:p>
        </w:tc>
      </w:tr>
      <w:tr w:rsidR="00A34A95" w:rsidRPr="00CF1B8F" w14:paraId="77A032C5" w14:textId="77777777" w:rsidTr="00D80E73">
        <w:tc>
          <w:tcPr>
            <w:tcW w:w="1189" w:type="dxa"/>
            <w:tcBorders>
              <w:top w:val="double" w:sz="4" w:space="0" w:color="auto"/>
              <w:right w:val="double" w:sz="4" w:space="0" w:color="auto"/>
            </w:tcBorders>
            <w:vAlign w:val="center"/>
          </w:tcPr>
          <w:p w14:paraId="06407950" w14:textId="77777777" w:rsidR="00A34A95" w:rsidRPr="00CF1B8F" w:rsidRDefault="00A34A95" w:rsidP="00A34A95">
            <w:pPr>
              <w:spacing w:before="60" w:after="60"/>
              <w:jc w:val="center"/>
            </w:pPr>
            <w:r w:rsidRPr="00CF1B8F">
              <w:t>Accuracy</w:t>
            </w:r>
          </w:p>
        </w:tc>
        <w:tc>
          <w:tcPr>
            <w:tcW w:w="799" w:type="dxa"/>
            <w:tcBorders>
              <w:top w:val="double" w:sz="4" w:space="0" w:color="auto"/>
              <w:left w:val="double" w:sz="4" w:space="0" w:color="auto"/>
            </w:tcBorders>
            <w:vAlign w:val="center"/>
          </w:tcPr>
          <w:p w14:paraId="727AAB88" w14:textId="435A2D57" w:rsidR="00A34A95" w:rsidRPr="00CF1B8F" w:rsidRDefault="00533A1C" w:rsidP="00A34A95">
            <w:pPr>
              <w:spacing w:before="60" w:after="60"/>
              <w:jc w:val="center"/>
            </w:pPr>
            <w:r>
              <w:t>0.960</w:t>
            </w:r>
          </w:p>
        </w:tc>
        <w:tc>
          <w:tcPr>
            <w:tcW w:w="800" w:type="dxa"/>
            <w:tcBorders>
              <w:top w:val="double" w:sz="4" w:space="0" w:color="auto"/>
            </w:tcBorders>
            <w:vAlign w:val="center"/>
          </w:tcPr>
          <w:p w14:paraId="67136675" w14:textId="117DC019" w:rsidR="00A34A95" w:rsidRPr="00CF1B8F" w:rsidRDefault="00A34A95" w:rsidP="00A34A95">
            <w:pPr>
              <w:spacing w:before="60" w:after="60"/>
              <w:jc w:val="center"/>
            </w:pPr>
            <w:r w:rsidRPr="00A34A95">
              <w:t>0.950</w:t>
            </w:r>
          </w:p>
        </w:tc>
        <w:tc>
          <w:tcPr>
            <w:tcW w:w="799" w:type="dxa"/>
            <w:tcBorders>
              <w:top w:val="double" w:sz="4" w:space="0" w:color="auto"/>
            </w:tcBorders>
            <w:vAlign w:val="center"/>
          </w:tcPr>
          <w:p w14:paraId="6E4E7FA0" w14:textId="203F2885" w:rsidR="00A34A95" w:rsidRPr="00CF1B8F" w:rsidRDefault="00A34A95" w:rsidP="00A34A95">
            <w:pPr>
              <w:spacing w:before="60" w:after="60"/>
              <w:jc w:val="center"/>
            </w:pPr>
            <w:r w:rsidRPr="00A34A95">
              <w:t>0.948</w:t>
            </w:r>
          </w:p>
        </w:tc>
        <w:tc>
          <w:tcPr>
            <w:tcW w:w="800" w:type="dxa"/>
            <w:tcBorders>
              <w:top w:val="double" w:sz="4" w:space="0" w:color="auto"/>
            </w:tcBorders>
            <w:vAlign w:val="center"/>
          </w:tcPr>
          <w:p w14:paraId="54831742" w14:textId="32023AF4" w:rsidR="00A34A95" w:rsidRPr="00CF1B8F" w:rsidRDefault="00A34A95" w:rsidP="00A34A95">
            <w:pPr>
              <w:spacing w:before="60" w:after="60"/>
              <w:jc w:val="center"/>
            </w:pPr>
            <w:r w:rsidRPr="00A34A95">
              <w:t>0.953</w:t>
            </w:r>
          </w:p>
        </w:tc>
        <w:tc>
          <w:tcPr>
            <w:tcW w:w="800" w:type="dxa"/>
            <w:tcBorders>
              <w:top w:val="double" w:sz="4" w:space="0" w:color="auto"/>
            </w:tcBorders>
            <w:vAlign w:val="center"/>
          </w:tcPr>
          <w:p w14:paraId="44201BD0" w14:textId="1A9C64CE" w:rsidR="00A34A95" w:rsidRPr="00CF1B8F" w:rsidRDefault="00A34A95" w:rsidP="00A34A95">
            <w:pPr>
              <w:spacing w:before="60" w:after="60"/>
              <w:jc w:val="center"/>
            </w:pPr>
            <w:r w:rsidRPr="00A34A95">
              <w:t>0.950</w:t>
            </w:r>
          </w:p>
        </w:tc>
        <w:tc>
          <w:tcPr>
            <w:tcW w:w="799" w:type="dxa"/>
            <w:tcBorders>
              <w:top w:val="double" w:sz="4" w:space="0" w:color="auto"/>
            </w:tcBorders>
            <w:vAlign w:val="center"/>
          </w:tcPr>
          <w:p w14:paraId="1ED7D66D" w14:textId="7CD3F538" w:rsidR="00A34A95" w:rsidRPr="00CF1B8F" w:rsidRDefault="00A34A95" w:rsidP="00A34A95">
            <w:pPr>
              <w:spacing w:before="60" w:after="60"/>
              <w:jc w:val="center"/>
            </w:pPr>
            <w:r w:rsidRPr="00A34A95">
              <w:t>0.946</w:t>
            </w:r>
          </w:p>
        </w:tc>
        <w:tc>
          <w:tcPr>
            <w:tcW w:w="800" w:type="dxa"/>
            <w:tcBorders>
              <w:top w:val="double" w:sz="4" w:space="0" w:color="auto"/>
            </w:tcBorders>
            <w:vAlign w:val="center"/>
          </w:tcPr>
          <w:p w14:paraId="5949E199" w14:textId="523EC9C1" w:rsidR="00A34A95" w:rsidRPr="00CF1B8F" w:rsidRDefault="00A34A95" w:rsidP="00A34A95">
            <w:pPr>
              <w:spacing w:before="60" w:after="60"/>
              <w:jc w:val="center"/>
            </w:pPr>
            <w:r w:rsidRPr="00A34A95">
              <w:t>0.951</w:t>
            </w:r>
          </w:p>
        </w:tc>
        <w:tc>
          <w:tcPr>
            <w:tcW w:w="800" w:type="dxa"/>
            <w:tcBorders>
              <w:top w:val="double" w:sz="4" w:space="0" w:color="auto"/>
            </w:tcBorders>
            <w:vAlign w:val="center"/>
          </w:tcPr>
          <w:p w14:paraId="026087CC" w14:textId="4DCEE029" w:rsidR="00A34A95" w:rsidRPr="00CF1B8F" w:rsidRDefault="00A34A95" w:rsidP="00A34A95">
            <w:pPr>
              <w:spacing w:before="60" w:after="60"/>
              <w:jc w:val="center"/>
            </w:pPr>
            <w:r w:rsidRPr="00A34A95">
              <w:t>0.948</w:t>
            </w:r>
          </w:p>
        </w:tc>
        <w:tc>
          <w:tcPr>
            <w:tcW w:w="799" w:type="dxa"/>
            <w:tcBorders>
              <w:top w:val="double" w:sz="4" w:space="0" w:color="auto"/>
            </w:tcBorders>
            <w:vAlign w:val="center"/>
          </w:tcPr>
          <w:p w14:paraId="4C464F16" w14:textId="147A56B8" w:rsidR="00A34A95" w:rsidRPr="00CF1B8F" w:rsidRDefault="00A34A95" w:rsidP="00A34A95">
            <w:pPr>
              <w:spacing w:before="60" w:after="60"/>
              <w:jc w:val="center"/>
            </w:pPr>
            <w:r w:rsidRPr="00A34A95">
              <w:t>0.943</w:t>
            </w:r>
          </w:p>
        </w:tc>
        <w:tc>
          <w:tcPr>
            <w:tcW w:w="800" w:type="dxa"/>
            <w:tcBorders>
              <w:top w:val="double" w:sz="4" w:space="0" w:color="auto"/>
            </w:tcBorders>
            <w:vAlign w:val="center"/>
          </w:tcPr>
          <w:p w14:paraId="4054DEC1" w14:textId="1C3FE57C" w:rsidR="00A34A95" w:rsidRPr="00CF1B8F" w:rsidRDefault="00A34A95" w:rsidP="00A34A95">
            <w:pPr>
              <w:spacing w:before="60" w:after="60"/>
              <w:jc w:val="center"/>
            </w:pPr>
            <w:r w:rsidRPr="00A34A95">
              <w:t>0.954</w:t>
            </w:r>
          </w:p>
        </w:tc>
        <w:tc>
          <w:tcPr>
            <w:tcW w:w="800" w:type="dxa"/>
            <w:tcBorders>
              <w:top w:val="double" w:sz="4" w:space="0" w:color="auto"/>
            </w:tcBorders>
            <w:vAlign w:val="center"/>
          </w:tcPr>
          <w:p w14:paraId="12F261D7" w14:textId="5A537F37" w:rsidR="00A34A95" w:rsidRPr="00CF1B8F" w:rsidRDefault="00A34A95" w:rsidP="00A34A95">
            <w:pPr>
              <w:spacing w:before="60" w:after="60"/>
              <w:jc w:val="center"/>
            </w:pPr>
            <w:r w:rsidRPr="00A34A95">
              <w:t>0.944</w:t>
            </w:r>
          </w:p>
        </w:tc>
      </w:tr>
      <w:tr w:rsidR="00946DC8" w:rsidRPr="00CF1B8F" w14:paraId="1104C92B" w14:textId="77777777" w:rsidTr="00D80E73">
        <w:tc>
          <w:tcPr>
            <w:tcW w:w="1189" w:type="dxa"/>
            <w:tcBorders>
              <w:right w:val="double" w:sz="4" w:space="0" w:color="auto"/>
            </w:tcBorders>
            <w:vAlign w:val="center"/>
          </w:tcPr>
          <w:p w14:paraId="57C89C36" w14:textId="77777777" w:rsidR="00946DC8" w:rsidRPr="00CF1B8F" w:rsidRDefault="00946DC8" w:rsidP="00946DC8">
            <w:pPr>
              <w:spacing w:before="60" w:after="60"/>
              <w:jc w:val="center"/>
            </w:pPr>
            <w:r w:rsidRPr="00CF1B8F">
              <w:t>F1-score</w:t>
            </w:r>
          </w:p>
        </w:tc>
        <w:tc>
          <w:tcPr>
            <w:tcW w:w="799" w:type="dxa"/>
            <w:tcBorders>
              <w:left w:val="double" w:sz="4" w:space="0" w:color="auto"/>
            </w:tcBorders>
            <w:vAlign w:val="center"/>
          </w:tcPr>
          <w:p w14:paraId="461DAC24" w14:textId="59062272" w:rsidR="00946DC8" w:rsidRPr="00CF1B8F" w:rsidRDefault="00946DC8" w:rsidP="00946DC8">
            <w:pPr>
              <w:spacing w:before="60" w:after="60"/>
              <w:jc w:val="center"/>
            </w:pPr>
            <w:r w:rsidRPr="00304F95">
              <w:t>0.95</w:t>
            </w:r>
            <w:r>
              <w:t>9</w:t>
            </w:r>
          </w:p>
        </w:tc>
        <w:tc>
          <w:tcPr>
            <w:tcW w:w="800" w:type="dxa"/>
            <w:vAlign w:val="center"/>
          </w:tcPr>
          <w:p w14:paraId="7B61C9D3" w14:textId="67A9C200" w:rsidR="00946DC8" w:rsidRPr="00CF1B8F" w:rsidRDefault="00946DC8" w:rsidP="00946DC8">
            <w:pPr>
              <w:spacing w:before="60" w:after="60"/>
              <w:jc w:val="center"/>
            </w:pPr>
            <w:r w:rsidRPr="00A34A95">
              <w:t>0.943</w:t>
            </w:r>
          </w:p>
        </w:tc>
        <w:tc>
          <w:tcPr>
            <w:tcW w:w="799" w:type="dxa"/>
            <w:vAlign w:val="center"/>
          </w:tcPr>
          <w:p w14:paraId="7188A14E" w14:textId="76847361" w:rsidR="00946DC8" w:rsidRPr="00CF1B8F" w:rsidRDefault="00946DC8" w:rsidP="00946DC8">
            <w:pPr>
              <w:spacing w:before="60" w:after="60"/>
              <w:jc w:val="center"/>
            </w:pPr>
            <w:r w:rsidRPr="00A34A95">
              <w:t>0.941</w:t>
            </w:r>
          </w:p>
        </w:tc>
        <w:tc>
          <w:tcPr>
            <w:tcW w:w="800" w:type="dxa"/>
            <w:vAlign w:val="center"/>
          </w:tcPr>
          <w:p w14:paraId="21A11EB4" w14:textId="524B5A55" w:rsidR="00946DC8" w:rsidRPr="00CF1B8F" w:rsidRDefault="00946DC8" w:rsidP="00946DC8">
            <w:pPr>
              <w:spacing w:before="60" w:after="60"/>
              <w:jc w:val="center"/>
            </w:pPr>
            <w:r w:rsidRPr="00A34A95">
              <w:t>0.947</w:t>
            </w:r>
          </w:p>
        </w:tc>
        <w:tc>
          <w:tcPr>
            <w:tcW w:w="800" w:type="dxa"/>
            <w:vAlign w:val="center"/>
          </w:tcPr>
          <w:p w14:paraId="3D23B27D" w14:textId="2FD53FBA" w:rsidR="00946DC8" w:rsidRPr="00CF1B8F" w:rsidRDefault="00946DC8" w:rsidP="00946DC8">
            <w:pPr>
              <w:spacing w:before="60" w:after="60"/>
              <w:jc w:val="center"/>
            </w:pPr>
            <w:r w:rsidRPr="00A34A95">
              <w:t>0.943</w:t>
            </w:r>
          </w:p>
        </w:tc>
        <w:tc>
          <w:tcPr>
            <w:tcW w:w="799" w:type="dxa"/>
            <w:vAlign w:val="center"/>
          </w:tcPr>
          <w:p w14:paraId="1D8329BF" w14:textId="22FA9C09" w:rsidR="00946DC8" w:rsidRPr="00CF1B8F" w:rsidRDefault="00946DC8" w:rsidP="00946DC8">
            <w:pPr>
              <w:spacing w:before="60" w:after="60"/>
              <w:jc w:val="center"/>
            </w:pPr>
            <w:r w:rsidRPr="00A34A95">
              <w:t>0.939</w:t>
            </w:r>
          </w:p>
        </w:tc>
        <w:tc>
          <w:tcPr>
            <w:tcW w:w="800" w:type="dxa"/>
            <w:vAlign w:val="center"/>
          </w:tcPr>
          <w:p w14:paraId="4BE5510A" w14:textId="345D91CF" w:rsidR="00946DC8" w:rsidRPr="00CF1B8F" w:rsidRDefault="00946DC8" w:rsidP="00946DC8">
            <w:pPr>
              <w:spacing w:before="60" w:after="60"/>
              <w:jc w:val="center"/>
            </w:pPr>
            <w:r w:rsidRPr="00A34A95">
              <w:t>0.944</w:t>
            </w:r>
          </w:p>
        </w:tc>
        <w:tc>
          <w:tcPr>
            <w:tcW w:w="800" w:type="dxa"/>
            <w:vAlign w:val="center"/>
          </w:tcPr>
          <w:p w14:paraId="3762BF81" w14:textId="04AF7830" w:rsidR="00946DC8" w:rsidRPr="00CF1B8F" w:rsidRDefault="00946DC8" w:rsidP="00946DC8">
            <w:pPr>
              <w:spacing w:before="60" w:after="60"/>
              <w:jc w:val="center"/>
            </w:pPr>
            <w:r w:rsidRPr="00A34A95">
              <w:t>0.941</w:t>
            </w:r>
          </w:p>
        </w:tc>
        <w:tc>
          <w:tcPr>
            <w:tcW w:w="799" w:type="dxa"/>
            <w:vAlign w:val="center"/>
          </w:tcPr>
          <w:p w14:paraId="62598DA8" w14:textId="5AA26F93" w:rsidR="00946DC8" w:rsidRPr="00CF1B8F" w:rsidRDefault="00946DC8" w:rsidP="00946DC8">
            <w:pPr>
              <w:spacing w:before="60" w:after="60"/>
              <w:jc w:val="center"/>
            </w:pPr>
            <w:r w:rsidRPr="00A34A95">
              <w:t>0.936</w:t>
            </w:r>
          </w:p>
        </w:tc>
        <w:tc>
          <w:tcPr>
            <w:tcW w:w="800" w:type="dxa"/>
            <w:vAlign w:val="center"/>
          </w:tcPr>
          <w:p w14:paraId="209C3F0C" w14:textId="50445186" w:rsidR="00946DC8" w:rsidRPr="00CF1B8F" w:rsidRDefault="00946DC8" w:rsidP="00946DC8">
            <w:pPr>
              <w:spacing w:before="60" w:after="60"/>
              <w:jc w:val="center"/>
            </w:pPr>
            <w:r w:rsidRPr="00A34A95">
              <w:t>0.947</w:t>
            </w:r>
          </w:p>
        </w:tc>
        <w:tc>
          <w:tcPr>
            <w:tcW w:w="800" w:type="dxa"/>
            <w:vAlign w:val="center"/>
          </w:tcPr>
          <w:p w14:paraId="252B811C" w14:textId="67F854C6" w:rsidR="00946DC8" w:rsidRPr="00CF1B8F" w:rsidRDefault="00946DC8" w:rsidP="00946DC8">
            <w:pPr>
              <w:spacing w:before="60" w:after="60"/>
              <w:jc w:val="center"/>
            </w:pPr>
            <w:r w:rsidRPr="00A34A95">
              <w:t>0.936</w:t>
            </w:r>
          </w:p>
        </w:tc>
      </w:tr>
      <w:tr w:rsidR="00946DC8" w:rsidRPr="00CF1B8F" w14:paraId="1A717C60" w14:textId="77777777" w:rsidTr="00D80E73">
        <w:tc>
          <w:tcPr>
            <w:tcW w:w="1189" w:type="dxa"/>
            <w:tcBorders>
              <w:right w:val="double" w:sz="4" w:space="0" w:color="auto"/>
            </w:tcBorders>
            <w:vAlign w:val="center"/>
          </w:tcPr>
          <w:p w14:paraId="7FA640B9" w14:textId="77777777" w:rsidR="00946DC8" w:rsidRPr="00CF1B8F" w:rsidRDefault="00946DC8" w:rsidP="00946DC8">
            <w:pPr>
              <w:spacing w:before="60" w:after="60"/>
              <w:jc w:val="center"/>
            </w:pPr>
            <w:r w:rsidRPr="00CF1B8F">
              <w:t>90%-tile 2D pos. error [m]</w:t>
            </w:r>
          </w:p>
        </w:tc>
        <w:tc>
          <w:tcPr>
            <w:tcW w:w="799" w:type="dxa"/>
            <w:tcBorders>
              <w:left w:val="double" w:sz="4" w:space="0" w:color="auto"/>
            </w:tcBorders>
            <w:vAlign w:val="center"/>
          </w:tcPr>
          <w:p w14:paraId="280DEBB3" w14:textId="698A47DE" w:rsidR="00946DC8" w:rsidRPr="00CF1B8F" w:rsidRDefault="00946DC8" w:rsidP="00946DC8">
            <w:pPr>
              <w:spacing w:before="60" w:after="60"/>
              <w:jc w:val="center"/>
            </w:pPr>
            <w:r w:rsidRPr="00590B64">
              <w:t>0.06</w:t>
            </w:r>
            <w:r>
              <w:t>1</w:t>
            </w:r>
          </w:p>
        </w:tc>
        <w:tc>
          <w:tcPr>
            <w:tcW w:w="800" w:type="dxa"/>
            <w:vAlign w:val="center"/>
          </w:tcPr>
          <w:p w14:paraId="3917FA7C" w14:textId="6A09CEDC" w:rsidR="00946DC8" w:rsidRPr="00CF1B8F" w:rsidRDefault="00946DC8" w:rsidP="00946DC8">
            <w:pPr>
              <w:spacing w:before="60" w:after="60"/>
              <w:jc w:val="center"/>
            </w:pPr>
            <w:r w:rsidRPr="00A34A95">
              <w:t>0.062</w:t>
            </w:r>
          </w:p>
        </w:tc>
        <w:tc>
          <w:tcPr>
            <w:tcW w:w="799" w:type="dxa"/>
            <w:vAlign w:val="center"/>
          </w:tcPr>
          <w:p w14:paraId="67F13352" w14:textId="1551C0A4" w:rsidR="00946DC8" w:rsidRPr="00CF1B8F" w:rsidRDefault="00946DC8" w:rsidP="00946DC8">
            <w:pPr>
              <w:spacing w:before="60" w:after="60"/>
              <w:jc w:val="center"/>
            </w:pPr>
            <w:r w:rsidRPr="00A34A95">
              <w:t>0.070</w:t>
            </w:r>
          </w:p>
        </w:tc>
        <w:tc>
          <w:tcPr>
            <w:tcW w:w="800" w:type="dxa"/>
            <w:vAlign w:val="center"/>
          </w:tcPr>
          <w:p w14:paraId="2B4ACD8C" w14:textId="7C582193" w:rsidR="00946DC8" w:rsidRPr="00CF1B8F" w:rsidRDefault="00946DC8" w:rsidP="00946DC8">
            <w:pPr>
              <w:spacing w:before="60" w:after="60"/>
              <w:jc w:val="center"/>
            </w:pPr>
            <w:r w:rsidRPr="00A34A95">
              <w:t>0.058</w:t>
            </w:r>
          </w:p>
        </w:tc>
        <w:tc>
          <w:tcPr>
            <w:tcW w:w="800" w:type="dxa"/>
            <w:vAlign w:val="center"/>
          </w:tcPr>
          <w:p w14:paraId="6FBC37E4" w14:textId="5C0D07FA" w:rsidR="00946DC8" w:rsidRPr="00CF1B8F" w:rsidRDefault="00946DC8" w:rsidP="00946DC8">
            <w:pPr>
              <w:spacing w:before="60" w:after="60"/>
              <w:jc w:val="center"/>
            </w:pPr>
            <w:r w:rsidRPr="00A34A95">
              <w:t>0.059</w:t>
            </w:r>
          </w:p>
        </w:tc>
        <w:tc>
          <w:tcPr>
            <w:tcW w:w="799" w:type="dxa"/>
            <w:vAlign w:val="center"/>
          </w:tcPr>
          <w:p w14:paraId="22B92356" w14:textId="7AF7DA28" w:rsidR="00946DC8" w:rsidRPr="00CF1B8F" w:rsidRDefault="00946DC8" w:rsidP="00946DC8">
            <w:pPr>
              <w:spacing w:before="60" w:after="60"/>
              <w:jc w:val="center"/>
            </w:pPr>
            <w:r w:rsidRPr="00A34A95">
              <w:t>0.065</w:t>
            </w:r>
          </w:p>
        </w:tc>
        <w:tc>
          <w:tcPr>
            <w:tcW w:w="800" w:type="dxa"/>
            <w:vAlign w:val="center"/>
          </w:tcPr>
          <w:p w14:paraId="338D574F" w14:textId="249F45B4" w:rsidR="00946DC8" w:rsidRPr="00CF1B8F" w:rsidRDefault="00946DC8" w:rsidP="00946DC8">
            <w:pPr>
              <w:spacing w:before="60" w:after="60"/>
              <w:jc w:val="center"/>
            </w:pPr>
            <w:r w:rsidRPr="00A34A95">
              <w:t>0.060</w:t>
            </w:r>
          </w:p>
        </w:tc>
        <w:tc>
          <w:tcPr>
            <w:tcW w:w="800" w:type="dxa"/>
            <w:vAlign w:val="center"/>
          </w:tcPr>
          <w:p w14:paraId="505B4CF6" w14:textId="0D41C211" w:rsidR="00946DC8" w:rsidRPr="00CF1B8F" w:rsidRDefault="00946DC8" w:rsidP="00946DC8">
            <w:pPr>
              <w:spacing w:before="60" w:after="60"/>
              <w:jc w:val="center"/>
            </w:pPr>
            <w:r w:rsidRPr="00A34A95">
              <w:t>0.065</w:t>
            </w:r>
          </w:p>
        </w:tc>
        <w:tc>
          <w:tcPr>
            <w:tcW w:w="799" w:type="dxa"/>
            <w:vAlign w:val="center"/>
          </w:tcPr>
          <w:p w14:paraId="59A45C59" w14:textId="2EBEB814" w:rsidR="00946DC8" w:rsidRPr="00CF1B8F" w:rsidRDefault="00946DC8" w:rsidP="00946DC8">
            <w:pPr>
              <w:spacing w:before="60" w:after="60"/>
              <w:jc w:val="center"/>
            </w:pPr>
            <w:r w:rsidRPr="00A34A95">
              <w:t>0.072</w:t>
            </w:r>
          </w:p>
        </w:tc>
        <w:tc>
          <w:tcPr>
            <w:tcW w:w="800" w:type="dxa"/>
            <w:vAlign w:val="center"/>
          </w:tcPr>
          <w:p w14:paraId="11779A27" w14:textId="3CD91AA1" w:rsidR="00946DC8" w:rsidRPr="00CF1B8F" w:rsidRDefault="00946DC8" w:rsidP="00946DC8">
            <w:pPr>
              <w:spacing w:before="60" w:after="60"/>
              <w:jc w:val="center"/>
            </w:pPr>
            <w:r w:rsidRPr="00A34A95">
              <w:t>0.079</w:t>
            </w:r>
          </w:p>
        </w:tc>
        <w:tc>
          <w:tcPr>
            <w:tcW w:w="800" w:type="dxa"/>
            <w:vAlign w:val="center"/>
          </w:tcPr>
          <w:p w14:paraId="34617926" w14:textId="6FDF5F23" w:rsidR="00946DC8" w:rsidRPr="00CF1B8F" w:rsidRDefault="00946DC8" w:rsidP="00946DC8">
            <w:pPr>
              <w:spacing w:before="60" w:after="60"/>
              <w:jc w:val="center"/>
            </w:pPr>
            <w:r w:rsidRPr="00A34A95">
              <w:t>0.065</w:t>
            </w:r>
          </w:p>
        </w:tc>
      </w:tr>
    </w:tbl>
    <w:p w14:paraId="5A1ECD50" w14:textId="77777777" w:rsidR="00BE4F4B" w:rsidRDefault="00BE4F4B" w:rsidP="00BE4F4B"/>
    <w:p w14:paraId="5A5E3C33" w14:textId="4C130BD5" w:rsidR="003D5D9E" w:rsidRDefault="00825D02" w:rsidP="003D5D9E">
      <w:pPr>
        <w:pStyle w:val="Heading2"/>
      </w:pPr>
      <w:bookmarkStart w:id="206" w:name="_Toc142671564"/>
      <w:r>
        <w:t xml:space="preserve">Dynamic </w:t>
      </w:r>
      <w:r w:rsidR="003D5D9E" w:rsidRPr="00507831">
        <w:t>TRP reduction</w:t>
      </w:r>
      <w:r>
        <w:t xml:space="preserve"> </w:t>
      </w:r>
      <w:r w:rsidR="00C015F6">
        <w:t>approach</w:t>
      </w:r>
      <w:r>
        <w:t xml:space="preserve"> 1-B</w:t>
      </w:r>
      <w:bookmarkEnd w:id="206"/>
    </w:p>
    <w:p w14:paraId="24A443E5" w14:textId="7C91B2FD" w:rsidR="00023EE7" w:rsidRPr="00023EE7" w:rsidRDefault="00023EE7" w:rsidP="00023EE7">
      <w:pPr>
        <w:rPr>
          <w:lang w:val="en-GB" w:eastAsia="ja-JP"/>
        </w:rPr>
      </w:pPr>
      <w:r>
        <w:rPr>
          <w:lang w:val="en-GB" w:eastAsia="ja-JP"/>
        </w:rPr>
        <w:t>A</w:t>
      </w:r>
      <w:r w:rsidRPr="00023EE7">
        <w:rPr>
          <w:lang w:val="en-GB" w:eastAsia="ja-JP"/>
        </w:rPr>
        <w:t>s per the agreement detailed below</w:t>
      </w:r>
      <w:r>
        <w:rPr>
          <w:lang w:val="en-GB" w:eastAsia="ja-JP"/>
        </w:rPr>
        <w:t xml:space="preserve">, in this section we investigate </w:t>
      </w:r>
      <w:r w:rsidR="0000157A">
        <w:rPr>
          <w:lang w:val="en-GB" w:eastAsia="ja-JP"/>
        </w:rPr>
        <w:t>d</w:t>
      </w:r>
      <w:r w:rsidR="0000157A" w:rsidRPr="0000157A">
        <w:rPr>
          <w:lang w:val="en-GB" w:eastAsia="ja-JP"/>
        </w:rPr>
        <w:t xml:space="preserve">ynamic TRP reduction </w:t>
      </w:r>
      <w:r w:rsidR="007F0F25">
        <w:rPr>
          <w:lang w:val="en-GB" w:eastAsia="ja-JP"/>
        </w:rPr>
        <w:t>approach 1-B where</w:t>
      </w:r>
      <w:r w:rsidR="00893038">
        <w:rPr>
          <w:lang w:val="en-GB" w:eastAsia="ja-JP"/>
        </w:rPr>
        <w:t xml:space="preserve"> the input size stays constant as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TRP</m:t>
            </m:r>
          </m:sub>
        </m:sSub>
        <m:r>
          <w:rPr>
            <w:rFonts w:ascii="Cambria Math" w:hAnsi="Cambria Math"/>
            <w:lang w:val="en-GB" w:eastAsia="ja-JP"/>
          </w:rPr>
          <m:t>=18</m:t>
        </m:r>
      </m:oMath>
      <w:r w:rsidR="00290EBE">
        <w:rPr>
          <w:lang w:val="en-GB" w:eastAsia="ja-JP"/>
        </w:rPr>
        <w:t xml:space="preserve"> while the m</w:t>
      </w:r>
      <w:r w:rsidR="00C31805" w:rsidRPr="00C31805">
        <w:rPr>
          <w:lang w:val="en-GB" w:eastAsia="ja-JP"/>
        </w:rPr>
        <w:t>easurements</w:t>
      </w:r>
      <w:r w:rsidR="00C31805">
        <w:rPr>
          <w:lang w:val="en-GB" w:eastAsia="ja-JP"/>
        </w:rPr>
        <w:t xml:space="preserve"> from</w:t>
      </w:r>
      <w:r w:rsidR="00C31805" w:rsidRPr="00C31805">
        <w:rPr>
          <w:lang w:val="en-GB" w:eastAsia="ja-JP"/>
        </w:rPr>
        <w:t xml:space="preserve">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TRP</m:t>
            </m:r>
          </m:sub>
        </m:sSub>
      </m:oMath>
      <w:r w:rsidR="00C31805">
        <w:rPr>
          <w:lang w:val="en-GB" w:eastAsia="ja-JP"/>
        </w:rPr>
        <w:t xml:space="preserve"> </w:t>
      </w:r>
      <w:r w:rsidR="00EE445B">
        <w:rPr>
          <w:lang w:val="en-GB" w:eastAsia="ja-JP"/>
        </w:rPr>
        <w:t xml:space="preserve">with the </w:t>
      </w:r>
      <w:r w:rsidR="00C31805">
        <w:rPr>
          <w:lang w:val="en-GB" w:eastAsia="ja-JP"/>
        </w:rPr>
        <w:t xml:space="preserve">strongest </w:t>
      </w:r>
      <w:r w:rsidR="00EE445B">
        <w:rPr>
          <w:lang w:val="en-GB" w:eastAsia="ja-JP"/>
        </w:rPr>
        <w:t xml:space="preserve">signals </w:t>
      </w:r>
      <w:r w:rsidR="00C31805">
        <w:rPr>
          <w:lang w:val="en-GB" w:eastAsia="ja-JP"/>
        </w:rPr>
        <w:t>are kept and the</w:t>
      </w:r>
      <w:r w:rsidR="0078320A">
        <w:rPr>
          <w:lang w:val="en-GB" w:eastAsia="ja-JP"/>
        </w:rPr>
        <w:t xml:space="preserve"> </w:t>
      </w:r>
      <w:r w:rsidR="00241233">
        <w:rPr>
          <w:lang w:val="en-GB" w:eastAsia="ja-JP"/>
        </w:rPr>
        <w:t xml:space="preserve">remaining </w:t>
      </w:r>
      <w:r w:rsidR="00034F00">
        <w:rPr>
          <w:lang w:val="en-GB" w:eastAsia="ja-JP"/>
        </w:rPr>
        <w:t xml:space="preserve">measurements from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TRP</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TRP</m:t>
            </m:r>
          </m:sub>
        </m:sSub>
        <m:r>
          <w:rPr>
            <w:rFonts w:ascii="Cambria Math" w:hAnsi="Cambria Math"/>
            <w:lang w:val="en-GB" w:eastAsia="ja-JP"/>
          </w:rPr>
          <m:t>)</m:t>
        </m:r>
      </m:oMath>
      <w:r w:rsidR="00ED6D27">
        <w:rPr>
          <w:lang w:val="en-GB" w:eastAsia="ja-JP"/>
        </w:rPr>
        <w:t xml:space="preserve"> TRPs are set to zero.</w:t>
      </w:r>
    </w:p>
    <w:p w14:paraId="6155A129" w14:textId="7764530B" w:rsidR="003613E3" w:rsidRPr="003613E3" w:rsidRDefault="003613E3" w:rsidP="003613E3">
      <w:pPr>
        <w:rPr>
          <w:lang w:val="en-GB" w:eastAsia="ja-JP"/>
        </w:rPr>
      </w:pPr>
      <w:r>
        <w:rPr>
          <w:noProof/>
        </w:rPr>
        <mc:AlternateContent>
          <mc:Choice Requires="wps">
            <w:drawing>
              <wp:inline distT="0" distB="0" distL="0" distR="0" wp14:anchorId="5ED2BFA0" wp14:editId="6A2620A5">
                <wp:extent cx="6324600" cy="1404620"/>
                <wp:effectExtent l="0" t="0" r="19050" b="13970"/>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4600" cy="1404620"/>
                        </a:xfrm>
                        <a:prstGeom prst="rect">
                          <a:avLst/>
                        </a:prstGeom>
                        <a:solidFill>
                          <a:srgbClr val="FFFFFF"/>
                        </a:solidFill>
                        <a:ln w="9525">
                          <a:solidFill>
                            <a:srgbClr val="000000"/>
                          </a:solidFill>
                          <a:miter lim="800000"/>
                          <a:headEnd/>
                          <a:tailEnd/>
                        </a:ln>
                      </wps:spPr>
                      <wps:txbx>
                        <w:txbxContent>
                          <w:p w14:paraId="2D14828E" w14:textId="77777777" w:rsidR="003613E3" w:rsidRPr="0086706F" w:rsidRDefault="003613E3" w:rsidP="003613E3">
                            <w:pPr>
                              <w:rPr>
                                <w:rFonts w:ascii="Times" w:eastAsia="Batang" w:hAnsi="Times" w:cs="Times New Roman"/>
                                <w:b/>
                                <w:bCs/>
                                <w:sz w:val="20"/>
                                <w:highlight w:val="green"/>
                                <w:lang w:val="en-GB" w:eastAsia="en-US"/>
                              </w:rPr>
                            </w:pPr>
                            <w:r w:rsidRPr="0086706F">
                              <w:rPr>
                                <w:rFonts w:ascii="Times" w:eastAsia="Batang" w:hAnsi="Times" w:cs="Times New Roman"/>
                                <w:b/>
                                <w:bCs/>
                                <w:sz w:val="20"/>
                                <w:highlight w:val="green"/>
                                <w:lang w:val="en-GB" w:eastAsia="en-US"/>
                              </w:rPr>
                              <w:t>Agreement</w:t>
                            </w:r>
                          </w:p>
                          <w:p w14:paraId="06E14134" w14:textId="77777777" w:rsidR="003613E3" w:rsidRPr="0025470D" w:rsidRDefault="003613E3" w:rsidP="003613E3">
                            <w:pPr>
                              <w:rPr>
                                <w:rFonts w:ascii="Times" w:eastAsia="Batang" w:hAnsi="Times" w:cs="Times New Roman"/>
                                <w:sz w:val="20"/>
                                <w:lang w:val="en-GB" w:eastAsia="en-US"/>
                              </w:rPr>
                            </w:pPr>
                            <w:r w:rsidRPr="0025470D">
                              <w:rPr>
                                <w:rFonts w:ascii="Times" w:eastAsia="Batang" w:hAnsi="Times" w:cs="Times New Roman"/>
                                <w:sz w:val="20"/>
                                <w:lang w:val="en-GB" w:eastAsia="en-US"/>
                              </w:rPr>
                              <w:t>For the evaluation of AI/ML based positioning, the study of model input due to different number of TRPs include the following approaches. Proponent of each approach provide analysis for model performance, signaling overhead (including training data collection and model inference), model complexity and computational complexity.</w:t>
                            </w:r>
                          </w:p>
                          <w:p w14:paraId="0A8F238A" w14:textId="77777777" w:rsidR="003613E3" w:rsidRPr="0025470D" w:rsidRDefault="003613E3" w:rsidP="000656DE">
                            <w:pPr>
                              <w:widowControl w:val="0"/>
                              <w:numPr>
                                <w:ilvl w:val="0"/>
                                <w:numId w:val="39"/>
                              </w:numPr>
                              <w:ind w:leftChars="105" w:left="612"/>
                              <w:rPr>
                                <w:rFonts w:ascii="Times" w:eastAsia="Batang" w:hAnsi="Times" w:cs="Times New Roman"/>
                                <w:sz w:val="20"/>
                                <w:lang w:val="en-GB" w:eastAsia="en-US"/>
                              </w:rPr>
                            </w:pPr>
                            <w:r w:rsidRPr="0025470D">
                              <w:rPr>
                                <w:rFonts w:ascii="Times" w:eastAsia="Batang" w:hAnsi="Times" w:cs="Times New Roman"/>
                                <w:b/>
                                <w:bCs/>
                                <w:sz w:val="20"/>
                                <w:lang w:val="en-GB" w:eastAsia="en-US"/>
                              </w:rPr>
                              <w:t>Approach 1</w:t>
                            </w:r>
                            <w:r w:rsidRPr="0025470D">
                              <w:rPr>
                                <w:rFonts w:ascii="Times" w:eastAsia="Batang" w:hAnsi="Times" w:cs="Times New Roman"/>
                                <w:sz w:val="20"/>
                                <w:lang w:val="en-GB" w:eastAsia="en-US"/>
                              </w:rPr>
                              <w:t>: Model input size stays constant as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=18. The number of TRPs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that provide measurements to model input varies. When N’</w:t>
                            </w:r>
                            <w:r w:rsidRPr="0025470D">
                              <w:rPr>
                                <w:rFonts w:ascii="Times" w:eastAsia="Batang" w:hAnsi="Times" w:cs="Times New Roman"/>
                                <w:sz w:val="20"/>
                                <w:vertAlign w:val="subscript"/>
                                <w:lang w:val="en-GB" w:eastAsia="en-US"/>
                              </w:rPr>
                              <w:t xml:space="preserve">TRP </w:t>
                            </w:r>
                            <w:r w:rsidRPr="0025470D">
                              <w:rPr>
                                <w:rFonts w:ascii="Times" w:eastAsia="Batang" w:hAnsi="Times" w:cs="Times New Roman"/>
                                <w:sz w:val="20"/>
                                <w:lang w:val="en-GB" w:eastAsia="en-US"/>
                              </w:rPr>
                              <w:t>&lt;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the remaining (N</w:t>
                            </w:r>
                            <w:r w:rsidRPr="0025470D">
                              <w:rPr>
                                <w:rFonts w:ascii="Times" w:eastAsia="Batang" w:hAnsi="Times" w:cs="Times New Roman"/>
                                <w:sz w:val="20"/>
                                <w:vertAlign w:val="subscript"/>
                                <w:lang w:val="en-GB" w:eastAsia="en-US"/>
                              </w:rPr>
                              <w:t xml:space="preserve">TRP </w:t>
                            </w:r>
                            <w:r w:rsidRPr="0025470D">
                              <w:rPr>
                                <w:rFonts w:ascii="Symbol" w:eastAsia="Symbol" w:hAnsi="Symbol" w:cs="Symbol"/>
                                <w:sz w:val="20"/>
                                <w:lang w:val="en-GB" w:eastAsia="en-US"/>
                              </w:rPr>
                              <w:t>-</w:t>
                            </w:r>
                            <w:r w:rsidRPr="0025470D">
                              <w:rPr>
                                <w:rFonts w:ascii="Times" w:eastAsia="Batang" w:hAnsi="Times" w:cs="Times New Roman"/>
                                <w:sz w:val="20"/>
                                <w:lang w:val="en-GB" w:eastAsia="en-US"/>
                              </w:rPr>
                              <w:t xml:space="preserve">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TRPs do not provide measurements to model input, i.e., measurement value is set such that the (N</w:t>
                            </w:r>
                            <w:r w:rsidRPr="0025470D">
                              <w:rPr>
                                <w:rFonts w:ascii="Times" w:eastAsia="Batang" w:hAnsi="Times" w:cs="Times New Roman"/>
                                <w:sz w:val="20"/>
                                <w:vertAlign w:val="subscript"/>
                                <w:lang w:val="en-GB" w:eastAsia="en-US"/>
                              </w:rPr>
                              <w:t xml:space="preserve">TRP </w:t>
                            </w:r>
                            <w:r w:rsidRPr="0025470D">
                              <w:rPr>
                                <w:rFonts w:ascii="Symbol" w:eastAsia="Symbol" w:hAnsi="Symbol" w:cs="Symbol"/>
                                <w:sz w:val="20"/>
                                <w:lang w:val="en-GB" w:eastAsia="en-US"/>
                              </w:rPr>
                              <w:t>-</w:t>
                            </w:r>
                            <w:r w:rsidRPr="0025470D">
                              <w:rPr>
                                <w:rFonts w:ascii="Times" w:eastAsia="Batang" w:hAnsi="Times" w:cs="Times New Roman"/>
                                <w:sz w:val="20"/>
                                <w:lang w:val="en-GB" w:eastAsia="en-US"/>
                              </w:rPr>
                              <w:t xml:space="preserve">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TRPs do not affect model output.</w:t>
                            </w:r>
                          </w:p>
                          <w:p w14:paraId="305308BA" w14:textId="77777777" w:rsidR="003613E3" w:rsidRPr="0025470D" w:rsidRDefault="003613E3" w:rsidP="000656DE">
                            <w:pPr>
                              <w:widowControl w:val="0"/>
                              <w:numPr>
                                <w:ilvl w:val="1"/>
                                <w:numId w:val="39"/>
                              </w:numPr>
                              <w:ind w:leftChars="465" w:left="1476"/>
                              <w:rPr>
                                <w:rFonts w:ascii="Times" w:eastAsia="Batang" w:hAnsi="Times" w:cs="Times New Roman"/>
                                <w:sz w:val="20"/>
                                <w:lang w:val="en-GB" w:eastAsia="en-US"/>
                              </w:rPr>
                            </w:pPr>
                            <w:r w:rsidRPr="0025470D">
                              <w:rPr>
                                <w:rFonts w:ascii="Times" w:eastAsia="Batang" w:hAnsi="Times" w:cs="Times New Roman"/>
                                <w:b/>
                                <w:bCs/>
                                <w:sz w:val="20"/>
                                <w:lang w:val="en-GB" w:eastAsia="en-US"/>
                              </w:rPr>
                              <w:t>Approach 1-A</w:t>
                            </w:r>
                            <w:r w:rsidRPr="0025470D">
                              <w:rPr>
                                <w:rFonts w:ascii="Times" w:eastAsia="Batang" w:hAnsi="Times" w:cs="Times New Roman"/>
                                <w:sz w:val="20"/>
                                <w:lang w:val="en-GB" w:eastAsia="en-US"/>
                              </w:rPr>
                              <w:t>. The set of TRPs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that provide measurements is fixed.</w:t>
                            </w:r>
                          </w:p>
                          <w:p w14:paraId="7C8285C2" w14:textId="77777777" w:rsidR="003613E3" w:rsidRPr="0025470D" w:rsidRDefault="003613E3" w:rsidP="000656DE">
                            <w:pPr>
                              <w:widowControl w:val="0"/>
                              <w:numPr>
                                <w:ilvl w:val="1"/>
                                <w:numId w:val="39"/>
                              </w:numPr>
                              <w:ind w:leftChars="465" w:left="1476"/>
                              <w:rPr>
                                <w:rFonts w:ascii="Times" w:eastAsia="Batang" w:hAnsi="Times" w:cs="Times New Roman"/>
                                <w:sz w:val="20"/>
                                <w:lang w:val="en-GB" w:eastAsia="en-US"/>
                              </w:rPr>
                            </w:pPr>
                            <w:r w:rsidRPr="0025470D">
                              <w:rPr>
                                <w:rFonts w:ascii="Times" w:eastAsia="Batang" w:hAnsi="Times" w:cs="Times New Roman"/>
                                <w:b/>
                                <w:bCs/>
                                <w:sz w:val="20"/>
                                <w:lang w:val="en-GB" w:eastAsia="en-US"/>
                              </w:rPr>
                              <w:t>Approach 1-B</w:t>
                            </w:r>
                            <w:r w:rsidRPr="0025470D">
                              <w:rPr>
                                <w:rFonts w:ascii="Times" w:eastAsia="Batang" w:hAnsi="Times" w:cs="Times New Roman"/>
                                <w:sz w:val="20"/>
                                <w:lang w:val="en-GB" w:eastAsia="en-US"/>
                              </w:rPr>
                              <w:t>. The set of TRPs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that provide measurements can change dynamically.</w:t>
                            </w:r>
                          </w:p>
                          <w:p w14:paraId="36525A8A" w14:textId="77777777" w:rsidR="003613E3" w:rsidRPr="0025470D" w:rsidRDefault="003613E3" w:rsidP="000656DE">
                            <w:pPr>
                              <w:widowControl w:val="0"/>
                              <w:numPr>
                                <w:ilvl w:val="1"/>
                                <w:numId w:val="39"/>
                              </w:numPr>
                              <w:ind w:leftChars="465" w:left="1476"/>
                              <w:rPr>
                                <w:rFonts w:ascii="Times" w:eastAsia="Batang" w:hAnsi="Times" w:cs="Times New Roman"/>
                                <w:sz w:val="20"/>
                                <w:lang w:val="en-GB" w:eastAsia="en-US"/>
                              </w:rPr>
                            </w:pPr>
                            <w:r w:rsidRPr="0025470D">
                              <w:rPr>
                                <w:rFonts w:ascii="Times" w:eastAsia="Batang" w:hAnsi="Times" w:cs="Times New Roman"/>
                                <w:sz w:val="20"/>
                                <w:lang w:val="en-GB" w:eastAsia="en-US"/>
                              </w:rPr>
                              <w:t>Note: for Approach 1, one model is provided to cover the entire evaluation area.</w:t>
                            </w:r>
                          </w:p>
                          <w:p w14:paraId="10682BBD" w14:textId="77777777" w:rsidR="003613E3" w:rsidRPr="0025470D" w:rsidRDefault="003613E3" w:rsidP="000656DE">
                            <w:pPr>
                              <w:widowControl w:val="0"/>
                              <w:numPr>
                                <w:ilvl w:val="0"/>
                                <w:numId w:val="39"/>
                              </w:numPr>
                              <w:ind w:leftChars="105" w:left="612"/>
                              <w:rPr>
                                <w:rFonts w:ascii="Times" w:eastAsia="Batang" w:hAnsi="Times" w:cs="Times New Roman"/>
                                <w:sz w:val="20"/>
                                <w:lang w:val="en-GB" w:eastAsia="en-US"/>
                              </w:rPr>
                            </w:pPr>
                            <w:r w:rsidRPr="0025470D">
                              <w:rPr>
                                <w:rFonts w:ascii="Times" w:eastAsia="Batang" w:hAnsi="Times" w:cs="Times New Roman"/>
                                <w:b/>
                                <w:bCs/>
                                <w:sz w:val="20"/>
                                <w:lang w:val="en-GB" w:eastAsia="en-US"/>
                              </w:rPr>
                              <w:t>Approach 2</w:t>
                            </w:r>
                            <w:r w:rsidRPr="0025470D">
                              <w:rPr>
                                <w:rFonts w:ascii="Times" w:eastAsia="Batang" w:hAnsi="Times" w:cs="Times New Roman"/>
                                <w:sz w:val="20"/>
                                <w:lang w:val="en-GB" w:eastAsia="en-US"/>
                              </w:rPr>
                              <w:t>: The TRP dimension of model input is equal to the number of TRPs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that provide measurements as model input. When N’</w:t>
                            </w:r>
                            <w:r w:rsidRPr="0025470D">
                              <w:rPr>
                                <w:rFonts w:ascii="Times" w:eastAsia="Batang" w:hAnsi="Times" w:cs="Times New Roman"/>
                                <w:sz w:val="20"/>
                                <w:vertAlign w:val="subscript"/>
                                <w:lang w:val="en-GB" w:eastAsia="en-US"/>
                              </w:rPr>
                              <w:t xml:space="preserve">TRP </w:t>
                            </w:r>
                            <w:r w:rsidRPr="0025470D">
                              <w:rPr>
                                <w:rFonts w:ascii="Times" w:eastAsia="Batang" w:hAnsi="Times" w:cs="Times New Roman"/>
                                <w:sz w:val="20"/>
                                <w:lang w:val="en-GB" w:eastAsia="en-US"/>
                              </w:rPr>
                              <w:t>&lt;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the remaining (N</w:t>
                            </w:r>
                            <w:r w:rsidRPr="0025470D">
                              <w:rPr>
                                <w:rFonts w:ascii="Times" w:eastAsia="Batang" w:hAnsi="Times" w:cs="Times New Roman"/>
                                <w:sz w:val="20"/>
                                <w:vertAlign w:val="subscript"/>
                                <w:lang w:val="en-GB" w:eastAsia="en-US"/>
                              </w:rPr>
                              <w:t xml:space="preserve">TRP </w:t>
                            </w:r>
                            <w:r w:rsidRPr="0025470D">
                              <w:rPr>
                                <w:rFonts w:ascii="Symbol" w:eastAsia="Symbol" w:hAnsi="Symbol" w:cs="Symbol"/>
                                <w:sz w:val="20"/>
                                <w:lang w:val="en-GB" w:eastAsia="en-US"/>
                              </w:rPr>
                              <w:t>-</w:t>
                            </w:r>
                            <w:r w:rsidRPr="0025470D">
                              <w:rPr>
                                <w:rFonts w:ascii="Times" w:eastAsia="Batang" w:hAnsi="Times" w:cs="Times New Roman"/>
                                <w:sz w:val="20"/>
                                <w:lang w:val="en-GB" w:eastAsia="en-US"/>
                              </w:rPr>
                              <w:t xml:space="preserve">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xml:space="preserve">) TRPs are ignored by the given model. </w:t>
                            </w:r>
                          </w:p>
                          <w:p w14:paraId="0762AFB4" w14:textId="77777777" w:rsidR="003613E3" w:rsidRPr="0025470D" w:rsidRDefault="003613E3" w:rsidP="000656DE">
                            <w:pPr>
                              <w:widowControl w:val="0"/>
                              <w:numPr>
                                <w:ilvl w:val="1"/>
                                <w:numId w:val="39"/>
                              </w:numPr>
                              <w:ind w:leftChars="465" w:left="1476"/>
                              <w:rPr>
                                <w:rFonts w:ascii="Times" w:eastAsia="Batang" w:hAnsi="Times" w:cs="Times New Roman"/>
                                <w:sz w:val="20"/>
                                <w:lang w:val="en-GB" w:eastAsia="en-US"/>
                              </w:rPr>
                            </w:pPr>
                            <w:r w:rsidRPr="0025470D">
                              <w:rPr>
                                <w:rFonts w:ascii="Times" w:eastAsia="Batang" w:hAnsi="Times" w:cs="Times New Roman"/>
                                <w:b/>
                                <w:bCs/>
                                <w:sz w:val="20"/>
                                <w:lang w:val="en-GB" w:eastAsia="en-US"/>
                              </w:rPr>
                              <w:t>Approach 2-A</w:t>
                            </w:r>
                            <w:r w:rsidRPr="0025470D">
                              <w:rPr>
                                <w:rFonts w:ascii="Times" w:eastAsia="Batang" w:hAnsi="Times" w:cs="Times New Roman"/>
                                <w:sz w:val="20"/>
                                <w:lang w:val="en-GB" w:eastAsia="en-US"/>
                              </w:rPr>
                              <w:t>. The set of active TRPs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that provide measurements is fixed.</w:t>
                            </w:r>
                          </w:p>
                          <w:p w14:paraId="6FFB4F26" w14:textId="77777777" w:rsidR="003613E3" w:rsidRPr="0025470D" w:rsidRDefault="003613E3" w:rsidP="000656DE">
                            <w:pPr>
                              <w:widowControl w:val="0"/>
                              <w:numPr>
                                <w:ilvl w:val="2"/>
                                <w:numId w:val="39"/>
                              </w:numPr>
                              <w:rPr>
                                <w:rFonts w:ascii="Times" w:eastAsia="Batang" w:hAnsi="Times" w:cs="Times New Roman"/>
                                <w:sz w:val="20"/>
                                <w:lang w:val="en-GB" w:eastAsia="en-US"/>
                              </w:rPr>
                            </w:pPr>
                            <w:r w:rsidRPr="0025470D">
                              <w:rPr>
                                <w:rFonts w:ascii="Times" w:eastAsia="Batang" w:hAnsi="Times" w:cs="Times New Roman"/>
                                <w:sz w:val="20"/>
                                <w:lang w:val="en-GB" w:eastAsia="en-US"/>
                              </w:rPr>
                              <w:t>For Approach 2-A: one model can be provided to cover the entire evaluation area, which is equivalent to deploying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xml:space="preserve"> TRPs in the evaluation area for positioning if ignoring the potential inference from the remaining (18</w:t>
                            </w:r>
                            <w:r w:rsidRPr="0025470D">
                              <w:rPr>
                                <w:rFonts w:ascii="Times" w:eastAsia="Batang" w:hAnsi="Times" w:cs="Times New Roman"/>
                                <w:sz w:val="20"/>
                                <w:vertAlign w:val="subscript"/>
                                <w:lang w:val="en-GB" w:eastAsia="en-US"/>
                              </w:rPr>
                              <w:t xml:space="preserve"> </w:t>
                            </w:r>
                            <w:r w:rsidRPr="0025470D">
                              <w:rPr>
                                <w:rFonts w:ascii="Symbol" w:eastAsia="Symbol" w:hAnsi="Symbol" w:cs="Symbol"/>
                                <w:sz w:val="20"/>
                                <w:lang w:val="en-GB" w:eastAsia="en-US"/>
                              </w:rPr>
                              <w:t>-</w:t>
                            </w:r>
                            <w:r w:rsidRPr="0025470D">
                              <w:rPr>
                                <w:rFonts w:ascii="Times" w:eastAsia="Batang" w:hAnsi="Times" w:cs="Times New Roman"/>
                                <w:sz w:val="20"/>
                                <w:lang w:val="en-GB" w:eastAsia="en-US"/>
                              </w:rPr>
                              <w:t xml:space="preserve">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TRPs.</w:t>
                            </w:r>
                          </w:p>
                          <w:p w14:paraId="17185EF1" w14:textId="77777777" w:rsidR="003613E3" w:rsidRPr="0025470D" w:rsidRDefault="003613E3" w:rsidP="000656DE">
                            <w:pPr>
                              <w:widowControl w:val="0"/>
                              <w:numPr>
                                <w:ilvl w:val="1"/>
                                <w:numId w:val="39"/>
                              </w:numPr>
                              <w:ind w:leftChars="465" w:left="1476"/>
                              <w:rPr>
                                <w:rFonts w:ascii="Times" w:eastAsia="Batang" w:hAnsi="Times" w:cs="Times New Roman"/>
                                <w:color w:val="FF0000"/>
                                <w:sz w:val="20"/>
                                <w:lang w:val="en-GB" w:eastAsia="en-US"/>
                              </w:rPr>
                            </w:pPr>
                            <w:r w:rsidRPr="0025470D">
                              <w:rPr>
                                <w:rFonts w:ascii="Times" w:eastAsia="Batang" w:hAnsi="Times" w:cs="Times New Roman"/>
                                <w:b/>
                                <w:bCs/>
                                <w:color w:val="FF0000"/>
                                <w:sz w:val="20"/>
                                <w:lang w:val="en-GB" w:eastAsia="en-US"/>
                              </w:rPr>
                              <w:t>Approach 2-B</w:t>
                            </w:r>
                            <w:r w:rsidRPr="0025470D">
                              <w:rPr>
                                <w:rFonts w:ascii="Times" w:eastAsia="Batang" w:hAnsi="Times" w:cs="Times New Roman"/>
                                <w:color w:val="FF0000"/>
                                <w:sz w:val="20"/>
                                <w:lang w:val="en-GB" w:eastAsia="en-US"/>
                              </w:rPr>
                              <w:t>. The set of active TRPs (N’</w:t>
                            </w:r>
                            <w:r w:rsidRPr="0025470D">
                              <w:rPr>
                                <w:rFonts w:ascii="Times" w:eastAsia="Batang" w:hAnsi="Times" w:cs="Times New Roman"/>
                                <w:color w:val="FF0000"/>
                                <w:sz w:val="20"/>
                                <w:vertAlign w:val="subscript"/>
                                <w:lang w:val="en-GB" w:eastAsia="en-US"/>
                              </w:rPr>
                              <w:t>TRP</w:t>
                            </w:r>
                            <w:r w:rsidRPr="0025470D">
                              <w:rPr>
                                <w:rFonts w:ascii="Times" w:eastAsia="Batang" w:hAnsi="Times" w:cs="Times New Roman"/>
                                <w:color w:val="FF0000"/>
                                <w:sz w:val="20"/>
                                <w:lang w:val="en-GB" w:eastAsia="en-US"/>
                              </w:rPr>
                              <w:t>) that provide measurements can change dynamically.</w:t>
                            </w:r>
                          </w:p>
                          <w:p w14:paraId="1CFEFA07" w14:textId="77777777" w:rsidR="003613E3" w:rsidRPr="0025470D" w:rsidRDefault="003613E3" w:rsidP="000656DE">
                            <w:pPr>
                              <w:widowControl w:val="0"/>
                              <w:numPr>
                                <w:ilvl w:val="2"/>
                                <w:numId w:val="39"/>
                              </w:numPr>
                              <w:rPr>
                                <w:rFonts w:ascii="Times" w:eastAsia="Batang" w:hAnsi="Times" w:cs="Times New Roman"/>
                                <w:color w:val="FF0000"/>
                                <w:sz w:val="20"/>
                                <w:lang w:val="en-GB" w:eastAsia="en-US"/>
                              </w:rPr>
                            </w:pPr>
                            <w:r w:rsidRPr="0025470D">
                              <w:rPr>
                                <w:rFonts w:ascii="Times" w:eastAsia="Batang" w:hAnsi="Times" w:cs="Times New Roman"/>
                                <w:color w:val="FF0000"/>
                                <w:sz w:val="20"/>
                                <w:lang w:val="en-GB" w:eastAsia="en-US"/>
                              </w:rPr>
                              <w:t xml:space="preserve">For Approach 2-B, one model is developed to handle various patterns of active TRPs. </w:t>
                            </w:r>
                          </w:p>
                          <w:p w14:paraId="7CCA940A" w14:textId="77777777" w:rsidR="003613E3" w:rsidRPr="0025470D" w:rsidRDefault="003613E3" w:rsidP="000656DE">
                            <w:pPr>
                              <w:widowControl w:val="0"/>
                              <w:numPr>
                                <w:ilvl w:val="1"/>
                                <w:numId w:val="39"/>
                              </w:numPr>
                              <w:ind w:leftChars="465" w:left="1476"/>
                              <w:rPr>
                                <w:rFonts w:ascii="Times" w:eastAsia="Batang" w:hAnsi="Times" w:cs="Times New Roman"/>
                                <w:sz w:val="20"/>
                                <w:lang w:val="en-GB" w:eastAsia="en-US"/>
                              </w:rPr>
                            </w:pPr>
                            <w:r w:rsidRPr="0025470D">
                              <w:rPr>
                                <w:rFonts w:ascii="Times" w:eastAsia="Batang" w:hAnsi="Times" w:cs="Times New Roman"/>
                                <w:sz w:val="20"/>
                                <w:lang w:val="en-GB" w:eastAsia="en-US"/>
                              </w:rPr>
                              <w:t>For Approach 2, if N</w:t>
                            </w:r>
                            <w:r w:rsidRPr="0025470D">
                              <w:rPr>
                                <w:rFonts w:ascii="Times" w:eastAsia="Batang" w:hAnsi="Times" w:cs="Times New Roman"/>
                                <w:sz w:val="20"/>
                                <w:vertAlign w:val="subscript"/>
                                <w:lang w:val="en-GB" w:eastAsia="en-US"/>
                              </w:rPr>
                              <w:t>model</w:t>
                            </w:r>
                            <w:r w:rsidRPr="0025470D">
                              <w:rPr>
                                <w:rFonts w:ascii="Times" w:eastAsia="Batang" w:hAnsi="Times" w:cs="Times New Roman"/>
                                <w:sz w:val="20"/>
                                <w:lang w:val="en-GB" w:eastAsia="en-US"/>
                              </w:rPr>
                              <w:t xml:space="preserve"> (N</w:t>
                            </w:r>
                            <w:r w:rsidRPr="0025470D">
                              <w:rPr>
                                <w:rFonts w:ascii="Times" w:eastAsia="Batang" w:hAnsi="Times" w:cs="Times New Roman"/>
                                <w:sz w:val="20"/>
                                <w:vertAlign w:val="subscript"/>
                                <w:lang w:val="en-GB" w:eastAsia="en-US"/>
                              </w:rPr>
                              <w:t>model</w:t>
                            </w:r>
                            <w:r w:rsidRPr="0025470D">
                              <w:rPr>
                                <w:rFonts w:ascii="Times" w:eastAsia="Batang" w:hAnsi="Times" w:cs="Times New Roman"/>
                                <w:sz w:val="20"/>
                                <w:lang w:val="en-GB" w:eastAsia="en-US"/>
                              </w:rPr>
                              <w:t xml:space="preserve"> &gt;1) models are provided to cover the entire evaluation area, the total complexity (model complexity is the summation of the N</w:t>
                            </w:r>
                            <w:r w:rsidRPr="0025470D">
                              <w:rPr>
                                <w:rFonts w:ascii="Times" w:eastAsia="Batang" w:hAnsi="Times" w:cs="Times New Roman"/>
                                <w:sz w:val="20"/>
                                <w:vertAlign w:val="subscript"/>
                                <w:lang w:val="en-GB" w:eastAsia="en-US"/>
                              </w:rPr>
                              <w:t>model</w:t>
                            </w:r>
                            <w:r w:rsidRPr="0025470D">
                              <w:rPr>
                                <w:rFonts w:ascii="Times" w:eastAsia="Batang" w:hAnsi="Times" w:cs="Times New Roman"/>
                                <w:sz w:val="20"/>
                                <w:lang w:val="en-GB" w:eastAsia="en-US"/>
                              </w:rPr>
                              <w:t xml:space="preserve"> models.</w:t>
                            </w:r>
                          </w:p>
                          <w:p w14:paraId="029E3800" w14:textId="77777777" w:rsidR="003613E3" w:rsidRPr="0025470D" w:rsidRDefault="003613E3" w:rsidP="003613E3">
                            <w:pPr>
                              <w:rPr>
                                <w:rFonts w:ascii="Times" w:eastAsia="Batang" w:hAnsi="Times" w:cs="Times New Roman"/>
                                <w:sz w:val="20"/>
                                <w:lang w:val="en-GB" w:eastAsia="ja-JP"/>
                              </w:rPr>
                            </w:pPr>
                            <w:r w:rsidRPr="0025470D">
                              <w:rPr>
                                <w:rFonts w:ascii="Times" w:eastAsia="Batang" w:hAnsi="Times" w:cs="Times New Roman" w:hint="eastAsia"/>
                                <w:sz w:val="20"/>
                                <w:lang w:val="en-GB" w:eastAsia="ja-JP"/>
                              </w:rPr>
                              <w:t>N</w:t>
                            </w:r>
                            <w:r w:rsidRPr="0025470D">
                              <w:rPr>
                                <w:rFonts w:ascii="Times" w:eastAsia="Batang" w:hAnsi="Times" w:cs="Times New Roman"/>
                                <w:sz w:val="20"/>
                                <w:lang w:val="en-GB" w:eastAsia="ja-JP"/>
                              </w:rPr>
                              <w:t>ote:  The agreement is updated from agreement made in RAN1#112bis.</w:t>
                            </w:r>
                          </w:p>
                          <w:p w14:paraId="0AD70EED" w14:textId="77777777" w:rsidR="003613E3" w:rsidRDefault="003613E3" w:rsidP="003613E3"/>
                        </w:txbxContent>
                      </wps:txbx>
                      <wps:bodyPr rot="0" vert="horz" wrap="square" lIns="91440" tIns="45720" rIns="91440" bIns="45720" anchor="t" anchorCtr="0">
                        <a:spAutoFit/>
                      </wps:bodyPr>
                    </wps:wsp>
                  </a:graphicData>
                </a:graphic>
              </wp:inline>
            </w:drawing>
          </mc:Choice>
          <mc:Fallback>
            <w:pict>
              <v:shape w14:anchorId="5ED2BFA0" id="Text Box 217" o:spid="_x0000_s1029" type="#_x0000_t202" style="width:498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">
                <v:textbox style="mso-fit-shape-to-text:t">
                  <w:txbxContent>
                    <w:p w14:paraId="2D14828E" w14:textId="77777777" w:rsidR="003613E3" w:rsidRPr="0086706F" w:rsidRDefault="003613E3" w:rsidP="003613E3">
                      <w:pPr>
                        <w:rPr>
                          <w:rFonts w:ascii="Times" w:eastAsia="Batang" w:hAnsi="Times" w:cs="Times New Roman"/>
                          <w:b/>
                          <w:bCs/>
                          <w:sz w:val="20"/>
                          <w:highlight w:val="green"/>
                          <w:lang w:val="en-GB" w:eastAsia="en-US"/>
                        </w:rPr>
                      </w:pPr>
                      <w:r w:rsidRPr="0086706F">
                        <w:rPr>
                          <w:rFonts w:ascii="Times" w:eastAsia="Batang" w:hAnsi="Times" w:cs="Times New Roman"/>
                          <w:b/>
                          <w:bCs/>
                          <w:sz w:val="20"/>
                          <w:highlight w:val="green"/>
                          <w:lang w:val="en-GB" w:eastAsia="en-US"/>
                        </w:rPr>
                        <w:t>Agreement</w:t>
                      </w:r>
                    </w:p>
                    <w:p w14:paraId="06E14134" w14:textId="77777777" w:rsidR="003613E3" w:rsidRPr="0025470D" w:rsidRDefault="003613E3" w:rsidP="003613E3">
                      <w:pPr>
                        <w:rPr>
                          <w:rFonts w:ascii="Times" w:eastAsia="Batang" w:hAnsi="Times" w:cs="Times New Roman"/>
                          <w:sz w:val="20"/>
                          <w:lang w:val="en-GB" w:eastAsia="en-US"/>
                        </w:rPr>
                      </w:pPr>
                      <w:r w:rsidRPr="0025470D">
                        <w:rPr>
                          <w:rFonts w:ascii="Times" w:eastAsia="Batang" w:hAnsi="Times" w:cs="Times New Roman"/>
                          <w:sz w:val="20"/>
                          <w:lang w:val="en-GB" w:eastAsia="en-US"/>
                        </w:rPr>
                        <w:t xml:space="preserve">For the evaluation of AI/ML based positioning, the study of model input due to different number of TRPs include the following approaches. Proponent of each approach provide analysis for model performance, </w:t>
                      </w:r>
                      <w:proofErr w:type="spellStart"/>
                      <w:r w:rsidRPr="0025470D">
                        <w:rPr>
                          <w:rFonts w:ascii="Times" w:eastAsia="Batang" w:hAnsi="Times" w:cs="Times New Roman"/>
                          <w:sz w:val="20"/>
                          <w:lang w:val="en-GB" w:eastAsia="en-US"/>
                        </w:rPr>
                        <w:t>signaling</w:t>
                      </w:r>
                      <w:proofErr w:type="spellEnd"/>
                      <w:r w:rsidRPr="0025470D">
                        <w:rPr>
                          <w:rFonts w:ascii="Times" w:eastAsia="Batang" w:hAnsi="Times" w:cs="Times New Roman"/>
                          <w:sz w:val="20"/>
                          <w:lang w:val="en-GB" w:eastAsia="en-US"/>
                        </w:rPr>
                        <w:t xml:space="preserve"> overhead (including training data collection and model inference), model complexity and computational complexity.</w:t>
                      </w:r>
                    </w:p>
                    <w:p w14:paraId="0A8F238A" w14:textId="77777777" w:rsidR="003613E3" w:rsidRPr="0025470D" w:rsidRDefault="003613E3" w:rsidP="000656DE">
                      <w:pPr>
                        <w:widowControl w:val="0"/>
                        <w:numPr>
                          <w:ilvl w:val="0"/>
                          <w:numId w:val="39"/>
                        </w:numPr>
                        <w:ind w:leftChars="105" w:left="612"/>
                        <w:rPr>
                          <w:rFonts w:ascii="Times" w:eastAsia="Batang" w:hAnsi="Times" w:cs="Times New Roman"/>
                          <w:sz w:val="20"/>
                          <w:lang w:val="en-GB" w:eastAsia="en-US"/>
                        </w:rPr>
                      </w:pPr>
                      <w:r w:rsidRPr="0025470D">
                        <w:rPr>
                          <w:rFonts w:ascii="Times" w:eastAsia="Batang" w:hAnsi="Times" w:cs="Times New Roman"/>
                          <w:b/>
                          <w:bCs/>
                          <w:sz w:val="20"/>
                          <w:lang w:val="en-GB" w:eastAsia="en-US"/>
                        </w:rPr>
                        <w:t>Approach 1</w:t>
                      </w:r>
                      <w:r w:rsidRPr="0025470D">
                        <w:rPr>
                          <w:rFonts w:ascii="Times" w:eastAsia="Batang" w:hAnsi="Times" w:cs="Times New Roman"/>
                          <w:sz w:val="20"/>
                          <w:lang w:val="en-GB" w:eastAsia="en-US"/>
                        </w:rPr>
                        <w:t>: Model input size stays constant as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=18. The number of TRPs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that provide measurements to model input varies. When N’</w:t>
                      </w:r>
                      <w:r w:rsidRPr="0025470D">
                        <w:rPr>
                          <w:rFonts w:ascii="Times" w:eastAsia="Batang" w:hAnsi="Times" w:cs="Times New Roman"/>
                          <w:sz w:val="20"/>
                          <w:vertAlign w:val="subscript"/>
                          <w:lang w:val="en-GB" w:eastAsia="en-US"/>
                        </w:rPr>
                        <w:t xml:space="preserve">TRP </w:t>
                      </w:r>
                      <w:r w:rsidRPr="0025470D">
                        <w:rPr>
                          <w:rFonts w:ascii="Times" w:eastAsia="Batang" w:hAnsi="Times" w:cs="Times New Roman"/>
                          <w:sz w:val="20"/>
                          <w:lang w:val="en-GB" w:eastAsia="en-US"/>
                        </w:rPr>
                        <w:t>&lt;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the remaining (N</w:t>
                      </w:r>
                      <w:r w:rsidRPr="0025470D">
                        <w:rPr>
                          <w:rFonts w:ascii="Times" w:eastAsia="Batang" w:hAnsi="Times" w:cs="Times New Roman"/>
                          <w:sz w:val="20"/>
                          <w:vertAlign w:val="subscript"/>
                          <w:lang w:val="en-GB" w:eastAsia="en-US"/>
                        </w:rPr>
                        <w:t xml:space="preserve">TRP </w:t>
                      </w:r>
                      <w:r w:rsidRPr="0025470D">
                        <w:rPr>
                          <w:rFonts w:ascii="Symbol" w:eastAsia="Symbol" w:hAnsi="Symbol" w:cs="Symbol"/>
                          <w:sz w:val="20"/>
                          <w:lang w:val="en-GB" w:eastAsia="en-US"/>
                        </w:rPr>
                        <w:t>-</w:t>
                      </w:r>
                      <w:r w:rsidRPr="0025470D">
                        <w:rPr>
                          <w:rFonts w:ascii="Times" w:eastAsia="Batang" w:hAnsi="Times" w:cs="Times New Roman"/>
                          <w:sz w:val="20"/>
                          <w:lang w:val="en-GB" w:eastAsia="en-US"/>
                        </w:rPr>
                        <w:t xml:space="preserve">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TRPs do not provide measurements to model input, i.e., measurement value is set such that the (N</w:t>
                      </w:r>
                      <w:r w:rsidRPr="0025470D">
                        <w:rPr>
                          <w:rFonts w:ascii="Times" w:eastAsia="Batang" w:hAnsi="Times" w:cs="Times New Roman"/>
                          <w:sz w:val="20"/>
                          <w:vertAlign w:val="subscript"/>
                          <w:lang w:val="en-GB" w:eastAsia="en-US"/>
                        </w:rPr>
                        <w:t xml:space="preserve">TRP </w:t>
                      </w:r>
                      <w:r w:rsidRPr="0025470D">
                        <w:rPr>
                          <w:rFonts w:ascii="Symbol" w:eastAsia="Symbol" w:hAnsi="Symbol" w:cs="Symbol"/>
                          <w:sz w:val="20"/>
                          <w:lang w:val="en-GB" w:eastAsia="en-US"/>
                        </w:rPr>
                        <w:t>-</w:t>
                      </w:r>
                      <w:r w:rsidRPr="0025470D">
                        <w:rPr>
                          <w:rFonts w:ascii="Times" w:eastAsia="Batang" w:hAnsi="Times" w:cs="Times New Roman"/>
                          <w:sz w:val="20"/>
                          <w:lang w:val="en-GB" w:eastAsia="en-US"/>
                        </w:rPr>
                        <w:t xml:space="preserve">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TRPs do not affect model output.</w:t>
                      </w:r>
                    </w:p>
                    <w:p w14:paraId="305308BA" w14:textId="77777777" w:rsidR="003613E3" w:rsidRPr="0025470D" w:rsidRDefault="003613E3" w:rsidP="000656DE">
                      <w:pPr>
                        <w:widowControl w:val="0"/>
                        <w:numPr>
                          <w:ilvl w:val="1"/>
                          <w:numId w:val="39"/>
                        </w:numPr>
                        <w:ind w:leftChars="465" w:left="1476"/>
                        <w:rPr>
                          <w:rFonts w:ascii="Times" w:eastAsia="Batang" w:hAnsi="Times" w:cs="Times New Roman"/>
                          <w:sz w:val="20"/>
                          <w:lang w:val="en-GB" w:eastAsia="en-US"/>
                        </w:rPr>
                      </w:pPr>
                      <w:r w:rsidRPr="0025470D">
                        <w:rPr>
                          <w:rFonts w:ascii="Times" w:eastAsia="Batang" w:hAnsi="Times" w:cs="Times New Roman"/>
                          <w:b/>
                          <w:bCs/>
                          <w:sz w:val="20"/>
                          <w:lang w:val="en-GB" w:eastAsia="en-US"/>
                        </w:rPr>
                        <w:t>Approach 1-A</w:t>
                      </w:r>
                      <w:r w:rsidRPr="0025470D">
                        <w:rPr>
                          <w:rFonts w:ascii="Times" w:eastAsia="Batang" w:hAnsi="Times" w:cs="Times New Roman"/>
                          <w:sz w:val="20"/>
                          <w:lang w:val="en-GB" w:eastAsia="en-US"/>
                        </w:rPr>
                        <w:t>. The set of TRPs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that provide measurements is fixed.</w:t>
                      </w:r>
                    </w:p>
                    <w:p w14:paraId="7C8285C2" w14:textId="77777777" w:rsidR="003613E3" w:rsidRPr="0025470D" w:rsidRDefault="003613E3" w:rsidP="000656DE">
                      <w:pPr>
                        <w:widowControl w:val="0"/>
                        <w:numPr>
                          <w:ilvl w:val="1"/>
                          <w:numId w:val="39"/>
                        </w:numPr>
                        <w:ind w:leftChars="465" w:left="1476"/>
                        <w:rPr>
                          <w:rFonts w:ascii="Times" w:eastAsia="Batang" w:hAnsi="Times" w:cs="Times New Roman"/>
                          <w:sz w:val="20"/>
                          <w:lang w:val="en-GB" w:eastAsia="en-US"/>
                        </w:rPr>
                      </w:pPr>
                      <w:r w:rsidRPr="0025470D">
                        <w:rPr>
                          <w:rFonts w:ascii="Times" w:eastAsia="Batang" w:hAnsi="Times" w:cs="Times New Roman"/>
                          <w:b/>
                          <w:bCs/>
                          <w:sz w:val="20"/>
                          <w:lang w:val="en-GB" w:eastAsia="en-US"/>
                        </w:rPr>
                        <w:t>Approach 1-B</w:t>
                      </w:r>
                      <w:r w:rsidRPr="0025470D">
                        <w:rPr>
                          <w:rFonts w:ascii="Times" w:eastAsia="Batang" w:hAnsi="Times" w:cs="Times New Roman"/>
                          <w:sz w:val="20"/>
                          <w:lang w:val="en-GB" w:eastAsia="en-US"/>
                        </w:rPr>
                        <w:t>. The set of TRPs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that provide measurements can change dynamically.</w:t>
                      </w:r>
                    </w:p>
                    <w:p w14:paraId="36525A8A" w14:textId="77777777" w:rsidR="003613E3" w:rsidRPr="0025470D" w:rsidRDefault="003613E3" w:rsidP="000656DE">
                      <w:pPr>
                        <w:widowControl w:val="0"/>
                        <w:numPr>
                          <w:ilvl w:val="1"/>
                          <w:numId w:val="39"/>
                        </w:numPr>
                        <w:ind w:leftChars="465" w:left="1476"/>
                        <w:rPr>
                          <w:rFonts w:ascii="Times" w:eastAsia="Batang" w:hAnsi="Times" w:cs="Times New Roman"/>
                          <w:sz w:val="20"/>
                          <w:lang w:val="en-GB" w:eastAsia="en-US"/>
                        </w:rPr>
                      </w:pPr>
                      <w:r w:rsidRPr="0025470D">
                        <w:rPr>
                          <w:rFonts w:ascii="Times" w:eastAsia="Batang" w:hAnsi="Times" w:cs="Times New Roman"/>
                          <w:sz w:val="20"/>
                          <w:lang w:val="en-GB" w:eastAsia="en-US"/>
                        </w:rPr>
                        <w:t>Note: for Approach 1, one model is provided to cover the entire evaluation area.</w:t>
                      </w:r>
                    </w:p>
                    <w:p w14:paraId="10682BBD" w14:textId="77777777" w:rsidR="003613E3" w:rsidRPr="0025470D" w:rsidRDefault="003613E3" w:rsidP="000656DE">
                      <w:pPr>
                        <w:widowControl w:val="0"/>
                        <w:numPr>
                          <w:ilvl w:val="0"/>
                          <w:numId w:val="39"/>
                        </w:numPr>
                        <w:ind w:leftChars="105" w:left="612"/>
                        <w:rPr>
                          <w:rFonts w:ascii="Times" w:eastAsia="Batang" w:hAnsi="Times" w:cs="Times New Roman"/>
                          <w:sz w:val="20"/>
                          <w:lang w:val="en-GB" w:eastAsia="en-US"/>
                        </w:rPr>
                      </w:pPr>
                      <w:r w:rsidRPr="0025470D">
                        <w:rPr>
                          <w:rFonts w:ascii="Times" w:eastAsia="Batang" w:hAnsi="Times" w:cs="Times New Roman"/>
                          <w:b/>
                          <w:bCs/>
                          <w:sz w:val="20"/>
                          <w:lang w:val="en-GB" w:eastAsia="en-US"/>
                        </w:rPr>
                        <w:t>Approach 2</w:t>
                      </w:r>
                      <w:r w:rsidRPr="0025470D">
                        <w:rPr>
                          <w:rFonts w:ascii="Times" w:eastAsia="Batang" w:hAnsi="Times" w:cs="Times New Roman"/>
                          <w:sz w:val="20"/>
                          <w:lang w:val="en-GB" w:eastAsia="en-US"/>
                        </w:rPr>
                        <w:t>: The TRP dimension of model input is equal to the number of TRPs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that provide measurements as model input. When N’</w:t>
                      </w:r>
                      <w:r w:rsidRPr="0025470D">
                        <w:rPr>
                          <w:rFonts w:ascii="Times" w:eastAsia="Batang" w:hAnsi="Times" w:cs="Times New Roman"/>
                          <w:sz w:val="20"/>
                          <w:vertAlign w:val="subscript"/>
                          <w:lang w:val="en-GB" w:eastAsia="en-US"/>
                        </w:rPr>
                        <w:t xml:space="preserve">TRP </w:t>
                      </w:r>
                      <w:r w:rsidRPr="0025470D">
                        <w:rPr>
                          <w:rFonts w:ascii="Times" w:eastAsia="Batang" w:hAnsi="Times" w:cs="Times New Roman"/>
                          <w:sz w:val="20"/>
                          <w:lang w:val="en-GB" w:eastAsia="en-US"/>
                        </w:rPr>
                        <w:t>&lt;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the remaining (N</w:t>
                      </w:r>
                      <w:r w:rsidRPr="0025470D">
                        <w:rPr>
                          <w:rFonts w:ascii="Times" w:eastAsia="Batang" w:hAnsi="Times" w:cs="Times New Roman"/>
                          <w:sz w:val="20"/>
                          <w:vertAlign w:val="subscript"/>
                          <w:lang w:val="en-GB" w:eastAsia="en-US"/>
                        </w:rPr>
                        <w:t xml:space="preserve">TRP </w:t>
                      </w:r>
                      <w:r w:rsidRPr="0025470D">
                        <w:rPr>
                          <w:rFonts w:ascii="Symbol" w:eastAsia="Symbol" w:hAnsi="Symbol" w:cs="Symbol"/>
                          <w:sz w:val="20"/>
                          <w:lang w:val="en-GB" w:eastAsia="en-US"/>
                        </w:rPr>
                        <w:t>-</w:t>
                      </w:r>
                      <w:r w:rsidRPr="0025470D">
                        <w:rPr>
                          <w:rFonts w:ascii="Times" w:eastAsia="Batang" w:hAnsi="Times" w:cs="Times New Roman"/>
                          <w:sz w:val="20"/>
                          <w:lang w:val="en-GB" w:eastAsia="en-US"/>
                        </w:rPr>
                        <w:t xml:space="preserve">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xml:space="preserve">) TRPs are ignored by the given model. </w:t>
                      </w:r>
                    </w:p>
                    <w:p w14:paraId="0762AFB4" w14:textId="77777777" w:rsidR="003613E3" w:rsidRPr="0025470D" w:rsidRDefault="003613E3" w:rsidP="000656DE">
                      <w:pPr>
                        <w:widowControl w:val="0"/>
                        <w:numPr>
                          <w:ilvl w:val="1"/>
                          <w:numId w:val="39"/>
                        </w:numPr>
                        <w:ind w:leftChars="465" w:left="1476"/>
                        <w:rPr>
                          <w:rFonts w:ascii="Times" w:eastAsia="Batang" w:hAnsi="Times" w:cs="Times New Roman"/>
                          <w:sz w:val="20"/>
                          <w:lang w:val="en-GB" w:eastAsia="en-US"/>
                        </w:rPr>
                      </w:pPr>
                      <w:r w:rsidRPr="0025470D">
                        <w:rPr>
                          <w:rFonts w:ascii="Times" w:eastAsia="Batang" w:hAnsi="Times" w:cs="Times New Roman"/>
                          <w:b/>
                          <w:bCs/>
                          <w:sz w:val="20"/>
                          <w:lang w:val="en-GB" w:eastAsia="en-US"/>
                        </w:rPr>
                        <w:t>Approach 2-A</w:t>
                      </w:r>
                      <w:r w:rsidRPr="0025470D">
                        <w:rPr>
                          <w:rFonts w:ascii="Times" w:eastAsia="Batang" w:hAnsi="Times" w:cs="Times New Roman"/>
                          <w:sz w:val="20"/>
                          <w:lang w:val="en-GB" w:eastAsia="en-US"/>
                        </w:rPr>
                        <w:t>. The set of active TRPs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that provide measurements is fixed.</w:t>
                      </w:r>
                    </w:p>
                    <w:p w14:paraId="6FFB4F26" w14:textId="77777777" w:rsidR="003613E3" w:rsidRPr="0025470D" w:rsidRDefault="003613E3" w:rsidP="000656DE">
                      <w:pPr>
                        <w:widowControl w:val="0"/>
                        <w:numPr>
                          <w:ilvl w:val="2"/>
                          <w:numId w:val="39"/>
                        </w:numPr>
                        <w:rPr>
                          <w:rFonts w:ascii="Times" w:eastAsia="Batang" w:hAnsi="Times" w:cs="Times New Roman"/>
                          <w:sz w:val="20"/>
                          <w:lang w:val="en-GB" w:eastAsia="en-US"/>
                        </w:rPr>
                      </w:pPr>
                      <w:r w:rsidRPr="0025470D">
                        <w:rPr>
                          <w:rFonts w:ascii="Times" w:eastAsia="Batang" w:hAnsi="Times" w:cs="Times New Roman"/>
                          <w:sz w:val="20"/>
                          <w:lang w:val="en-GB" w:eastAsia="en-US"/>
                        </w:rPr>
                        <w:t>For Approach 2-A: one model can be provided to cover the entire evaluation area, which is equivalent to deploying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xml:space="preserve"> TRPs in the evaluation area for positioning if ignoring the potential inference from the remaining (18</w:t>
                      </w:r>
                      <w:r w:rsidRPr="0025470D">
                        <w:rPr>
                          <w:rFonts w:ascii="Times" w:eastAsia="Batang" w:hAnsi="Times" w:cs="Times New Roman"/>
                          <w:sz w:val="20"/>
                          <w:vertAlign w:val="subscript"/>
                          <w:lang w:val="en-GB" w:eastAsia="en-US"/>
                        </w:rPr>
                        <w:t xml:space="preserve"> </w:t>
                      </w:r>
                      <w:r w:rsidRPr="0025470D">
                        <w:rPr>
                          <w:rFonts w:ascii="Symbol" w:eastAsia="Symbol" w:hAnsi="Symbol" w:cs="Symbol"/>
                          <w:sz w:val="20"/>
                          <w:lang w:val="en-GB" w:eastAsia="en-US"/>
                        </w:rPr>
                        <w:t>-</w:t>
                      </w:r>
                      <w:r w:rsidRPr="0025470D">
                        <w:rPr>
                          <w:rFonts w:ascii="Times" w:eastAsia="Batang" w:hAnsi="Times" w:cs="Times New Roman"/>
                          <w:sz w:val="20"/>
                          <w:lang w:val="en-GB" w:eastAsia="en-US"/>
                        </w:rPr>
                        <w:t xml:space="preserve">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TRPs.</w:t>
                      </w:r>
                    </w:p>
                    <w:p w14:paraId="17185EF1" w14:textId="77777777" w:rsidR="003613E3" w:rsidRPr="0025470D" w:rsidRDefault="003613E3" w:rsidP="000656DE">
                      <w:pPr>
                        <w:widowControl w:val="0"/>
                        <w:numPr>
                          <w:ilvl w:val="1"/>
                          <w:numId w:val="39"/>
                        </w:numPr>
                        <w:ind w:leftChars="465" w:left="1476"/>
                        <w:rPr>
                          <w:rFonts w:ascii="Times" w:eastAsia="Batang" w:hAnsi="Times" w:cs="Times New Roman"/>
                          <w:color w:val="FF0000"/>
                          <w:sz w:val="20"/>
                          <w:lang w:val="en-GB" w:eastAsia="en-US"/>
                        </w:rPr>
                      </w:pPr>
                      <w:r w:rsidRPr="0025470D">
                        <w:rPr>
                          <w:rFonts w:ascii="Times" w:eastAsia="Batang" w:hAnsi="Times" w:cs="Times New Roman"/>
                          <w:b/>
                          <w:bCs/>
                          <w:color w:val="FF0000"/>
                          <w:sz w:val="20"/>
                          <w:lang w:val="en-GB" w:eastAsia="en-US"/>
                        </w:rPr>
                        <w:t>Approach 2-B</w:t>
                      </w:r>
                      <w:r w:rsidRPr="0025470D">
                        <w:rPr>
                          <w:rFonts w:ascii="Times" w:eastAsia="Batang" w:hAnsi="Times" w:cs="Times New Roman"/>
                          <w:color w:val="FF0000"/>
                          <w:sz w:val="20"/>
                          <w:lang w:val="en-GB" w:eastAsia="en-US"/>
                        </w:rPr>
                        <w:t>. The set of active TRPs (N’</w:t>
                      </w:r>
                      <w:r w:rsidRPr="0025470D">
                        <w:rPr>
                          <w:rFonts w:ascii="Times" w:eastAsia="Batang" w:hAnsi="Times" w:cs="Times New Roman"/>
                          <w:color w:val="FF0000"/>
                          <w:sz w:val="20"/>
                          <w:vertAlign w:val="subscript"/>
                          <w:lang w:val="en-GB" w:eastAsia="en-US"/>
                        </w:rPr>
                        <w:t>TRP</w:t>
                      </w:r>
                      <w:r w:rsidRPr="0025470D">
                        <w:rPr>
                          <w:rFonts w:ascii="Times" w:eastAsia="Batang" w:hAnsi="Times" w:cs="Times New Roman"/>
                          <w:color w:val="FF0000"/>
                          <w:sz w:val="20"/>
                          <w:lang w:val="en-GB" w:eastAsia="en-US"/>
                        </w:rPr>
                        <w:t>) that provide measurements can change dynamically.</w:t>
                      </w:r>
                    </w:p>
                    <w:p w14:paraId="1CFEFA07" w14:textId="77777777" w:rsidR="003613E3" w:rsidRPr="0025470D" w:rsidRDefault="003613E3" w:rsidP="000656DE">
                      <w:pPr>
                        <w:widowControl w:val="0"/>
                        <w:numPr>
                          <w:ilvl w:val="2"/>
                          <w:numId w:val="39"/>
                        </w:numPr>
                        <w:rPr>
                          <w:rFonts w:ascii="Times" w:eastAsia="Batang" w:hAnsi="Times" w:cs="Times New Roman"/>
                          <w:color w:val="FF0000"/>
                          <w:sz w:val="20"/>
                          <w:lang w:val="en-GB" w:eastAsia="en-US"/>
                        </w:rPr>
                      </w:pPr>
                      <w:r w:rsidRPr="0025470D">
                        <w:rPr>
                          <w:rFonts w:ascii="Times" w:eastAsia="Batang" w:hAnsi="Times" w:cs="Times New Roman"/>
                          <w:color w:val="FF0000"/>
                          <w:sz w:val="20"/>
                          <w:lang w:val="en-GB" w:eastAsia="en-US"/>
                        </w:rPr>
                        <w:t xml:space="preserve">For Approach 2-B, one model is developed to handle various patterns of active TRPs. </w:t>
                      </w:r>
                    </w:p>
                    <w:p w14:paraId="7CCA940A" w14:textId="77777777" w:rsidR="003613E3" w:rsidRPr="0025470D" w:rsidRDefault="003613E3" w:rsidP="000656DE">
                      <w:pPr>
                        <w:widowControl w:val="0"/>
                        <w:numPr>
                          <w:ilvl w:val="1"/>
                          <w:numId w:val="39"/>
                        </w:numPr>
                        <w:ind w:leftChars="465" w:left="1476"/>
                        <w:rPr>
                          <w:rFonts w:ascii="Times" w:eastAsia="Batang" w:hAnsi="Times" w:cs="Times New Roman"/>
                          <w:sz w:val="20"/>
                          <w:lang w:val="en-GB" w:eastAsia="en-US"/>
                        </w:rPr>
                      </w:pPr>
                      <w:r w:rsidRPr="0025470D">
                        <w:rPr>
                          <w:rFonts w:ascii="Times" w:eastAsia="Batang" w:hAnsi="Times" w:cs="Times New Roman"/>
                          <w:sz w:val="20"/>
                          <w:lang w:val="en-GB" w:eastAsia="en-US"/>
                        </w:rPr>
                        <w:t xml:space="preserve">For Approach 2, if </w:t>
                      </w:r>
                      <w:proofErr w:type="spellStart"/>
                      <w:r w:rsidRPr="0025470D">
                        <w:rPr>
                          <w:rFonts w:ascii="Times" w:eastAsia="Batang" w:hAnsi="Times" w:cs="Times New Roman"/>
                          <w:sz w:val="20"/>
                          <w:lang w:val="en-GB" w:eastAsia="en-US"/>
                        </w:rPr>
                        <w:t>N</w:t>
                      </w:r>
                      <w:r w:rsidRPr="0025470D">
                        <w:rPr>
                          <w:rFonts w:ascii="Times" w:eastAsia="Batang" w:hAnsi="Times" w:cs="Times New Roman"/>
                          <w:sz w:val="20"/>
                          <w:vertAlign w:val="subscript"/>
                          <w:lang w:val="en-GB" w:eastAsia="en-US"/>
                        </w:rPr>
                        <w:t>model</w:t>
                      </w:r>
                      <w:proofErr w:type="spellEnd"/>
                      <w:r w:rsidRPr="0025470D">
                        <w:rPr>
                          <w:rFonts w:ascii="Times" w:eastAsia="Batang" w:hAnsi="Times" w:cs="Times New Roman"/>
                          <w:sz w:val="20"/>
                          <w:lang w:val="en-GB" w:eastAsia="en-US"/>
                        </w:rPr>
                        <w:t xml:space="preserve"> (</w:t>
                      </w:r>
                      <w:proofErr w:type="spellStart"/>
                      <w:r w:rsidRPr="0025470D">
                        <w:rPr>
                          <w:rFonts w:ascii="Times" w:eastAsia="Batang" w:hAnsi="Times" w:cs="Times New Roman"/>
                          <w:sz w:val="20"/>
                          <w:lang w:val="en-GB" w:eastAsia="en-US"/>
                        </w:rPr>
                        <w:t>N</w:t>
                      </w:r>
                      <w:r w:rsidRPr="0025470D">
                        <w:rPr>
                          <w:rFonts w:ascii="Times" w:eastAsia="Batang" w:hAnsi="Times" w:cs="Times New Roman"/>
                          <w:sz w:val="20"/>
                          <w:vertAlign w:val="subscript"/>
                          <w:lang w:val="en-GB" w:eastAsia="en-US"/>
                        </w:rPr>
                        <w:t>model</w:t>
                      </w:r>
                      <w:proofErr w:type="spellEnd"/>
                      <w:r w:rsidRPr="0025470D">
                        <w:rPr>
                          <w:rFonts w:ascii="Times" w:eastAsia="Batang" w:hAnsi="Times" w:cs="Times New Roman"/>
                          <w:sz w:val="20"/>
                          <w:lang w:val="en-GB" w:eastAsia="en-US"/>
                        </w:rPr>
                        <w:t xml:space="preserve"> &gt;1) models are provided to cover the entire evaluation area, the total complexity (model complexity is the summation of the </w:t>
                      </w:r>
                      <w:proofErr w:type="spellStart"/>
                      <w:r w:rsidRPr="0025470D">
                        <w:rPr>
                          <w:rFonts w:ascii="Times" w:eastAsia="Batang" w:hAnsi="Times" w:cs="Times New Roman"/>
                          <w:sz w:val="20"/>
                          <w:lang w:val="en-GB" w:eastAsia="en-US"/>
                        </w:rPr>
                        <w:t>N</w:t>
                      </w:r>
                      <w:r w:rsidRPr="0025470D">
                        <w:rPr>
                          <w:rFonts w:ascii="Times" w:eastAsia="Batang" w:hAnsi="Times" w:cs="Times New Roman"/>
                          <w:sz w:val="20"/>
                          <w:vertAlign w:val="subscript"/>
                          <w:lang w:val="en-GB" w:eastAsia="en-US"/>
                        </w:rPr>
                        <w:t>model</w:t>
                      </w:r>
                      <w:proofErr w:type="spellEnd"/>
                      <w:r w:rsidRPr="0025470D">
                        <w:rPr>
                          <w:rFonts w:ascii="Times" w:eastAsia="Batang" w:hAnsi="Times" w:cs="Times New Roman"/>
                          <w:sz w:val="20"/>
                          <w:lang w:val="en-GB" w:eastAsia="en-US"/>
                        </w:rPr>
                        <w:t xml:space="preserve"> models.</w:t>
                      </w:r>
                    </w:p>
                    <w:p w14:paraId="029E3800" w14:textId="77777777" w:rsidR="003613E3" w:rsidRPr="0025470D" w:rsidRDefault="003613E3" w:rsidP="003613E3">
                      <w:pPr>
                        <w:rPr>
                          <w:rFonts w:ascii="Times" w:eastAsia="Batang" w:hAnsi="Times" w:cs="Times New Roman"/>
                          <w:sz w:val="20"/>
                          <w:lang w:val="en-GB" w:eastAsia="ja-JP"/>
                        </w:rPr>
                      </w:pPr>
                      <w:r w:rsidRPr="0025470D">
                        <w:rPr>
                          <w:rFonts w:ascii="Times" w:eastAsia="Batang" w:hAnsi="Times" w:cs="Times New Roman" w:hint="eastAsia"/>
                          <w:sz w:val="20"/>
                          <w:lang w:val="en-GB" w:eastAsia="ja-JP"/>
                        </w:rPr>
                        <w:t>N</w:t>
                      </w:r>
                      <w:r w:rsidRPr="0025470D">
                        <w:rPr>
                          <w:rFonts w:ascii="Times" w:eastAsia="Batang" w:hAnsi="Times" w:cs="Times New Roman"/>
                          <w:sz w:val="20"/>
                          <w:lang w:val="en-GB" w:eastAsia="ja-JP"/>
                        </w:rPr>
                        <w:t>ote:  The agreement is updated from agreement made in RAN1#112bis.</w:t>
                      </w:r>
                    </w:p>
                    <w:p w14:paraId="0AD70EED" w14:textId="77777777" w:rsidR="003613E3" w:rsidRDefault="003613E3" w:rsidP="003613E3"/>
                  </w:txbxContent>
                </v:textbox>
                <w10:anchorlock/>
              </v:shape>
            </w:pict>
          </mc:Fallback>
        </mc:AlternateContent>
      </w:r>
    </w:p>
    <w:p w14:paraId="72A4B0C1" w14:textId="77777777" w:rsidR="00320364" w:rsidRPr="00887862" w:rsidRDefault="00320364" w:rsidP="00320364">
      <w:pPr>
        <w:pStyle w:val="Heading3"/>
        <w:rPr>
          <w:rFonts w:ascii="Times New Roman" w:hAnsi="Times New Roman" w:cs="Times New Roman"/>
          <w:lang w:val="en-US"/>
        </w:rPr>
      </w:pPr>
      <w:bookmarkStart w:id="207" w:name="_Toc142671565"/>
      <w:r w:rsidRPr="00887862">
        <w:rPr>
          <w:rFonts w:ascii="Times New Roman" w:hAnsi="Times New Roman" w:cs="Times New Roman"/>
          <w:lang w:val="en-US"/>
        </w:rPr>
        <w:t>ML model architectures</w:t>
      </w:r>
      <w:bookmarkEnd w:id="207"/>
    </w:p>
    <w:p w14:paraId="331DC277" w14:textId="5DA8F368" w:rsidR="00320364" w:rsidRPr="00887862" w:rsidRDefault="00320364" w:rsidP="00320364">
      <w:pPr>
        <w:rPr>
          <w:lang w:eastAsia="ja-JP"/>
        </w:rPr>
      </w:pPr>
      <w:r w:rsidRPr="00887862">
        <w:rPr>
          <w:lang w:eastAsia="ja-JP"/>
        </w:rPr>
        <w:t xml:space="preserve">For complex-valued inputs, we consider a model architecture using the complex activation functions and complex convolutional and MaxAbsPooling modules described in </w:t>
      </w:r>
      <w:r w:rsidRPr="00887862">
        <w:rPr>
          <w:rFonts w:cs="Times New Roman"/>
          <w:lang w:eastAsia="ja-JP"/>
        </w:rPr>
        <w:fldChar w:fldCharType="begin"/>
      </w:r>
      <w:r w:rsidRPr="00887862">
        <w:rPr>
          <w:rFonts w:cs="Times New Roman"/>
          <w:lang w:eastAsia="ja-JP"/>
        </w:rPr>
        <w:instrText xml:space="preserve"> REF _Ref114490024 \r \h  \* MERGEFORMAT </w:instrText>
      </w:r>
      <w:r w:rsidRPr="00887862">
        <w:rPr>
          <w:rFonts w:cs="Times New Roman"/>
          <w:lang w:eastAsia="ja-JP"/>
        </w:rPr>
      </w:r>
      <w:r w:rsidRPr="00887862">
        <w:rPr>
          <w:rFonts w:cs="Times New Roman"/>
          <w:lang w:eastAsia="ja-JP"/>
        </w:rPr>
        <w:fldChar w:fldCharType="separate"/>
      </w:r>
      <w:r w:rsidR="003C1417">
        <w:rPr>
          <w:rFonts w:cs="Times New Roman"/>
          <w:lang w:eastAsia="ja-JP"/>
        </w:rPr>
        <w:t>[1]</w:t>
      </w:r>
      <w:r w:rsidRPr="00887862">
        <w:rPr>
          <w:rFonts w:cs="Times New Roman"/>
          <w:lang w:eastAsia="ja-JP"/>
        </w:rPr>
        <w:fldChar w:fldCharType="end"/>
      </w:r>
      <w:r w:rsidRPr="00887862">
        <w:rPr>
          <w:rFonts w:cs="Times New Roman"/>
          <w:lang w:eastAsia="ja-JP"/>
        </w:rPr>
        <w:t>.</w:t>
      </w:r>
      <w:r w:rsidRPr="00887862">
        <w:rPr>
          <w:lang w:eastAsia="ja-JP"/>
        </w:rPr>
        <w:t xml:space="preserve"> To further reduce model and computational complexity, low-cost convolution solutions have been adopted. The model consists of 34 layers. </w:t>
      </w:r>
    </w:p>
    <w:p w14:paraId="17BA2DDE" w14:textId="77777777" w:rsidR="00320364" w:rsidRPr="00887862" w:rsidRDefault="00320364" w:rsidP="00320364">
      <w:pPr>
        <w:rPr>
          <w:lang w:eastAsia="ja-JP"/>
        </w:rPr>
      </w:pPr>
      <w:r w:rsidRPr="00887862">
        <w:rPr>
          <w:lang w:eastAsia="ja-JP"/>
        </w:rPr>
        <w:t>For real-valued inputs, we keep the same model architecture except swapping out components designed specifically for complex values with those for real values.</w:t>
      </w:r>
    </w:p>
    <w:p w14:paraId="5C7E60EF" w14:textId="18A75184" w:rsidR="00320364" w:rsidRPr="00887862" w:rsidRDefault="00320364" w:rsidP="00320364">
      <w:pPr>
        <w:rPr>
          <w:lang w:eastAsia="ja-JP"/>
        </w:rPr>
      </w:pPr>
      <w:r w:rsidRPr="00887862">
        <w:rPr>
          <w:lang w:eastAsia="ja-JP"/>
        </w:rPr>
        <w:t xml:space="preserve">Specific details of the model and computational complexity values of the three models are summarized in the following tables. For the baseline, the models are trained </w:t>
      </w:r>
      <w:r w:rsidR="0070269D">
        <w:rPr>
          <w:lang w:eastAsia="ja-JP"/>
        </w:rPr>
        <w:t>with 40,000 samples</w:t>
      </w:r>
      <w:r w:rsidRPr="00887862">
        <w:rPr>
          <w:lang w:eastAsia="ja-JP"/>
        </w:rPr>
        <w:t xml:space="preserve"> using {60%, 6m, 2m} train dataset</w:t>
      </w:r>
      <w:r w:rsidR="00CB1FE1">
        <w:rPr>
          <w:lang w:eastAsia="ja-JP"/>
        </w:rPr>
        <w:t xml:space="preserve"> </w:t>
      </w:r>
      <w:r w:rsidR="00CB1FE1" w:rsidRPr="00354089">
        <w:rPr>
          <w:lang w:eastAsia="ja-JP"/>
        </w:rPr>
        <w:t>(dataset 1f), with 23 dBm UE transmit power</w:t>
      </w:r>
      <w:r w:rsidRPr="00887862">
        <w:rPr>
          <w:lang w:eastAsia="ja-JP"/>
        </w:rPr>
        <w:t>.</w:t>
      </w:r>
    </w:p>
    <w:p w14:paraId="77598F02" w14:textId="77777777" w:rsidR="00320364" w:rsidRPr="00887862" w:rsidRDefault="00320364" w:rsidP="00320364">
      <w:pPr>
        <w:pStyle w:val="Heading4"/>
        <w:rPr>
          <w:rFonts w:ascii="Times New Roman" w:hAnsi="Times New Roman" w:cs="Times New Roman"/>
          <w:lang w:val="en-US"/>
        </w:rPr>
      </w:pPr>
      <w:r w:rsidRPr="00887862">
        <w:rPr>
          <w:rFonts w:ascii="Times New Roman" w:hAnsi="Times New Roman" w:cs="Times New Roman"/>
          <w:lang w:val="en-US"/>
        </w:rPr>
        <w:t>CIR</w:t>
      </w:r>
    </w:p>
    <w:p w14:paraId="41D025EE" w14:textId="08F19EB3" w:rsidR="00320364" w:rsidRPr="00887862" w:rsidRDefault="00D46E66" w:rsidP="00D46E66">
      <w:pPr>
        <w:pStyle w:val="Caption"/>
        <w:rPr>
          <w:lang w:eastAsia="ja-JP"/>
        </w:rPr>
      </w:pPr>
      <w:r>
        <w:t xml:space="preserve">Table </w:t>
      </w:r>
      <w:r>
        <w:fldChar w:fldCharType="begin"/>
      </w:r>
      <w:r>
        <w:instrText xml:space="preserve"> SEQ Table \* ARABIC </w:instrText>
      </w:r>
      <w:r>
        <w:fldChar w:fldCharType="separate"/>
      </w:r>
      <w:r w:rsidR="003C1417">
        <w:rPr>
          <w:noProof/>
        </w:rPr>
        <w:t>56</w:t>
      </w:r>
      <w:r>
        <w:fldChar w:fldCharType="end"/>
      </w:r>
      <w:r>
        <w:t xml:space="preserve"> </w:t>
      </w:r>
      <w:r w:rsidR="00320364" w:rsidRPr="00887862">
        <w:t>Key features of the ML models for unobserved direct path time of arrival estimation</w:t>
      </w:r>
    </w:p>
    <w:tbl>
      <w:tblPr>
        <w:tblW w:w="99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52"/>
        <w:gridCol w:w="2873"/>
        <w:gridCol w:w="4920"/>
      </w:tblGrid>
      <w:tr w:rsidR="00887862" w:rsidRPr="00887862" w14:paraId="31E9B4E4" w14:textId="77777777" w:rsidTr="00D80E73">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694BEC02" w14:textId="77777777" w:rsidR="00320364" w:rsidRPr="00887862" w:rsidRDefault="00320364" w:rsidP="00D80E73">
            <w:pPr>
              <w:pStyle w:val="paragraph"/>
              <w:spacing w:before="60" w:beforeAutospacing="0" w:after="60" w:afterAutospacing="0"/>
              <w:ind w:left="80"/>
              <w:contextualSpacing/>
              <w:jc w:val="left"/>
              <w:textAlignment w:val="baseline"/>
              <w:rPr>
                <w:rStyle w:val="normaltextrun"/>
              </w:rPr>
            </w:pPr>
            <w:r w:rsidRPr="00887862">
              <w:rPr>
                <w:rStyle w:val="normaltextrun"/>
              </w:rPr>
              <w:t>ML model input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0A9ECAF" w14:textId="543CFE76" w:rsidR="00320364" w:rsidRPr="00887862" w:rsidRDefault="00320364" w:rsidP="00D80E73">
            <w:pPr>
              <w:pStyle w:val="paragraph"/>
              <w:spacing w:before="60" w:beforeAutospacing="0" w:after="60" w:afterAutospacing="0"/>
              <w:ind w:left="100"/>
              <w:contextualSpacing/>
              <w:jc w:val="left"/>
              <w:textAlignment w:val="baseline"/>
              <w:rPr>
                <w:rStyle w:val="normaltextrun"/>
              </w:rPr>
            </w:pPr>
            <w:r w:rsidRPr="00887862">
              <w:rPr>
                <w:rStyle w:val="normaltextrun"/>
              </w:rPr>
              <w:t>Time domain CIR, obtained from SRS estimation, 18x2x256 complex array</w:t>
            </w:r>
            <w:r w:rsidR="00B61A2C" w:rsidRPr="00887862">
              <w:rPr>
                <w:rStyle w:val="normaltextrun"/>
              </w:rPr>
              <w:t xml:space="preserve">, consisting of zeros or </w:t>
            </w:r>
            <w:r w:rsidR="00B61A2C">
              <w:rPr>
                <w:rStyle w:val="normaltextrun"/>
              </w:rPr>
              <w:t>non-zeros</w:t>
            </w:r>
          </w:p>
        </w:tc>
      </w:tr>
      <w:tr w:rsidR="00887862" w:rsidRPr="00887862" w14:paraId="56A030F7" w14:textId="77777777" w:rsidTr="00D80E73">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6DCD54F5" w14:textId="77777777" w:rsidR="00320364" w:rsidRPr="00887862" w:rsidRDefault="00320364" w:rsidP="00D80E73">
            <w:pPr>
              <w:pStyle w:val="paragraph"/>
              <w:spacing w:before="60" w:beforeAutospacing="0" w:after="60" w:afterAutospacing="0"/>
              <w:ind w:left="80"/>
              <w:contextualSpacing/>
              <w:jc w:val="left"/>
              <w:textAlignment w:val="baseline"/>
              <w:rPr>
                <w:rStyle w:val="normaltextrun"/>
              </w:rPr>
            </w:pPr>
            <w:r w:rsidRPr="00887862">
              <w:rPr>
                <w:rStyle w:val="normaltextrun"/>
              </w:rPr>
              <w:t>ML model output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9413BCD" w14:textId="4C3FAC9D" w:rsidR="00320364" w:rsidRPr="00887862" w:rsidRDefault="00320364" w:rsidP="00D80E73">
            <w:pPr>
              <w:pStyle w:val="paragraph"/>
              <w:spacing w:before="60" w:beforeAutospacing="0" w:after="60" w:afterAutospacing="0"/>
              <w:ind w:left="100"/>
              <w:contextualSpacing/>
              <w:jc w:val="left"/>
              <w:textAlignment w:val="baseline"/>
              <w:rPr>
                <w:rStyle w:val="normaltextrun"/>
              </w:rPr>
            </w:pPr>
            <w:r w:rsidRPr="00887862">
              <w:rPr>
                <w:rStyle w:val="normaltextrun"/>
              </w:rPr>
              <w:t>18 direct path ToA estimates</w:t>
            </w:r>
            <w:r w:rsidR="0022081B">
              <w:rPr>
                <w:rStyle w:val="normaltextrun"/>
              </w:rPr>
              <w:t xml:space="preserve"> </w:t>
            </w:r>
            <w:r w:rsidR="00913314">
              <w:rPr>
                <w:rStyle w:val="normaltextrun"/>
              </w:rPr>
              <w:t>/</w:t>
            </w:r>
            <w:r w:rsidR="00953E03">
              <w:t xml:space="preserve"> </w:t>
            </w:r>
            <w:r w:rsidR="00953E03" w:rsidRPr="00953E03">
              <w:rPr>
                <w:rStyle w:val="normaltextrun"/>
              </w:rPr>
              <w:t>UE position estimate</w:t>
            </w:r>
          </w:p>
        </w:tc>
      </w:tr>
      <w:tr w:rsidR="00887862" w:rsidRPr="00887862" w14:paraId="065FEFF9" w14:textId="77777777" w:rsidTr="00D80E73">
        <w:trPr>
          <w:trHeight w:val="345"/>
        </w:trPr>
        <w:tc>
          <w:tcPr>
            <w:tcW w:w="215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5A83598F" w14:textId="77777777" w:rsidR="00320364" w:rsidRPr="00887862" w:rsidRDefault="00320364" w:rsidP="00D80E73">
            <w:pPr>
              <w:pStyle w:val="paragraph"/>
              <w:spacing w:before="60" w:beforeAutospacing="0" w:after="60" w:afterAutospacing="0"/>
              <w:ind w:left="80"/>
              <w:contextualSpacing/>
              <w:jc w:val="left"/>
              <w:textAlignment w:val="baseline"/>
              <w:rPr>
                <w:rStyle w:val="normaltextrun"/>
              </w:rPr>
            </w:pPr>
            <w:r w:rsidRPr="00887862">
              <w:rPr>
                <w:rStyle w:val="normaltextrun"/>
              </w:rPr>
              <w:t>Model complexity:   </w:t>
            </w: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C0F9704" w14:textId="77777777" w:rsidR="00320364" w:rsidRPr="00887862" w:rsidRDefault="00320364" w:rsidP="00D80E73">
            <w:pPr>
              <w:pStyle w:val="paragraph"/>
              <w:spacing w:before="60" w:beforeAutospacing="0" w:after="60" w:afterAutospacing="0"/>
              <w:ind w:left="80"/>
              <w:contextualSpacing/>
              <w:jc w:val="left"/>
              <w:textAlignment w:val="baseline"/>
              <w:rPr>
                <w:rStyle w:val="normaltextrun"/>
              </w:rPr>
            </w:pPr>
            <w:r w:rsidRPr="00887862">
              <w:rPr>
                <w:rStyle w:val="normaltextrun"/>
              </w:rPr>
              <w:t>Model size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D216D02" w14:textId="77777777" w:rsidR="00320364" w:rsidRPr="00887862" w:rsidRDefault="00320364" w:rsidP="00D80E73">
            <w:pPr>
              <w:pStyle w:val="paragraph"/>
              <w:spacing w:before="60" w:beforeAutospacing="0" w:after="60" w:afterAutospacing="0"/>
              <w:ind w:left="100"/>
              <w:contextualSpacing/>
              <w:jc w:val="left"/>
              <w:textAlignment w:val="baseline"/>
              <w:rPr>
                <w:rStyle w:val="normaltextrun"/>
              </w:rPr>
            </w:pPr>
            <w:r w:rsidRPr="00887862">
              <w:rPr>
                <w:rStyle w:val="normaltextrun"/>
              </w:rPr>
              <w:t>18 layers</w:t>
            </w:r>
          </w:p>
        </w:tc>
      </w:tr>
      <w:tr w:rsidR="00887862" w:rsidRPr="00887862" w14:paraId="52EA772C" w14:textId="77777777" w:rsidTr="00D80E73">
        <w:trPr>
          <w:trHeight w:val="345"/>
        </w:trPr>
        <w:tc>
          <w:tcPr>
            <w:tcW w:w="2152" w:type="dxa"/>
            <w:vMerge/>
            <w:vAlign w:val="center"/>
            <w:hideMark/>
          </w:tcPr>
          <w:p w14:paraId="2985DBE1" w14:textId="77777777" w:rsidR="00320364" w:rsidRPr="00887862" w:rsidRDefault="00320364" w:rsidP="00D80E73">
            <w:pPr>
              <w:pStyle w:val="paragraph"/>
              <w:spacing w:before="60" w:beforeAutospacing="0" w:after="60" w:afterAutospacing="0"/>
              <w:ind w:left="80"/>
              <w:contextualSpacing/>
              <w:jc w:val="left"/>
              <w:textAlignment w:val="baseline"/>
              <w:rPr>
                <w:rStyle w:val="normaltextrun"/>
              </w:rPr>
            </w:pP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F5117F7" w14:textId="77777777" w:rsidR="00320364" w:rsidRPr="00887862" w:rsidRDefault="00320364" w:rsidP="00D80E73">
            <w:pPr>
              <w:pStyle w:val="paragraph"/>
              <w:spacing w:before="60" w:beforeAutospacing="0" w:after="60" w:afterAutospacing="0"/>
              <w:ind w:left="80"/>
              <w:contextualSpacing/>
              <w:jc w:val="left"/>
              <w:textAlignment w:val="baseline"/>
              <w:rPr>
                <w:rStyle w:val="normaltextrun"/>
              </w:rPr>
            </w:pPr>
            <w:r w:rsidRPr="00887862">
              <w:rPr>
                <w:rStyle w:val="normaltextrun"/>
              </w:rPr>
              <w:t>Number of parameters in the ML model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5110E50" w14:textId="28491BE5" w:rsidR="00320364" w:rsidRPr="00887862" w:rsidRDefault="00320364" w:rsidP="00D80E73">
            <w:pPr>
              <w:pStyle w:val="paragraph"/>
              <w:spacing w:before="60" w:beforeAutospacing="0" w:after="60" w:afterAutospacing="0"/>
              <w:ind w:left="80"/>
              <w:contextualSpacing/>
              <w:jc w:val="left"/>
              <w:textAlignment w:val="baseline"/>
              <w:rPr>
                <w:rStyle w:val="normaltextrun"/>
              </w:rPr>
            </w:pPr>
            <w:r w:rsidRPr="00887862">
              <w:rPr>
                <w:rStyle w:val="normaltextrun"/>
              </w:rPr>
              <w:t>0.73 M real parameters</w:t>
            </w:r>
          </w:p>
          <w:p w14:paraId="6A5ED3A6" w14:textId="77777777" w:rsidR="00320364" w:rsidRPr="00887862" w:rsidRDefault="00320364" w:rsidP="00D80E73">
            <w:pPr>
              <w:pStyle w:val="paragraph"/>
              <w:spacing w:before="60" w:beforeAutospacing="0" w:after="60" w:afterAutospacing="0"/>
              <w:ind w:left="80"/>
              <w:contextualSpacing/>
              <w:jc w:val="left"/>
              <w:textAlignment w:val="baseline"/>
              <w:rPr>
                <w:rStyle w:val="normaltextrun"/>
              </w:rPr>
            </w:pPr>
          </w:p>
        </w:tc>
      </w:tr>
      <w:tr w:rsidR="00887862" w:rsidRPr="00887862" w14:paraId="6A9AD763" w14:textId="77777777" w:rsidTr="00D80E73">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7EAB418" w14:textId="77777777" w:rsidR="00320364" w:rsidRPr="00887862" w:rsidRDefault="00320364" w:rsidP="00D80E73">
            <w:pPr>
              <w:pStyle w:val="paragraph"/>
              <w:spacing w:before="60" w:beforeAutospacing="0" w:after="60" w:afterAutospacing="0"/>
              <w:ind w:left="80"/>
              <w:contextualSpacing/>
              <w:jc w:val="left"/>
              <w:textAlignment w:val="baseline"/>
              <w:rPr>
                <w:rStyle w:val="normaltextrun"/>
              </w:rPr>
            </w:pPr>
            <w:r w:rsidRPr="00887862">
              <w:rPr>
                <w:rStyle w:val="normaltextrun"/>
              </w:rPr>
              <w:t>Computation complexity for model inference: number of FLOPs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20BBFC7" w14:textId="29B13BC1" w:rsidR="00320364" w:rsidRPr="00887862" w:rsidRDefault="00320364" w:rsidP="00D80E73">
            <w:pPr>
              <w:pStyle w:val="paragraph"/>
              <w:spacing w:before="60" w:beforeAutospacing="0" w:after="60" w:afterAutospacing="0"/>
              <w:ind w:left="100"/>
              <w:contextualSpacing/>
              <w:jc w:val="left"/>
              <w:textAlignment w:val="baseline"/>
              <w:rPr>
                <w:rStyle w:val="normaltextrun"/>
                <w:lang w:val="sv-SE"/>
              </w:rPr>
            </w:pPr>
            <w:r w:rsidRPr="00887862">
              <w:rPr>
                <w:rStyle w:val="normaltextrun"/>
                <w:lang w:val="sv-SE"/>
              </w:rPr>
              <w:t>32 M FLOPs</w:t>
            </w:r>
          </w:p>
          <w:p w14:paraId="27C924F0" w14:textId="77777777" w:rsidR="00320364" w:rsidRPr="00887862" w:rsidRDefault="00320364" w:rsidP="00D80E73">
            <w:pPr>
              <w:pStyle w:val="paragraph"/>
              <w:spacing w:before="60" w:beforeAutospacing="0" w:after="60" w:afterAutospacing="0"/>
              <w:ind w:left="100"/>
              <w:contextualSpacing/>
              <w:jc w:val="left"/>
              <w:textAlignment w:val="baseline"/>
              <w:rPr>
                <w:rStyle w:val="normaltextrun"/>
              </w:rPr>
            </w:pPr>
          </w:p>
        </w:tc>
      </w:tr>
      <w:tr w:rsidR="00887862" w:rsidRPr="00887862" w14:paraId="2EA527D6" w14:textId="77777777" w:rsidTr="00D80E73">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5145E6C0" w14:textId="77777777" w:rsidR="00320364" w:rsidRPr="00887862" w:rsidRDefault="00320364" w:rsidP="00D80E73">
            <w:pPr>
              <w:pStyle w:val="paragraph"/>
              <w:spacing w:before="60" w:beforeAutospacing="0" w:after="60" w:afterAutospacing="0"/>
              <w:ind w:left="80"/>
              <w:contextualSpacing/>
              <w:jc w:val="left"/>
              <w:textAlignment w:val="baseline"/>
              <w:rPr>
                <w:rStyle w:val="normaltextrun"/>
              </w:rPr>
            </w:pPr>
            <w:r w:rsidRPr="00887862">
              <w:rPr>
                <w:rStyle w:val="normaltextrun"/>
              </w:rPr>
              <w:t>Number of ML models deployed for inference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1B24246" w14:textId="77777777" w:rsidR="00320364" w:rsidRPr="00887862" w:rsidRDefault="00320364" w:rsidP="00D80E73">
            <w:pPr>
              <w:pStyle w:val="paragraph"/>
              <w:spacing w:before="60" w:beforeAutospacing="0" w:after="60" w:afterAutospacing="0"/>
              <w:ind w:left="100"/>
              <w:contextualSpacing/>
              <w:jc w:val="left"/>
              <w:textAlignment w:val="baseline"/>
              <w:rPr>
                <w:rStyle w:val="normaltextrun"/>
              </w:rPr>
            </w:pPr>
            <w:r w:rsidRPr="00887862">
              <w:rPr>
                <w:rStyle w:val="normaltextrun"/>
              </w:rPr>
              <w:t>One per deployment, residing in a centralized node</w:t>
            </w:r>
          </w:p>
        </w:tc>
      </w:tr>
      <w:tr w:rsidR="00887862" w:rsidRPr="00887862" w14:paraId="025DF21E" w14:textId="77777777" w:rsidTr="00D80E73">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10F5FD43" w14:textId="541699EB" w:rsidR="00320364" w:rsidRPr="00887862" w:rsidRDefault="00320364" w:rsidP="00D80E73">
            <w:pPr>
              <w:pStyle w:val="paragraph"/>
              <w:spacing w:before="60" w:beforeAutospacing="0" w:after="60" w:afterAutospacing="0"/>
              <w:ind w:left="80"/>
              <w:contextualSpacing/>
              <w:jc w:val="left"/>
              <w:textAlignment w:val="baseline"/>
              <w:rPr>
                <w:rStyle w:val="normaltextrun"/>
              </w:rPr>
            </w:pPr>
            <w:r w:rsidRPr="00887862">
              <w:rPr>
                <w:rStyle w:val="normaltextrun"/>
              </w:rPr>
              <w:t>Function for position estimation of the target UE</w:t>
            </w:r>
            <w:r w:rsidR="004327BC">
              <w:rPr>
                <w:rStyle w:val="normaltextrun"/>
              </w:rPr>
              <w:t xml:space="preserve"> in </w:t>
            </w:r>
            <w:r w:rsidR="004327BC" w:rsidRPr="004327BC">
              <w:rPr>
                <w:rStyle w:val="normaltextrun"/>
              </w:rPr>
              <w:t>AI/ML-assisted positioning</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801A684" w14:textId="77777777" w:rsidR="00320364" w:rsidRPr="00887862" w:rsidRDefault="00320364" w:rsidP="00D80E73">
            <w:pPr>
              <w:pStyle w:val="paragraph"/>
              <w:spacing w:before="60" w:beforeAutospacing="0" w:after="60" w:afterAutospacing="0"/>
              <w:ind w:left="100"/>
              <w:contextualSpacing/>
              <w:jc w:val="left"/>
              <w:textAlignment w:val="baseline"/>
              <w:rPr>
                <w:rStyle w:val="normaltextrun"/>
              </w:rPr>
            </w:pPr>
            <w:r w:rsidRPr="00887862">
              <w:rPr>
                <w:rStyle w:val="normaltextrun"/>
              </w:rPr>
              <w:t>Legacy method: UTDOA</w:t>
            </w:r>
          </w:p>
        </w:tc>
      </w:tr>
    </w:tbl>
    <w:p w14:paraId="691E2C68" w14:textId="77777777" w:rsidR="00320364" w:rsidRPr="00887862" w:rsidRDefault="00320364" w:rsidP="00320364">
      <w:pPr>
        <w:pStyle w:val="Heading4"/>
        <w:rPr>
          <w:rFonts w:ascii="Times New Roman" w:hAnsi="Times New Roman" w:cs="Times New Roman"/>
          <w:lang w:val="en-US"/>
        </w:rPr>
      </w:pPr>
      <w:r w:rsidRPr="00887862">
        <w:rPr>
          <w:rFonts w:ascii="Times New Roman" w:hAnsi="Times New Roman" w:cs="Times New Roman"/>
          <w:lang w:val="en-US"/>
        </w:rPr>
        <w:t>PDP</w:t>
      </w:r>
    </w:p>
    <w:p w14:paraId="459A84E0" w14:textId="6B036974" w:rsidR="00320364" w:rsidRPr="00887862" w:rsidRDefault="00D46E66" w:rsidP="00D46E66">
      <w:pPr>
        <w:pStyle w:val="Caption"/>
        <w:rPr>
          <w:lang w:eastAsia="ja-JP"/>
        </w:rPr>
      </w:pPr>
      <w:r>
        <w:t xml:space="preserve">Table </w:t>
      </w:r>
      <w:r>
        <w:fldChar w:fldCharType="begin"/>
      </w:r>
      <w:r>
        <w:instrText xml:space="preserve"> SEQ Table \* ARABIC </w:instrText>
      </w:r>
      <w:r>
        <w:fldChar w:fldCharType="separate"/>
      </w:r>
      <w:r w:rsidR="003C1417">
        <w:rPr>
          <w:noProof/>
        </w:rPr>
        <w:t>57</w:t>
      </w:r>
      <w:r>
        <w:fldChar w:fldCharType="end"/>
      </w:r>
      <w:r>
        <w:t xml:space="preserve"> </w:t>
      </w:r>
      <w:r w:rsidR="00320364" w:rsidRPr="00887862">
        <w:t>Key features of the ML models for unobserved direct path time of arrival estimation</w:t>
      </w:r>
    </w:p>
    <w:tbl>
      <w:tblPr>
        <w:tblW w:w="99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52"/>
        <w:gridCol w:w="2873"/>
        <w:gridCol w:w="4920"/>
      </w:tblGrid>
      <w:tr w:rsidR="00887862" w:rsidRPr="00887862" w14:paraId="14391E79" w14:textId="77777777" w:rsidTr="00D80E73">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53E84FDA" w14:textId="77777777" w:rsidR="00320364" w:rsidRPr="00887862" w:rsidRDefault="00320364" w:rsidP="00D80E73">
            <w:pPr>
              <w:pStyle w:val="paragraph"/>
              <w:spacing w:before="60" w:beforeAutospacing="0" w:after="60" w:afterAutospacing="0"/>
              <w:ind w:left="80"/>
              <w:contextualSpacing/>
              <w:jc w:val="left"/>
              <w:textAlignment w:val="baseline"/>
              <w:rPr>
                <w:rStyle w:val="normaltextrun"/>
              </w:rPr>
            </w:pPr>
            <w:r w:rsidRPr="00887862">
              <w:rPr>
                <w:rStyle w:val="normaltextrun"/>
              </w:rPr>
              <w:t>ML model input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24C4D2B" w14:textId="50D8956A" w:rsidR="00320364" w:rsidRPr="00887862" w:rsidRDefault="00320364" w:rsidP="00D80E73">
            <w:pPr>
              <w:pStyle w:val="paragraph"/>
              <w:spacing w:before="60" w:beforeAutospacing="0" w:after="60" w:afterAutospacing="0"/>
              <w:ind w:left="100"/>
              <w:contextualSpacing/>
              <w:jc w:val="left"/>
              <w:textAlignment w:val="baseline"/>
              <w:rPr>
                <w:rStyle w:val="normaltextrun"/>
              </w:rPr>
            </w:pPr>
            <w:r w:rsidRPr="00887862">
              <w:rPr>
                <w:rStyle w:val="normaltextrun"/>
              </w:rPr>
              <w:t>Time domain PDP, obtained from SRS estimation, 18x1x256 real array</w:t>
            </w:r>
            <w:r w:rsidR="00B61A2C" w:rsidRPr="00887862">
              <w:rPr>
                <w:rStyle w:val="normaltextrun"/>
              </w:rPr>
              <w:t xml:space="preserve">, consisting of zeros or </w:t>
            </w:r>
            <w:r w:rsidR="00B61A2C">
              <w:rPr>
                <w:rStyle w:val="normaltextrun"/>
              </w:rPr>
              <w:t>non-zeros</w:t>
            </w:r>
          </w:p>
        </w:tc>
      </w:tr>
      <w:tr w:rsidR="00887862" w:rsidRPr="00887862" w14:paraId="65E6EB40" w14:textId="77777777" w:rsidTr="00D80E73">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6E52D61B" w14:textId="77777777" w:rsidR="00320364" w:rsidRPr="00887862" w:rsidRDefault="00320364" w:rsidP="00D80E73">
            <w:pPr>
              <w:pStyle w:val="paragraph"/>
              <w:spacing w:before="60" w:beforeAutospacing="0" w:after="60" w:afterAutospacing="0"/>
              <w:ind w:left="80"/>
              <w:contextualSpacing/>
              <w:jc w:val="left"/>
              <w:textAlignment w:val="baseline"/>
              <w:rPr>
                <w:rStyle w:val="normaltextrun"/>
              </w:rPr>
            </w:pPr>
            <w:r w:rsidRPr="00887862">
              <w:rPr>
                <w:rStyle w:val="normaltextrun"/>
              </w:rPr>
              <w:t>ML model output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AECB4F4" w14:textId="41CDE860" w:rsidR="00320364" w:rsidRPr="00887862" w:rsidRDefault="00320364" w:rsidP="00D80E73">
            <w:pPr>
              <w:pStyle w:val="paragraph"/>
              <w:spacing w:before="60" w:beforeAutospacing="0" w:after="60" w:afterAutospacing="0"/>
              <w:ind w:left="100"/>
              <w:contextualSpacing/>
              <w:jc w:val="left"/>
              <w:textAlignment w:val="baseline"/>
              <w:rPr>
                <w:rStyle w:val="normaltextrun"/>
              </w:rPr>
            </w:pPr>
            <w:r w:rsidRPr="00887862">
              <w:rPr>
                <w:rStyle w:val="normaltextrun"/>
              </w:rPr>
              <w:t>18 direct path ToA estimates</w:t>
            </w:r>
            <w:r w:rsidR="0022081B">
              <w:rPr>
                <w:rStyle w:val="normaltextrun"/>
              </w:rPr>
              <w:t xml:space="preserve"> </w:t>
            </w:r>
            <w:r w:rsidR="00953E03">
              <w:rPr>
                <w:rStyle w:val="normaltextrun"/>
              </w:rPr>
              <w:t>/</w:t>
            </w:r>
            <w:r w:rsidR="00953E03">
              <w:t xml:space="preserve"> </w:t>
            </w:r>
            <w:r w:rsidR="00953E03" w:rsidRPr="00953E03">
              <w:rPr>
                <w:rStyle w:val="normaltextrun"/>
              </w:rPr>
              <w:t>UE position estimate</w:t>
            </w:r>
          </w:p>
        </w:tc>
      </w:tr>
      <w:tr w:rsidR="00887862" w:rsidRPr="00887862" w14:paraId="3845BC04" w14:textId="77777777" w:rsidTr="00D80E73">
        <w:trPr>
          <w:trHeight w:val="345"/>
        </w:trPr>
        <w:tc>
          <w:tcPr>
            <w:tcW w:w="215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66DBE4C4" w14:textId="77777777" w:rsidR="00320364" w:rsidRPr="00887862" w:rsidRDefault="00320364" w:rsidP="00D80E73">
            <w:pPr>
              <w:pStyle w:val="paragraph"/>
              <w:spacing w:before="60" w:beforeAutospacing="0" w:after="60" w:afterAutospacing="0"/>
              <w:ind w:left="80"/>
              <w:contextualSpacing/>
              <w:jc w:val="left"/>
              <w:textAlignment w:val="baseline"/>
              <w:rPr>
                <w:rStyle w:val="normaltextrun"/>
              </w:rPr>
            </w:pPr>
            <w:r w:rsidRPr="00887862">
              <w:rPr>
                <w:rStyle w:val="normaltextrun"/>
              </w:rPr>
              <w:t>Model complexity:   </w:t>
            </w: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CE43056" w14:textId="77777777" w:rsidR="00320364" w:rsidRPr="00887862" w:rsidRDefault="00320364" w:rsidP="00D80E73">
            <w:pPr>
              <w:pStyle w:val="paragraph"/>
              <w:spacing w:before="60" w:beforeAutospacing="0" w:after="60" w:afterAutospacing="0"/>
              <w:ind w:left="80"/>
              <w:contextualSpacing/>
              <w:jc w:val="left"/>
              <w:textAlignment w:val="baseline"/>
              <w:rPr>
                <w:rStyle w:val="normaltextrun"/>
              </w:rPr>
            </w:pPr>
            <w:r w:rsidRPr="00887862">
              <w:rPr>
                <w:rStyle w:val="normaltextrun"/>
              </w:rPr>
              <w:t>Model size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91F13C1" w14:textId="77777777" w:rsidR="00320364" w:rsidRPr="00887862" w:rsidRDefault="00320364" w:rsidP="00D80E73">
            <w:pPr>
              <w:pStyle w:val="paragraph"/>
              <w:spacing w:before="60" w:beforeAutospacing="0" w:after="60" w:afterAutospacing="0"/>
              <w:ind w:left="100"/>
              <w:contextualSpacing/>
              <w:jc w:val="left"/>
              <w:textAlignment w:val="baseline"/>
              <w:rPr>
                <w:rStyle w:val="normaltextrun"/>
              </w:rPr>
            </w:pPr>
            <w:r w:rsidRPr="00887862">
              <w:rPr>
                <w:rStyle w:val="normaltextrun"/>
              </w:rPr>
              <w:t>18 layers</w:t>
            </w:r>
          </w:p>
        </w:tc>
      </w:tr>
      <w:tr w:rsidR="00887862" w:rsidRPr="00887862" w14:paraId="7B02CB16" w14:textId="77777777" w:rsidTr="00D80E73">
        <w:trPr>
          <w:trHeight w:val="345"/>
        </w:trPr>
        <w:tc>
          <w:tcPr>
            <w:tcW w:w="2152" w:type="dxa"/>
            <w:vMerge/>
            <w:vAlign w:val="center"/>
            <w:hideMark/>
          </w:tcPr>
          <w:p w14:paraId="664AA451" w14:textId="77777777" w:rsidR="00320364" w:rsidRPr="00887862" w:rsidRDefault="00320364" w:rsidP="00D80E73">
            <w:pPr>
              <w:pStyle w:val="paragraph"/>
              <w:spacing w:before="60" w:beforeAutospacing="0" w:after="60" w:afterAutospacing="0"/>
              <w:ind w:left="80"/>
              <w:contextualSpacing/>
              <w:jc w:val="left"/>
              <w:textAlignment w:val="baseline"/>
              <w:rPr>
                <w:rStyle w:val="normaltextrun"/>
              </w:rPr>
            </w:pP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88EA079" w14:textId="77777777" w:rsidR="00320364" w:rsidRPr="00887862" w:rsidRDefault="00320364" w:rsidP="00D80E73">
            <w:pPr>
              <w:pStyle w:val="paragraph"/>
              <w:spacing w:before="60" w:beforeAutospacing="0" w:after="60" w:afterAutospacing="0"/>
              <w:ind w:left="80"/>
              <w:contextualSpacing/>
              <w:jc w:val="left"/>
              <w:textAlignment w:val="baseline"/>
              <w:rPr>
                <w:rStyle w:val="normaltextrun"/>
              </w:rPr>
            </w:pPr>
            <w:r w:rsidRPr="00887862">
              <w:rPr>
                <w:rStyle w:val="normaltextrun"/>
              </w:rPr>
              <w:t>Number of parameters in the ML model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2AF351E" w14:textId="3C7D3043" w:rsidR="00320364" w:rsidRPr="00887862" w:rsidRDefault="00320364" w:rsidP="00D80E73">
            <w:pPr>
              <w:pStyle w:val="paragraph"/>
              <w:spacing w:before="60" w:beforeAutospacing="0" w:after="60" w:afterAutospacing="0"/>
              <w:ind w:left="80"/>
              <w:contextualSpacing/>
              <w:jc w:val="left"/>
              <w:textAlignment w:val="baseline"/>
              <w:rPr>
                <w:rStyle w:val="normaltextrun"/>
              </w:rPr>
            </w:pPr>
            <w:r w:rsidRPr="00887862">
              <w:rPr>
                <w:rStyle w:val="normaltextrun"/>
              </w:rPr>
              <w:t>0.36 M real parameters</w:t>
            </w:r>
          </w:p>
          <w:p w14:paraId="4695C712" w14:textId="77777777" w:rsidR="00320364" w:rsidRPr="00887862" w:rsidRDefault="00320364" w:rsidP="00D80E73">
            <w:pPr>
              <w:pStyle w:val="paragraph"/>
              <w:spacing w:before="60" w:beforeAutospacing="0" w:after="60" w:afterAutospacing="0"/>
              <w:ind w:left="80"/>
              <w:contextualSpacing/>
              <w:jc w:val="left"/>
              <w:textAlignment w:val="baseline"/>
              <w:rPr>
                <w:rStyle w:val="normaltextrun"/>
              </w:rPr>
            </w:pPr>
          </w:p>
        </w:tc>
      </w:tr>
      <w:tr w:rsidR="00887862" w:rsidRPr="00887862" w14:paraId="0471074F" w14:textId="77777777" w:rsidTr="00D80E73">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35360B1F" w14:textId="77777777" w:rsidR="00320364" w:rsidRPr="00887862" w:rsidRDefault="00320364" w:rsidP="00D80E73">
            <w:pPr>
              <w:pStyle w:val="paragraph"/>
              <w:spacing w:before="60" w:beforeAutospacing="0" w:after="60" w:afterAutospacing="0"/>
              <w:ind w:left="80"/>
              <w:contextualSpacing/>
              <w:jc w:val="left"/>
              <w:textAlignment w:val="baseline"/>
              <w:rPr>
                <w:rStyle w:val="normaltextrun"/>
              </w:rPr>
            </w:pPr>
            <w:r w:rsidRPr="00887862">
              <w:rPr>
                <w:rStyle w:val="normaltextrun"/>
              </w:rPr>
              <w:t>Computation complexity for model inference: number of FLOPs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5556F1D" w14:textId="3EE2FFD0" w:rsidR="00320364" w:rsidRPr="00887862" w:rsidRDefault="00320364" w:rsidP="00D80E73">
            <w:pPr>
              <w:pStyle w:val="paragraph"/>
              <w:spacing w:before="60" w:beforeAutospacing="0" w:after="60" w:afterAutospacing="0"/>
              <w:ind w:left="100"/>
              <w:contextualSpacing/>
              <w:jc w:val="left"/>
              <w:textAlignment w:val="baseline"/>
              <w:rPr>
                <w:rStyle w:val="normaltextrun"/>
                <w:lang w:val="sv-SE"/>
              </w:rPr>
            </w:pPr>
            <w:r w:rsidRPr="00887862">
              <w:rPr>
                <w:rStyle w:val="normaltextrun"/>
                <w:lang w:val="sv-SE"/>
              </w:rPr>
              <w:t>9 M FLOPs</w:t>
            </w:r>
          </w:p>
          <w:p w14:paraId="699496FB" w14:textId="77777777" w:rsidR="00320364" w:rsidRPr="00887862" w:rsidRDefault="00320364" w:rsidP="00D80E73">
            <w:pPr>
              <w:pStyle w:val="paragraph"/>
              <w:spacing w:before="60" w:beforeAutospacing="0" w:after="60" w:afterAutospacing="0"/>
              <w:ind w:left="100"/>
              <w:contextualSpacing/>
              <w:jc w:val="left"/>
              <w:textAlignment w:val="baseline"/>
              <w:rPr>
                <w:rStyle w:val="normaltextrun"/>
              </w:rPr>
            </w:pPr>
          </w:p>
        </w:tc>
      </w:tr>
      <w:tr w:rsidR="00887862" w:rsidRPr="00887862" w14:paraId="0C7D2645" w14:textId="77777777" w:rsidTr="00D80E73">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7F32194B" w14:textId="77777777" w:rsidR="00320364" w:rsidRPr="00887862" w:rsidRDefault="00320364" w:rsidP="00D80E73">
            <w:pPr>
              <w:pStyle w:val="paragraph"/>
              <w:spacing w:before="60" w:beforeAutospacing="0" w:after="60" w:afterAutospacing="0"/>
              <w:ind w:left="80"/>
              <w:contextualSpacing/>
              <w:jc w:val="left"/>
              <w:textAlignment w:val="baseline"/>
              <w:rPr>
                <w:rStyle w:val="normaltextrun"/>
              </w:rPr>
            </w:pPr>
            <w:r w:rsidRPr="00887862">
              <w:rPr>
                <w:rStyle w:val="normaltextrun"/>
              </w:rPr>
              <w:t>Number of ML models deployed for inference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00149E8" w14:textId="77777777" w:rsidR="00320364" w:rsidRPr="00887862" w:rsidRDefault="00320364" w:rsidP="00D80E73">
            <w:pPr>
              <w:pStyle w:val="paragraph"/>
              <w:spacing w:before="60" w:beforeAutospacing="0" w:after="60" w:afterAutospacing="0"/>
              <w:ind w:left="100"/>
              <w:contextualSpacing/>
              <w:jc w:val="left"/>
              <w:textAlignment w:val="baseline"/>
              <w:rPr>
                <w:rStyle w:val="normaltextrun"/>
              </w:rPr>
            </w:pPr>
            <w:r w:rsidRPr="00887862">
              <w:rPr>
                <w:rStyle w:val="normaltextrun"/>
              </w:rPr>
              <w:t>One per deployment, residing in a centralized node</w:t>
            </w:r>
          </w:p>
        </w:tc>
      </w:tr>
      <w:tr w:rsidR="00887862" w:rsidRPr="00887862" w14:paraId="49214BB9" w14:textId="77777777" w:rsidTr="00D80E73">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3831E881" w14:textId="7FD351D7" w:rsidR="00320364" w:rsidRPr="00887862" w:rsidRDefault="004327BC" w:rsidP="00D80E73">
            <w:pPr>
              <w:pStyle w:val="paragraph"/>
              <w:spacing w:before="60" w:beforeAutospacing="0" w:after="60" w:afterAutospacing="0"/>
              <w:ind w:left="80"/>
              <w:contextualSpacing/>
              <w:jc w:val="left"/>
              <w:textAlignment w:val="baseline"/>
              <w:rPr>
                <w:rStyle w:val="normaltextrun"/>
              </w:rPr>
            </w:pPr>
            <w:r w:rsidRPr="00887862">
              <w:rPr>
                <w:rStyle w:val="normaltextrun"/>
              </w:rPr>
              <w:t>Function for position estimation of the target UE</w:t>
            </w:r>
            <w:r>
              <w:rPr>
                <w:rStyle w:val="normaltextrun"/>
              </w:rPr>
              <w:t xml:space="preserve"> in </w:t>
            </w:r>
            <w:r w:rsidRPr="004327BC">
              <w:rPr>
                <w:rStyle w:val="normaltextrun"/>
              </w:rPr>
              <w:t>AI/ML-assisted positioning</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DB1629E" w14:textId="77777777" w:rsidR="00320364" w:rsidRPr="00887862" w:rsidRDefault="00320364" w:rsidP="00D80E73">
            <w:pPr>
              <w:pStyle w:val="paragraph"/>
              <w:spacing w:before="60" w:beforeAutospacing="0" w:after="60" w:afterAutospacing="0"/>
              <w:ind w:left="100"/>
              <w:contextualSpacing/>
              <w:jc w:val="left"/>
              <w:textAlignment w:val="baseline"/>
              <w:rPr>
                <w:rStyle w:val="normaltextrun"/>
              </w:rPr>
            </w:pPr>
            <w:r w:rsidRPr="00887862">
              <w:rPr>
                <w:rStyle w:val="normaltextrun"/>
              </w:rPr>
              <w:t>Legacy method: UTDOA</w:t>
            </w:r>
          </w:p>
        </w:tc>
      </w:tr>
    </w:tbl>
    <w:p w14:paraId="1D62C9A8" w14:textId="77777777" w:rsidR="00320364" w:rsidRPr="00887862" w:rsidRDefault="00320364" w:rsidP="00320364">
      <w:pPr>
        <w:rPr>
          <w:lang w:eastAsia="ja-JP"/>
        </w:rPr>
      </w:pPr>
    </w:p>
    <w:p w14:paraId="71DEF683" w14:textId="77777777" w:rsidR="00320364" w:rsidRPr="00887862" w:rsidRDefault="00320364" w:rsidP="00320364">
      <w:pPr>
        <w:pStyle w:val="Heading4"/>
        <w:rPr>
          <w:rFonts w:ascii="Times New Roman" w:hAnsi="Times New Roman" w:cs="Times New Roman"/>
          <w:lang w:val="en-US"/>
        </w:rPr>
      </w:pPr>
      <w:r w:rsidRPr="00887862">
        <w:rPr>
          <w:rFonts w:ascii="Times New Roman" w:hAnsi="Times New Roman" w:cs="Times New Roman"/>
          <w:lang w:val="en-US"/>
        </w:rPr>
        <w:t>DP</w:t>
      </w:r>
    </w:p>
    <w:p w14:paraId="11A4008B" w14:textId="7237583C" w:rsidR="00320364" w:rsidRPr="00887862" w:rsidRDefault="00D46E66" w:rsidP="00D46E66">
      <w:pPr>
        <w:pStyle w:val="Caption"/>
        <w:rPr>
          <w:lang w:eastAsia="ja-JP"/>
        </w:rPr>
      </w:pPr>
      <w:r>
        <w:t xml:space="preserve">Table </w:t>
      </w:r>
      <w:r>
        <w:fldChar w:fldCharType="begin"/>
      </w:r>
      <w:r>
        <w:instrText xml:space="preserve"> SEQ Table \* ARABIC </w:instrText>
      </w:r>
      <w:r>
        <w:fldChar w:fldCharType="separate"/>
      </w:r>
      <w:r w:rsidR="003C1417">
        <w:rPr>
          <w:noProof/>
        </w:rPr>
        <w:t>58</w:t>
      </w:r>
      <w:r>
        <w:fldChar w:fldCharType="end"/>
      </w:r>
      <w:r>
        <w:t xml:space="preserve"> </w:t>
      </w:r>
      <w:r w:rsidR="00320364" w:rsidRPr="00887862">
        <w:t>Key features of the ML models for unobserved direct path time of arrival estimation</w:t>
      </w:r>
    </w:p>
    <w:tbl>
      <w:tblPr>
        <w:tblW w:w="99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52"/>
        <w:gridCol w:w="2873"/>
        <w:gridCol w:w="4920"/>
      </w:tblGrid>
      <w:tr w:rsidR="00887862" w:rsidRPr="00887862" w14:paraId="35CA5E7C" w14:textId="77777777" w:rsidTr="00D80E73">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5BB59F33" w14:textId="77777777" w:rsidR="00320364" w:rsidRPr="00887862" w:rsidRDefault="00320364" w:rsidP="00D80E73">
            <w:pPr>
              <w:pStyle w:val="paragraph"/>
              <w:spacing w:before="60" w:beforeAutospacing="0" w:after="60" w:afterAutospacing="0"/>
              <w:ind w:left="80"/>
              <w:contextualSpacing/>
              <w:jc w:val="left"/>
              <w:textAlignment w:val="baseline"/>
              <w:rPr>
                <w:rStyle w:val="normaltextrun"/>
              </w:rPr>
            </w:pPr>
            <w:r w:rsidRPr="00887862">
              <w:rPr>
                <w:rStyle w:val="normaltextrun"/>
              </w:rPr>
              <w:t>ML model input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1A94509" w14:textId="77777777" w:rsidR="00320364" w:rsidRPr="00887862" w:rsidRDefault="00320364" w:rsidP="00D80E73">
            <w:pPr>
              <w:pStyle w:val="paragraph"/>
              <w:spacing w:before="60" w:beforeAutospacing="0" w:after="60" w:afterAutospacing="0"/>
              <w:ind w:left="100"/>
              <w:contextualSpacing/>
              <w:jc w:val="left"/>
              <w:textAlignment w:val="baseline"/>
              <w:rPr>
                <w:rStyle w:val="normaltextrun"/>
              </w:rPr>
            </w:pPr>
            <w:r w:rsidRPr="00887862">
              <w:rPr>
                <w:rStyle w:val="normaltextrun"/>
              </w:rPr>
              <w:t>Time domain delay profile (DP), obtained from SRS estimation, 18x1x256 real array, consisting of zeros or ones</w:t>
            </w:r>
          </w:p>
        </w:tc>
      </w:tr>
      <w:tr w:rsidR="00887862" w:rsidRPr="00887862" w14:paraId="6458B785" w14:textId="77777777" w:rsidTr="00D80E73">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2F978A53" w14:textId="77777777" w:rsidR="00320364" w:rsidRPr="00887862" w:rsidRDefault="00320364" w:rsidP="00D80E73">
            <w:pPr>
              <w:pStyle w:val="paragraph"/>
              <w:spacing w:before="60" w:beforeAutospacing="0" w:after="60" w:afterAutospacing="0"/>
              <w:ind w:left="80"/>
              <w:contextualSpacing/>
              <w:jc w:val="left"/>
              <w:textAlignment w:val="baseline"/>
              <w:rPr>
                <w:rStyle w:val="normaltextrun"/>
              </w:rPr>
            </w:pPr>
            <w:r w:rsidRPr="00887862">
              <w:rPr>
                <w:rStyle w:val="normaltextrun"/>
              </w:rPr>
              <w:t>ML model output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3A24C5F" w14:textId="13588B3C" w:rsidR="00320364" w:rsidRPr="00887862" w:rsidRDefault="00320364" w:rsidP="00D80E73">
            <w:pPr>
              <w:pStyle w:val="paragraph"/>
              <w:spacing w:before="60" w:beforeAutospacing="0" w:after="60" w:afterAutospacing="0"/>
              <w:ind w:left="100"/>
              <w:contextualSpacing/>
              <w:jc w:val="left"/>
              <w:textAlignment w:val="baseline"/>
              <w:rPr>
                <w:rStyle w:val="normaltextrun"/>
              </w:rPr>
            </w:pPr>
            <w:r w:rsidRPr="00887862">
              <w:rPr>
                <w:rStyle w:val="normaltextrun"/>
              </w:rPr>
              <w:t>18 direct path ToA estimates</w:t>
            </w:r>
            <w:r w:rsidR="0022081B">
              <w:rPr>
                <w:rStyle w:val="normaltextrun"/>
              </w:rPr>
              <w:t xml:space="preserve"> </w:t>
            </w:r>
            <w:r w:rsidR="00953E03">
              <w:rPr>
                <w:rStyle w:val="normaltextrun"/>
              </w:rPr>
              <w:t>/</w:t>
            </w:r>
            <w:r w:rsidR="00953E03">
              <w:t xml:space="preserve"> </w:t>
            </w:r>
            <w:r w:rsidR="00953E03" w:rsidRPr="00953E03">
              <w:rPr>
                <w:rStyle w:val="normaltextrun"/>
              </w:rPr>
              <w:t>UE position estimate</w:t>
            </w:r>
          </w:p>
        </w:tc>
      </w:tr>
      <w:tr w:rsidR="00887862" w:rsidRPr="00887862" w14:paraId="6E1A2CA2" w14:textId="77777777" w:rsidTr="00D80E73">
        <w:trPr>
          <w:trHeight w:val="345"/>
        </w:trPr>
        <w:tc>
          <w:tcPr>
            <w:tcW w:w="215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3A854F72" w14:textId="77777777" w:rsidR="00320364" w:rsidRPr="00887862" w:rsidRDefault="00320364" w:rsidP="00D80E73">
            <w:pPr>
              <w:pStyle w:val="paragraph"/>
              <w:spacing w:before="60" w:beforeAutospacing="0" w:after="60" w:afterAutospacing="0"/>
              <w:ind w:left="80"/>
              <w:contextualSpacing/>
              <w:jc w:val="left"/>
              <w:textAlignment w:val="baseline"/>
              <w:rPr>
                <w:rStyle w:val="normaltextrun"/>
              </w:rPr>
            </w:pPr>
            <w:r w:rsidRPr="00887862">
              <w:rPr>
                <w:rStyle w:val="normaltextrun"/>
              </w:rPr>
              <w:t>Model complexity:   </w:t>
            </w: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74591FF" w14:textId="77777777" w:rsidR="00320364" w:rsidRPr="00887862" w:rsidRDefault="00320364" w:rsidP="00D80E73">
            <w:pPr>
              <w:pStyle w:val="paragraph"/>
              <w:spacing w:before="60" w:beforeAutospacing="0" w:after="60" w:afterAutospacing="0"/>
              <w:ind w:left="80"/>
              <w:contextualSpacing/>
              <w:jc w:val="left"/>
              <w:textAlignment w:val="baseline"/>
              <w:rPr>
                <w:rStyle w:val="normaltextrun"/>
              </w:rPr>
            </w:pPr>
            <w:r w:rsidRPr="00887862">
              <w:rPr>
                <w:rStyle w:val="normaltextrun"/>
              </w:rPr>
              <w:t>Model size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2FEA55A" w14:textId="77777777" w:rsidR="00320364" w:rsidRPr="00887862" w:rsidRDefault="00320364" w:rsidP="00D80E73">
            <w:pPr>
              <w:pStyle w:val="paragraph"/>
              <w:spacing w:before="60" w:beforeAutospacing="0" w:after="60" w:afterAutospacing="0"/>
              <w:ind w:left="100"/>
              <w:contextualSpacing/>
              <w:jc w:val="left"/>
              <w:textAlignment w:val="baseline"/>
              <w:rPr>
                <w:rStyle w:val="normaltextrun"/>
              </w:rPr>
            </w:pPr>
            <w:r w:rsidRPr="00887862">
              <w:rPr>
                <w:rStyle w:val="normaltextrun"/>
              </w:rPr>
              <w:t>18 layers</w:t>
            </w:r>
          </w:p>
        </w:tc>
      </w:tr>
      <w:tr w:rsidR="00887862" w:rsidRPr="00887862" w14:paraId="6A81B184" w14:textId="77777777" w:rsidTr="00D80E73">
        <w:trPr>
          <w:trHeight w:val="345"/>
        </w:trPr>
        <w:tc>
          <w:tcPr>
            <w:tcW w:w="2152" w:type="dxa"/>
            <w:vMerge/>
            <w:vAlign w:val="center"/>
            <w:hideMark/>
          </w:tcPr>
          <w:p w14:paraId="7D2F32DE" w14:textId="77777777" w:rsidR="00320364" w:rsidRPr="00887862" w:rsidRDefault="00320364" w:rsidP="00D80E73">
            <w:pPr>
              <w:pStyle w:val="paragraph"/>
              <w:spacing w:before="60" w:beforeAutospacing="0" w:after="60" w:afterAutospacing="0"/>
              <w:ind w:left="80"/>
              <w:contextualSpacing/>
              <w:jc w:val="left"/>
              <w:textAlignment w:val="baseline"/>
              <w:rPr>
                <w:rStyle w:val="normaltextrun"/>
              </w:rPr>
            </w:pP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6BF5DC5" w14:textId="77777777" w:rsidR="00320364" w:rsidRPr="00887862" w:rsidRDefault="00320364" w:rsidP="00D80E73">
            <w:pPr>
              <w:pStyle w:val="paragraph"/>
              <w:spacing w:before="60" w:beforeAutospacing="0" w:after="60" w:afterAutospacing="0"/>
              <w:ind w:left="80"/>
              <w:contextualSpacing/>
              <w:jc w:val="left"/>
              <w:textAlignment w:val="baseline"/>
              <w:rPr>
                <w:rStyle w:val="normaltextrun"/>
              </w:rPr>
            </w:pPr>
            <w:r w:rsidRPr="00887862">
              <w:rPr>
                <w:rStyle w:val="normaltextrun"/>
              </w:rPr>
              <w:t>Number of parameters in the ML model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67D106E" w14:textId="497B5D99" w:rsidR="00320364" w:rsidRPr="00887862" w:rsidRDefault="00320364" w:rsidP="00D80E73">
            <w:pPr>
              <w:pStyle w:val="paragraph"/>
              <w:spacing w:before="60" w:beforeAutospacing="0" w:after="60" w:afterAutospacing="0"/>
              <w:ind w:left="80"/>
              <w:contextualSpacing/>
              <w:jc w:val="left"/>
              <w:textAlignment w:val="baseline"/>
              <w:rPr>
                <w:rStyle w:val="normaltextrun"/>
              </w:rPr>
            </w:pPr>
            <w:r w:rsidRPr="00887862">
              <w:rPr>
                <w:rStyle w:val="normaltextrun"/>
              </w:rPr>
              <w:t>0.36 M real parameters</w:t>
            </w:r>
          </w:p>
          <w:p w14:paraId="46EC18D6" w14:textId="77777777" w:rsidR="00320364" w:rsidRPr="00887862" w:rsidRDefault="00320364" w:rsidP="00D80E73">
            <w:pPr>
              <w:pStyle w:val="paragraph"/>
              <w:spacing w:before="60" w:beforeAutospacing="0" w:after="60" w:afterAutospacing="0"/>
              <w:ind w:left="80"/>
              <w:contextualSpacing/>
              <w:jc w:val="left"/>
              <w:textAlignment w:val="baseline"/>
              <w:rPr>
                <w:rStyle w:val="normaltextrun"/>
              </w:rPr>
            </w:pPr>
          </w:p>
        </w:tc>
      </w:tr>
      <w:tr w:rsidR="00887862" w:rsidRPr="00887862" w14:paraId="42F848FA" w14:textId="77777777" w:rsidTr="00D80E73">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C8404C0" w14:textId="77777777" w:rsidR="00320364" w:rsidRPr="00887862" w:rsidRDefault="00320364" w:rsidP="00D80E73">
            <w:pPr>
              <w:pStyle w:val="paragraph"/>
              <w:spacing w:before="60" w:beforeAutospacing="0" w:after="60" w:afterAutospacing="0"/>
              <w:ind w:left="80"/>
              <w:contextualSpacing/>
              <w:jc w:val="left"/>
              <w:textAlignment w:val="baseline"/>
              <w:rPr>
                <w:rStyle w:val="normaltextrun"/>
              </w:rPr>
            </w:pPr>
            <w:r w:rsidRPr="00887862">
              <w:rPr>
                <w:rStyle w:val="normaltextrun"/>
              </w:rPr>
              <w:t>Computation complexity for model inference: number of FLOPs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FB6ED87" w14:textId="36EC6F3B" w:rsidR="00320364" w:rsidRPr="00887862" w:rsidRDefault="00320364" w:rsidP="00D80E73">
            <w:pPr>
              <w:pStyle w:val="paragraph"/>
              <w:spacing w:before="60" w:beforeAutospacing="0" w:after="60" w:afterAutospacing="0"/>
              <w:ind w:left="100"/>
              <w:contextualSpacing/>
              <w:jc w:val="left"/>
              <w:textAlignment w:val="baseline"/>
              <w:rPr>
                <w:rStyle w:val="normaltextrun"/>
                <w:lang w:val="sv-SE"/>
              </w:rPr>
            </w:pPr>
            <w:r w:rsidRPr="00887862">
              <w:rPr>
                <w:rStyle w:val="normaltextrun"/>
                <w:lang w:val="sv-SE"/>
              </w:rPr>
              <w:t>9 M FLOPs</w:t>
            </w:r>
          </w:p>
          <w:p w14:paraId="67C31B39" w14:textId="77777777" w:rsidR="00320364" w:rsidRPr="00887862" w:rsidRDefault="00320364" w:rsidP="00D80E73">
            <w:pPr>
              <w:pStyle w:val="paragraph"/>
              <w:spacing w:before="60" w:beforeAutospacing="0" w:after="60" w:afterAutospacing="0"/>
              <w:ind w:left="100"/>
              <w:contextualSpacing/>
              <w:jc w:val="left"/>
              <w:textAlignment w:val="baseline"/>
              <w:rPr>
                <w:rStyle w:val="normaltextrun"/>
              </w:rPr>
            </w:pPr>
          </w:p>
        </w:tc>
      </w:tr>
      <w:tr w:rsidR="00887862" w:rsidRPr="00887862" w14:paraId="48F13753" w14:textId="77777777" w:rsidTr="00D80E73">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4A146E8B" w14:textId="77777777" w:rsidR="00320364" w:rsidRPr="00887862" w:rsidRDefault="00320364" w:rsidP="00D80E73">
            <w:pPr>
              <w:pStyle w:val="paragraph"/>
              <w:spacing w:before="60" w:beforeAutospacing="0" w:after="60" w:afterAutospacing="0"/>
              <w:ind w:left="80"/>
              <w:contextualSpacing/>
              <w:jc w:val="left"/>
              <w:textAlignment w:val="baseline"/>
              <w:rPr>
                <w:rStyle w:val="normaltextrun"/>
              </w:rPr>
            </w:pPr>
            <w:r w:rsidRPr="00887862">
              <w:rPr>
                <w:rStyle w:val="normaltextrun"/>
              </w:rPr>
              <w:t>Number of ML models deployed for inference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CE1AE87" w14:textId="77777777" w:rsidR="00320364" w:rsidRPr="00887862" w:rsidRDefault="00320364" w:rsidP="00D80E73">
            <w:pPr>
              <w:pStyle w:val="paragraph"/>
              <w:spacing w:before="60" w:beforeAutospacing="0" w:after="60" w:afterAutospacing="0"/>
              <w:ind w:left="100"/>
              <w:contextualSpacing/>
              <w:jc w:val="left"/>
              <w:textAlignment w:val="baseline"/>
              <w:rPr>
                <w:rStyle w:val="normaltextrun"/>
              </w:rPr>
            </w:pPr>
            <w:r w:rsidRPr="00887862">
              <w:rPr>
                <w:rStyle w:val="normaltextrun"/>
              </w:rPr>
              <w:t>One per deployment, residing in a centralized node</w:t>
            </w:r>
          </w:p>
        </w:tc>
      </w:tr>
      <w:tr w:rsidR="00887862" w:rsidRPr="00887862" w14:paraId="38DC7D18" w14:textId="77777777" w:rsidTr="00D80E73">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68E45386" w14:textId="7D0116BA" w:rsidR="00320364" w:rsidRPr="00887862" w:rsidRDefault="004327BC" w:rsidP="00D80E73">
            <w:pPr>
              <w:pStyle w:val="paragraph"/>
              <w:spacing w:before="60" w:beforeAutospacing="0" w:after="60" w:afterAutospacing="0"/>
              <w:ind w:left="80"/>
              <w:contextualSpacing/>
              <w:jc w:val="left"/>
              <w:textAlignment w:val="baseline"/>
              <w:rPr>
                <w:rStyle w:val="normaltextrun"/>
              </w:rPr>
            </w:pPr>
            <w:r w:rsidRPr="00887862">
              <w:rPr>
                <w:rStyle w:val="normaltextrun"/>
              </w:rPr>
              <w:t>Function for position estimation of the target UE</w:t>
            </w:r>
            <w:r>
              <w:rPr>
                <w:rStyle w:val="normaltextrun"/>
              </w:rPr>
              <w:t xml:space="preserve"> in </w:t>
            </w:r>
            <w:r w:rsidRPr="004327BC">
              <w:rPr>
                <w:rStyle w:val="normaltextrun"/>
              </w:rPr>
              <w:t>AI/ML-assisted positioning</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A653CDC" w14:textId="77777777" w:rsidR="00320364" w:rsidRPr="00887862" w:rsidRDefault="00320364" w:rsidP="00D80E73">
            <w:pPr>
              <w:pStyle w:val="paragraph"/>
              <w:spacing w:before="60" w:beforeAutospacing="0" w:after="60" w:afterAutospacing="0"/>
              <w:ind w:left="100"/>
              <w:contextualSpacing/>
              <w:jc w:val="left"/>
              <w:textAlignment w:val="baseline"/>
              <w:rPr>
                <w:rStyle w:val="normaltextrun"/>
              </w:rPr>
            </w:pPr>
            <w:r w:rsidRPr="00887862">
              <w:rPr>
                <w:rStyle w:val="normaltextrun"/>
              </w:rPr>
              <w:t>Legacy method: UTDOA</w:t>
            </w:r>
          </w:p>
        </w:tc>
      </w:tr>
    </w:tbl>
    <w:p w14:paraId="13BA7199" w14:textId="77777777" w:rsidR="00320364" w:rsidRPr="00320364" w:rsidRDefault="00320364" w:rsidP="00320364">
      <w:pPr>
        <w:rPr>
          <w:lang w:val="en-GB" w:eastAsia="ja-JP"/>
        </w:rPr>
      </w:pPr>
    </w:p>
    <w:p w14:paraId="054CECD0" w14:textId="77777777" w:rsidR="003D5D9E" w:rsidRDefault="003D5D9E" w:rsidP="0048615A">
      <w:pPr>
        <w:pStyle w:val="Heading3"/>
      </w:pPr>
      <w:bookmarkStart w:id="208" w:name="_Toc142671566"/>
      <w:r w:rsidRPr="000350CA">
        <w:t>AI/ML-assisted positioning – Centralized</w:t>
      </w:r>
      <w:bookmarkEnd w:id="208"/>
    </w:p>
    <w:p w14:paraId="6C22FC93" w14:textId="130010BA" w:rsidR="005E53E2" w:rsidRDefault="005E53E2" w:rsidP="005E53E2">
      <w:pPr>
        <w:rPr>
          <w:lang w:val="en-GB" w:eastAsia="ja-JP"/>
        </w:rPr>
      </w:pPr>
      <w:r>
        <w:rPr>
          <w:lang w:val="en-GB" w:eastAsia="ja-JP"/>
        </w:rPr>
        <w:t xml:space="preserve">The UE 2D positioning errors when using the AI/ML assisted model are provided in </w:t>
      </w:r>
      <w:r w:rsidR="007D38A6">
        <w:rPr>
          <w:lang w:val="en-GB" w:eastAsia="ja-JP"/>
        </w:rPr>
        <w:fldChar w:fldCharType="begin"/>
      </w:r>
      <w:r w:rsidR="007D38A6">
        <w:rPr>
          <w:lang w:val="en-GB" w:eastAsia="ja-JP"/>
        </w:rPr>
        <w:instrText xml:space="preserve"> REF _Ref142462706 \h </w:instrText>
      </w:r>
      <w:r w:rsidR="007D38A6">
        <w:rPr>
          <w:lang w:val="en-GB" w:eastAsia="ja-JP"/>
        </w:rPr>
      </w:r>
      <w:r w:rsidR="007D38A6">
        <w:rPr>
          <w:lang w:val="en-GB" w:eastAsia="ja-JP"/>
        </w:rPr>
        <w:fldChar w:fldCharType="separate"/>
      </w:r>
      <w:r w:rsidR="003C1417">
        <w:t xml:space="preserve">Figure </w:t>
      </w:r>
      <w:r w:rsidR="003C1417">
        <w:rPr>
          <w:noProof/>
        </w:rPr>
        <w:t>29</w:t>
      </w:r>
      <w:r w:rsidR="007D38A6">
        <w:rPr>
          <w:lang w:val="en-GB" w:eastAsia="ja-JP"/>
        </w:rPr>
        <w:fldChar w:fldCharType="end"/>
      </w:r>
      <w:r w:rsidR="007D38A6">
        <w:rPr>
          <w:lang w:val="en-GB" w:eastAsia="ja-JP"/>
        </w:rPr>
        <w:t xml:space="preserve"> </w:t>
      </w:r>
      <w:r>
        <w:rPr>
          <w:lang w:val="en-GB" w:eastAsia="ja-JP"/>
        </w:rPr>
        <w:t>(using CIR data)</w:t>
      </w:r>
      <w:r w:rsidR="007D38A6">
        <w:rPr>
          <w:lang w:val="en-GB" w:eastAsia="ja-JP"/>
        </w:rPr>
        <w:t xml:space="preserve">, </w:t>
      </w:r>
      <w:r w:rsidR="007D38A6">
        <w:rPr>
          <w:lang w:val="en-GB" w:eastAsia="ja-JP"/>
        </w:rPr>
        <w:fldChar w:fldCharType="begin"/>
      </w:r>
      <w:r w:rsidR="007D38A6">
        <w:rPr>
          <w:lang w:val="en-GB" w:eastAsia="ja-JP"/>
        </w:rPr>
        <w:instrText xml:space="preserve"> REF _Ref142462715 \h </w:instrText>
      </w:r>
      <w:r w:rsidR="007D38A6">
        <w:rPr>
          <w:lang w:val="en-GB" w:eastAsia="ja-JP"/>
        </w:rPr>
      </w:r>
      <w:r w:rsidR="007D38A6">
        <w:rPr>
          <w:lang w:val="en-GB" w:eastAsia="ja-JP"/>
        </w:rPr>
        <w:fldChar w:fldCharType="separate"/>
      </w:r>
      <w:r w:rsidR="003C1417">
        <w:t xml:space="preserve">Figure </w:t>
      </w:r>
      <w:r w:rsidR="003C1417">
        <w:rPr>
          <w:noProof/>
        </w:rPr>
        <w:t>30</w:t>
      </w:r>
      <w:r w:rsidR="007D38A6">
        <w:rPr>
          <w:lang w:val="en-GB" w:eastAsia="ja-JP"/>
        </w:rPr>
        <w:fldChar w:fldCharType="end"/>
      </w:r>
      <w:r w:rsidR="007D38A6">
        <w:rPr>
          <w:lang w:val="en-GB" w:eastAsia="ja-JP"/>
        </w:rPr>
        <w:t xml:space="preserve"> (using PDP) data</w:t>
      </w:r>
      <w:r w:rsidR="007D38A6" w:rsidDel="007D38A6">
        <w:rPr>
          <w:lang w:val="en-GB" w:eastAsia="ja-JP"/>
        </w:rPr>
        <w:t xml:space="preserve"> </w:t>
      </w:r>
      <w:r w:rsidR="007D38A6">
        <w:rPr>
          <w:lang w:val="en-GB" w:eastAsia="ja-JP"/>
        </w:rPr>
        <w:t xml:space="preserve">and </w:t>
      </w:r>
      <w:r w:rsidR="007D38A6">
        <w:rPr>
          <w:lang w:val="en-GB" w:eastAsia="ja-JP"/>
        </w:rPr>
        <w:fldChar w:fldCharType="begin"/>
      </w:r>
      <w:r w:rsidR="007D38A6">
        <w:rPr>
          <w:lang w:val="en-GB" w:eastAsia="ja-JP"/>
        </w:rPr>
        <w:instrText xml:space="preserve"> REF _Ref142462724 \h </w:instrText>
      </w:r>
      <w:r w:rsidR="007D38A6">
        <w:rPr>
          <w:lang w:val="en-GB" w:eastAsia="ja-JP"/>
        </w:rPr>
      </w:r>
      <w:r w:rsidR="007D38A6">
        <w:rPr>
          <w:lang w:val="en-GB" w:eastAsia="ja-JP"/>
        </w:rPr>
        <w:fldChar w:fldCharType="separate"/>
      </w:r>
      <w:r w:rsidR="003C1417">
        <w:t xml:space="preserve">Figure </w:t>
      </w:r>
      <w:r w:rsidR="003C1417">
        <w:rPr>
          <w:noProof/>
        </w:rPr>
        <w:t>31</w:t>
      </w:r>
      <w:r w:rsidR="007D38A6">
        <w:rPr>
          <w:lang w:val="en-GB" w:eastAsia="ja-JP"/>
        </w:rPr>
        <w:fldChar w:fldCharType="end"/>
      </w:r>
      <w:r w:rsidR="007D38A6">
        <w:rPr>
          <w:lang w:val="en-GB" w:eastAsia="ja-JP"/>
        </w:rPr>
        <w:t xml:space="preserve"> (using DP) data</w:t>
      </w:r>
      <w:r w:rsidR="007D38A6" w:rsidDel="007D38A6">
        <w:rPr>
          <w:lang w:val="en-GB" w:eastAsia="ja-JP"/>
        </w:rPr>
        <w:t xml:space="preserve"> </w:t>
      </w:r>
      <w:r>
        <w:rPr>
          <w:lang w:val="en-GB" w:eastAsia="ja-JP"/>
        </w:rPr>
        <w:t>. It can be observed that:</w:t>
      </w:r>
    </w:p>
    <w:p w14:paraId="1540805A" w14:textId="0DCFBF9F" w:rsidR="005E53E2" w:rsidRDefault="005E53E2" w:rsidP="005E53E2">
      <w:pPr>
        <w:pStyle w:val="ListParagraph"/>
        <w:numPr>
          <w:ilvl w:val="0"/>
          <w:numId w:val="75"/>
        </w:numPr>
        <w:rPr>
          <w:lang w:val="en-GB" w:eastAsia="ja-JP"/>
        </w:rPr>
      </w:pPr>
      <w:r>
        <w:rPr>
          <w:lang w:val="en-GB" w:eastAsia="ja-JP"/>
        </w:rPr>
        <w:t>Reducing the number of TRPs in use to 9 degrades the performance at 90%-tile, as compared to using all 18 TRPs, with a factor of 2.</w:t>
      </w:r>
      <w:r w:rsidR="00BE2A60">
        <w:rPr>
          <w:lang w:val="en-GB" w:eastAsia="ja-JP"/>
        </w:rPr>
        <w:t>67</w:t>
      </w:r>
      <w:r>
        <w:rPr>
          <w:lang w:val="en-GB" w:eastAsia="ja-JP"/>
        </w:rPr>
        <w:t xml:space="preserve"> (CIR data) </w:t>
      </w:r>
      <w:r w:rsidR="00253498">
        <w:rPr>
          <w:lang w:val="en-GB" w:eastAsia="ja-JP"/>
        </w:rPr>
        <w:t>or 2.03 (PDP data)</w:t>
      </w:r>
      <w:r w:rsidR="00253498" w:rsidRPr="00253498">
        <w:rPr>
          <w:lang w:val="en-GB" w:eastAsia="ja-JP"/>
        </w:rPr>
        <w:t xml:space="preserve"> </w:t>
      </w:r>
      <w:r w:rsidR="00253498">
        <w:rPr>
          <w:lang w:val="en-GB" w:eastAsia="ja-JP"/>
        </w:rPr>
        <w:t>or 2.0</w:t>
      </w:r>
      <w:r w:rsidR="00351FD5">
        <w:rPr>
          <w:lang w:val="en-GB" w:eastAsia="ja-JP"/>
        </w:rPr>
        <w:t>5</w:t>
      </w:r>
      <w:r w:rsidR="00253498">
        <w:rPr>
          <w:lang w:val="en-GB" w:eastAsia="ja-JP"/>
        </w:rPr>
        <w:t xml:space="preserve"> (DP data)</w:t>
      </w:r>
      <w:r>
        <w:rPr>
          <w:lang w:val="en-GB" w:eastAsia="ja-JP"/>
        </w:rPr>
        <w:t xml:space="preserve">, still giving submeter performance for CIR data and just above </w:t>
      </w:r>
      <w:r w:rsidR="004E785E">
        <w:rPr>
          <w:lang w:val="en-GB" w:eastAsia="ja-JP"/>
        </w:rPr>
        <w:t xml:space="preserve">a </w:t>
      </w:r>
      <w:r>
        <w:rPr>
          <w:lang w:val="en-GB" w:eastAsia="ja-JP"/>
        </w:rPr>
        <w:t>meter performance for PDP data.</w:t>
      </w:r>
    </w:p>
    <w:p w14:paraId="6688B45D" w14:textId="01B58219" w:rsidR="005E53E2" w:rsidRDefault="005E53E2" w:rsidP="005E53E2">
      <w:pPr>
        <w:pStyle w:val="ListParagraph"/>
        <w:numPr>
          <w:ilvl w:val="0"/>
          <w:numId w:val="75"/>
        </w:numPr>
        <w:rPr>
          <w:lang w:val="en-GB" w:eastAsia="ja-JP"/>
        </w:rPr>
      </w:pPr>
      <w:r>
        <w:rPr>
          <w:lang w:val="en-GB" w:eastAsia="ja-JP"/>
        </w:rPr>
        <w:t xml:space="preserve">Reducing the number of TRPs in use to 6 gives further performance degradation, with an increase of error, as compared to using all 18 TRPs, with a factor of </w:t>
      </w:r>
      <w:r w:rsidR="00575EC9">
        <w:rPr>
          <w:lang w:val="en-GB" w:eastAsia="ja-JP"/>
        </w:rPr>
        <w:t>3</w:t>
      </w:r>
      <w:r w:rsidR="005702BA">
        <w:rPr>
          <w:lang w:val="en-GB" w:eastAsia="ja-JP"/>
        </w:rPr>
        <w:t>.9</w:t>
      </w:r>
      <w:r w:rsidR="00575EC9">
        <w:rPr>
          <w:lang w:val="en-GB" w:eastAsia="ja-JP"/>
        </w:rPr>
        <w:t>4</w:t>
      </w:r>
      <w:r>
        <w:rPr>
          <w:lang w:val="en-GB" w:eastAsia="ja-JP"/>
        </w:rPr>
        <w:t xml:space="preserve"> (CIR data) </w:t>
      </w:r>
      <w:r w:rsidR="00DF6A58">
        <w:rPr>
          <w:lang w:val="en-GB" w:eastAsia="ja-JP"/>
        </w:rPr>
        <w:t xml:space="preserve">or </w:t>
      </w:r>
      <w:r w:rsidR="005702BA">
        <w:rPr>
          <w:lang w:val="en-GB" w:eastAsia="ja-JP"/>
        </w:rPr>
        <w:t>2.93</w:t>
      </w:r>
      <w:r w:rsidR="00DF6A58">
        <w:rPr>
          <w:lang w:val="en-GB" w:eastAsia="ja-JP"/>
        </w:rPr>
        <w:t xml:space="preserve"> (PDP data)</w:t>
      </w:r>
      <w:r w:rsidR="00DF6A58" w:rsidRPr="00DF6A58">
        <w:rPr>
          <w:lang w:val="en-GB" w:eastAsia="ja-JP"/>
        </w:rPr>
        <w:t xml:space="preserve"> </w:t>
      </w:r>
      <w:r w:rsidR="00DF6A58">
        <w:rPr>
          <w:lang w:val="en-GB" w:eastAsia="ja-JP"/>
        </w:rPr>
        <w:t xml:space="preserve">or </w:t>
      </w:r>
      <w:r w:rsidR="002F00F2">
        <w:rPr>
          <w:lang w:val="en-GB" w:eastAsia="ja-JP"/>
        </w:rPr>
        <w:t>2.67</w:t>
      </w:r>
      <w:r w:rsidR="00DF6A58">
        <w:rPr>
          <w:lang w:val="en-GB" w:eastAsia="ja-JP"/>
        </w:rPr>
        <w:t xml:space="preserve"> (DP data)</w:t>
      </w:r>
      <w:r>
        <w:rPr>
          <w:lang w:val="en-GB" w:eastAsia="ja-JP"/>
        </w:rPr>
        <w:t>.</w:t>
      </w:r>
    </w:p>
    <w:p w14:paraId="2747FB85" w14:textId="77777777" w:rsidR="005E53E2" w:rsidRPr="00673D8B" w:rsidRDefault="005E53E2" w:rsidP="005E6273"/>
    <w:p w14:paraId="03594EEE" w14:textId="77777777" w:rsidR="00E15F25" w:rsidRDefault="00E15F25" w:rsidP="00E15F25">
      <w:pPr>
        <w:pStyle w:val="Heading4"/>
        <w:rPr>
          <w:rFonts w:ascii="Times New Roman" w:hAnsi="Times New Roman" w:cs="Times New Roman"/>
          <w:lang w:val="en-US"/>
        </w:rPr>
      </w:pPr>
      <w:r w:rsidRPr="00887862">
        <w:rPr>
          <w:rFonts w:ascii="Times New Roman" w:hAnsi="Times New Roman" w:cs="Times New Roman"/>
          <w:lang w:val="en-US"/>
        </w:rPr>
        <w:t>CIR</w:t>
      </w:r>
    </w:p>
    <w:p w14:paraId="7C3739C0" w14:textId="16DAB6DF" w:rsidR="00BB195C" w:rsidRPr="00BB195C" w:rsidRDefault="00D21CDA" w:rsidP="00BB195C">
      <w:pPr>
        <w:rPr>
          <w:lang w:eastAsia="ja-JP"/>
        </w:rPr>
      </w:pPr>
      <w:r w:rsidRPr="00C86478">
        <w:rPr>
          <w:noProof/>
        </w:rPr>
        <w:t xml:space="preserve"> </w:t>
      </w:r>
      <w:r w:rsidR="00770F3E" w:rsidRPr="00770F3E">
        <w:rPr>
          <w:noProof/>
        </w:rPr>
        <w:drawing>
          <wp:inline distT="0" distB="0" distL="0" distR="0" wp14:anchorId="04C2EC13" wp14:editId="3E256134">
            <wp:extent cx="3108960" cy="242356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108960" cy="2423563"/>
                    </a:xfrm>
                    <a:prstGeom prst="rect">
                      <a:avLst/>
                    </a:prstGeom>
                  </pic:spPr>
                </pic:pic>
              </a:graphicData>
            </a:graphic>
          </wp:inline>
        </w:drawing>
      </w:r>
      <w:r w:rsidR="00790944" w:rsidRPr="00790944">
        <w:rPr>
          <w:noProof/>
        </w:rPr>
        <w:drawing>
          <wp:inline distT="0" distB="0" distL="0" distR="0" wp14:anchorId="5FA639F0" wp14:editId="4AA8BF46">
            <wp:extent cx="3108960" cy="242356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108960" cy="2423563"/>
                    </a:xfrm>
                    <a:prstGeom prst="rect">
                      <a:avLst/>
                    </a:prstGeom>
                  </pic:spPr>
                </pic:pic>
              </a:graphicData>
            </a:graphic>
          </wp:inline>
        </w:drawing>
      </w:r>
    </w:p>
    <w:p w14:paraId="22167E7E" w14:textId="4AE26B58" w:rsidR="00BB195C" w:rsidRPr="00BB195C" w:rsidRDefault="00D46E66" w:rsidP="00D46E66">
      <w:pPr>
        <w:pStyle w:val="Caption"/>
      </w:pPr>
      <w:bookmarkStart w:id="209" w:name="_Ref142462706"/>
      <w:r>
        <w:t xml:space="preserve">Figure </w:t>
      </w:r>
      <w:r>
        <w:fldChar w:fldCharType="begin"/>
      </w:r>
      <w:r>
        <w:instrText xml:space="preserve"> SEQ Figure \* ARABIC </w:instrText>
      </w:r>
      <w:r>
        <w:fldChar w:fldCharType="separate"/>
      </w:r>
      <w:r w:rsidR="003C1417">
        <w:rPr>
          <w:noProof/>
        </w:rPr>
        <w:t>29</w:t>
      </w:r>
      <w:r>
        <w:fldChar w:fldCharType="end"/>
      </w:r>
      <w:bookmarkEnd w:id="209"/>
      <w:r>
        <w:t xml:space="preserve"> </w:t>
      </w:r>
      <w:r w:rsidR="00BB195C" w:rsidRPr="00BB195C">
        <w:rPr>
          <w:lang w:eastAsia="ja-JP"/>
        </w:rPr>
        <w:t xml:space="preserve">(Left) ML model direct path ToA estimation error (expressed in meters) distributions and (Right) UE 2D positioning error distributions for using AI/ML outputs with conventional L1 error minimizing positioning solutions </w:t>
      </w:r>
      <w:r w:rsidR="00102A7E" w:rsidRPr="00BB195C">
        <w:rPr>
          <w:lang w:eastAsia="ja-JP"/>
        </w:rPr>
        <w:t>for</w:t>
      </w:r>
      <w:r w:rsidR="00102A7E">
        <w:rPr>
          <w:lang w:eastAsia="ja-JP"/>
        </w:rPr>
        <w:t xml:space="preserve"> models</w:t>
      </w:r>
      <w:r w:rsidR="00102A7E" w:rsidRPr="00BB195C">
        <w:rPr>
          <w:lang w:eastAsia="ja-JP"/>
        </w:rPr>
        <w:t xml:space="preserve"> trained with 40,000 samples from {60%, 6m, 2m} and </w:t>
      </w:r>
      <w:r w:rsidR="00102A7E" w:rsidRPr="00BB195C">
        <w:t xml:space="preserve">with </w:t>
      </w:r>
      <w:r w:rsidR="00102A7E">
        <w:rPr>
          <w:lang w:eastAsia="ja-JP"/>
        </w:rPr>
        <w:t xml:space="preserve">the </w:t>
      </w:r>
      <w:r w:rsidR="00102A7E" w:rsidRPr="00D36713">
        <w:rPr>
          <w:lang w:eastAsia="ja-JP"/>
        </w:rPr>
        <w:t>N</w:t>
      </w:r>
      <w:r w:rsidR="00102A7E" w:rsidRPr="00D36713">
        <w:rPr>
          <w:vertAlign w:val="subscript"/>
          <w:lang w:eastAsia="ja-JP"/>
        </w:rPr>
        <w:t>TRP</w:t>
      </w:r>
      <w:r w:rsidR="00102A7E">
        <w:rPr>
          <w:lang w:eastAsia="ja-JP"/>
        </w:rPr>
        <w:t xml:space="preserve"> strongest TRPs being used, using CIR data</w:t>
      </w:r>
      <w:r w:rsidR="00BB195C" w:rsidRPr="00BB195C">
        <w:rPr>
          <w:lang w:eastAsia="ja-JP"/>
        </w:rPr>
        <w:t>.</w:t>
      </w:r>
    </w:p>
    <w:p w14:paraId="53FF5D32" w14:textId="5C6F1A43" w:rsidR="00BB195C" w:rsidRPr="00BB195C" w:rsidRDefault="00D46E66" w:rsidP="00D46E66">
      <w:pPr>
        <w:pStyle w:val="Caption"/>
        <w:rPr>
          <w:lang w:eastAsia="ja-JP"/>
        </w:rPr>
      </w:pPr>
      <w:r>
        <w:t xml:space="preserve">Table </w:t>
      </w:r>
      <w:r>
        <w:fldChar w:fldCharType="begin"/>
      </w:r>
      <w:r>
        <w:instrText xml:space="preserve"> SEQ Table \* ARABIC </w:instrText>
      </w:r>
      <w:r>
        <w:fldChar w:fldCharType="separate"/>
      </w:r>
      <w:r w:rsidR="003C1417">
        <w:rPr>
          <w:noProof/>
        </w:rPr>
        <w:t>59</w:t>
      </w:r>
      <w:r>
        <w:fldChar w:fldCharType="end"/>
      </w:r>
      <w:r>
        <w:t xml:space="preserve"> </w:t>
      </w:r>
      <w:r w:rsidR="00BB195C" w:rsidRPr="00BB195C">
        <w:t xml:space="preserve">Direct path ToA estimation errors (in meters) percentiles for </w:t>
      </w:r>
      <w:r w:rsidR="004F4F0F">
        <w:t>model</w:t>
      </w:r>
      <w:r w:rsidR="00BB195C" w:rsidRPr="00BB195C">
        <w:t xml:space="preserve"> </w:t>
      </w:r>
      <w:r w:rsidR="00BB195C" w:rsidRPr="00BB195C">
        <w:rPr>
          <w:lang w:eastAsia="ja-JP"/>
        </w:rPr>
        <w:t>trained with 40,000 samples from {60%, 6m, 2m}</w:t>
      </w:r>
      <w:r w:rsidR="00BB195C" w:rsidRPr="00BB195C">
        <w:t xml:space="preserve"> </w:t>
      </w:r>
      <w:r w:rsidR="004F4F0F" w:rsidRPr="00BB195C">
        <w:t>and</w:t>
      </w:r>
      <w:r w:rsidR="004F4F0F" w:rsidRPr="00C2716B">
        <w:t xml:space="preserve"> </w:t>
      </w:r>
      <w:r w:rsidR="004F4F0F" w:rsidRPr="00BB195C">
        <w:t xml:space="preserve">with </w:t>
      </w:r>
      <w:r w:rsidR="004F4F0F">
        <w:rPr>
          <w:lang w:eastAsia="ja-JP"/>
        </w:rPr>
        <w:t xml:space="preserve">the </w:t>
      </w:r>
      <w:r w:rsidR="004F4F0F" w:rsidRPr="00D36713">
        <w:rPr>
          <w:lang w:eastAsia="ja-JP"/>
        </w:rPr>
        <w:t>N</w:t>
      </w:r>
      <w:r w:rsidR="004F4F0F" w:rsidRPr="00D36713">
        <w:rPr>
          <w:vertAlign w:val="subscript"/>
          <w:lang w:eastAsia="ja-JP"/>
        </w:rPr>
        <w:t>TRP</w:t>
      </w:r>
      <w:r w:rsidR="004F4F0F">
        <w:rPr>
          <w:lang w:eastAsia="ja-JP"/>
        </w:rPr>
        <w:t xml:space="preserve"> strongest TRPs being used, using CIR data</w:t>
      </w:r>
      <w:r w:rsidR="00BB195C" w:rsidRPr="00BB195C">
        <w:t>.</w:t>
      </w:r>
    </w:p>
    <w:tbl>
      <w:tblPr>
        <w:tblStyle w:val="TableGrid"/>
        <w:tblW w:w="9985" w:type="dxa"/>
        <w:tblLook w:val="04A0" w:firstRow="1" w:lastRow="0" w:firstColumn="1" w:lastColumn="0" w:noHBand="0" w:noVBand="1"/>
      </w:tblPr>
      <w:tblGrid>
        <w:gridCol w:w="1538"/>
        <w:gridCol w:w="2111"/>
        <w:gridCol w:w="2112"/>
        <w:gridCol w:w="2112"/>
        <w:gridCol w:w="2089"/>
        <w:gridCol w:w="23"/>
      </w:tblGrid>
      <w:tr w:rsidR="00284DA2" w:rsidRPr="00BB195C" w14:paraId="04F42920" w14:textId="2CC3CD43" w:rsidTr="00A7767A">
        <w:trPr>
          <w:gridAfter w:val="1"/>
          <w:wAfter w:w="23" w:type="dxa"/>
        </w:trPr>
        <w:tc>
          <w:tcPr>
            <w:tcW w:w="1538" w:type="dxa"/>
            <w:vMerge w:val="restart"/>
            <w:vAlign w:val="center"/>
          </w:tcPr>
          <w:p w14:paraId="06A73490" w14:textId="77777777" w:rsidR="00284DA2" w:rsidRPr="00BB195C" w:rsidRDefault="00284DA2" w:rsidP="0024185C">
            <w:pPr>
              <w:spacing w:before="60" w:after="60"/>
              <w:jc w:val="center"/>
              <w:rPr>
                <w:lang w:eastAsia="ja-JP"/>
              </w:rPr>
            </w:pPr>
            <w:r w:rsidRPr="00BB195C">
              <w:rPr>
                <w:lang w:eastAsia="ja-JP"/>
              </w:rPr>
              <w:t>CDF Percentile</w:t>
            </w:r>
          </w:p>
        </w:tc>
        <w:tc>
          <w:tcPr>
            <w:tcW w:w="8424" w:type="dxa"/>
            <w:gridSpan w:val="4"/>
            <w:tcBorders>
              <w:bottom w:val="single" w:sz="4" w:space="0" w:color="auto"/>
            </w:tcBorders>
            <w:vAlign w:val="center"/>
          </w:tcPr>
          <w:p w14:paraId="6EA6505D" w14:textId="0BF57D63" w:rsidR="00284DA2" w:rsidRPr="00BB195C" w:rsidRDefault="00284DA2" w:rsidP="0024185C">
            <w:pPr>
              <w:spacing w:before="60" w:after="60"/>
              <w:jc w:val="center"/>
              <w:rPr>
                <w:lang w:eastAsia="ja-JP"/>
              </w:rPr>
            </w:pPr>
            <w:r w:rsidRPr="00BB195C">
              <w:rPr>
                <w:lang w:eastAsia="ja-JP"/>
              </w:rPr>
              <w:t>Direct path ToA errors [m]</w:t>
            </w:r>
            <w:r w:rsidRPr="00BB195C">
              <w:rPr>
                <w:lang w:eastAsia="ja-JP"/>
              </w:rPr>
              <w:br/>
              <w:t>Model I trained with 40,000 samples</w:t>
            </w:r>
          </w:p>
        </w:tc>
      </w:tr>
      <w:tr w:rsidR="00A7767A" w:rsidRPr="00BB195C" w14:paraId="1D348240" w14:textId="392C4AC6" w:rsidTr="00A7767A">
        <w:tc>
          <w:tcPr>
            <w:tcW w:w="1538" w:type="dxa"/>
            <w:vMerge/>
            <w:tcBorders>
              <w:bottom w:val="double" w:sz="4" w:space="0" w:color="auto"/>
            </w:tcBorders>
            <w:vAlign w:val="center"/>
          </w:tcPr>
          <w:p w14:paraId="25DA6D8B" w14:textId="77777777" w:rsidR="00A7767A" w:rsidRPr="00BB195C" w:rsidRDefault="00A7767A" w:rsidP="0024185C">
            <w:pPr>
              <w:spacing w:before="60" w:after="60"/>
              <w:jc w:val="center"/>
              <w:rPr>
                <w:lang w:eastAsia="ja-JP"/>
              </w:rPr>
            </w:pPr>
          </w:p>
        </w:tc>
        <w:tc>
          <w:tcPr>
            <w:tcW w:w="2111" w:type="dxa"/>
            <w:tcBorders>
              <w:top w:val="single" w:sz="4" w:space="0" w:color="auto"/>
              <w:bottom w:val="double" w:sz="4" w:space="0" w:color="auto"/>
            </w:tcBorders>
            <w:vAlign w:val="center"/>
          </w:tcPr>
          <w:p w14:paraId="47A93AD2" w14:textId="256FD5B9" w:rsidR="00A7767A" w:rsidRPr="00284DA2" w:rsidRDefault="00A7767A" w:rsidP="0024185C">
            <w:pPr>
              <w:spacing w:before="60" w:after="60"/>
              <w:jc w:val="center"/>
              <w:rPr>
                <w:lang w:eastAsia="ja-JP"/>
              </w:rPr>
            </w:pPr>
            <w:r w:rsidRPr="00284DA2">
              <w:t>N</w:t>
            </w:r>
            <w:r w:rsidRPr="00284DA2">
              <w:rPr>
                <w:vertAlign w:val="subscript"/>
              </w:rPr>
              <w:t>TRP</w:t>
            </w:r>
            <w:r w:rsidRPr="00284DA2">
              <w:rPr>
                <w:lang w:eastAsia="ja-JP"/>
              </w:rPr>
              <w:t xml:space="preserve"> = 18</w:t>
            </w:r>
          </w:p>
        </w:tc>
        <w:tc>
          <w:tcPr>
            <w:tcW w:w="2112" w:type="dxa"/>
            <w:tcBorders>
              <w:top w:val="single" w:sz="4" w:space="0" w:color="auto"/>
              <w:bottom w:val="double" w:sz="4" w:space="0" w:color="auto"/>
            </w:tcBorders>
            <w:vAlign w:val="center"/>
          </w:tcPr>
          <w:p w14:paraId="42427583" w14:textId="4C576959" w:rsidR="00A7767A" w:rsidRPr="00284DA2" w:rsidRDefault="00A7767A" w:rsidP="00A7767A">
            <w:pPr>
              <w:spacing w:before="60" w:after="60"/>
              <w:jc w:val="center"/>
              <w:rPr>
                <w:lang w:eastAsia="ja-JP"/>
              </w:rPr>
            </w:pPr>
            <w:r w:rsidRPr="00284DA2">
              <w:t>N</w:t>
            </w:r>
            <w:r w:rsidRPr="00284DA2">
              <w:rPr>
                <w:vertAlign w:val="subscript"/>
              </w:rPr>
              <w:t>TRP</w:t>
            </w:r>
            <w:r w:rsidRPr="00284DA2">
              <w:rPr>
                <w:lang w:eastAsia="ja-JP"/>
              </w:rPr>
              <w:t xml:space="preserve"> = 9</w:t>
            </w:r>
          </w:p>
        </w:tc>
        <w:tc>
          <w:tcPr>
            <w:tcW w:w="2112" w:type="dxa"/>
            <w:tcBorders>
              <w:top w:val="single" w:sz="4" w:space="0" w:color="auto"/>
              <w:bottom w:val="double" w:sz="4" w:space="0" w:color="auto"/>
            </w:tcBorders>
            <w:vAlign w:val="center"/>
          </w:tcPr>
          <w:p w14:paraId="29507E6B" w14:textId="61125818" w:rsidR="00A7767A" w:rsidRPr="00BB195C" w:rsidRDefault="00A7767A" w:rsidP="00A7767A">
            <w:pPr>
              <w:spacing w:before="60" w:after="60"/>
              <w:jc w:val="center"/>
              <w:rPr>
                <w:lang w:eastAsia="ja-JP"/>
              </w:rPr>
            </w:pPr>
            <w:r w:rsidRPr="00284DA2">
              <w:t>N</w:t>
            </w:r>
            <w:r w:rsidRPr="00284DA2">
              <w:rPr>
                <w:vertAlign w:val="subscript"/>
              </w:rPr>
              <w:t>TRP</w:t>
            </w:r>
            <w:r w:rsidRPr="00284DA2">
              <w:rPr>
                <w:lang w:eastAsia="ja-JP"/>
              </w:rPr>
              <w:t xml:space="preserve"> = 6</w:t>
            </w:r>
          </w:p>
        </w:tc>
        <w:tc>
          <w:tcPr>
            <w:tcW w:w="2112" w:type="dxa"/>
            <w:gridSpan w:val="2"/>
            <w:tcBorders>
              <w:top w:val="single" w:sz="4" w:space="0" w:color="auto"/>
              <w:bottom w:val="double" w:sz="4" w:space="0" w:color="auto"/>
            </w:tcBorders>
            <w:vAlign w:val="center"/>
          </w:tcPr>
          <w:p w14:paraId="71C74B3A" w14:textId="5E508604" w:rsidR="00A7767A" w:rsidRPr="00BB195C" w:rsidRDefault="00A7767A" w:rsidP="00A7767A">
            <w:pPr>
              <w:spacing w:before="60" w:after="60"/>
              <w:jc w:val="center"/>
              <w:rPr>
                <w:lang w:eastAsia="ja-JP"/>
              </w:rPr>
            </w:pPr>
            <w:r w:rsidRPr="00284DA2">
              <w:t>N</w:t>
            </w:r>
            <w:r w:rsidRPr="00284DA2">
              <w:rPr>
                <w:vertAlign w:val="subscript"/>
              </w:rPr>
              <w:t>TRP</w:t>
            </w:r>
            <w:r w:rsidRPr="00284DA2">
              <w:rPr>
                <w:lang w:eastAsia="ja-JP"/>
              </w:rPr>
              <w:t xml:space="preserve"> = </w:t>
            </w:r>
            <w:r>
              <w:rPr>
                <w:lang w:eastAsia="ja-JP"/>
              </w:rPr>
              <w:t>3</w:t>
            </w:r>
          </w:p>
        </w:tc>
      </w:tr>
      <w:tr w:rsidR="00A7767A" w:rsidRPr="00BB195C" w14:paraId="3FCDEAA5" w14:textId="64E87C79" w:rsidTr="00A7767A">
        <w:tc>
          <w:tcPr>
            <w:tcW w:w="1538" w:type="dxa"/>
            <w:vAlign w:val="center"/>
          </w:tcPr>
          <w:p w14:paraId="027585DB" w14:textId="77777777" w:rsidR="00A7767A" w:rsidRPr="00BB195C" w:rsidRDefault="00A7767A" w:rsidP="00235C17">
            <w:pPr>
              <w:spacing w:before="60" w:after="60"/>
              <w:jc w:val="center"/>
              <w:rPr>
                <w:lang w:eastAsia="ja-JP"/>
              </w:rPr>
            </w:pPr>
            <w:r w:rsidRPr="00BB195C">
              <w:rPr>
                <w:lang w:eastAsia="ja-JP"/>
              </w:rPr>
              <w:t>50</w:t>
            </w:r>
          </w:p>
        </w:tc>
        <w:tc>
          <w:tcPr>
            <w:tcW w:w="2111" w:type="dxa"/>
          </w:tcPr>
          <w:p w14:paraId="719CC34D" w14:textId="32228566" w:rsidR="00A7767A" w:rsidRPr="00BB195C" w:rsidRDefault="00A7767A" w:rsidP="00235C17">
            <w:pPr>
              <w:spacing w:before="60" w:after="60"/>
              <w:jc w:val="center"/>
              <w:rPr>
                <w:lang w:eastAsia="ja-JP"/>
              </w:rPr>
            </w:pPr>
            <w:r w:rsidRPr="00CC0CED">
              <w:t>0.102</w:t>
            </w:r>
          </w:p>
        </w:tc>
        <w:tc>
          <w:tcPr>
            <w:tcW w:w="2112" w:type="dxa"/>
          </w:tcPr>
          <w:p w14:paraId="25FD4947" w14:textId="71646BF3" w:rsidR="00A7767A" w:rsidRPr="00BB195C" w:rsidRDefault="00A7767A" w:rsidP="00235C17">
            <w:pPr>
              <w:spacing w:before="60" w:after="60"/>
              <w:jc w:val="center"/>
              <w:rPr>
                <w:lang w:eastAsia="ja-JP"/>
              </w:rPr>
            </w:pPr>
            <w:r w:rsidRPr="00CC0CED">
              <w:t>0.229</w:t>
            </w:r>
          </w:p>
        </w:tc>
        <w:tc>
          <w:tcPr>
            <w:tcW w:w="2112" w:type="dxa"/>
          </w:tcPr>
          <w:p w14:paraId="35CE7741" w14:textId="4EF6C444" w:rsidR="00A7767A" w:rsidRPr="00BB195C" w:rsidRDefault="00A7767A" w:rsidP="00235C17">
            <w:pPr>
              <w:spacing w:before="60" w:after="60"/>
              <w:jc w:val="center"/>
              <w:rPr>
                <w:lang w:eastAsia="ja-JP"/>
              </w:rPr>
            </w:pPr>
            <w:r w:rsidRPr="00CC0CED">
              <w:t>0.298</w:t>
            </w:r>
          </w:p>
        </w:tc>
        <w:tc>
          <w:tcPr>
            <w:tcW w:w="2112" w:type="dxa"/>
            <w:gridSpan w:val="2"/>
          </w:tcPr>
          <w:p w14:paraId="284280D7" w14:textId="467EE28B" w:rsidR="00A7767A" w:rsidRPr="00BB195C" w:rsidRDefault="00A7767A" w:rsidP="00235C17">
            <w:pPr>
              <w:spacing w:before="60" w:after="60"/>
              <w:jc w:val="center"/>
              <w:rPr>
                <w:lang w:eastAsia="ja-JP"/>
              </w:rPr>
            </w:pPr>
            <w:r w:rsidRPr="00CC0CED">
              <w:t>0.366</w:t>
            </w:r>
          </w:p>
        </w:tc>
      </w:tr>
      <w:tr w:rsidR="00A7767A" w:rsidRPr="00BB195C" w14:paraId="30DB2AAA" w14:textId="0B38B901" w:rsidTr="00A7767A">
        <w:tc>
          <w:tcPr>
            <w:tcW w:w="1538" w:type="dxa"/>
            <w:vAlign w:val="center"/>
          </w:tcPr>
          <w:p w14:paraId="59AF825F" w14:textId="77777777" w:rsidR="00A7767A" w:rsidRPr="00BB195C" w:rsidRDefault="00A7767A" w:rsidP="00235C17">
            <w:pPr>
              <w:spacing w:before="60" w:after="60"/>
              <w:jc w:val="center"/>
              <w:rPr>
                <w:lang w:eastAsia="ja-JP"/>
              </w:rPr>
            </w:pPr>
            <w:r w:rsidRPr="00BB195C">
              <w:rPr>
                <w:lang w:eastAsia="ja-JP"/>
              </w:rPr>
              <w:t>67</w:t>
            </w:r>
          </w:p>
        </w:tc>
        <w:tc>
          <w:tcPr>
            <w:tcW w:w="2111" w:type="dxa"/>
          </w:tcPr>
          <w:p w14:paraId="3D296CD3" w14:textId="1830B91C" w:rsidR="00A7767A" w:rsidRPr="00BB195C" w:rsidRDefault="00A7767A" w:rsidP="00235C17">
            <w:pPr>
              <w:spacing w:before="60" w:after="60"/>
              <w:jc w:val="center"/>
              <w:rPr>
                <w:lang w:eastAsia="ja-JP"/>
              </w:rPr>
            </w:pPr>
            <w:r w:rsidRPr="00CC0CED">
              <w:t>0.15</w:t>
            </w:r>
          </w:p>
        </w:tc>
        <w:tc>
          <w:tcPr>
            <w:tcW w:w="2112" w:type="dxa"/>
          </w:tcPr>
          <w:p w14:paraId="7940AD38" w14:textId="203A2A3C" w:rsidR="00A7767A" w:rsidRPr="00BB195C" w:rsidRDefault="00A7767A" w:rsidP="00235C17">
            <w:pPr>
              <w:spacing w:before="60" w:after="60"/>
              <w:jc w:val="center"/>
              <w:rPr>
                <w:lang w:eastAsia="ja-JP"/>
              </w:rPr>
            </w:pPr>
            <w:r w:rsidRPr="00CC0CED">
              <w:t>0.343</w:t>
            </w:r>
          </w:p>
        </w:tc>
        <w:tc>
          <w:tcPr>
            <w:tcW w:w="2112" w:type="dxa"/>
          </w:tcPr>
          <w:p w14:paraId="26372A7C" w14:textId="42301078" w:rsidR="00A7767A" w:rsidRPr="00BB195C" w:rsidRDefault="00A7767A" w:rsidP="00235C17">
            <w:pPr>
              <w:spacing w:before="60" w:after="60"/>
              <w:jc w:val="center"/>
              <w:rPr>
                <w:lang w:eastAsia="ja-JP"/>
              </w:rPr>
            </w:pPr>
            <w:r w:rsidRPr="00CC0CED">
              <w:t>0.453</w:t>
            </w:r>
          </w:p>
        </w:tc>
        <w:tc>
          <w:tcPr>
            <w:tcW w:w="2112" w:type="dxa"/>
            <w:gridSpan w:val="2"/>
          </w:tcPr>
          <w:p w14:paraId="4C6F34B8" w14:textId="6AEEB6D7" w:rsidR="00A7767A" w:rsidRPr="00BB195C" w:rsidRDefault="00A7767A" w:rsidP="00235C17">
            <w:pPr>
              <w:spacing w:before="60" w:after="60"/>
              <w:jc w:val="center"/>
              <w:rPr>
                <w:lang w:eastAsia="ja-JP"/>
              </w:rPr>
            </w:pPr>
            <w:r w:rsidRPr="00CC0CED">
              <w:t>0.576</w:t>
            </w:r>
          </w:p>
        </w:tc>
      </w:tr>
      <w:tr w:rsidR="00A7767A" w:rsidRPr="00BB195C" w14:paraId="6F762042" w14:textId="0B0EA3E8" w:rsidTr="00A7767A">
        <w:tc>
          <w:tcPr>
            <w:tcW w:w="1538" w:type="dxa"/>
            <w:vAlign w:val="center"/>
          </w:tcPr>
          <w:p w14:paraId="63008BEE" w14:textId="77777777" w:rsidR="00A7767A" w:rsidRPr="00BB195C" w:rsidRDefault="00A7767A" w:rsidP="00235C17">
            <w:pPr>
              <w:spacing w:before="60" w:after="60"/>
              <w:jc w:val="center"/>
              <w:rPr>
                <w:lang w:eastAsia="ja-JP"/>
              </w:rPr>
            </w:pPr>
            <w:r w:rsidRPr="00BB195C">
              <w:rPr>
                <w:lang w:eastAsia="ja-JP"/>
              </w:rPr>
              <w:t>80</w:t>
            </w:r>
          </w:p>
        </w:tc>
        <w:tc>
          <w:tcPr>
            <w:tcW w:w="2111" w:type="dxa"/>
          </w:tcPr>
          <w:p w14:paraId="270510F0" w14:textId="2B8CF2DD" w:rsidR="00A7767A" w:rsidRPr="00BB195C" w:rsidRDefault="00A7767A" w:rsidP="00235C17">
            <w:pPr>
              <w:spacing w:before="60" w:after="60"/>
              <w:jc w:val="center"/>
              <w:rPr>
                <w:lang w:eastAsia="ja-JP"/>
              </w:rPr>
            </w:pPr>
            <w:r w:rsidRPr="00CC0CED">
              <w:t>0.201</w:t>
            </w:r>
          </w:p>
        </w:tc>
        <w:tc>
          <w:tcPr>
            <w:tcW w:w="2112" w:type="dxa"/>
          </w:tcPr>
          <w:p w14:paraId="08679B1C" w14:textId="594DCE44" w:rsidR="00A7767A" w:rsidRPr="00BB195C" w:rsidRDefault="00A7767A" w:rsidP="00235C17">
            <w:pPr>
              <w:spacing w:before="60" w:after="60"/>
              <w:jc w:val="center"/>
              <w:rPr>
                <w:lang w:eastAsia="ja-JP"/>
              </w:rPr>
            </w:pPr>
            <w:r w:rsidRPr="00CC0CED">
              <w:t>0.475</w:t>
            </w:r>
          </w:p>
        </w:tc>
        <w:tc>
          <w:tcPr>
            <w:tcW w:w="2112" w:type="dxa"/>
          </w:tcPr>
          <w:p w14:paraId="30927902" w14:textId="22E91AFA" w:rsidR="00A7767A" w:rsidRPr="00BB195C" w:rsidRDefault="00A7767A" w:rsidP="00235C17">
            <w:pPr>
              <w:spacing w:before="60" w:after="60"/>
              <w:jc w:val="center"/>
              <w:rPr>
                <w:lang w:eastAsia="ja-JP"/>
              </w:rPr>
            </w:pPr>
            <w:r w:rsidRPr="00CC0CED">
              <w:t>0.644</w:t>
            </w:r>
          </w:p>
        </w:tc>
        <w:tc>
          <w:tcPr>
            <w:tcW w:w="2112" w:type="dxa"/>
            <w:gridSpan w:val="2"/>
          </w:tcPr>
          <w:p w14:paraId="0340C9ED" w14:textId="5665DA0A" w:rsidR="00A7767A" w:rsidRPr="00BB195C" w:rsidRDefault="00A7767A" w:rsidP="00235C17">
            <w:pPr>
              <w:spacing w:before="60" w:after="60"/>
              <w:jc w:val="center"/>
              <w:rPr>
                <w:lang w:eastAsia="ja-JP"/>
              </w:rPr>
            </w:pPr>
            <w:r w:rsidRPr="00CC0CED">
              <w:t>0.874</w:t>
            </w:r>
          </w:p>
        </w:tc>
      </w:tr>
      <w:tr w:rsidR="00A7767A" w:rsidRPr="00BB195C" w14:paraId="431BA381" w14:textId="15285EAA" w:rsidTr="00A7767A">
        <w:tc>
          <w:tcPr>
            <w:tcW w:w="1538" w:type="dxa"/>
            <w:vAlign w:val="center"/>
          </w:tcPr>
          <w:p w14:paraId="21C086E1" w14:textId="77777777" w:rsidR="00A7767A" w:rsidRPr="00BB195C" w:rsidRDefault="00A7767A" w:rsidP="00235C17">
            <w:pPr>
              <w:spacing w:before="60" w:after="60"/>
              <w:jc w:val="center"/>
              <w:rPr>
                <w:lang w:eastAsia="ja-JP"/>
              </w:rPr>
            </w:pPr>
            <w:r w:rsidRPr="00BB195C">
              <w:rPr>
                <w:lang w:eastAsia="ja-JP"/>
              </w:rPr>
              <w:t>90</w:t>
            </w:r>
          </w:p>
        </w:tc>
        <w:tc>
          <w:tcPr>
            <w:tcW w:w="2111" w:type="dxa"/>
          </w:tcPr>
          <w:p w14:paraId="720325CD" w14:textId="3E4D3471" w:rsidR="00A7767A" w:rsidRPr="00BB195C" w:rsidRDefault="00A7767A" w:rsidP="00235C17">
            <w:pPr>
              <w:spacing w:before="60" w:after="60"/>
              <w:jc w:val="center"/>
              <w:rPr>
                <w:lang w:eastAsia="ja-JP"/>
              </w:rPr>
            </w:pPr>
            <w:r w:rsidRPr="00CC0CED">
              <w:t>0.268</w:t>
            </w:r>
          </w:p>
        </w:tc>
        <w:tc>
          <w:tcPr>
            <w:tcW w:w="2112" w:type="dxa"/>
          </w:tcPr>
          <w:p w14:paraId="7DCE0EEC" w14:textId="32E19969" w:rsidR="00A7767A" w:rsidRPr="00BB195C" w:rsidRDefault="00A7767A" w:rsidP="00235C17">
            <w:pPr>
              <w:spacing w:before="60" w:after="60"/>
              <w:jc w:val="center"/>
              <w:rPr>
                <w:lang w:eastAsia="ja-JP"/>
              </w:rPr>
            </w:pPr>
            <w:r w:rsidRPr="00CC0CED">
              <w:t>0.666</w:t>
            </w:r>
          </w:p>
        </w:tc>
        <w:tc>
          <w:tcPr>
            <w:tcW w:w="2112" w:type="dxa"/>
          </w:tcPr>
          <w:p w14:paraId="025F138F" w14:textId="58421451" w:rsidR="00A7767A" w:rsidRPr="00BB195C" w:rsidRDefault="00A7767A" w:rsidP="00235C17">
            <w:pPr>
              <w:spacing w:before="60" w:after="60"/>
              <w:jc w:val="center"/>
              <w:rPr>
                <w:lang w:eastAsia="ja-JP"/>
              </w:rPr>
            </w:pPr>
            <w:r w:rsidRPr="00CC0CED">
              <w:t>0.948</w:t>
            </w:r>
          </w:p>
        </w:tc>
        <w:tc>
          <w:tcPr>
            <w:tcW w:w="2112" w:type="dxa"/>
            <w:gridSpan w:val="2"/>
          </w:tcPr>
          <w:p w14:paraId="6FA888C8" w14:textId="2A4774E7" w:rsidR="00A7767A" w:rsidRPr="00BB195C" w:rsidRDefault="00A7767A" w:rsidP="00235C17">
            <w:pPr>
              <w:spacing w:before="60" w:after="60"/>
              <w:jc w:val="center"/>
              <w:rPr>
                <w:lang w:eastAsia="ja-JP"/>
              </w:rPr>
            </w:pPr>
            <w:r w:rsidRPr="00CC0CED">
              <w:t>1.404</w:t>
            </w:r>
          </w:p>
        </w:tc>
      </w:tr>
    </w:tbl>
    <w:p w14:paraId="13AC421B" w14:textId="77777777" w:rsidR="00BB195C" w:rsidRPr="00BB195C" w:rsidRDefault="00BB195C" w:rsidP="00BB195C">
      <w:pPr>
        <w:rPr>
          <w:lang w:eastAsia="ja-JP"/>
        </w:rPr>
      </w:pPr>
    </w:p>
    <w:p w14:paraId="16A52FA7" w14:textId="11F904AD" w:rsidR="00EB55CD" w:rsidRPr="00EB55CD" w:rsidRDefault="00D46E66" w:rsidP="00EB55CD">
      <w:pPr>
        <w:pStyle w:val="Caption"/>
      </w:pPr>
      <w:r>
        <w:t xml:space="preserve">Table </w:t>
      </w:r>
      <w:r>
        <w:fldChar w:fldCharType="begin"/>
      </w:r>
      <w:r>
        <w:instrText xml:space="preserve"> SEQ Table \* ARABIC </w:instrText>
      </w:r>
      <w:r>
        <w:fldChar w:fldCharType="separate"/>
      </w:r>
      <w:r w:rsidR="003C1417">
        <w:rPr>
          <w:noProof/>
        </w:rPr>
        <w:t>60</w:t>
      </w:r>
      <w:r>
        <w:fldChar w:fldCharType="end"/>
      </w:r>
      <w:r w:rsidR="004F4F0F">
        <w:t xml:space="preserve"> </w:t>
      </w:r>
      <w:r w:rsidR="00EB55CD" w:rsidRPr="00BB195C">
        <w:t xml:space="preserve">UE 2D positioning errors percentiles for </w:t>
      </w:r>
      <w:r w:rsidR="00EB55CD">
        <w:t>a model</w:t>
      </w:r>
      <w:r w:rsidR="00EB55CD" w:rsidRPr="00BB195C">
        <w:t xml:space="preserve"> </w:t>
      </w:r>
      <w:r w:rsidR="00EB55CD" w:rsidRPr="00BB195C">
        <w:rPr>
          <w:lang w:eastAsia="ja-JP"/>
        </w:rPr>
        <w:t xml:space="preserve">trained with 40,000 samples from {60%, 6m, 2m} </w:t>
      </w:r>
      <w:r w:rsidR="00EB55CD" w:rsidRPr="00BB195C">
        <w:t>and</w:t>
      </w:r>
      <w:r w:rsidR="00EB55CD" w:rsidRPr="00C2716B">
        <w:t xml:space="preserve"> </w:t>
      </w:r>
      <w:r w:rsidR="00EB55CD" w:rsidRPr="00BB195C">
        <w:t xml:space="preserve">with </w:t>
      </w:r>
      <w:r w:rsidR="00EB55CD">
        <w:rPr>
          <w:lang w:eastAsia="ja-JP"/>
        </w:rPr>
        <w:t xml:space="preserve">the </w:t>
      </w:r>
      <w:r w:rsidR="00EB55CD" w:rsidRPr="00D36713">
        <w:rPr>
          <w:lang w:eastAsia="ja-JP"/>
        </w:rPr>
        <w:t>N</w:t>
      </w:r>
      <w:r w:rsidR="00EB55CD" w:rsidRPr="00D36713">
        <w:rPr>
          <w:vertAlign w:val="subscript"/>
          <w:lang w:eastAsia="ja-JP"/>
        </w:rPr>
        <w:t>TRP</w:t>
      </w:r>
      <w:r w:rsidR="00EB55CD">
        <w:rPr>
          <w:lang w:eastAsia="ja-JP"/>
        </w:rPr>
        <w:t xml:space="preserve"> strongest TRPs being used, using CIR data</w:t>
      </w:r>
      <w:r w:rsidR="004F4F0F">
        <w:rPr>
          <w:lang w:eastAsia="ja-JP"/>
        </w:rPr>
        <w:t>.</w:t>
      </w:r>
    </w:p>
    <w:tbl>
      <w:tblPr>
        <w:tblStyle w:val="TableGrid"/>
        <w:tblW w:w="9985" w:type="dxa"/>
        <w:tblLook w:val="04A0" w:firstRow="1" w:lastRow="0" w:firstColumn="1" w:lastColumn="0" w:noHBand="0" w:noVBand="1"/>
      </w:tblPr>
      <w:tblGrid>
        <w:gridCol w:w="1541"/>
        <w:gridCol w:w="2111"/>
        <w:gridCol w:w="2111"/>
        <w:gridCol w:w="2111"/>
        <w:gridCol w:w="2111"/>
      </w:tblGrid>
      <w:tr w:rsidR="00284DA2" w:rsidRPr="00BB195C" w14:paraId="5338D50C" w14:textId="03EDC030" w:rsidTr="001069D1">
        <w:tc>
          <w:tcPr>
            <w:tcW w:w="1541" w:type="dxa"/>
            <w:vMerge w:val="restart"/>
            <w:vAlign w:val="center"/>
          </w:tcPr>
          <w:p w14:paraId="48C8FF78" w14:textId="77777777" w:rsidR="00284DA2" w:rsidRPr="00BB195C" w:rsidRDefault="00284DA2" w:rsidP="0024185C">
            <w:pPr>
              <w:spacing w:before="60" w:after="60"/>
              <w:jc w:val="center"/>
              <w:rPr>
                <w:lang w:eastAsia="ja-JP"/>
              </w:rPr>
            </w:pPr>
            <w:r w:rsidRPr="00BB195C">
              <w:rPr>
                <w:lang w:eastAsia="ja-JP"/>
              </w:rPr>
              <w:t>CDF Percentile</w:t>
            </w:r>
          </w:p>
        </w:tc>
        <w:tc>
          <w:tcPr>
            <w:tcW w:w="8444" w:type="dxa"/>
            <w:gridSpan w:val="4"/>
            <w:tcBorders>
              <w:bottom w:val="single" w:sz="4" w:space="0" w:color="auto"/>
            </w:tcBorders>
            <w:vAlign w:val="center"/>
          </w:tcPr>
          <w:p w14:paraId="52F2A536" w14:textId="315932EA" w:rsidR="00284DA2" w:rsidRPr="00BB195C" w:rsidRDefault="00284DA2" w:rsidP="0024185C">
            <w:pPr>
              <w:spacing w:before="60" w:after="60"/>
              <w:jc w:val="center"/>
              <w:rPr>
                <w:lang w:eastAsia="ja-JP"/>
              </w:rPr>
            </w:pPr>
            <w:r w:rsidRPr="00BB195C">
              <w:rPr>
                <w:lang w:eastAsia="ja-JP"/>
              </w:rPr>
              <w:t>UE 2D positioning errors [m]</w:t>
            </w:r>
            <w:r w:rsidRPr="00BB195C">
              <w:rPr>
                <w:lang w:eastAsia="ja-JP"/>
              </w:rPr>
              <w:br/>
              <w:t>Model I trained with 40,000 samples</w:t>
            </w:r>
          </w:p>
        </w:tc>
      </w:tr>
      <w:tr w:rsidR="001069D1" w:rsidRPr="00BB195C" w14:paraId="12443442" w14:textId="77D084FA" w:rsidTr="001069D1">
        <w:tc>
          <w:tcPr>
            <w:tcW w:w="1541" w:type="dxa"/>
            <w:vMerge/>
            <w:tcBorders>
              <w:bottom w:val="double" w:sz="4" w:space="0" w:color="auto"/>
            </w:tcBorders>
            <w:vAlign w:val="center"/>
          </w:tcPr>
          <w:p w14:paraId="46521AAE" w14:textId="77777777" w:rsidR="001069D1" w:rsidRPr="00BB195C" w:rsidRDefault="001069D1" w:rsidP="001069D1">
            <w:pPr>
              <w:spacing w:before="60" w:after="60"/>
              <w:jc w:val="center"/>
              <w:rPr>
                <w:lang w:eastAsia="ja-JP"/>
              </w:rPr>
            </w:pPr>
          </w:p>
        </w:tc>
        <w:tc>
          <w:tcPr>
            <w:tcW w:w="2111" w:type="dxa"/>
            <w:tcBorders>
              <w:top w:val="single" w:sz="4" w:space="0" w:color="auto"/>
              <w:bottom w:val="double" w:sz="4" w:space="0" w:color="auto"/>
            </w:tcBorders>
            <w:vAlign w:val="center"/>
          </w:tcPr>
          <w:p w14:paraId="56D65F93" w14:textId="58F1C8D2" w:rsidR="001069D1" w:rsidRPr="00BB195C" w:rsidRDefault="001069D1" w:rsidP="001069D1">
            <w:pPr>
              <w:spacing w:before="60" w:after="60"/>
              <w:jc w:val="center"/>
              <w:rPr>
                <w:lang w:eastAsia="ja-JP"/>
              </w:rPr>
            </w:pPr>
            <w:r w:rsidRPr="00284DA2">
              <w:t>N</w:t>
            </w:r>
            <w:r w:rsidRPr="00284DA2">
              <w:rPr>
                <w:vertAlign w:val="subscript"/>
              </w:rPr>
              <w:t>TRP</w:t>
            </w:r>
            <w:r w:rsidRPr="00284DA2">
              <w:rPr>
                <w:lang w:eastAsia="ja-JP"/>
              </w:rPr>
              <w:t xml:space="preserve"> = 18</w:t>
            </w:r>
          </w:p>
        </w:tc>
        <w:tc>
          <w:tcPr>
            <w:tcW w:w="2111" w:type="dxa"/>
            <w:tcBorders>
              <w:top w:val="single" w:sz="4" w:space="0" w:color="auto"/>
              <w:bottom w:val="double" w:sz="4" w:space="0" w:color="auto"/>
            </w:tcBorders>
            <w:vAlign w:val="center"/>
          </w:tcPr>
          <w:p w14:paraId="791D667C" w14:textId="1CF2545F" w:rsidR="001069D1" w:rsidRPr="00BB195C" w:rsidRDefault="001069D1" w:rsidP="001069D1">
            <w:pPr>
              <w:spacing w:before="60" w:after="60"/>
              <w:jc w:val="center"/>
              <w:rPr>
                <w:lang w:eastAsia="ja-JP"/>
              </w:rPr>
            </w:pPr>
            <w:r w:rsidRPr="00284DA2">
              <w:t>N</w:t>
            </w:r>
            <w:r w:rsidRPr="00284DA2">
              <w:rPr>
                <w:vertAlign w:val="subscript"/>
              </w:rPr>
              <w:t>TRP</w:t>
            </w:r>
            <w:r w:rsidRPr="00284DA2">
              <w:rPr>
                <w:lang w:eastAsia="ja-JP"/>
              </w:rPr>
              <w:t xml:space="preserve"> = 9</w:t>
            </w:r>
          </w:p>
        </w:tc>
        <w:tc>
          <w:tcPr>
            <w:tcW w:w="2111" w:type="dxa"/>
            <w:tcBorders>
              <w:top w:val="single" w:sz="4" w:space="0" w:color="auto"/>
              <w:bottom w:val="double" w:sz="4" w:space="0" w:color="auto"/>
            </w:tcBorders>
            <w:vAlign w:val="center"/>
          </w:tcPr>
          <w:p w14:paraId="0D6C7047" w14:textId="413F0846" w:rsidR="001069D1" w:rsidRPr="00BB195C" w:rsidRDefault="001069D1" w:rsidP="001069D1">
            <w:pPr>
              <w:spacing w:before="60" w:after="60"/>
              <w:jc w:val="center"/>
              <w:rPr>
                <w:lang w:eastAsia="ja-JP"/>
              </w:rPr>
            </w:pPr>
            <w:r w:rsidRPr="00284DA2">
              <w:t>N</w:t>
            </w:r>
            <w:r w:rsidRPr="00284DA2">
              <w:rPr>
                <w:vertAlign w:val="subscript"/>
              </w:rPr>
              <w:t>TRP</w:t>
            </w:r>
            <w:r w:rsidRPr="00284DA2">
              <w:rPr>
                <w:lang w:eastAsia="ja-JP"/>
              </w:rPr>
              <w:t xml:space="preserve"> = 6</w:t>
            </w:r>
          </w:p>
        </w:tc>
        <w:tc>
          <w:tcPr>
            <w:tcW w:w="2111" w:type="dxa"/>
            <w:tcBorders>
              <w:top w:val="single" w:sz="4" w:space="0" w:color="auto"/>
              <w:bottom w:val="double" w:sz="4" w:space="0" w:color="auto"/>
            </w:tcBorders>
            <w:vAlign w:val="center"/>
          </w:tcPr>
          <w:p w14:paraId="33214784" w14:textId="233D5E9F" w:rsidR="001069D1" w:rsidRPr="00BB195C" w:rsidRDefault="001069D1" w:rsidP="001069D1">
            <w:pPr>
              <w:spacing w:before="60" w:after="60"/>
              <w:jc w:val="center"/>
              <w:rPr>
                <w:lang w:eastAsia="ja-JP"/>
              </w:rPr>
            </w:pPr>
            <w:r w:rsidRPr="00284DA2">
              <w:t>N</w:t>
            </w:r>
            <w:r w:rsidRPr="00284DA2">
              <w:rPr>
                <w:vertAlign w:val="subscript"/>
              </w:rPr>
              <w:t>TRP</w:t>
            </w:r>
            <w:r w:rsidRPr="00284DA2">
              <w:rPr>
                <w:lang w:eastAsia="ja-JP"/>
              </w:rPr>
              <w:t xml:space="preserve"> = </w:t>
            </w:r>
            <w:r>
              <w:rPr>
                <w:lang w:eastAsia="ja-JP"/>
              </w:rPr>
              <w:t>3</w:t>
            </w:r>
          </w:p>
        </w:tc>
      </w:tr>
      <w:tr w:rsidR="001069D1" w:rsidRPr="00BB195C" w14:paraId="3A56F7A1" w14:textId="12410856" w:rsidTr="001069D1">
        <w:tc>
          <w:tcPr>
            <w:tcW w:w="1541" w:type="dxa"/>
            <w:vAlign w:val="center"/>
          </w:tcPr>
          <w:p w14:paraId="5D958B7C" w14:textId="77777777" w:rsidR="001069D1" w:rsidRPr="00BB195C" w:rsidRDefault="001069D1" w:rsidP="0024185C">
            <w:pPr>
              <w:spacing w:before="60" w:after="60"/>
              <w:jc w:val="center"/>
              <w:rPr>
                <w:lang w:eastAsia="ja-JP"/>
              </w:rPr>
            </w:pPr>
            <w:r w:rsidRPr="00BB195C">
              <w:rPr>
                <w:lang w:eastAsia="ja-JP"/>
              </w:rPr>
              <w:t>50</w:t>
            </w:r>
          </w:p>
        </w:tc>
        <w:tc>
          <w:tcPr>
            <w:tcW w:w="2111" w:type="dxa"/>
          </w:tcPr>
          <w:p w14:paraId="4D150723" w14:textId="0D6A1088" w:rsidR="001069D1" w:rsidRPr="00BB195C" w:rsidRDefault="001069D1" w:rsidP="0024185C">
            <w:pPr>
              <w:spacing w:before="60" w:after="60"/>
              <w:jc w:val="center"/>
              <w:rPr>
                <w:lang w:eastAsia="ja-JP"/>
              </w:rPr>
            </w:pPr>
            <w:r w:rsidRPr="00E04D47">
              <w:t>0.184</w:t>
            </w:r>
          </w:p>
        </w:tc>
        <w:tc>
          <w:tcPr>
            <w:tcW w:w="2111" w:type="dxa"/>
          </w:tcPr>
          <w:p w14:paraId="3ABFA38E" w14:textId="3908E57B" w:rsidR="001069D1" w:rsidRPr="00BB195C" w:rsidRDefault="001069D1" w:rsidP="0024185C">
            <w:pPr>
              <w:spacing w:before="60" w:after="60"/>
              <w:jc w:val="center"/>
              <w:rPr>
                <w:lang w:eastAsia="ja-JP"/>
              </w:rPr>
            </w:pPr>
            <w:r w:rsidRPr="00E04D47">
              <w:t>0.416</w:t>
            </w:r>
          </w:p>
        </w:tc>
        <w:tc>
          <w:tcPr>
            <w:tcW w:w="2111" w:type="dxa"/>
          </w:tcPr>
          <w:p w14:paraId="3EFDCD5E" w14:textId="4F9C6B72" w:rsidR="001069D1" w:rsidRPr="00BB195C" w:rsidRDefault="001069D1" w:rsidP="0024185C">
            <w:pPr>
              <w:spacing w:before="60" w:after="60"/>
              <w:jc w:val="center"/>
              <w:rPr>
                <w:lang w:eastAsia="ja-JP"/>
              </w:rPr>
            </w:pPr>
            <w:r w:rsidRPr="00E04D47">
              <w:t>0.552</w:t>
            </w:r>
          </w:p>
        </w:tc>
        <w:tc>
          <w:tcPr>
            <w:tcW w:w="2111" w:type="dxa"/>
          </w:tcPr>
          <w:p w14:paraId="60E1D71F" w14:textId="36F4D429" w:rsidR="001069D1" w:rsidRPr="00BB195C" w:rsidRDefault="001069D1" w:rsidP="0024185C">
            <w:pPr>
              <w:spacing w:before="60" w:after="60"/>
              <w:jc w:val="center"/>
              <w:rPr>
                <w:lang w:eastAsia="ja-JP"/>
              </w:rPr>
            </w:pPr>
            <w:r w:rsidRPr="00E04D47">
              <w:t>0.650</w:t>
            </w:r>
          </w:p>
        </w:tc>
      </w:tr>
      <w:tr w:rsidR="001069D1" w:rsidRPr="00BB195C" w14:paraId="08D420F4" w14:textId="3A486B89" w:rsidTr="001069D1">
        <w:tc>
          <w:tcPr>
            <w:tcW w:w="1541" w:type="dxa"/>
            <w:vAlign w:val="center"/>
          </w:tcPr>
          <w:p w14:paraId="3566A777" w14:textId="77777777" w:rsidR="001069D1" w:rsidRPr="00BB195C" w:rsidRDefault="001069D1" w:rsidP="0024185C">
            <w:pPr>
              <w:spacing w:before="60" w:after="60"/>
              <w:jc w:val="center"/>
              <w:rPr>
                <w:lang w:eastAsia="ja-JP"/>
              </w:rPr>
            </w:pPr>
            <w:r w:rsidRPr="00BB195C">
              <w:rPr>
                <w:lang w:eastAsia="ja-JP"/>
              </w:rPr>
              <w:t>67</w:t>
            </w:r>
          </w:p>
        </w:tc>
        <w:tc>
          <w:tcPr>
            <w:tcW w:w="2111" w:type="dxa"/>
          </w:tcPr>
          <w:p w14:paraId="3E33611D" w14:textId="51B9038D" w:rsidR="001069D1" w:rsidRPr="00BB195C" w:rsidRDefault="001069D1" w:rsidP="0024185C">
            <w:pPr>
              <w:spacing w:before="60" w:after="60"/>
              <w:jc w:val="center"/>
              <w:rPr>
                <w:lang w:eastAsia="ja-JP"/>
              </w:rPr>
            </w:pPr>
            <w:r w:rsidRPr="00E04D47">
              <w:t>0.239</w:t>
            </w:r>
          </w:p>
        </w:tc>
        <w:tc>
          <w:tcPr>
            <w:tcW w:w="2111" w:type="dxa"/>
          </w:tcPr>
          <w:p w14:paraId="54216A0E" w14:textId="41CA1954" w:rsidR="001069D1" w:rsidRPr="00BB195C" w:rsidRDefault="001069D1" w:rsidP="0024185C">
            <w:pPr>
              <w:spacing w:before="60" w:after="60"/>
              <w:jc w:val="center"/>
              <w:rPr>
                <w:lang w:eastAsia="ja-JP"/>
              </w:rPr>
            </w:pPr>
            <w:r w:rsidRPr="00E04D47">
              <w:t>0.562</w:t>
            </w:r>
          </w:p>
        </w:tc>
        <w:tc>
          <w:tcPr>
            <w:tcW w:w="2111" w:type="dxa"/>
          </w:tcPr>
          <w:p w14:paraId="76678102" w14:textId="3F70AAD5" w:rsidR="001069D1" w:rsidRPr="00BB195C" w:rsidRDefault="001069D1" w:rsidP="0024185C">
            <w:pPr>
              <w:spacing w:before="60" w:after="60"/>
              <w:jc w:val="center"/>
              <w:rPr>
                <w:lang w:eastAsia="ja-JP"/>
              </w:rPr>
            </w:pPr>
            <w:r w:rsidRPr="00E04D47">
              <w:t>0.753</w:t>
            </w:r>
          </w:p>
        </w:tc>
        <w:tc>
          <w:tcPr>
            <w:tcW w:w="2111" w:type="dxa"/>
          </w:tcPr>
          <w:p w14:paraId="6ECB170C" w14:textId="70832404" w:rsidR="001069D1" w:rsidRPr="00BB195C" w:rsidRDefault="001069D1" w:rsidP="0024185C">
            <w:pPr>
              <w:spacing w:before="60" w:after="60"/>
              <w:jc w:val="center"/>
              <w:rPr>
                <w:lang w:eastAsia="ja-JP"/>
              </w:rPr>
            </w:pPr>
            <w:r w:rsidRPr="00E04D47">
              <w:t>0.957</w:t>
            </w:r>
          </w:p>
        </w:tc>
      </w:tr>
      <w:tr w:rsidR="001069D1" w:rsidRPr="00BB195C" w14:paraId="420F2BC7" w14:textId="029B61F8" w:rsidTr="001069D1">
        <w:tc>
          <w:tcPr>
            <w:tcW w:w="1541" w:type="dxa"/>
            <w:vAlign w:val="center"/>
          </w:tcPr>
          <w:p w14:paraId="4D00E278" w14:textId="77777777" w:rsidR="001069D1" w:rsidRPr="00BB195C" w:rsidRDefault="001069D1" w:rsidP="0024185C">
            <w:pPr>
              <w:spacing w:before="60" w:after="60"/>
              <w:jc w:val="center"/>
              <w:rPr>
                <w:lang w:eastAsia="ja-JP"/>
              </w:rPr>
            </w:pPr>
            <w:r w:rsidRPr="00BB195C">
              <w:rPr>
                <w:lang w:eastAsia="ja-JP"/>
              </w:rPr>
              <w:t>80</w:t>
            </w:r>
          </w:p>
        </w:tc>
        <w:tc>
          <w:tcPr>
            <w:tcW w:w="2111" w:type="dxa"/>
          </w:tcPr>
          <w:p w14:paraId="35FCE76B" w14:textId="747DE40F" w:rsidR="001069D1" w:rsidRPr="00BB195C" w:rsidRDefault="001069D1" w:rsidP="0024185C">
            <w:pPr>
              <w:spacing w:before="60" w:after="60"/>
              <w:jc w:val="center"/>
              <w:rPr>
                <w:lang w:eastAsia="ja-JP"/>
              </w:rPr>
            </w:pPr>
            <w:r w:rsidRPr="00E04D47">
              <w:t>0.297</w:t>
            </w:r>
          </w:p>
        </w:tc>
        <w:tc>
          <w:tcPr>
            <w:tcW w:w="2111" w:type="dxa"/>
          </w:tcPr>
          <w:p w14:paraId="4246B4D6" w14:textId="1CA30D5C" w:rsidR="001069D1" w:rsidRPr="00BB195C" w:rsidRDefault="001069D1" w:rsidP="0024185C">
            <w:pPr>
              <w:spacing w:before="60" w:after="60"/>
              <w:jc w:val="center"/>
              <w:rPr>
                <w:lang w:eastAsia="ja-JP"/>
              </w:rPr>
            </w:pPr>
            <w:r w:rsidRPr="00E04D47">
              <w:t>0.734</w:t>
            </w:r>
          </w:p>
        </w:tc>
        <w:tc>
          <w:tcPr>
            <w:tcW w:w="2111" w:type="dxa"/>
          </w:tcPr>
          <w:p w14:paraId="2AC41B13" w14:textId="74E2670C" w:rsidR="001069D1" w:rsidRPr="00BB195C" w:rsidRDefault="001069D1" w:rsidP="0024185C">
            <w:pPr>
              <w:spacing w:before="60" w:after="60"/>
              <w:jc w:val="center"/>
              <w:rPr>
                <w:lang w:eastAsia="ja-JP"/>
              </w:rPr>
            </w:pPr>
            <w:r w:rsidRPr="00E04D47">
              <w:t>1.023</w:t>
            </w:r>
          </w:p>
        </w:tc>
        <w:tc>
          <w:tcPr>
            <w:tcW w:w="2111" w:type="dxa"/>
          </w:tcPr>
          <w:p w14:paraId="571DCF3F" w14:textId="65453051" w:rsidR="001069D1" w:rsidRPr="00BB195C" w:rsidRDefault="001069D1" w:rsidP="0024185C">
            <w:pPr>
              <w:spacing w:before="60" w:after="60"/>
              <w:jc w:val="center"/>
              <w:rPr>
                <w:lang w:eastAsia="ja-JP"/>
              </w:rPr>
            </w:pPr>
            <w:r w:rsidRPr="00E04D47">
              <w:t>1.374</w:t>
            </w:r>
          </w:p>
        </w:tc>
      </w:tr>
      <w:tr w:rsidR="001069D1" w:rsidRPr="00BB195C" w14:paraId="05533B54" w14:textId="5DFA0CD7" w:rsidTr="001069D1">
        <w:tc>
          <w:tcPr>
            <w:tcW w:w="1541" w:type="dxa"/>
            <w:vAlign w:val="center"/>
          </w:tcPr>
          <w:p w14:paraId="5B0F498F" w14:textId="77777777" w:rsidR="001069D1" w:rsidRPr="00BB195C" w:rsidRDefault="001069D1" w:rsidP="0024185C">
            <w:pPr>
              <w:spacing w:before="60" w:after="60"/>
              <w:jc w:val="center"/>
              <w:rPr>
                <w:lang w:eastAsia="ja-JP"/>
              </w:rPr>
            </w:pPr>
            <w:r w:rsidRPr="00BB195C">
              <w:rPr>
                <w:lang w:eastAsia="ja-JP"/>
              </w:rPr>
              <w:t>90</w:t>
            </w:r>
          </w:p>
        </w:tc>
        <w:tc>
          <w:tcPr>
            <w:tcW w:w="2111" w:type="dxa"/>
          </w:tcPr>
          <w:p w14:paraId="7485CBBD" w14:textId="15584361" w:rsidR="001069D1" w:rsidRPr="00BB195C" w:rsidRDefault="001069D1" w:rsidP="0024185C">
            <w:pPr>
              <w:spacing w:before="60" w:after="60"/>
              <w:jc w:val="center"/>
              <w:rPr>
                <w:lang w:eastAsia="ja-JP"/>
              </w:rPr>
            </w:pPr>
            <w:r w:rsidRPr="00E04D47">
              <w:t>0.368</w:t>
            </w:r>
          </w:p>
        </w:tc>
        <w:tc>
          <w:tcPr>
            <w:tcW w:w="2111" w:type="dxa"/>
          </w:tcPr>
          <w:p w14:paraId="4BE5F4DD" w14:textId="761DA5EB" w:rsidR="001069D1" w:rsidRPr="00BB195C" w:rsidRDefault="001069D1" w:rsidP="0024185C">
            <w:pPr>
              <w:spacing w:before="60" w:after="60"/>
              <w:jc w:val="center"/>
              <w:rPr>
                <w:lang w:eastAsia="ja-JP"/>
              </w:rPr>
            </w:pPr>
            <w:r w:rsidRPr="00E04D47">
              <w:t>0.984</w:t>
            </w:r>
          </w:p>
        </w:tc>
        <w:tc>
          <w:tcPr>
            <w:tcW w:w="2111" w:type="dxa"/>
          </w:tcPr>
          <w:p w14:paraId="3919A8B5" w14:textId="5E7B2610" w:rsidR="001069D1" w:rsidRPr="00BB195C" w:rsidRDefault="001069D1" w:rsidP="0024185C">
            <w:pPr>
              <w:spacing w:before="60" w:after="60"/>
              <w:jc w:val="center"/>
              <w:rPr>
                <w:lang w:eastAsia="ja-JP"/>
              </w:rPr>
            </w:pPr>
            <w:r w:rsidRPr="00E04D47">
              <w:t>1.451</w:t>
            </w:r>
          </w:p>
        </w:tc>
        <w:tc>
          <w:tcPr>
            <w:tcW w:w="2111" w:type="dxa"/>
          </w:tcPr>
          <w:p w14:paraId="2291404A" w14:textId="283B60A9" w:rsidR="001069D1" w:rsidRPr="00BB195C" w:rsidRDefault="001069D1" w:rsidP="0024185C">
            <w:pPr>
              <w:spacing w:before="60" w:after="60"/>
              <w:jc w:val="center"/>
              <w:rPr>
                <w:lang w:eastAsia="ja-JP"/>
              </w:rPr>
            </w:pPr>
            <w:r w:rsidRPr="00E04D47">
              <w:t>2.337</w:t>
            </w:r>
          </w:p>
        </w:tc>
      </w:tr>
    </w:tbl>
    <w:p w14:paraId="6517A5CF" w14:textId="77777777" w:rsidR="00BB195C" w:rsidRPr="00BB195C" w:rsidRDefault="00BB195C" w:rsidP="00BB195C">
      <w:pPr>
        <w:rPr>
          <w:lang w:eastAsia="ja-JP"/>
        </w:rPr>
      </w:pPr>
    </w:p>
    <w:p w14:paraId="7F37FDF4" w14:textId="77777777" w:rsidR="00BB195C" w:rsidRPr="00BB195C" w:rsidRDefault="00BB195C" w:rsidP="00BB195C">
      <w:pPr>
        <w:rPr>
          <w:lang w:eastAsia="ja-JP"/>
        </w:rPr>
      </w:pPr>
    </w:p>
    <w:p w14:paraId="6D053BAF" w14:textId="0FC6FD9A" w:rsidR="00E15F25" w:rsidRDefault="00E15F25" w:rsidP="00E15F25">
      <w:pPr>
        <w:pStyle w:val="Heading4"/>
        <w:rPr>
          <w:rFonts w:ascii="Times New Roman" w:hAnsi="Times New Roman" w:cs="Times New Roman"/>
          <w:lang w:val="en-US"/>
        </w:rPr>
      </w:pPr>
      <w:r>
        <w:rPr>
          <w:rFonts w:ascii="Times New Roman" w:hAnsi="Times New Roman" w:cs="Times New Roman"/>
          <w:lang w:val="en-US"/>
        </w:rPr>
        <w:t>PDP</w:t>
      </w:r>
    </w:p>
    <w:p w14:paraId="67E00C47" w14:textId="4BBA265F" w:rsidR="00E87355" w:rsidRDefault="00344889" w:rsidP="00E87355">
      <w:r w:rsidRPr="00344889">
        <w:rPr>
          <w:noProof/>
        </w:rPr>
        <w:drawing>
          <wp:inline distT="0" distB="0" distL="0" distR="0" wp14:anchorId="568E6286" wp14:editId="030A8027">
            <wp:extent cx="3108960" cy="242356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108960" cy="2423563"/>
                    </a:xfrm>
                    <a:prstGeom prst="rect">
                      <a:avLst/>
                    </a:prstGeom>
                  </pic:spPr>
                </pic:pic>
              </a:graphicData>
            </a:graphic>
          </wp:inline>
        </w:drawing>
      </w:r>
      <w:r w:rsidR="004E5F28" w:rsidRPr="004E5F28">
        <w:rPr>
          <w:noProof/>
        </w:rPr>
        <w:drawing>
          <wp:inline distT="0" distB="0" distL="0" distR="0" wp14:anchorId="3F5EF117" wp14:editId="19BBF6E9">
            <wp:extent cx="3108960" cy="2423563"/>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108960" cy="2423563"/>
                    </a:xfrm>
                    <a:prstGeom prst="rect">
                      <a:avLst/>
                    </a:prstGeom>
                  </pic:spPr>
                </pic:pic>
              </a:graphicData>
            </a:graphic>
          </wp:inline>
        </w:drawing>
      </w:r>
    </w:p>
    <w:p w14:paraId="125FB69C" w14:textId="2C724E76" w:rsidR="00865254" w:rsidRPr="00BB195C" w:rsidRDefault="00D46E66" w:rsidP="00D46E66">
      <w:pPr>
        <w:pStyle w:val="Caption"/>
      </w:pPr>
      <w:bookmarkStart w:id="210" w:name="_Ref142462715"/>
      <w:r>
        <w:t xml:space="preserve">Figure </w:t>
      </w:r>
      <w:r>
        <w:fldChar w:fldCharType="begin"/>
      </w:r>
      <w:r>
        <w:instrText xml:space="preserve"> SEQ Figure \* ARABIC </w:instrText>
      </w:r>
      <w:r>
        <w:fldChar w:fldCharType="separate"/>
      </w:r>
      <w:r w:rsidR="003C1417">
        <w:rPr>
          <w:noProof/>
        </w:rPr>
        <w:t>30</w:t>
      </w:r>
      <w:r>
        <w:fldChar w:fldCharType="end"/>
      </w:r>
      <w:bookmarkEnd w:id="210"/>
      <w:r>
        <w:t xml:space="preserve"> </w:t>
      </w:r>
      <w:r w:rsidR="00865254" w:rsidRPr="00BB195C">
        <w:rPr>
          <w:lang w:eastAsia="ja-JP"/>
        </w:rPr>
        <w:t xml:space="preserve">(Left) ML model direct path ToA estimation error (expressed in meters) distributions and (Right) UE 2D positioning error distributions for using AI/ML outputs with conventional L1 error minimizing positioning solutions </w:t>
      </w:r>
      <w:r w:rsidR="00102A7E" w:rsidRPr="00BB195C">
        <w:rPr>
          <w:lang w:eastAsia="ja-JP"/>
        </w:rPr>
        <w:t>for</w:t>
      </w:r>
      <w:r w:rsidR="00102A7E">
        <w:rPr>
          <w:lang w:eastAsia="ja-JP"/>
        </w:rPr>
        <w:t xml:space="preserve"> models</w:t>
      </w:r>
      <w:r w:rsidR="00102A7E" w:rsidRPr="00BB195C">
        <w:rPr>
          <w:lang w:eastAsia="ja-JP"/>
        </w:rPr>
        <w:t xml:space="preserve"> trained with 40,000 samples from {60%, 6m, 2m} and </w:t>
      </w:r>
      <w:r w:rsidR="00102A7E" w:rsidRPr="00BB195C">
        <w:t xml:space="preserve">with </w:t>
      </w:r>
      <w:r w:rsidR="00102A7E">
        <w:rPr>
          <w:lang w:eastAsia="ja-JP"/>
        </w:rPr>
        <w:t xml:space="preserve">the </w:t>
      </w:r>
      <w:r w:rsidR="00102A7E" w:rsidRPr="00D36713">
        <w:rPr>
          <w:lang w:eastAsia="ja-JP"/>
        </w:rPr>
        <w:t>N</w:t>
      </w:r>
      <w:r w:rsidR="00102A7E" w:rsidRPr="00D36713">
        <w:rPr>
          <w:vertAlign w:val="subscript"/>
          <w:lang w:eastAsia="ja-JP"/>
        </w:rPr>
        <w:t>TRP</w:t>
      </w:r>
      <w:r w:rsidR="00102A7E">
        <w:rPr>
          <w:lang w:eastAsia="ja-JP"/>
        </w:rPr>
        <w:t xml:space="preserve"> strongest TRPs being used, using PDP data</w:t>
      </w:r>
      <w:r w:rsidR="00865254" w:rsidRPr="00BB195C">
        <w:rPr>
          <w:lang w:eastAsia="ja-JP"/>
        </w:rPr>
        <w:t>.</w:t>
      </w:r>
    </w:p>
    <w:p w14:paraId="7CED3152" w14:textId="7EC6F12E" w:rsidR="00865254" w:rsidRPr="00BB195C" w:rsidRDefault="00D46E66" w:rsidP="00D46E66">
      <w:pPr>
        <w:pStyle w:val="Caption"/>
        <w:rPr>
          <w:lang w:eastAsia="ja-JP"/>
        </w:rPr>
      </w:pPr>
      <w:r>
        <w:t xml:space="preserve">Table </w:t>
      </w:r>
      <w:r>
        <w:fldChar w:fldCharType="begin"/>
      </w:r>
      <w:r>
        <w:instrText xml:space="preserve"> SEQ Table \* ARABIC </w:instrText>
      </w:r>
      <w:r>
        <w:fldChar w:fldCharType="separate"/>
      </w:r>
      <w:r w:rsidR="003C1417">
        <w:rPr>
          <w:noProof/>
        </w:rPr>
        <w:t>61</w:t>
      </w:r>
      <w:r>
        <w:fldChar w:fldCharType="end"/>
      </w:r>
      <w:r>
        <w:t xml:space="preserve"> </w:t>
      </w:r>
      <w:r w:rsidR="00D84AF9" w:rsidRPr="00BB195C">
        <w:t xml:space="preserve">Direct path ToA estimation errors (in meters) percentiles for </w:t>
      </w:r>
      <w:r w:rsidR="00D84AF9">
        <w:t>model</w:t>
      </w:r>
      <w:r w:rsidR="00D84AF9" w:rsidRPr="00BB195C">
        <w:t xml:space="preserve"> </w:t>
      </w:r>
      <w:r w:rsidR="00D84AF9" w:rsidRPr="00BB195C">
        <w:rPr>
          <w:lang w:eastAsia="ja-JP"/>
        </w:rPr>
        <w:t>trained with 40,000 samples from {60%, 6m, 2m}</w:t>
      </w:r>
      <w:r w:rsidR="00D84AF9" w:rsidRPr="00BB195C">
        <w:t xml:space="preserve"> and</w:t>
      </w:r>
      <w:r w:rsidR="00D84AF9" w:rsidRPr="00C2716B">
        <w:t xml:space="preserve"> </w:t>
      </w:r>
      <w:r w:rsidR="00D84AF9" w:rsidRPr="00BB195C">
        <w:t xml:space="preserve">with </w:t>
      </w:r>
      <w:r w:rsidR="00D84AF9">
        <w:rPr>
          <w:lang w:eastAsia="ja-JP"/>
        </w:rPr>
        <w:t xml:space="preserve">the </w:t>
      </w:r>
      <w:r w:rsidR="00D84AF9" w:rsidRPr="00D36713">
        <w:rPr>
          <w:lang w:eastAsia="ja-JP"/>
        </w:rPr>
        <w:t>N</w:t>
      </w:r>
      <w:r w:rsidR="00D84AF9" w:rsidRPr="00D36713">
        <w:rPr>
          <w:vertAlign w:val="subscript"/>
          <w:lang w:eastAsia="ja-JP"/>
        </w:rPr>
        <w:t>TRP</w:t>
      </w:r>
      <w:r w:rsidR="00D84AF9">
        <w:rPr>
          <w:lang w:eastAsia="ja-JP"/>
        </w:rPr>
        <w:t xml:space="preserve"> strongest TRPs being used, using PDP data</w:t>
      </w:r>
      <w:r w:rsidR="00865254" w:rsidRPr="00BB195C">
        <w:t>.</w:t>
      </w:r>
    </w:p>
    <w:tbl>
      <w:tblPr>
        <w:tblStyle w:val="TableGrid"/>
        <w:tblW w:w="9985" w:type="dxa"/>
        <w:tblLook w:val="04A0" w:firstRow="1" w:lastRow="0" w:firstColumn="1" w:lastColumn="0" w:noHBand="0" w:noVBand="1"/>
      </w:tblPr>
      <w:tblGrid>
        <w:gridCol w:w="1538"/>
        <w:gridCol w:w="2111"/>
        <w:gridCol w:w="2112"/>
        <w:gridCol w:w="2112"/>
        <w:gridCol w:w="2112"/>
      </w:tblGrid>
      <w:tr w:rsidR="00865254" w:rsidRPr="00BB195C" w14:paraId="0F0A53FC" w14:textId="77777777" w:rsidTr="001069D1">
        <w:tc>
          <w:tcPr>
            <w:tcW w:w="1538" w:type="dxa"/>
            <w:vMerge w:val="restart"/>
            <w:vAlign w:val="center"/>
          </w:tcPr>
          <w:p w14:paraId="328A0EE6" w14:textId="77777777" w:rsidR="00865254" w:rsidRPr="00BB195C" w:rsidRDefault="00865254" w:rsidP="00D80E73">
            <w:pPr>
              <w:spacing w:before="60" w:after="60"/>
              <w:jc w:val="center"/>
              <w:rPr>
                <w:lang w:eastAsia="ja-JP"/>
              </w:rPr>
            </w:pPr>
            <w:r w:rsidRPr="00BB195C">
              <w:rPr>
                <w:lang w:eastAsia="ja-JP"/>
              </w:rPr>
              <w:t>CDF Percentile</w:t>
            </w:r>
          </w:p>
        </w:tc>
        <w:tc>
          <w:tcPr>
            <w:tcW w:w="8447" w:type="dxa"/>
            <w:gridSpan w:val="4"/>
            <w:tcBorders>
              <w:bottom w:val="single" w:sz="4" w:space="0" w:color="auto"/>
            </w:tcBorders>
            <w:vAlign w:val="center"/>
          </w:tcPr>
          <w:p w14:paraId="756A6DFC" w14:textId="77777777" w:rsidR="00865254" w:rsidRPr="00BB195C" w:rsidRDefault="00865254" w:rsidP="00D80E73">
            <w:pPr>
              <w:spacing w:before="60" w:after="60"/>
              <w:jc w:val="center"/>
              <w:rPr>
                <w:lang w:eastAsia="ja-JP"/>
              </w:rPr>
            </w:pPr>
            <w:r w:rsidRPr="00BB195C">
              <w:rPr>
                <w:lang w:eastAsia="ja-JP"/>
              </w:rPr>
              <w:t>Direct path ToA errors [m]</w:t>
            </w:r>
            <w:r w:rsidRPr="00BB195C">
              <w:rPr>
                <w:lang w:eastAsia="ja-JP"/>
              </w:rPr>
              <w:br/>
              <w:t>Model I trained with 40,000 samples</w:t>
            </w:r>
          </w:p>
        </w:tc>
      </w:tr>
      <w:tr w:rsidR="001069D1" w:rsidRPr="00BB195C" w14:paraId="736711F8" w14:textId="77777777" w:rsidTr="001069D1">
        <w:tc>
          <w:tcPr>
            <w:tcW w:w="1538" w:type="dxa"/>
            <w:vMerge/>
            <w:tcBorders>
              <w:bottom w:val="double" w:sz="4" w:space="0" w:color="auto"/>
            </w:tcBorders>
            <w:vAlign w:val="center"/>
          </w:tcPr>
          <w:p w14:paraId="1A44B2B5" w14:textId="77777777" w:rsidR="001069D1" w:rsidRPr="00BB195C" w:rsidRDefault="001069D1" w:rsidP="001069D1">
            <w:pPr>
              <w:spacing w:before="60" w:after="60"/>
              <w:jc w:val="center"/>
              <w:rPr>
                <w:lang w:eastAsia="ja-JP"/>
              </w:rPr>
            </w:pPr>
          </w:p>
        </w:tc>
        <w:tc>
          <w:tcPr>
            <w:tcW w:w="2111" w:type="dxa"/>
            <w:tcBorders>
              <w:top w:val="single" w:sz="4" w:space="0" w:color="auto"/>
              <w:bottom w:val="double" w:sz="4" w:space="0" w:color="auto"/>
            </w:tcBorders>
            <w:vAlign w:val="center"/>
          </w:tcPr>
          <w:p w14:paraId="58887A28" w14:textId="6317B8A0" w:rsidR="001069D1" w:rsidRPr="00284DA2" w:rsidRDefault="001069D1" w:rsidP="001069D1">
            <w:pPr>
              <w:spacing w:before="60" w:after="60"/>
              <w:jc w:val="center"/>
              <w:rPr>
                <w:lang w:eastAsia="ja-JP"/>
              </w:rPr>
            </w:pPr>
            <w:r w:rsidRPr="00284DA2">
              <w:t>N</w:t>
            </w:r>
            <w:r w:rsidRPr="00284DA2">
              <w:rPr>
                <w:vertAlign w:val="subscript"/>
              </w:rPr>
              <w:t>TRP</w:t>
            </w:r>
            <w:r w:rsidRPr="00284DA2">
              <w:rPr>
                <w:lang w:eastAsia="ja-JP"/>
              </w:rPr>
              <w:t xml:space="preserve"> = 18</w:t>
            </w:r>
          </w:p>
        </w:tc>
        <w:tc>
          <w:tcPr>
            <w:tcW w:w="2112" w:type="dxa"/>
            <w:tcBorders>
              <w:top w:val="single" w:sz="4" w:space="0" w:color="auto"/>
              <w:bottom w:val="double" w:sz="4" w:space="0" w:color="auto"/>
            </w:tcBorders>
            <w:vAlign w:val="center"/>
          </w:tcPr>
          <w:p w14:paraId="0A3179AF" w14:textId="09C5F89A" w:rsidR="001069D1" w:rsidRPr="00284DA2" w:rsidRDefault="001069D1" w:rsidP="001069D1">
            <w:pPr>
              <w:spacing w:before="60" w:after="60"/>
              <w:jc w:val="center"/>
              <w:rPr>
                <w:lang w:eastAsia="ja-JP"/>
              </w:rPr>
            </w:pPr>
            <w:r w:rsidRPr="00284DA2">
              <w:t>N</w:t>
            </w:r>
            <w:r w:rsidRPr="00284DA2">
              <w:rPr>
                <w:vertAlign w:val="subscript"/>
              </w:rPr>
              <w:t>TRP</w:t>
            </w:r>
            <w:r w:rsidRPr="00284DA2">
              <w:rPr>
                <w:lang w:eastAsia="ja-JP"/>
              </w:rPr>
              <w:t xml:space="preserve"> = 9</w:t>
            </w:r>
          </w:p>
        </w:tc>
        <w:tc>
          <w:tcPr>
            <w:tcW w:w="2112" w:type="dxa"/>
            <w:tcBorders>
              <w:top w:val="single" w:sz="4" w:space="0" w:color="auto"/>
              <w:bottom w:val="double" w:sz="4" w:space="0" w:color="auto"/>
            </w:tcBorders>
            <w:vAlign w:val="center"/>
          </w:tcPr>
          <w:p w14:paraId="143B6CAD" w14:textId="228FEB05" w:rsidR="001069D1" w:rsidRPr="00BB195C" w:rsidRDefault="001069D1" w:rsidP="001069D1">
            <w:pPr>
              <w:spacing w:before="60" w:after="60"/>
              <w:jc w:val="center"/>
              <w:rPr>
                <w:lang w:eastAsia="ja-JP"/>
              </w:rPr>
            </w:pPr>
            <w:r w:rsidRPr="00284DA2">
              <w:t>N</w:t>
            </w:r>
            <w:r w:rsidRPr="00284DA2">
              <w:rPr>
                <w:vertAlign w:val="subscript"/>
              </w:rPr>
              <w:t>TRP</w:t>
            </w:r>
            <w:r w:rsidRPr="00284DA2">
              <w:rPr>
                <w:lang w:eastAsia="ja-JP"/>
              </w:rPr>
              <w:t xml:space="preserve"> = 6</w:t>
            </w:r>
          </w:p>
        </w:tc>
        <w:tc>
          <w:tcPr>
            <w:tcW w:w="2112" w:type="dxa"/>
            <w:tcBorders>
              <w:top w:val="single" w:sz="4" w:space="0" w:color="auto"/>
              <w:bottom w:val="double" w:sz="4" w:space="0" w:color="auto"/>
            </w:tcBorders>
            <w:vAlign w:val="center"/>
          </w:tcPr>
          <w:p w14:paraId="7C4C67C8" w14:textId="2BB2BD8F" w:rsidR="001069D1" w:rsidRPr="00BB195C" w:rsidRDefault="001069D1" w:rsidP="001069D1">
            <w:pPr>
              <w:spacing w:before="60" w:after="60"/>
              <w:jc w:val="center"/>
              <w:rPr>
                <w:lang w:eastAsia="ja-JP"/>
              </w:rPr>
            </w:pPr>
            <w:r w:rsidRPr="00284DA2">
              <w:t>N</w:t>
            </w:r>
            <w:r w:rsidRPr="00284DA2">
              <w:rPr>
                <w:vertAlign w:val="subscript"/>
              </w:rPr>
              <w:t>TRP</w:t>
            </w:r>
            <w:r w:rsidRPr="00284DA2">
              <w:rPr>
                <w:lang w:eastAsia="ja-JP"/>
              </w:rPr>
              <w:t xml:space="preserve"> = </w:t>
            </w:r>
            <w:r>
              <w:rPr>
                <w:lang w:eastAsia="ja-JP"/>
              </w:rPr>
              <w:t>3</w:t>
            </w:r>
          </w:p>
        </w:tc>
      </w:tr>
      <w:tr w:rsidR="001069D1" w:rsidRPr="00BB195C" w14:paraId="6B430950" w14:textId="77777777" w:rsidTr="001069D1">
        <w:tc>
          <w:tcPr>
            <w:tcW w:w="1538" w:type="dxa"/>
            <w:vAlign w:val="center"/>
          </w:tcPr>
          <w:p w14:paraId="54295858" w14:textId="77777777" w:rsidR="001069D1" w:rsidRPr="00BB195C" w:rsidRDefault="001069D1" w:rsidP="000944D9">
            <w:pPr>
              <w:spacing w:before="60" w:after="60"/>
              <w:jc w:val="center"/>
              <w:rPr>
                <w:lang w:eastAsia="ja-JP"/>
              </w:rPr>
            </w:pPr>
            <w:r w:rsidRPr="00BB195C">
              <w:rPr>
                <w:lang w:eastAsia="ja-JP"/>
              </w:rPr>
              <w:t>50</w:t>
            </w:r>
          </w:p>
        </w:tc>
        <w:tc>
          <w:tcPr>
            <w:tcW w:w="2111" w:type="dxa"/>
            <w:vAlign w:val="center"/>
          </w:tcPr>
          <w:p w14:paraId="512F0E8B" w14:textId="1D121DCC" w:rsidR="001069D1" w:rsidRPr="00BB195C" w:rsidRDefault="001069D1" w:rsidP="0024185C">
            <w:pPr>
              <w:spacing w:before="60" w:after="60"/>
              <w:jc w:val="center"/>
              <w:rPr>
                <w:lang w:eastAsia="ja-JP"/>
              </w:rPr>
            </w:pPr>
            <w:r w:rsidRPr="00B26D9D">
              <w:t>0.149</w:t>
            </w:r>
          </w:p>
        </w:tc>
        <w:tc>
          <w:tcPr>
            <w:tcW w:w="2112" w:type="dxa"/>
            <w:vAlign w:val="center"/>
          </w:tcPr>
          <w:p w14:paraId="154DDDE3" w14:textId="12FC56A1" w:rsidR="001069D1" w:rsidRPr="00BB195C" w:rsidRDefault="001069D1" w:rsidP="0024185C">
            <w:pPr>
              <w:spacing w:before="60" w:after="60"/>
              <w:jc w:val="center"/>
              <w:rPr>
                <w:lang w:eastAsia="ja-JP"/>
              </w:rPr>
            </w:pPr>
            <w:r w:rsidRPr="00B26D9D">
              <w:t>0.</w:t>
            </w:r>
            <w:r w:rsidR="000944D9" w:rsidRPr="00B26D9D">
              <w:t>27</w:t>
            </w:r>
            <w:r w:rsidR="00F60C5F">
              <w:t>0</w:t>
            </w:r>
          </w:p>
        </w:tc>
        <w:tc>
          <w:tcPr>
            <w:tcW w:w="2112" w:type="dxa"/>
            <w:vAlign w:val="center"/>
          </w:tcPr>
          <w:p w14:paraId="07CC3F1E" w14:textId="47C4CB60" w:rsidR="001069D1" w:rsidRPr="00BB195C" w:rsidRDefault="001069D1" w:rsidP="0024185C">
            <w:pPr>
              <w:spacing w:before="60" w:after="60"/>
              <w:jc w:val="center"/>
              <w:rPr>
                <w:lang w:eastAsia="ja-JP"/>
              </w:rPr>
            </w:pPr>
            <w:r w:rsidRPr="00B26D9D">
              <w:t>0.344</w:t>
            </w:r>
          </w:p>
        </w:tc>
        <w:tc>
          <w:tcPr>
            <w:tcW w:w="2112" w:type="dxa"/>
            <w:vAlign w:val="center"/>
          </w:tcPr>
          <w:p w14:paraId="68CF13BC" w14:textId="1A28ECB2" w:rsidR="001069D1" w:rsidRPr="00BB195C" w:rsidRDefault="001069D1" w:rsidP="0024185C">
            <w:pPr>
              <w:spacing w:before="60" w:after="60"/>
              <w:jc w:val="center"/>
              <w:rPr>
                <w:lang w:eastAsia="ja-JP"/>
              </w:rPr>
            </w:pPr>
            <w:r w:rsidRPr="00B26D9D">
              <w:t>0.411</w:t>
            </w:r>
          </w:p>
        </w:tc>
      </w:tr>
      <w:tr w:rsidR="001069D1" w:rsidRPr="00BB195C" w14:paraId="59C638F9" w14:textId="77777777" w:rsidTr="001069D1">
        <w:tc>
          <w:tcPr>
            <w:tcW w:w="1538" w:type="dxa"/>
            <w:vAlign w:val="center"/>
          </w:tcPr>
          <w:p w14:paraId="05C92964" w14:textId="77777777" w:rsidR="001069D1" w:rsidRPr="00BB195C" w:rsidRDefault="001069D1" w:rsidP="000944D9">
            <w:pPr>
              <w:spacing w:before="60" w:after="60"/>
              <w:jc w:val="center"/>
              <w:rPr>
                <w:lang w:eastAsia="ja-JP"/>
              </w:rPr>
            </w:pPr>
            <w:r w:rsidRPr="00BB195C">
              <w:rPr>
                <w:lang w:eastAsia="ja-JP"/>
              </w:rPr>
              <w:t>67</w:t>
            </w:r>
          </w:p>
        </w:tc>
        <w:tc>
          <w:tcPr>
            <w:tcW w:w="2111" w:type="dxa"/>
            <w:vAlign w:val="center"/>
          </w:tcPr>
          <w:p w14:paraId="1145A764" w14:textId="2522C112" w:rsidR="001069D1" w:rsidRPr="00BB195C" w:rsidRDefault="001069D1" w:rsidP="0024185C">
            <w:pPr>
              <w:spacing w:before="60" w:after="60"/>
              <w:jc w:val="center"/>
              <w:rPr>
                <w:lang w:eastAsia="ja-JP"/>
              </w:rPr>
            </w:pPr>
            <w:r w:rsidRPr="00B26D9D">
              <w:t>0.216</w:t>
            </w:r>
          </w:p>
        </w:tc>
        <w:tc>
          <w:tcPr>
            <w:tcW w:w="2112" w:type="dxa"/>
            <w:vAlign w:val="center"/>
          </w:tcPr>
          <w:p w14:paraId="38335470" w14:textId="0FC1A5A5" w:rsidR="001069D1" w:rsidRPr="00BB195C" w:rsidRDefault="001069D1" w:rsidP="0024185C">
            <w:pPr>
              <w:spacing w:before="60" w:after="60"/>
              <w:jc w:val="center"/>
              <w:rPr>
                <w:lang w:eastAsia="ja-JP"/>
              </w:rPr>
            </w:pPr>
            <w:r w:rsidRPr="00B26D9D">
              <w:t>0.</w:t>
            </w:r>
            <w:r w:rsidR="000944D9" w:rsidRPr="00B26D9D">
              <w:t>4</w:t>
            </w:r>
            <w:r w:rsidR="00F60C5F">
              <w:t>00</w:t>
            </w:r>
          </w:p>
        </w:tc>
        <w:tc>
          <w:tcPr>
            <w:tcW w:w="2112" w:type="dxa"/>
            <w:vAlign w:val="center"/>
          </w:tcPr>
          <w:p w14:paraId="0881C5EA" w14:textId="75940DFD" w:rsidR="001069D1" w:rsidRPr="00BB195C" w:rsidRDefault="001069D1" w:rsidP="0024185C">
            <w:pPr>
              <w:spacing w:before="60" w:after="60"/>
              <w:jc w:val="center"/>
              <w:rPr>
                <w:lang w:eastAsia="ja-JP"/>
              </w:rPr>
            </w:pPr>
            <w:r w:rsidRPr="00B26D9D">
              <w:t>0.</w:t>
            </w:r>
            <w:r w:rsidR="000944D9" w:rsidRPr="00B26D9D">
              <w:t>52</w:t>
            </w:r>
            <w:r w:rsidR="00F60C5F">
              <w:t>0</w:t>
            </w:r>
          </w:p>
        </w:tc>
        <w:tc>
          <w:tcPr>
            <w:tcW w:w="2112" w:type="dxa"/>
            <w:vAlign w:val="center"/>
          </w:tcPr>
          <w:p w14:paraId="0922D084" w14:textId="79B9C9C4" w:rsidR="001069D1" w:rsidRPr="00BB195C" w:rsidRDefault="001069D1" w:rsidP="0024185C">
            <w:pPr>
              <w:spacing w:before="60" w:after="60"/>
              <w:jc w:val="center"/>
              <w:rPr>
                <w:lang w:eastAsia="ja-JP"/>
              </w:rPr>
            </w:pPr>
            <w:r w:rsidRPr="00B26D9D">
              <w:t>0.632</w:t>
            </w:r>
          </w:p>
        </w:tc>
      </w:tr>
      <w:tr w:rsidR="001069D1" w:rsidRPr="00BB195C" w14:paraId="5E671DC2" w14:textId="77777777" w:rsidTr="001069D1">
        <w:tc>
          <w:tcPr>
            <w:tcW w:w="1538" w:type="dxa"/>
            <w:vAlign w:val="center"/>
          </w:tcPr>
          <w:p w14:paraId="24849BA0" w14:textId="77777777" w:rsidR="001069D1" w:rsidRPr="00BB195C" w:rsidRDefault="001069D1" w:rsidP="000944D9">
            <w:pPr>
              <w:spacing w:before="60" w:after="60"/>
              <w:jc w:val="center"/>
              <w:rPr>
                <w:lang w:eastAsia="ja-JP"/>
              </w:rPr>
            </w:pPr>
            <w:r w:rsidRPr="00BB195C">
              <w:rPr>
                <w:lang w:eastAsia="ja-JP"/>
              </w:rPr>
              <w:t>80</w:t>
            </w:r>
          </w:p>
        </w:tc>
        <w:tc>
          <w:tcPr>
            <w:tcW w:w="2111" w:type="dxa"/>
            <w:vAlign w:val="center"/>
          </w:tcPr>
          <w:p w14:paraId="0E530393" w14:textId="76494240" w:rsidR="001069D1" w:rsidRPr="00BB195C" w:rsidRDefault="001069D1" w:rsidP="0024185C">
            <w:pPr>
              <w:spacing w:before="60" w:after="60"/>
              <w:jc w:val="center"/>
              <w:rPr>
                <w:lang w:eastAsia="ja-JP"/>
              </w:rPr>
            </w:pPr>
            <w:r w:rsidRPr="00B26D9D">
              <w:t>0.288</w:t>
            </w:r>
          </w:p>
        </w:tc>
        <w:tc>
          <w:tcPr>
            <w:tcW w:w="2112" w:type="dxa"/>
            <w:vAlign w:val="center"/>
          </w:tcPr>
          <w:p w14:paraId="21BCC598" w14:textId="737F8815" w:rsidR="001069D1" w:rsidRPr="00BB195C" w:rsidRDefault="001069D1" w:rsidP="0024185C">
            <w:pPr>
              <w:spacing w:before="60" w:after="60"/>
              <w:jc w:val="center"/>
              <w:rPr>
                <w:lang w:eastAsia="ja-JP"/>
              </w:rPr>
            </w:pPr>
            <w:r w:rsidRPr="00B26D9D">
              <w:t>0.544</w:t>
            </w:r>
          </w:p>
        </w:tc>
        <w:tc>
          <w:tcPr>
            <w:tcW w:w="2112" w:type="dxa"/>
            <w:vAlign w:val="center"/>
          </w:tcPr>
          <w:p w14:paraId="10CB9D78" w14:textId="24907070" w:rsidR="001069D1" w:rsidRPr="00BB195C" w:rsidRDefault="001069D1" w:rsidP="0024185C">
            <w:pPr>
              <w:spacing w:before="60" w:after="60"/>
              <w:jc w:val="center"/>
              <w:rPr>
                <w:lang w:eastAsia="ja-JP"/>
              </w:rPr>
            </w:pPr>
            <w:r w:rsidRPr="00B26D9D">
              <w:t>0.731</w:t>
            </w:r>
          </w:p>
        </w:tc>
        <w:tc>
          <w:tcPr>
            <w:tcW w:w="2112" w:type="dxa"/>
            <w:vAlign w:val="center"/>
          </w:tcPr>
          <w:p w14:paraId="298335E0" w14:textId="3FD87B72" w:rsidR="001069D1" w:rsidRPr="00BB195C" w:rsidRDefault="001069D1" w:rsidP="0024185C">
            <w:pPr>
              <w:spacing w:before="60" w:after="60"/>
              <w:jc w:val="center"/>
              <w:rPr>
                <w:lang w:eastAsia="ja-JP"/>
              </w:rPr>
            </w:pPr>
            <w:r w:rsidRPr="00B26D9D">
              <w:t>0.887</w:t>
            </w:r>
          </w:p>
        </w:tc>
      </w:tr>
      <w:tr w:rsidR="001069D1" w:rsidRPr="00BB195C" w14:paraId="7F9B8C87" w14:textId="77777777" w:rsidTr="001069D1">
        <w:tc>
          <w:tcPr>
            <w:tcW w:w="1538" w:type="dxa"/>
            <w:vAlign w:val="center"/>
          </w:tcPr>
          <w:p w14:paraId="34ED765E" w14:textId="77777777" w:rsidR="001069D1" w:rsidRPr="00BB195C" w:rsidRDefault="001069D1" w:rsidP="000944D9">
            <w:pPr>
              <w:spacing w:before="60" w:after="60"/>
              <w:jc w:val="center"/>
              <w:rPr>
                <w:lang w:eastAsia="ja-JP"/>
              </w:rPr>
            </w:pPr>
            <w:r w:rsidRPr="00BB195C">
              <w:rPr>
                <w:lang w:eastAsia="ja-JP"/>
              </w:rPr>
              <w:t>90</w:t>
            </w:r>
          </w:p>
        </w:tc>
        <w:tc>
          <w:tcPr>
            <w:tcW w:w="2111" w:type="dxa"/>
            <w:vAlign w:val="center"/>
          </w:tcPr>
          <w:p w14:paraId="14E2B44A" w14:textId="1C5256A7" w:rsidR="001069D1" w:rsidRPr="00BB195C" w:rsidRDefault="001069D1" w:rsidP="0024185C">
            <w:pPr>
              <w:spacing w:before="60" w:after="60"/>
              <w:jc w:val="center"/>
              <w:rPr>
                <w:lang w:eastAsia="ja-JP"/>
              </w:rPr>
            </w:pPr>
            <w:r w:rsidRPr="00B26D9D">
              <w:t>0.376</w:t>
            </w:r>
          </w:p>
        </w:tc>
        <w:tc>
          <w:tcPr>
            <w:tcW w:w="2112" w:type="dxa"/>
            <w:vAlign w:val="center"/>
          </w:tcPr>
          <w:p w14:paraId="582B40F1" w14:textId="1DD3131F" w:rsidR="001069D1" w:rsidRPr="00BB195C" w:rsidRDefault="001069D1" w:rsidP="0024185C">
            <w:pPr>
              <w:spacing w:before="60" w:after="60"/>
              <w:jc w:val="center"/>
              <w:rPr>
                <w:lang w:eastAsia="ja-JP"/>
              </w:rPr>
            </w:pPr>
            <w:r w:rsidRPr="00B26D9D">
              <w:t>0.742</w:t>
            </w:r>
          </w:p>
        </w:tc>
        <w:tc>
          <w:tcPr>
            <w:tcW w:w="2112" w:type="dxa"/>
            <w:vAlign w:val="center"/>
          </w:tcPr>
          <w:p w14:paraId="27D073FF" w14:textId="714C9B90" w:rsidR="001069D1" w:rsidRPr="00BB195C" w:rsidRDefault="001069D1" w:rsidP="0024185C">
            <w:pPr>
              <w:spacing w:before="60" w:after="60"/>
              <w:jc w:val="center"/>
              <w:rPr>
                <w:lang w:eastAsia="ja-JP"/>
              </w:rPr>
            </w:pPr>
            <w:r w:rsidRPr="00B26D9D">
              <w:t>1.038</w:t>
            </w:r>
          </w:p>
        </w:tc>
        <w:tc>
          <w:tcPr>
            <w:tcW w:w="2112" w:type="dxa"/>
            <w:vAlign w:val="center"/>
          </w:tcPr>
          <w:p w14:paraId="008CCF53" w14:textId="3CB6A4BE" w:rsidR="001069D1" w:rsidRPr="00BB195C" w:rsidRDefault="001069D1" w:rsidP="0024185C">
            <w:pPr>
              <w:spacing w:before="60" w:after="60"/>
              <w:jc w:val="center"/>
              <w:rPr>
                <w:lang w:eastAsia="ja-JP"/>
              </w:rPr>
            </w:pPr>
            <w:r w:rsidRPr="00B26D9D">
              <w:t>1.343</w:t>
            </w:r>
          </w:p>
        </w:tc>
      </w:tr>
    </w:tbl>
    <w:p w14:paraId="0D6B22AD" w14:textId="77777777" w:rsidR="00865254" w:rsidRPr="00BB195C" w:rsidRDefault="00865254" w:rsidP="00865254">
      <w:pPr>
        <w:rPr>
          <w:lang w:eastAsia="ja-JP"/>
        </w:rPr>
      </w:pPr>
    </w:p>
    <w:p w14:paraId="621DF9DF" w14:textId="1C3D4DE2" w:rsidR="00865254" w:rsidRPr="00BB195C" w:rsidRDefault="00D46E66" w:rsidP="00D46E66">
      <w:pPr>
        <w:pStyle w:val="Caption"/>
        <w:rPr>
          <w:lang w:eastAsia="ja-JP"/>
        </w:rPr>
      </w:pPr>
      <w:r>
        <w:t xml:space="preserve">Table </w:t>
      </w:r>
      <w:r>
        <w:fldChar w:fldCharType="begin"/>
      </w:r>
      <w:r>
        <w:instrText xml:space="preserve"> SEQ Table \* ARABIC </w:instrText>
      </w:r>
      <w:r>
        <w:fldChar w:fldCharType="separate"/>
      </w:r>
      <w:r w:rsidR="003C1417">
        <w:rPr>
          <w:noProof/>
        </w:rPr>
        <w:t>62</w:t>
      </w:r>
      <w:r>
        <w:fldChar w:fldCharType="end"/>
      </w:r>
      <w:r>
        <w:t xml:space="preserve"> </w:t>
      </w:r>
      <w:r w:rsidR="00D84AF9" w:rsidRPr="00BB195C">
        <w:t xml:space="preserve">UE 2D positioning errors percentiles for </w:t>
      </w:r>
      <w:r w:rsidR="00D84AF9">
        <w:t>a model</w:t>
      </w:r>
      <w:r w:rsidR="00D84AF9" w:rsidRPr="00BB195C">
        <w:t xml:space="preserve"> </w:t>
      </w:r>
      <w:r w:rsidR="00D84AF9" w:rsidRPr="00BB195C">
        <w:rPr>
          <w:lang w:eastAsia="ja-JP"/>
        </w:rPr>
        <w:t xml:space="preserve">trained with 40,000 samples from {60%, 6m, 2m} </w:t>
      </w:r>
      <w:r w:rsidR="00D84AF9" w:rsidRPr="00BB195C">
        <w:t>and</w:t>
      </w:r>
      <w:r w:rsidR="00D84AF9" w:rsidRPr="00C2716B">
        <w:t xml:space="preserve"> </w:t>
      </w:r>
      <w:r w:rsidR="00D84AF9" w:rsidRPr="00BB195C">
        <w:t xml:space="preserve">with </w:t>
      </w:r>
      <w:r w:rsidR="00D84AF9">
        <w:rPr>
          <w:lang w:eastAsia="ja-JP"/>
        </w:rPr>
        <w:t xml:space="preserve">the </w:t>
      </w:r>
      <w:r w:rsidR="00D84AF9" w:rsidRPr="00D36713">
        <w:rPr>
          <w:lang w:eastAsia="ja-JP"/>
        </w:rPr>
        <w:t>N</w:t>
      </w:r>
      <w:r w:rsidR="00D84AF9" w:rsidRPr="00D36713">
        <w:rPr>
          <w:vertAlign w:val="subscript"/>
          <w:lang w:eastAsia="ja-JP"/>
        </w:rPr>
        <w:t>TRP</w:t>
      </w:r>
      <w:r w:rsidR="00D84AF9">
        <w:rPr>
          <w:lang w:eastAsia="ja-JP"/>
        </w:rPr>
        <w:t xml:space="preserve"> strongest TRPs being used, using PDP data</w:t>
      </w:r>
      <w:r w:rsidR="00865254" w:rsidRPr="00BB195C">
        <w:t>.</w:t>
      </w:r>
    </w:p>
    <w:tbl>
      <w:tblPr>
        <w:tblStyle w:val="TableGrid"/>
        <w:tblW w:w="9985" w:type="dxa"/>
        <w:tblLook w:val="04A0" w:firstRow="1" w:lastRow="0" w:firstColumn="1" w:lastColumn="0" w:noHBand="0" w:noVBand="1"/>
      </w:tblPr>
      <w:tblGrid>
        <w:gridCol w:w="1541"/>
        <w:gridCol w:w="2111"/>
        <w:gridCol w:w="2111"/>
        <w:gridCol w:w="2111"/>
        <w:gridCol w:w="2111"/>
      </w:tblGrid>
      <w:tr w:rsidR="00865254" w:rsidRPr="00BB195C" w14:paraId="4EF31601" w14:textId="77777777" w:rsidTr="001069D1">
        <w:tc>
          <w:tcPr>
            <w:tcW w:w="1541" w:type="dxa"/>
            <w:vMerge w:val="restart"/>
            <w:vAlign w:val="center"/>
          </w:tcPr>
          <w:p w14:paraId="3307D49A" w14:textId="77777777" w:rsidR="00865254" w:rsidRPr="00BB195C" w:rsidRDefault="00865254" w:rsidP="00D80E73">
            <w:pPr>
              <w:spacing w:before="60" w:after="60"/>
              <w:jc w:val="center"/>
              <w:rPr>
                <w:lang w:eastAsia="ja-JP"/>
              </w:rPr>
            </w:pPr>
            <w:r w:rsidRPr="00BB195C">
              <w:rPr>
                <w:lang w:eastAsia="ja-JP"/>
              </w:rPr>
              <w:t>CDF Percentile</w:t>
            </w:r>
          </w:p>
        </w:tc>
        <w:tc>
          <w:tcPr>
            <w:tcW w:w="8444" w:type="dxa"/>
            <w:gridSpan w:val="4"/>
            <w:tcBorders>
              <w:bottom w:val="single" w:sz="4" w:space="0" w:color="auto"/>
            </w:tcBorders>
            <w:vAlign w:val="center"/>
          </w:tcPr>
          <w:p w14:paraId="4E73E3B2" w14:textId="77777777" w:rsidR="00865254" w:rsidRPr="00BB195C" w:rsidRDefault="00865254" w:rsidP="00D80E73">
            <w:pPr>
              <w:spacing w:before="60" w:after="60"/>
              <w:jc w:val="center"/>
              <w:rPr>
                <w:lang w:eastAsia="ja-JP"/>
              </w:rPr>
            </w:pPr>
            <w:r w:rsidRPr="00BB195C">
              <w:rPr>
                <w:lang w:eastAsia="ja-JP"/>
              </w:rPr>
              <w:t>UE 2D positioning errors [m]</w:t>
            </w:r>
            <w:r w:rsidRPr="00BB195C">
              <w:rPr>
                <w:lang w:eastAsia="ja-JP"/>
              </w:rPr>
              <w:br/>
              <w:t xml:space="preserve">Model I trained with 40,000 samples </w:t>
            </w:r>
          </w:p>
        </w:tc>
      </w:tr>
      <w:tr w:rsidR="001069D1" w:rsidRPr="00BB195C" w14:paraId="7BB210C6" w14:textId="77777777" w:rsidTr="001069D1">
        <w:tc>
          <w:tcPr>
            <w:tcW w:w="1541" w:type="dxa"/>
            <w:vMerge/>
            <w:tcBorders>
              <w:bottom w:val="double" w:sz="4" w:space="0" w:color="auto"/>
            </w:tcBorders>
            <w:vAlign w:val="center"/>
          </w:tcPr>
          <w:p w14:paraId="5EA0053E" w14:textId="77777777" w:rsidR="001069D1" w:rsidRPr="00BB195C" w:rsidRDefault="001069D1" w:rsidP="001069D1">
            <w:pPr>
              <w:spacing w:before="60" w:after="60"/>
              <w:jc w:val="center"/>
              <w:rPr>
                <w:lang w:eastAsia="ja-JP"/>
              </w:rPr>
            </w:pPr>
          </w:p>
        </w:tc>
        <w:tc>
          <w:tcPr>
            <w:tcW w:w="2111" w:type="dxa"/>
            <w:tcBorders>
              <w:top w:val="single" w:sz="4" w:space="0" w:color="auto"/>
              <w:bottom w:val="double" w:sz="4" w:space="0" w:color="auto"/>
            </w:tcBorders>
            <w:vAlign w:val="center"/>
          </w:tcPr>
          <w:p w14:paraId="3BF61668" w14:textId="6C14EC04" w:rsidR="001069D1" w:rsidRPr="00BB195C" w:rsidRDefault="001069D1" w:rsidP="001069D1">
            <w:pPr>
              <w:spacing w:before="60" w:after="60"/>
              <w:jc w:val="center"/>
              <w:rPr>
                <w:lang w:eastAsia="ja-JP"/>
              </w:rPr>
            </w:pPr>
            <w:r w:rsidRPr="00284DA2">
              <w:t>N</w:t>
            </w:r>
            <w:r w:rsidRPr="00284DA2">
              <w:rPr>
                <w:vertAlign w:val="subscript"/>
              </w:rPr>
              <w:t>TRP</w:t>
            </w:r>
            <w:r w:rsidRPr="00284DA2">
              <w:rPr>
                <w:lang w:eastAsia="ja-JP"/>
              </w:rPr>
              <w:t xml:space="preserve"> = 18</w:t>
            </w:r>
          </w:p>
        </w:tc>
        <w:tc>
          <w:tcPr>
            <w:tcW w:w="2111" w:type="dxa"/>
            <w:tcBorders>
              <w:top w:val="single" w:sz="4" w:space="0" w:color="auto"/>
              <w:bottom w:val="double" w:sz="4" w:space="0" w:color="auto"/>
            </w:tcBorders>
            <w:vAlign w:val="center"/>
          </w:tcPr>
          <w:p w14:paraId="58C745AD" w14:textId="552E2E85" w:rsidR="001069D1" w:rsidRPr="00BB195C" w:rsidRDefault="001069D1" w:rsidP="001069D1">
            <w:pPr>
              <w:spacing w:before="60" w:after="60"/>
              <w:jc w:val="center"/>
              <w:rPr>
                <w:lang w:eastAsia="ja-JP"/>
              </w:rPr>
            </w:pPr>
            <w:r w:rsidRPr="00284DA2">
              <w:t>N</w:t>
            </w:r>
            <w:r w:rsidRPr="00284DA2">
              <w:rPr>
                <w:vertAlign w:val="subscript"/>
              </w:rPr>
              <w:t>TRP</w:t>
            </w:r>
            <w:r w:rsidRPr="00284DA2">
              <w:rPr>
                <w:lang w:eastAsia="ja-JP"/>
              </w:rPr>
              <w:t xml:space="preserve"> = 9</w:t>
            </w:r>
          </w:p>
        </w:tc>
        <w:tc>
          <w:tcPr>
            <w:tcW w:w="2111" w:type="dxa"/>
            <w:tcBorders>
              <w:top w:val="single" w:sz="4" w:space="0" w:color="auto"/>
              <w:bottom w:val="double" w:sz="4" w:space="0" w:color="auto"/>
            </w:tcBorders>
            <w:vAlign w:val="center"/>
          </w:tcPr>
          <w:p w14:paraId="00E1F298" w14:textId="214ABA88" w:rsidR="001069D1" w:rsidRPr="00BB195C" w:rsidRDefault="001069D1" w:rsidP="001069D1">
            <w:pPr>
              <w:spacing w:before="60" w:after="60"/>
              <w:jc w:val="center"/>
              <w:rPr>
                <w:lang w:eastAsia="ja-JP"/>
              </w:rPr>
            </w:pPr>
            <w:r w:rsidRPr="00284DA2">
              <w:t>N</w:t>
            </w:r>
            <w:r w:rsidRPr="00284DA2">
              <w:rPr>
                <w:vertAlign w:val="subscript"/>
              </w:rPr>
              <w:t>TRP</w:t>
            </w:r>
            <w:r w:rsidRPr="00284DA2">
              <w:rPr>
                <w:lang w:eastAsia="ja-JP"/>
              </w:rPr>
              <w:t xml:space="preserve"> = 6</w:t>
            </w:r>
          </w:p>
        </w:tc>
        <w:tc>
          <w:tcPr>
            <w:tcW w:w="2111" w:type="dxa"/>
            <w:tcBorders>
              <w:top w:val="single" w:sz="4" w:space="0" w:color="auto"/>
              <w:bottom w:val="double" w:sz="4" w:space="0" w:color="auto"/>
            </w:tcBorders>
            <w:vAlign w:val="center"/>
          </w:tcPr>
          <w:p w14:paraId="4D57B4D6" w14:textId="7428FDC5" w:rsidR="001069D1" w:rsidRPr="00BB195C" w:rsidRDefault="001069D1" w:rsidP="001069D1">
            <w:pPr>
              <w:spacing w:before="60" w:after="60"/>
              <w:jc w:val="center"/>
              <w:rPr>
                <w:lang w:eastAsia="ja-JP"/>
              </w:rPr>
            </w:pPr>
            <w:r w:rsidRPr="00284DA2">
              <w:t>N</w:t>
            </w:r>
            <w:r w:rsidRPr="00284DA2">
              <w:rPr>
                <w:vertAlign w:val="subscript"/>
              </w:rPr>
              <w:t>TRP</w:t>
            </w:r>
            <w:r w:rsidRPr="00284DA2">
              <w:rPr>
                <w:lang w:eastAsia="ja-JP"/>
              </w:rPr>
              <w:t xml:space="preserve"> = </w:t>
            </w:r>
            <w:r>
              <w:rPr>
                <w:lang w:eastAsia="ja-JP"/>
              </w:rPr>
              <w:t>3</w:t>
            </w:r>
          </w:p>
        </w:tc>
      </w:tr>
      <w:tr w:rsidR="001069D1" w:rsidRPr="00BB195C" w14:paraId="14F012E5" w14:textId="77777777" w:rsidTr="001069D1">
        <w:tc>
          <w:tcPr>
            <w:tcW w:w="1541" w:type="dxa"/>
            <w:vAlign w:val="center"/>
          </w:tcPr>
          <w:p w14:paraId="793A8785" w14:textId="77777777" w:rsidR="001069D1" w:rsidRPr="00BB195C" w:rsidRDefault="001069D1" w:rsidP="00631BD1">
            <w:pPr>
              <w:spacing w:before="60" w:after="60"/>
              <w:jc w:val="center"/>
              <w:rPr>
                <w:lang w:eastAsia="ja-JP"/>
              </w:rPr>
            </w:pPr>
            <w:r w:rsidRPr="00BB195C">
              <w:rPr>
                <w:lang w:eastAsia="ja-JP"/>
              </w:rPr>
              <w:t>50</w:t>
            </w:r>
          </w:p>
        </w:tc>
        <w:tc>
          <w:tcPr>
            <w:tcW w:w="2111" w:type="dxa"/>
            <w:vAlign w:val="center"/>
          </w:tcPr>
          <w:p w14:paraId="556DE271" w14:textId="2BBE4FE2" w:rsidR="001069D1" w:rsidRPr="00BB195C" w:rsidRDefault="001069D1" w:rsidP="0024185C">
            <w:pPr>
              <w:spacing w:before="60" w:after="60"/>
              <w:jc w:val="center"/>
              <w:rPr>
                <w:lang w:eastAsia="ja-JP"/>
              </w:rPr>
            </w:pPr>
            <w:r w:rsidRPr="00A91ADF">
              <w:t>0.271</w:t>
            </w:r>
          </w:p>
        </w:tc>
        <w:tc>
          <w:tcPr>
            <w:tcW w:w="2111" w:type="dxa"/>
            <w:vAlign w:val="center"/>
          </w:tcPr>
          <w:p w14:paraId="7394DCE5" w14:textId="3F0B5596" w:rsidR="001069D1" w:rsidRPr="00BB195C" w:rsidRDefault="001069D1" w:rsidP="0024185C">
            <w:pPr>
              <w:spacing w:before="60" w:after="60"/>
              <w:jc w:val="center"/>
              <w:rPr>
                <w:lang w:eastAsia="ja-JP"/>
              </w:rPr>
            </w:pPr>
            <w:r w:rsidRPr="00A91ADF">
              <w:t>0.496</w:t>
            </w:r>
          </w:p>
        </w:tc>
        <w:tc>
          <w:tcPr>
            <w:tcW w:w="2111" w:type="dxa"/>
            <w:vAlign w:val="center"/>
          </w:tcPr>
          <w:p w14:paraId="4757EEC9" w14:textId="7E2A8E41" w:rsidR="001069D1" w:rsidRPr="00BB195C" w:rsidRDefault="001069D1" w:rsidP="0024185C">
            <w:pPr>
              <w:spacing w:before="60" w:after="60"/>
              <w:jc w:val="center"/>
              <w:rPr>
                <w:lang w:eastAsia="ja-JP"/>
              </w:rPr>
            </w:pPr>
            <w:r w:rsidRPr="00A91ADF">
              <w:t>0.637</w:t>
            </w:r>
          </w:p>
        </w:tc>
        <w:tc>
          <w:tcPr>
            <w:tcW w:w="2111" w:type="dxa"/>
            <w:vAlign w:val="center"/>
          </w:tcPr>
          <w:p w14:paraId="5CF4CD19" w14:textId="3E3DD05D" w:rsidR="001069D1" w:rsidRPr="00BB195C" w:rsidRDefault="001069D1" w:rsidP="0024185C">
            <w:pPr>
              <w:spacing w:before="60" w:after="60"/>
              <w:jc w:val="center"/>
              <w:rPr>
                <w:lang w:eastAsia="ja-JP"/>
              </w:rPr>
            </w:pPr>
            <w:r w:rsidRPr="00A91ADF">
              <w:t>0.733</w:t>
            </w:r>
          </w:p>
        </w:tc>
      </w:tr>
      <w:tr w:rsidR="001069D1" w:rsidRPr="00BB195C" w14:paraId="36E5439B" w14:textId="77777777" w:rsidTr="001069D1">
        <w:tc>
          <w:tcPr>
            <w:tcW w:w="1541" w:type="dxa"/>
            <w:vAlign w:val="center"/>
          </w:tcPr>
          <w:p w14:paraId="5911A213" w14:textId="77777777" w:rsidR="001069D1" w:rsidRPr="00BB195C" w:rsidRDefault="001069D1" w:rsidP="00631BD1">
            <w:pPr>
              <w:spacing w:before="60" w:after="60"/>
              <w:jc w:val="center"/>
              <w:rPr>
                <w:lang w:eastAsia="ja-JP"/>
              </w:rPr>
            </w:pPr>
            <w:r w:rsidRPr="00BB195C">
              <w:rPr>
                <w:lang w:eastAsia="ja-JP"/>
              </w:rPr>
              <w:t>67</w:t>
            </w:r>
          </w:p>
        </w:tc>
        <w:tc>
          <w:tcPr>
            <w:tcW w:w="2111" w:type="dxa"/>
            <w:vAlign w:val="center"/>
          </w:tcPr>
          <w:p w14:paraId="1483864D" w14:textId="1E35C7A7" w:rsidR="001069D1" w:rsidRPr="00BB195C" w:rsidRDefault="001069D1" w:rsidP="0024185C">
            <w:pPr>
              <w:spacing w:before="60" w:after="60"/>
              <w:jc w:val="center"/>
              <w:rPr>
                <w:lang w:eastAsia="ja-JP"/>
              </w:rPr>
            </w:pPr>
            <w:r w:rsidRPr="00A91ADF">
              <w:t>0.344</w:t>
            </w:r>
          </w:p>
        </w:tc>
        <w:tc>
          <w:tcPr>
            <w:tcW w:w="2111" w:type="dxa"/>
            <w:vAlign w:val="center"/>
          </w:tcPr>
          <w:p w14:paraId="14C3F1D2" w14:textId="10391F4C" w:rsidR="001069D1" w:rsidRPr="00BB195C" w:rsidRDefault="001069D1" w:rsidP="0024185C">
            <w:pPr>
              <w:spacing w:before="60" w:after="60"/>
              <w:jc w:val="center"/>
              <w:rPr>
                <w:lang w:eastAsia="ja-JP"/>
              </w:rPr>
            </w:pPr>
            <w:r w:rsidRPr="00A91ADF">
              <w:t>0.657</w:t>
            </w:r>
          </w:p>
        </w:tc>
        <w:tc>
          <w:tcPr>
            <w:tcW w:w="2111" w:type="dxa"/>
            <w:vAlign w:val="center"/>
          </w:tcPr>
          <w:p w14:paraId="4FAA79DF" w14:textId="10FF43C5" w:rsidR="001069D1" w:rsidRPr="00BB195C" w:rsidRDefault="001069D1" w:rsidP="0024185C">
            <w:pPr>
              <w:spacing w:before="60" w:after="60"/>
              <w:jc w:val="center"/>
              <w:rPr>
                <w:lang w:eastAsia="ja-JP"/>
              </w:rPr>
            </w:pPr>
            <w:r w:rsidRPr="00A91ADF">
              <w:t>0.863</w:t>
            </w:r>
          </w:p>
        </w:tc>
        <w:tc>
          <w:tcPr>
            <w:tcW w:w="2111" w:type="dxa"/>
            <w:vAlign w:val="center"/>
          </w:tcPr>
          <w:p w14:paraId="0B4A4EF4" w14:textId="085EC06E" w:rsidR="001069D1" w:rsidRPr="00BB195C" w:rsidRDefault="001069D1" w:rsidP="0024185C">
            <w:pPr>
              <w:spacing w:before="60" w:after="60"/>
              <w:jc w:val="center"/>
              <w:rPr>
                <w:lang w:eastAsia="ja-JP"/>
              </w:rPr>
            </w:pPr>
            <w:r w:rsidRPr="00A91ADF">
              <w:t>1.003</w:t>
            </w:r>
          </w:p>
        </w:tc>
      </w:tr>
      <w:tr w:rsidR="001069D1" w:rsidRPr="00BB195C" w14:paraId="2E5D3318" w14:textId="77777777" w:rsidTr="001069D1">
        <w:tc>
          <w:tcPr>
            <w:tcW w:w="1541" w:type="dxa"/>
            <w:vAlign w:val="center"/>
          </w:tcPr>
          <w:p w14:paraId="145F654E" w14:textId="77777777" w:rsidR="001069D1" w:rsidRPr="00BB195C" w:rsidRDefault="001069D1" w:rsidP="00631BD1">
            <w:pPr>
              <w:spacing w:before="60" w:after="60"/>
              <w:jc w:val="center"/>
              <w:rPr>
                <w:lang w:eastAsia="ja-JP"/>
              </w:rPr>
            </w:pPr>
            <w:r w:rsidRPr="00BB195C">
              <w:rPr>
                <w:lang w:eastAsia="ja-JP"/>
              </w:rPr>
              <w:t>80</w:t>
            </w:r>
          </w:p>
        </w:tc>
        <w:tc>
          <w:tcPr>
            <w:tcW w:w="2111" w:type="dxa"/>
            <w:vAlign w:val="center"/>
          </w:tcPr>
          <w:p w14:paraId="2ABE2C91" w14:textId="0FAE2F2C" w:rsidR="001069D1" w:rsidRPr="00BB195C" w:rsidRDefault="001069D1" w:rsidP="0024185C">
            <w:pPr>
              <w:spacing w:before="60" w:after="60"/>
              <w:jc w:val="center"/>
              <w:rPr>
                <w:lang w:eastAsia="ja-JP"/>
              </w:rPr>
            </w:pPr>
            <w:r w:rsidRPr="00A91ADF">
              <w:t>0.424</w:t>
            </w:r>
          </w:p>
        </w:tc>
        <w:tc>
          <w:tcPr>
            <w:tcW w:w="2111" w:type="dxa"/>
            <w:vAlign w:val="center"/>
          </w:tcPr>
          <w:p w14:paraId="5CC0783D" w14:textId="28547158" w:rsidR="001069D1" w:rsidRPr="00BB195C" w:rsidRDefault="001069D1" w:rsidP="0024185C">
            <w:pPr>
              <w:spacing w:before="60" w:after="60"/>
              <w:jc w:val="center"/>
              <w:rPr>
                <w:lang w:eastAsia="ja-JP"/>
              </w:rPr>
            </w:pPr>
            <w:r w:rsidRPr="00A91ADF">
              <w:t>0.835</w:t>
            </w:r>
          </w:p>
        </w:tc>
        <w:tc>
          <w:tcPr>
            <w:tcW w:w="2111" w:type="dxa"/>
            <w:vAlign w:val="center"/>
          </w:tcPr>
          <w:p w14:paraId="291573F1" w14:textId="1F2A11F9" w:rsidR="001069D1" w:rsidRPr="00BB195C" w:rsidRDefault="001069D1" w:rsidP="0024185C">
            <w:pPr>
              <w:spacing w:before="60" w:after="60"/>
              <w:jc w:val="center"/>
              <w:rPr>
                <w:lang w:eastAsia="ja-JP"/>
              </w:rPr>
            </w:pPr>
            <w:r w:rsidRPr="00A91ADF">
              <w:t>1.152</w:t>
            </w:r>
          </w:p>
        </w:tc>
        <w:tc>
          <w:tcPr>
            <w:tcW w:w="2111" w:type="dxa"/>
            <w:vAlign w:val="center"/>
          </w:tcPr>
          <w:p w14:paraId="229ED2E9" w14:textId="1F4AE806" w:rsidR="001069D1" w:rsidRPr="00BB195C" w:rsidRDefault="001069D1" w:rsidP="0024185C">
            <w:pPr>
              <w:spacing w:before="60" w:after="60"/>
              <w:jc w:val="center"/>
              <w:rPr>
                <w:lang w:eastAsia="ja-JP"/>
              </w:rPr>
            </w:pPr>
            <w:r w:rsidRPr="00A91ADF">
              <w:t>1.379</w:t>
            </w:r>
          </w:p>
        </w:tc>
      </w:tr>
      <w:tr w:rsidR="001069D1" w:rsidRPr="00BB195C" w14:paraId="0C198974" w14:textId="77777777" w:rsidTr="001069D1">
        <w:tc>
          <w:tcPr>
            <w:tcW w:w="1541" w:type="dxa"/>
            <w:vAlign w:val="center"/>
          </w:tcPr>
          <w:p w14:paraId="487DE926" w14:textId="77777777" w:rsidR="001069D1" w:rsidRPr="00BB195C" w:rsidRDefault="001069D1" w:rsidP="00631BD1">
            <w:pPr>
              <w:spacing w:before="60" w:after="60"/>
              <w:jc w:val="center"/>
              <w:rPr>
                <w:lang w:eastAsia="ja-JP"/>
              </w:rPr>
            </w:pPr>
            <w:r w:rsidRPr="00BB195C">
              <w:rPr>
                <w:lang w:eastAsia="ja-JP"/>
              </w:rPr>
              <w:t>90</w:t>
            </w:r>
          </w:p>
        </w:tc>
        <w:tc>
          <w:tcPr>
            <w:tcW w:w="2111" w:type="dxa"/>
            <w:vAlign w:val="center"/>
          </w:tcPr>
          <w:p w14:paraId="216630F2" w14:textId="6C8B48B1" w:rsidR="001069D1" w:rsidRPr="00BB195C" w:rsidRDefault="001069D1" w:rsidP="0024185C">
            <w:pPr>
              <w:spacing w:before="60" w:after="60"/>
              <w:jc w:val="center"/>
              <w:rPr>
                <w:lang w:eastAsia="ja-JP"/>
              </w:rPr>
            </w:pPr>
            <w:r w:rsidRPr="00A91ADF">
              <w:t>0.527</w:t>
            </w:r>
          </w:p>
        </w:tc>
        <w:tc>
          <w:tcPr>
            <w:tcW w:w="2111" w:type="dxa"/>
            <w:vAlign w:val="center"/>
          </w:tcPr>
          <w:p w14:paraId="68707B18" w14:textId="2FA29332" w:rsidR="001069D1" w:rsidRPr="00BB195C" w:rsidRDefault="001069D1" w:rsidP="0024185C">
            <w:pPr>
              <w:spacing w:before="60" w:after="60"/>
              <w:jc w:val="center"/>
              <w:rPr>
                <w:lang w:eastAsia="ja-JP"/>
              </w:rPr>
            </w:pPr>
            <w:r w:rsidRPr="00A91ADF">
              <w:t>1.</w:t>
            </w:r>
            <w:r w:rsidR="00631BD1" w:rsidRPr="00A91ADF">
              <w:t>07</w:t>
            </w:r>
            <w:r w:rsidR="00F60C5F">
              <w:t>0</w:t>
            </w:r>
          </w:p>
        </w:tc>
        <w:tc>
          <w:tcPr>
            <w:tcW w:w="2111" w:type="dxa"/>
            <w:vAlign w:val="center"/>
          </w:tcPr>
          <w:p w14:paraId="345D57A3" w14:textId="7155CC18" w:rsidR="001069D1" w:rsidRPr="00BB195C" w:rsidRDefault="001069D1" w:rsidP="0024185C">
            <w:pPr>
              <w:spacing w:before="60" w:after="60"/>
              <w:jc w:val="center"/>
              <w:rPr>
                <w:lang w:eastAsia="ja-JP"/>
              </w:rPr>
            </w:pPr>
            <w:r w:rsidRPr="00A91ADF">
              <w:t>1.545</w:t>
            </w:r>
          </w:p>
        </w:tc>
        <w:tc>
          <w:tcPr>
            <w:tcW w:w="2111" w:type="dxa"/>
            <w:vAlign w:val="center"/>
          </w:tcPr>
          <w:p w14:paraId="6B6F3562" w14:textId="6CEEE86E" w:rsidR="001069D1" w:rsidRPr="00BB195C" w:rsidRDefault="001069D1" w:rsidP="0024185C">
            <w:pPr>
              <w:spacing w:before="60" w:after="60"/>
              <w:jc w:val="center"/>
              <w:rPr>
                <w:lang w:eastAsia="ja-JP"/>
              </w:rPr>
            </w:pPr>
            <w:r w:rsidRPr="00A91ADF">
              <w:t>2.134</w:t>
            </w:r>
          </w:p>
        </w:tc>
      </w:tr>
    </w:tbl>
    <w:p w14:paraId="4ABADF09" w14:textId="77777777" w:rsidR="00865254" w:rsidRPr="00BB195C" w:rsidRDefault="00865254" w:rsidP="00865254">
      <w:pPr>
        <w:rPr>
          <w:lang w:eastAsia="ja-JP"/>
        </w:rPr>
      </w:pPr>
    </w:p>
    <w:p w14:paraId="4534B710" w14:textId="77777777" w:rsidR="00865254" w:rsidRPr="00865254" w:rsidRDefault="00865254" w:rsidP="00865254">
      <w:pPr>
        <w:rPr>
          <w:lang w:eastAsia="ja-JP"/>
        </w:rPr>
      </w:pPr>
    </w:p>
    <w:p w14:paraId="411E1EFF" w14:textId="69104EC2" w:rsidR="00E15F25" w:rsidRDefault="00E15F25" w:rsidP="00E15F25">
      <w:pPr>
        <w:pStyle w:val="Heading4"/>
        <w:rPr>
          <w:rFonts w:ascii="Times New Roman" w:hAnsi="Times New Roman" w:cs="Times New Roman"/>
          <w:lang w:val="en-US"/>
        </w:rPr>
      </w:pPr>
      <w:r>
        <w:rPr>
          <w:rFonts w:ascii="Times New Roman" w:hAnsi="Times New Roman" w:cs="Times New Roman"/>
          <w:lang w:val="en-US"/>
        </w:rPr>
        <w:t>DP</w:t>
      </w:r>
    </w:p>
    <w:p w14:paraId="6C1710DF" w14:textId="197D6D09" w:rsidR="0024185C" w:rsidRPr="0024185C" w:rsidRDefault="001F457E" w:rsidP="0024185C">
      <w:pPr>
        <w:rPr>
          <w:lang w:eastAsia="ja-JP"/>
        </w:rPr>
      </w:pPr>
      <w:r w:rsidRPr="001F457E">
        <w:rPr>
          <w:noProof/>
          <w:lang w:eastAsia="ja-JP"/>
        </w:rPr>
        <w:drawing>
          <wp:inline distT="0" distB="0" distL="0" distR="0" wp14:anchorId="0E0BBCA0" wp14:editId="2E7E7550">
            <wp:extent cx="3108960" cy="2423563"/>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108960" cy="2423563"/>
                    </a:xfrm>
                    <a:prstGeom prst="rect">
                      <a:avLst/>
                    </a:prstGeom>
                  </pic:spPr>
                </pic:pic>
              </a:graphicData>
            </a:graphic>
          </wp:inline>
        </w:drawing>
      </w:r>
      <w:r w:rsidRPr="001F457E">
        <w:rPr>
          <w:noProof/>
          <w:lang w:eastAsia="ja-JP"/>
        </w:rPr>
        <w:drawing>
          <wp:inline distT="0" distB="0" distL="0" distR="0" wp14:anchorId="6AA62801" wp14:editId="3EE05467">
            <wp:extent cx="3108960" cy="2423563"/>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108960" cy="2423563"/>
                    </a:xfrm>
                    <a:prstGeom prst="rect">
                      <a:avLst/>
                    </a:prstGeom>
                  </pic:spPr>
                </pic:pic>
              </a:graphicData>
            </a:graphic>
          </wp:inline>
        </w:drawing>
      </w:r>
    </w:p>
    <w:p w14:paraId="0B5E81BB" w14:textId="121C7569" w:rsidR="006E1120" w:rsidRPr="00BB195C" w:rsidRDefault="00D46E66" w:rsidP="00D46E66">
      <w:pPr>
        <w:pStyle w:val="Caption"/>
      </w:pPr>
      <w:bookmarkStart w:id="211" w:name="_Ref142462724"/>
      <w:r>
        <w:t xml:space="preserve">Figure </w:t>
      </w:r>
      <w:r>
        <w:fldChar w:fldCharType="begin"/>
      </w:r>
      <w:r>
        <w:instrText xml:space="preserve"> SEQ Figure \* ARABIC </w:instrText>
      </w:r>
      <w:r>
        <w:fldChar w:fldCharType="separate"/>
      </w:r>
      <w:r w:rsidR="003C1417">
        <w:rPr>
          <w:noProof/>
        </w:rPr>
        <w:t>31</w:t>
      </w:r>
      <w:r>
        <w:fldChar w:fldCharType="end"/>
      </w:r>
      <w:bookmarkEnd w:id="211"/>
      <w:r>
        <w:t xml:space="preserve"> </w:t>
      </w:r>
      <w:r w:rsidR="006E1120" w:rsidRPr="00BB195C">
        <w:rPr>
          <w:lang w:eastAsia="ja-JP"/>
        </w:rPr>
        <w:t xml:space="preserve">(Left) ML model direct path ToA estimation error (expressed in meters) distributions and (Right) UE 2D positioning error distributions for using AI/ML outputs with conventional L1 error minimizing positioning solutions </w:t>
      </w:r>
      <w:r w:rsidR="00102A7E" w:rsidRPr="00BB195C">
        <w:rPr>
          <w:lang w:eastAsia="ja-JP"/>
        </w:rPr>
        <w:t>for</w:t>
      </w:r>
      <w:r w:rsidR="00102A7E">
        <w:rPr>
          <w:lang w:eastAsia="ja-JP"/>
        </w:rPr>
        <w:t xml:space="preserve"> models</w:t>
      </w:r>
      <w:r w:rsidR="00102A7E" w:rsidRPr="00BB195C">
        <w:rPr>
          <w:lang w:eastAsia="ja-JP"/>
        </w:rPr>
        <w:t xml:space="preserve"> trained with 40,000 samples from {60%, 6m, 2m} and </w:t>
      </w:r>
      <w:r w:rsidR="00102A7E" w:rsidRPr="00BB195C">
        <w:t xml:space="preserve">with </w:t>
      </w:r>
      <w:r w:rsidR="00102A7E">
        <w:rPr>
          <w:lang w:eastAsia="ja-JP"/>
        </w:rPr>
        <w:t xml:space="preserve">the </w:t>
      </w:r>
      <w:r w:rsidR="00102A7E" w:rsidRPr="00D36713">
        <w:rPr>
          <w:lang w:eastAsia="ja-JP"/>
        </w:rPr>
        <w:t>N</w:t>
      </w:r>
      <w:r w:rsidR="00102A7E" w:rsidRPr="00D36713">
        <w:rPr>
          <w:vertAlign w:val="subscript"/>
          <w:lang w:eastAsia="ja-JP"/>
        </w:rPr>
        <w:t>TRP</w:t>
      </w:r>
      <w:r w:rsidR="00102A7E">
        <w:rPr>
          <w:lang w:eastAsia="ja-JP"/>
        </w:rPr>
        <w:t xml:space="preserve"> strongest TRPs being used, using DP data</w:t>
      </w:r>
      <w:r w:rsidR="006E1120" w:rsidRPr="00BB195C">
        <w:rPr>
          <w:lang w:eastAsia="ja-JP"/>
        </w:rPr>
        <w:t>.</w:t>
      </w:r>
    </w:p>
    <w:p w14:paraId="43A39223" w14:textId="111207F1" w:rsidR="006E1120" w:rsidRPr="00BB195C" w:rsidRDefault="00D46E66" w:rsidP="00D46E66">
      <w:pPr>
        <w:pStyle w:val="Caption"/>
        <w:rPr>
          <w:lang w:eastAsia="ja-JP"/>
        </w:rPr>
      </w:pPr>
      <w:r>
        <w:t xml:space="preserve">Table </w:t>
      </w:r>
      <w:r>
        <w:fldChar w:fldCharType="begin"/>
      </w:r>
      <w:r>
        <w:instrText xml:space="preserve"> SEQ Table \* ARABIC </w:instrText>
      </w:r>
      <w:r>
        <w:fldChar w:fldCharType="separate"/>
      </w:r>
      <w:r w:rsidR="003C1417">
        <w:rPr>
          <w:noProof/>
        </w:rPr>
        <w:t>63</w:t>
      </w:r>
      <w:r>
        <w:fldChar w:fldCharType="end"/>
      </w:r>
      <w:r>
        <w:t xml:space="preserve"> </w:t>
      </w:r>
      <w:r w:rsidR="00D84AF9" w:rsidRPr="00BB195C">
        <w:t xml:space="preserve">Direct path ToA estimation errors (in meters) percentiles for </w:t>
      </w:r>
      <w:r w:rsidR="00D84AF9">
        <w:t>model</w:t>
      </w:r>
      <w:r w:rsidR="00D84AF9" w:rsidRPr="00BB195C">
        <w:t xml:space="preserve"> </w:t>
      </w:r>
      <w:r w:rsidR="00D84AF9" w:rsidRPr="00BB195C">
        <w:rPr>
          <w:lang w:eastAsia="ja-JP"/>
        </w:rPr>
        <w:t>trained with 40,000 samples from {60%, 6m, 2m}</w:t>
      </w:r>
      <w:r w:rsidR="00D84AF9" w:rsidRPr="00BB195C">
        <w:t xml:space="preserve"> and</w:t>
      </w:r>
      <w:r w:rsidR="00D84AF9" w:rsidRPr="00C2716B">
        <w:t xml:space="preserve"> </w:t>
      </w:r>
      <w:r w:rsidR="00D84AF9" w:rsidRPr="00BB195C">
        <w:t xml:space="preserve">with </w:t>
      </w:r>
      <w:r w:rsidR="00D84AF9">
        <w:rPr>
          <w:lang w:eastAsia="ja-JP"/>
        </w:rPr>
        <w:t xml:space="preserve">the </w:t>
      </w:r>
      <w:r w:rsidR="00D84AF9" w:rsidRPr="00D36713">
        <w:rPr>
          <w:lang w:eastAsia="ja-JP"/>
        </w:rPr>
        <w:t>N</w:t>
      </w:r>
      <w:r w:rsidR="00D84AF9" w:rsidRPr="00D36713">
        <w:rPr>
          <w:vertAlign w:val="subscript"/>
          <w:lang w:eastAsia="ja-JP"/>
        </w:rPr>
        <w:t>TRP</w:t>
      </w:r>
      <w:r w:rsidR="00D84AF9">
        <w:rPr>
          <w:lang w:eastAsia="ja-JP"/>
        </w:rPr>
        <w:t xml:space="preserve"> strongest TRPs being used, using DP data</w:t>
      </w:r>
      <w:r w:rsidR="006E1120" w:rsidRPr="00BB195C">
        <w:t>.</w:t>
      </w:r>
    </w:p>
    <w:tbl>
      <w:tblPr>
        <w:tblStyle w:val="TableGrid"/>
        <w:tblW w:w="9985" w:type="dxa"/>
        <w:tblLook w:val="04A0" w:firstRow="1" w:lastRow="0" w:firstColumn="1" w:lastColumn="0" w:noHBand="0" w:noVBand="1"/>
      </w:tblPr>
      <w:tblGrid>
        <w:gridCol w:w="1538"/>
        <w:gridCol w:w="2111"/>
        <w:gridCol w:w="2112"/>
        <w:gridCol w:w="2112"/>
        <w:gridCol w:w="2112"/>
      </w:tblGrid>
      <w:tr w:rsidR="006E1120" w:rsidRPr="00BB195C" w14:paraId="1E6E5818" w14:textId="77777777" w:rsidTr="001069D1">
        <w:tc>
          <w:tcPr>
            <w:tcW w:w="1538" w:type="dxa"/>
            <w:vMerge w:val="restart"/>
            <w:vAlign w:val="center"/>
          </w:tcPr>
          <w:p w14:paraId="752A332F" w14:textId="77777777" w:rsidR="006E1120" w:rsidRPr="00BB195C" w:rsidRDefault="006E1120" w:rsidP="00D80E73">
            <w:pPr>
              <w:spacing w:before="60" w:after="60"/>
              <w:jc w:val="center"/>
              <w:rPr>
                <w:lang w:eastAsia="ja-JP"/>
              </w:rPr>
            </w:pPr>
            <w:r w:rsidRPr="00BB195C">
              <w:rPr>
                <w:lang w:eastAsia="ja-JP"/>
              </w:rPr>
              <w:t>CDF Percentile</w:t>
            </w:r>
          </w:p>
        </w:tc>
        <w:tc>
          <w:tcPr>
            <w:tcW w:w="8447" w:type="dxa"/>
            <w:gridSpan w:val="4"/>
            <w:tcBorders>
              <w:bottom w:val="single" w:sz="4" w:space="0" w:color="auto"/>
            </w:tcBorders>
            <w:vAlign w:val="center"/>
          </w:tcPr>
          <w:p w14:paraId="6EFA968B" w14:textId="77777777" w:rsidR="006E1120" w:rsidRPr="00BB195C" w:rsidRDefault="006E1120" w:rsidP="00D80E73">
            <w:pPr>
              <w:spacing w:before="60" w:after="60"/>
              <w:jc w:val="center"/>
              <w:rPr>
                <w:lang w:eastAsia="ja-JP"/>
              </w:rPr>
            </w:pPr>
            <w:r w:rsidRPr="00BB195C">
              <w:rPr>
                <w:lang w:eastAsia="ja-JP"/>
              </w:rPr>
              <w:t>Direct path ToA errors [m]</w:t>
            </w:r>
            <w:r w:rsidRPr="00BB195C">
              <w:rPr>
                <w:lang w:eastAsia="ja-JP"/>
              </w:rPr>
              <w:br/>
              <w:t>Model I trained with 40,000 samples</w:t>
            </w:r>
          </w:p>
        </w:tc>
      </w:tr>
      <w:tr w:rsidR="001069D1" w:rsidRPr="00BB195C" w14:paraId="6F943EB6" w14:textId="77777777" w:rsidTr="001069D1">
        <w:tc>
          <w:tcPr>
            <w:tcW w:w="1538" w:type="dxa"/>
            <w:vMerge/>
            <w:tcBorders>
              <w:bottom w:val="double" w:sz="4" w:space="0" w:color="auto"/>
            </w:tcBorders>
            <w:vAlign w:val="center"/>
          </w:tcPr>
          <w:p w14:paraId="0A366577" w14:textId="77777777" w:rsidR="001069D1" w:rsidRPr="00BB195C" w:rsidRDefault="001069D1" w:rsidP="001069D1">
            <w:pPr>
              <w:spacing w:before="60" w:after="60"/>
              <w:jc w:val="center"/>
              <w:rPr>
                <w:lang w:eastAsia="ja-JP"/>
              </w:rPr>
            </w:pPr>
          </w:p>
        </w:tc>
        <w:tc>
          <w:tcPr>
            <w:tcW w:w="2111" w:type="dxa"/>
            <w:tcBorders>
              <w:top w:val="single" w:sz="4" w:space="0" w:color="auto"/>
              <w:bottom w:val="double" w:sz="4" w:space="0" w:color="auto"/>
            </w:tcBorders>
            <w:vAlign w:val="center"/>
          </w:tcPr>
          <w:p w14:paraId="63DF4A6A" w14:textId="0F841966" w:rsidR="001069D1" w:rsidRPr="00284DA2" w:rsidRDefault="001069D1" w:rsidP="001069D1">
            <w:pPr>
              <w:spacing w:before="60" w:after="60"/>
              <w:jc w:val="center"/>
              <w:rPr>
                <w:lang w:eastAsia="ja-JP"/>
              </w:rPr>
            </w:pPr>
            <w:r w:rsidRPr="00284DA2">
              <w:t>N</w:t>
            </w:r>
            <w:r w:rsidRPr="00284DA2">
              <w:rPr>
                <w:vertAlign w:val="subscript"/>
              </w:rPr>
              <w:t>TRP</w:t>
            </w:r>
            <w:r w:rsidRPr="00284DA2">
              <w:rPr>
                <w:lang w:eastAsia="ja-JP"/>
              </w:rPr>
              <w:t xml:space="preserve"> = 18</w:t>
            </w:r>
          </w:p>
        </w:tc>
        <w:tc>
          <w:tcPr>
            <w:tcW w:w="2112" w:type="dxa"/>
            <w:tcBorders>
              <w:top w:val="single" w:sz="4" w:space="0" w:color="auto"/>
              <w:bottom w:val="double" w:sz="4" w:space="0" w:color="auto"/>
            </w:tcBorders>
            <w:vAlign w:val="center"/>
          </w:tcPr>
          <w:p w14:paraId="3414BA9B" w14:textId="773F6751" w:rsidR="001069D1" w:rsidRPr="00284DA2" w:rsidRDefault="001069D1" w:rsidP="001069D1">
            <w:pPr>
              <w:spacing w:before="60" w:after="60"/>
              <w:jc w:val="center"/>
              <w:rPr>
                <w:lang w:eastAsia="ja-JP"/>
              </w:rPr>
            </w:pPr>
            <w:r w:rsidRPr="00284DA2">
              <w:t>N</w:t>
            </w:r>
            <w:r w:rsidRPr="00284DA2">
              <w:rPr>
                <w:vertAlign w:val="subscript"/>
              </w:rPr>
              <w:t>TRP</w:t>
            </w:r>
            <w:r w:rsidRPr="00284DA2">
              <w:rPr>
                <w:lang w:eastAsia="ja-JP"/>
              </w:rPr>
              <w:t xml:space="preserve"> = 9</w:t>
            </w:r>
          </w:p>
        </w:tc>
        <w:tc>
          <w:tcPr>
            <w:tcW w:w="2112" w:type="dxa"/>
            <w:tcBorders>
              <w:top w:val="single" w:sz="4" w:space="0" w:color="auto"/>
              <w:bottom w:val="double" w:sz="4" w:space="0" w:color="auto"/>
            </w:tcBorders>
            <w:vAlign w:val="center"/>
          </w:tcPr>
          <w:p w14:paraId="399F1D5E" w14:textId="775147F9" w:rsidR="001069D1" w:rsidRPr="00BB195C" w:rsidRDefault="001069D1" w:rsidP="001069D1">
            <w:pPr>
              <w:spacing w:before="60" w:after="60"/>
              <w:jc w:val="center"/>
              <w:rPr>
                <w:lang w:eastAsia="ja-JP"/>
              </w:rPr>
            </w:pPr>
            <w:r w:rsidRPr="00284DA2">
              <w:t>N</w:t>
            </w:r>
            <w:r w:rsidRPr="00284DA2">
              <w:rPr>
                <w:vertAlign w:val="subscript"/>
              </w:rPr>
              <w:t>TRP</w:t>
            </w:r>
            <w:r w:rsidRPr="00284DA2">
              <w:rPr>
                <w:lang w:eastAsia="ja-JP"/>
              </w:rPr>
              <w:t xml:space="preserve"> = 6</w:t>
            </w:r>
          </w:p>
        </w:tc>
        <w:tc>
          <w:tcPr>
            <w:tcW w:w="2112" w:type="dxa"/>
            <w:tcBorders>
              <w:top w:val="single" w:sz="4" w:space="0" w:color="auto"/>
              <w:bottom w:val="double" w:sz="4" w:space="0" w:color="auto"/>
            </w:tcBorders>
            <w:vAlign w:val="center"/>
          </w:tcPr>
          <w:p w14:paraId="6B4096B7" w14:textId="1D46D70B" w:rsidR="001069D1" w:rsidRPr="00BB195C" w:rsidRDefault="001069D1" w:rsidP="001069D1">
            <w:pPr>
              <w:spacing w:before="60" w:after="60"/>
              <w:jc w:val="center"/>
              <w:rPr>
                <w:lang w:eastAsia="ja-JP"/>
              </w:rPr>
            </w:pPr>
            <w:r w:rsidRPr="00284DA2">
              <w:t>N</w:t>
            </w:r>
            <w:r w:rsidRPr="00284DA2">
              <w:rPr>
                <w:vertAlign w:val="subscript"/>
              </w:rPr>
              <w:t>TRP</w:t>
            </w:r>
            <w:r w:rsidRPr="00284DA2">
              <w:rPr>
                <w:lang w:eastAsia="ja-JP"/>
              </w:rPr>
              <w:t xml:space="preserve"> = </w:t>
            </w:r>
            <w:r>
              <w:rPr>
                <w:lang w:eastAsia="ja-JP"/>
              </w:rPr>
              <w:t>3</w:t>
            </w:r>
          </w:p>
        </w:tc>
      </w:tr>
      <w:tr w:rsidR="00E55332" w:rsidRPr="00BB195C" w14:paraId="22BE5553" w14:textId="77777777" w:rsidTr="004352DE">
        <w:tc>
          <w:tcPr>
            <w:tcW w:w="1538" w:type="dxa"/>
            <w:vAlign w:val="center"/>
          </w:tcPr>
          <w:p w14:paraId="2536CC2C" w14:textId="77777777" w:rsidR="00E55332" w:rsidRPr="00BB195C" w:rsidRDefault="00E55332" w:rsidP="00E55332">
            <w:pPr>
              <w:spacing w:before="60" w:after="60"/>
              <w:jc w:val="center"/>
              <w:rPr>
                <w:lang w:eastAsia="ja-JP"/>
              </w:rPr>
            </w:pPr>
            <w:r w:rsidRPr="00BB195C">
              <w:rPr>
                <w:lang w:eastAsia="ja-JP"/>
              </w:rPr>
              <w:t>50</w:t>
            </w:r>
          </w:p>
        </w:tc>
        <w:tc>
          <w:tcPr>
            <w:tcW w:w="2111" w:type="dxa"/>
          </w:tcPr>
          <w:p w14:paraId="424377CB" w14:textId="4234FA33" w:rsidR="00E55332" w:rsidRPr="00BB195C" w:rsidRDefault="00E55332" w:rsidP="00E55332">
            <w:pPr>
              <w:spacing w:before="60" w:after="60"/>
              <w:jc w:val="center"/>
              <w:rPr>
                <w:lang w:eastAsia="ja-JP"/>
              </w:rPr>
            </w:pPr>
            <w:r w:rsidRPr="00A375AE">
              <w:t>0.184</w:t>
            </w:r>
          </w:p>
        </w:tc>
        <w:tc>
          <w:tcPr>
            <w:tcW w:w="2112" w:type="dxa"/>
          </w:tcPr>
          <w:p w14:paraId="31578F59" w14:textId="056F52EB" w:rsidR="00E55332" w:rsidRPr="00BB195C" w:rsidRDefault="00E55332" w:rsidP="00E55332">
            <w:pPr>
              <w:spacing w:before="60" w:after="60"/>
              <w:jc w:val="center"/>
              <w:rPr>
                <w:lang w:eastAsia="ja-JP"/>
              </w:rPr>
            </w:pPr>
            <w:r w:rsidRPr="00A375AE">
              <w:t>0.326</w:t>
            </w:r>
          </w:p>
        </w:tc>
        <w:tc>
          <w:tcPr>
            <w:tcW w:w="2112" w:type="dxa"/>
          </w:tcPr>
          <w:p w14:paraId="6790BD1B" w14:textId="1ACCB36D" w:rsidR="00E55332" w:rsidRPr="00BB195C" w:rsidRDefault="00E55332" w:rsidP="00E55332">
            <w:pPr>
              <w:spacing w:before="60" w:after="60"/>
              <w:jc w:val="center"/>
              <w:rPr>
                <w:lang w:eastAsia="ja-JP"/>
              </w:rPr>
            </w:pPr>
            <w:r w:rsidRPr="00A375AE">
              <w:t>0.387</w:t>
            </w:r>
          </w:p>
        </w:tc>
        <w:tc>
          <w:tcPr>
            <w:tcW w:w="2112" w:type="dxa"/>
          </w:tcPr>
          <w:p w14:paraId="25065EDA" w14:textId="3A0C1CF6" w:rsidR="00E55332" w:rsidRPr="00BB195C" w:rsidRDefault="00E55332" w:rsidP="00E55332">
            <w:pPr>
              <w:spacing w:before="60" w:after="60"/>
              <w:jc w:val="center"/>
              <w:rPr>
                <w:lang w:eastAsia="ja-JP"/>
              </w:rPr>
            </w:pPr>
            <w:r w:rsidRPr="00A375AE">
              <w:t>0.596</w:t>
            </w:r>
          </w:p>
        </w:tc>
      </w:tr>
      <w:tr w:rsidR="00E55332" w:rsidRPr="00BB195C" w14:paraId="72BDF3C2" w14:textId="77777777" w:rsidTr="004352DE">
        <w:tc>
          <w:tcPr>
            <w:tcW w:w="1538" w:type="dxa"/>
            <w:vAlign w:val="center"/>
          </w:tcPr>
          <w:p w14:paraId="7ADC158F" w14:textId="77777777" w:rsidR="00E55332" w:rsidRPr="00BB195C" w:rsidRDefault="00E55332" w:rsidP="00E55332">
            <w:pPr>
              <w:spacing w:before="60" w:after="60"/>
              <w:jc w:val="center"/>
              <w:rPr>
                <w:lang w:eastAsia="ja-JP"/>
              </w:rPr>
            </w:pPr>
            <w:r w:rsidRPr="00BB195C">
              <w:rPr>
                <w:lang w:eastAsia="ja-JP"/>
              </w:rPr>
              <w:t>67</w:t>
            </w:r>
          </w:p>
        </w:tc>
        <w:tc>
          <w:tcPr>
            <w:tcW w:w="2111" w:type="dxa"/>
          </w:tcPr>
          <w:p w14:paraId="6834146F" w14:textId="7DBFE454" w:rsidR="00E55332" w:rsidRPr="00BB195C" w:rsidRDefault="00E55332" w:rsidP="00E55332">
            <w:pPr>
              <w:spacing w:before="60" w:after="60"/>
              <w:jc w:val="center"/>
              <w:rPr>
                <w:lang w:eastAsia="ja-JP"/>
              </w:rPr>
            </w:pPr>
            <w:r w:rsidRPr="00A375AE">
              <w:t>0.269</w:t>
            </w:r>
          </w:p>
        </w:tc>
        <w:tc>
          <w:tcPr>
            <w:tcW w:w="2112" w:type="dxa"/>
          </w:tcPr>
          <w:p w14:paraId="3100C3C3" w14:textId="45A757FC" w:rsidR="00E55332" w:rsidRPr="00BB195C" w:rsidRDefault="00E55332" w:rsidP="00E55332">
            <w:pPr>
              <w:spacing w:before="60" w:after="60"/>
              <w:jc w:val="center"/>
              <w:rPr>
                <w:lang w:eastAsia="ja-JP"/>
              </w:rPr>
            </w:pPr>
            <w:r w:rsidRPr="00A375AE">
              <w:t>0.489</w:t>
            </w:r>
          </w:p>
        </w:tc>
        <w:tc>
          <w:tcPr>
            <w:tcW w:w="2112" w:type="dxa"/>
          </w:tcPr>
          <w:p w14:paraId="3BD44A9A" w14:textId="3FE746EC" w:rsidR="00E55332" w:rsidRPr="00BB195C" w:rsidRDefault="00E55332" w:rsidP="00E55332">
            <w:pPr>
              <w:spacing w:before="60" w:after="60"/>
              <w:jc w:val="center"/>
              <w:rPr>
                <w:lang w:eastAsia="ja-JP"/>
              </w:rPr>
            </w:pPr>
            <w:r w:rsidRPr="00A375AE">
              <w:t>0.585</w:t>
            </w:r>
          </w:p>
        </w:tc>
        <w:tc>
          <w:tcPr>
            <w:tcW w:w="2112" w:type="dxa"/>
          </w:tcPr>
          <w:p w14:paraId="37AA78B3" w14:textId="2698A68D" w:rsidR="00E55332" w:rsidRPr="00BB195C" w:rsidRDefault="00E55332" w:rsidP="00E55332">
            <w:pPr>
              <w:spacing w:before="60" w:after="60"/>
              <w:jc w:val="center"/>
              <w:rPr>
                <w:lang w:eastAsia="ja-JP"/>
              </w:rPr>
            </w:pPr>
            <w:r w:rsidRPr="00A375AE">
              <w:t>0.942</w:t>
            </w:r>
          </w:p>
        </w:tc>
      </w:tr>
      <w:tr w:rsidR="00E55332" w:rsidRPr="00BB195C" w14:paraId="3BD59097" w14:textId="77777777" w:rsidTr="004352DE">
        <w:tc>
          <w:tcPr>
            <w:tcW w:w="1538" w:type="dxa"/>
            <w:vAlign w:val="center"/>
          </w:tcPr>
          <w:p w14:paraId="7C3D5328" w14:textId="77777777" w:rsidR="00E55332" w:rsidRPr="00BB195C" w:rsidRDefault="00E55332" w:rsidP="00E55332">
            <w:pPr>
              <w:spacing w:before="60" w:after="60"/>
              <w:jc w:val="center"/>
              <w:rPr>
                <w:lang w:eastAsia="ja-JP"/>
              </w:rPr>
            </w:pPr>
            <w:r w:rsidRPr="00BB195C">
              <w:rPr>
                <w:lang w:eastAsia="ja-JP"/>
              </w:rPr>
              <w:t>80</w:t>
            </w:r>
          </w:p>
        </w:tc>
        <w:tc>
          <w:tcPr>
            <w:tcW w:w="2111" w:type="dxa"/>
          </w:tcPr>
          <w:p w14:paraId="57AC2522" w14:textId="493A2865" w:rsidR="00E55332" w:rsidRPr="00BB195C" w:rsidRDefault="00E55332" w:rsidP="00E55332">
            <w:pPr>
              <w:spacing w:before="60" w:after="60"/>
              <w:jc w:val="center"/>
              <w:rPr>
                <w:lang w:eastAsia="ja-JP"/>
              </w:rPr>
            </w:pPr>
            <w:r w:rsidRPr="00A375AE">
              <w:t>0.359</w:t>
            </w:r>
          </w:p>
        </w:tc>
        <w:tc>
          <w:tcPr>
            <w:tcW w:w="2112" w:type="dxa"/>
          </w:tcPr>
          <w:p w14:paraId="02197015" w14:textId="572C74DF" w:rsidR="00E55332" w:rsidRPr="00BB195C" w:rsidRDefault="00E55332" w:rsidP="00E55332">
            <w:pPr>
              <w:spacing w:before="60" w:after="60"/>
              <w:jc w:val="center"/>
              <w:rPr>
                <w:lang w:eastAsia="ja-JP"/>
              </w:rPr>
            </w:pPr>
            <w:r w:rsidRPr="00A375AE">
              <w:t>0.677</w:t>
            </w:r>
          </w:p>
        </w:tc>
        <w:tc>
          <w:tcPr>
            <w:tcW w:w="2112" w:type="dxa"/>
          </w:tcPr>
          <w:p w14:paraId="47DCC08B" w14:textId="5F8C621B" w:rsidR="00E55332" w:rsidRPr="00BB195C" w:rsidRDefault="00E55332" w:rsidP="00E55332">
            <w:pPr>
              <w:spacing w:before="60" w:after="60"/>
              <w:jc w:val="center"/>
              <w:rPr>
                <w:lang w:eastAsia="ja-JP"/>
              </w:rPr>
            </w:pPr>
            <w:r w:rsidRPr="00A375AE">
              <w:t>0.833</w:t>
            </w:r>
          </w:p>
        </w:tc>
        <w:tc>
          <w:tcPr>
            <w:tcW w:w="2112" w:type="dxa"/>
          </w:tcPr>
          <w:p w14:paraId="1C1A2C78" w14:textId="279C9082" w:rsidR="00E55332" w:rsidRPr="00BB195C" w:rsidRDefault="00E55332" w:rsidP="00E55332">
            <w:pPr>
              <w:spacing w:before="60" w:after="60"/>
              <w:jc w:val="center"/>
              <w:rPr>
                <w:lang w:eastAsia="ja-JP"/>
              </w:rPr>
            </w:pPr>
            <w:r w:rsidRPr="00A375AE">
              <w:t>1.432</w:t>
            </w:r>
          </w:p>
        </w:tc>
      </w:tr>
      <w:tr w:rsidR="00E55332" w:rsidRPr="00BB195C" w14:paraId="70459C1A" w14:textId="77777777" w:rsidTr="004352DE">
        <w:tc>
          <w:tcPr>
            <w:tcW w:w="1538" w:type="dxa"/>
            <w:vAlign w:val="center"/>
          </w:tcPr>
          <w:p w14:paraId="0B18B844" w14:textId="77777777" w:rsidR="00E55332" w:rsidRPr="00BB195C" w:rsidRDefault="00E55332" w:rsidP="00E55332">
            <w:pPr>
              <w:spacing w:before="60" w:after="60"/>
              <w:jc w:val="center"/>
              <w:rPr>
                <w:lang w:eastAsia="ja-JP"/>
              </w:rPr>
            </w:pPr>
            <w:r w:rsidRPr="00BB195C">
              <w:rPr>
                <w:lang w:eastAsia="ja-JP"/>
              </w:rPr>
              <w:t>90</w:t>
            </w:r>
          </w:p>
        </w:tc>
        <w:tc>
          <w:tcPr>
            <w:tcW w:w="2111" w:type="dxa"/>
          </w:tcPr>
          <w:p w14:paraId="4E61C026" w14:textId="3C6097E1" w:rsidR="00E55332" w:rsidRPr="00BB195C" w:rsidRDefault="00E55332" w:rsidP="00E55332">
            <w:pPr>
              <w:spacing w:before="60" w:after="60"/>
              <w:jc w:val="center"/>
              <w:rPr>
                <w:lang w:eastAsia="ja-JP"/>
              </w:rPr>
            </w:pPr>
            <w:r w:rsidRPr="00A375AE">
              <w:t>0.471</w:t>
            </w:r>
          </w:p>
        </w:tc>
        <w:tc>
          <w:tcPr>
            <w:tcW w:w="2112" w:type="dxa"/>
          </w:tcPr>
          <w:p w14:paraId="17155B88" w14:textId="60AF659B" w:rsidR="00E55332" w:rsidRPr="00BB195C" w:rsidRDefault="00E55332" w:rsidP="00E55332">
            <w:pPr>
              <w:spacing w:before="60" w:after="60"/>
              <w:jc w:val="center"/>
              <w:rPr>
                <w:lang w:eastAsia="ja-JP"/>
              </w:rPr>
            </w:pPr>
            <w:r w:rsidRPr="00A375AE">
              <w:t>0.934</w:t>
            </w:r>
          </w:p>
        </w:tc>
        <w:tc>
          <w:tcPr>
            <w:tcW w:w="2112" w:type="dxa"/>
          </w:tcPr>
          <w:p w14:paraId="29D0733F" w14:textId="43D9E777" w:rsidR="00E55332" w:rsidRPr="00BB195C" w:rsidRDefault="00E55332" w:rsidP="00E55332">
            <w:pPr>
              <w:spacing w:before="60" w:after="60"/>
              <w:jc w:val="center"/>
              <w:rPr>
                <w:lang w:eastAsia="ja-JP"/>
              </w:rPr>
            </w:pPr>
            <w:r w:rsidRPr="00A375AE">
              <w:t>1.208</w:t>
            </w:r>
          </w:p>
        </w:tc>
        <w:tc>
          <w:tcPr>
            <w:tcW w:w="2112" w:type="dxa"/>
          </w:tcPr>
          <w:p w14:paraId="4678CDA2" w14:textId="1991993F" w:rsidR="00E55332" w:rsidRPr="00BB195C" w:rsidRDefault="00E55332" w:rsidP="00E55332">
            <w:pPr>
              <w:spacing w:before="60" w:after="60"/>
              <w:jc w:val="center"/>
              <w:rPr>
                <w:lang w:eastAsia="ja-JP"/>
              </w:rPr>
            </w:pPr>
            <w:r w:rsidRPr="00A375AE">
              <w:t>2.429</w:t>
            </w:r>
          </w:p>
        </w:tc>
      </w:tr>
    </w:tbl>
    <w:p w14:paraId="398280A4" w14:textId="77777777" w:rsidR="006E1120" w:rsidRPr="00BB195C" w:rsidRDefault="006E1120" w:rsidP="006E1120">
      <w:pPr>
        <w:rPr>
          <w:lang w:eastAsia="ja-JP"/>
        </w:rPr>
      </w:pPr>
    </w:p>
    <w:p w14:paraId="5E8DDC55" w14:textId="7B37EC4E" w:rsidR="006E1120" w:rsidRPr="00BB195C" w:rsidRDefault="00D46E66" w:rsidP="00D46E66">
      <w:pPr>
        <w:pStyle w:val="Caption"/>
        <w:rPr>
          <w:lang w:eastAsia="ja-JP"/>
        </w:rPr>
      </w:pPr>
      <w:r>
        <w:t xml:space="preserve">Table </w:t>
      </w:r>
      <w:r>
        <w:fldChar w:fldCharType="begin"/>
      </w:r>
      <w:r>
        <w:instrText xml:space="preserve"> SEQ Table \* ARABIC </w:instrText>
      </w:r>
      <w:r>
        <w:fldChar w:fldCharType="separate"/>
      </w:r>
      <w:r w:rsidR="003C1417">
        <w:rPr>
          <w:noProof/>
        </w:rPr>
        <w:t>64</w:t>
      </w:r>
      <w:r>
        <w:fldChar w:fldCharType="end"/>
      </w:r>
      <w:r>
        <w:t xml:space="preserve"> </w:t>
      </w:r>
      <w:r w:rsidR="00D84AF9" w:rsidRPr="00BB195C">
        <w:t xml:space="preserve">UE 2D positioning errors percentiles for </w:t>
      </w:r>
      <w:r w:rsidR="00D84AF9">
        <w:t>a model</w:t>
      </w:r>
      <w:r w:rsidR="00D84AF9" w:rsidRPr="00BB195C">
        <w:t xml:space="preserve"> </w:t>
      </w:r>
      <w:r w:rsidR="00D84AF9" w:rsidRPr="00BB195C">
        <w:rPr>
          <w:lang w:eastAsia="ja-JP"/>
        </w:rPr>
        <w:t xml:space="preserve">trained with 40,000 samples from {60%, 6m, 2m} </w:t>
      </w:r>
      <w:r w:rsidR="00D84AF9" w:rsidRPr="00BB195C">
        <w:t>and</w:t>
      </w:r>
      <w:r w:rsidR="00D84AF9" w:rsidRPr="00C2716B">
        <w:t xml:space="preserve"> </w:t>
      </w:r>
      <w:r w:rsidR="00D84AF9" w:rsidRPr="00BB195C">
        <w:t xml:space="preserve">with </w:t>
      </w:r>
      <w:r w:rsidR="00D84AF9">
        <w:rPr>
          <w:lang w:eastAsia="ja-JP"/>
        </w:rPr>
        <w:t xml:space="preserve">the </w:t>
      </w:r>
      <w:r w:rsidR="00D84AF9" w:rsidRPr="00D36713">
        <w:rPr>
          <w:lang w:eastAsia="ja-JP"/>
        </w:rPr>
        <w:t>N</w:t>
      </w:r>
      <w:r w:rsidR="00D84AF9" w:rsidRPr="00D36713">
        <w:rPr>
          <w:vertAlign w:val="subscript"/>
          <w:lang w:eastAsia="ja-JP"/>
        </w:rPr>
        <w:t>TRP</w:t>
      </w:r>
      <w:r w:rsidR="00D84AF9">
        <w:rPr>
          <w:lang w:eastAsia="ja-JP"/>
        </w:rPr>
        <w:t xml:space="preserve"> strongest TRPs being used, using DP data</w:t>
      </w:r>
      <w:r w:rsidR="006E1120" w:rsidRPr="00BB195C">
        <w:t>.</w:t>
      </w:r>
    </w:p>
    <w:tbl>
      <w:tblPr>
        <w:tblStyle w:val="TableGrid"/>
        <w:tblW w:w="9985" w:type="dxa"/>
        <w:tblLook w:val="04A0" w:firstRow="1" w:lastRow="0" w:firstColumn="1" w:lastColumn="0" w:noHBand="0" w:noVBand="1"/>
      </w:tblPr>
      <w:tblGrid>
        <w:gridCol w:w="1541"/>
        <w:gridCol w:w="2111"/>
        <w:gridCol w:w="2111"/>
        <w:gridCol w:w="2111"/>
        <w:gridCol w:w="2111"/>
      </w:tblGrid>
      <w:tr w:rsidR="006E1120" w:rsidRPr="00BB195C" w14:paraId="53A80876" w14:textId="77777777" w:rsidTr="001069D1">
        <w:tc>
          <w:tcPr>
            <w:tcW w:w="1541" w:type="dxa"/>
            <w:vMerge w:val="restart"/>
            <w:vAlign w:val="center"/>
          </w:tcPr>
          <w:p w14:paraId="034A9109" w14:textId="77777777" w:rsidR="006E1120" w:rsidRPr="00BB195C" w:rsidRDefault="006E1120" w:rsidP="00D80E73">
            <w:pPr>
              <w:spacing w:before="60" w:after="60"/>
              <w:jc w:val="center"/>
              <w:rPr>
                <w:lang w:eastAsia="ja-JP"/>
              </w:rPr>
            </w:pPr>
            <w:r w:rsidRPr="00BB195C">
              <w:rPr>
                <w:lang w:eastAsia="ja-JP"/>
              </w:rPr>
              <w:t>CDF Percentile</w:t>
            </w:r>
          </w:p>
        </w:tc>
        <w:tc>
          <w:tcPr>
            <w:tcW w:w="8444" w:type="dxa"/>
            <w:gridSpan w:val="4"/>
            <w:tcBorders>
              <w:bottom w:val="single" w:sz="4" w:space="0" w:color="auto"/>
            </w:tcBorders>
            <w:vAlign w:val="center"/>
          </w:tcPr>
          <w:p w14:paraId="5EAAA5D0" w14:textId="77777777" w:rsidR="006E1120" w:rsidRPr="00BB195C" w:rsidRDefault="006E1120" w:rsidP="00D80E73">
            <w:pPr>
              <w:spacing w:before="60" w:after="60"/>
              <w:jc w:val="center"/>
              <w:rPr>
                <w:lang w:eastAsia="ja-JP"/>
              </w:rPr>
            </w:pPr>
            <w:r w:rsidRPr="00BB195C">
              <w:rPr>
                <w:lang w:eastAsia="ja-JP"/>
              </w:rPr>
              <w:t>UE 2D positioning errors [m]</w:t>
            </w:r>
            <w:r w:rsidRPr="00BB195C">
              <w:rPr>
                <w:lang w:eastAsia="ja-JP"/>
              </w:rPr>
              <w:br/>
              <w:t xml:space="preserve">Model I trained with 40,000 samples </w:t>
            </w:r>
          </w:p>
        </w:tc>
      </w:tr>
      <w:tr w:rsidR="001069D1" w:rsidRPr="00BB195C" w14:paraId="4E721CA8" w14:textId="77777777" w:rsidTr="001069D1">
        <w:tc>
          <w:tcPr>
            <w:tcW w:w="1541" w:type="dxa"/>
            <w:vMerge/>
            <w:tcBorders>
              <w:bottom w:val="double" w:sz="4" w:space="0" w:color="auto"/>
            </w:tcBorders>
            <w:vAlign w:val="center"/>
          </w:tcPr>
          <w:p w14:paraId="705976EC" w14:textId="77777777" w:rsidR="001069D1" w:rsidRPr="00BB195C" w:rsidRDefault="001069D1" w:rsidP="001069D1">
            <w:pPr>
              <w:spacing w:before="60" w:after="60"/>
              <w:jc w:val="center"/>
              <w:rPr>
                <w:lang w:eastAsia="ja-JP"/>
              </w:rPr>
            </w:pPr>
          </w:p>
        </w:tc>
        <w:tc>
          <w:tcPr>
            <w:tcW w:w="2111" w:type="dxa"/>
            <w:tcBorders>
              <w:top w:val="single" w:sz="4" w:space="0" w:color="auto"/>
              <w:bottom w:val="double" w:sz="4" w:space="0" w:color="auto"/>
            </w:tcBorders>
            <w:vAlign w:val="center"/>
          </w:tcPr>
          <w:p w14:paraId="333436B1" w14:textId="03BDE26D" w:rsidR="001069D1" w:rsidRPr="00BB195C" w:rsidRDefault="001069D1" w:rsidP="001069D1">
            <w:pPr>
              <w:spacing w:before="60" w:after="60"/>
              <w:jc w:val="center"/>
              <w:rPr>
                <w:lang w:eastAsia="ja-JP"/>
              </w:rPr>
            </w:pPr>
            <w:r w:rsidRPr="00284DA2">
              <w:t>N</w:t>
            </w:r>
            <w:r w:rsidRPr="00284DA2">
              <w:rPr>
                <w:vertAlign w:val="subscript"/>
              </w:rPr>
              <w:t>TRP</w:t>
            </w:r>
            <w:r w:rsidRPr="00284DA2">
              <w:rPr>
                <w:lang w:eastAsia="ja-JP"/>
              </w:rPr>
              <w:t xml:space="preserve"> = 18</w:t>
            </w:r>
          </w:p>
        </w:tc>
        <w:tc>
          <w:tcPr>
            <w:tcW w:w="2111" w:type="dxa"/>
            <w:tcBorders>
              <w:top w:val="single" w:sz="4" w:space="0" w:color="auto"/>
              <w:bottom w:val="double" w:sz="4" w:space="0" w:color="auto"/>
            </w:tcBorders>
            <w:vAlign w:val="center"/>
          </w:tcPr>
          <w:p w14:paraId="5AE9B7D6" w14:textId="01F3A0CD" w:rsidR="001069D1" w:rsidRPr="00BB195C" w:rsidRDefault="001069D1" w:rsidP="001069D1">
            <w:pPr>
              <w:spacing w:before="60" w:after="60"/>
              <w:jc w:val="center"/>
              <w:rPr>
                <w:lang w:eastAsia="ja-JP"/>
              </w:rPr>
            </w:pPr>
            <w:r w:rsidRPr="00284DA2">
              <w:t>N</w:t>
            </w:r>
            <w:r w:rsidRPr="00284DA2">
              <w:rPr>
                <w:vertAlign w:val="subscript"/>
              </w:rPr>
              <w:t>TRP</w:t>
            </w:r>
            <w:r w:rsidRPr="00284DA2">
              <w:rPr>
                <w:lang w:eastAsia="ja-JP"/>
              </w:rPr>
              <w:t xml:space="preserve"> = 9</w:t>
            </w:r>
          </w:p>
        </w:tc>
        <w:tc>
          <w:tcPr>
            <w:tcW w:w="2111" w:type="dxa"/>
            <w:tcBorders>
              <w:top w:val="single" w:sz="4" w:space="0" w:color="auto"/>
              <w:bottom w:val="double" w:sz="4" w:space="0" w:color="auto"/>
            </w:tcBorders>
            <w:vAlign w:val="center"/>
          </w:tcPr>
          <w:p w14:paraId="21099AC8" w14:textId="333BA431" w:rsidR="001069D1" w:rsidRPr="00BB195C" w:rsidRDefault="001069D1" w:rsidP="001069D1">
            <w:pPr>
              <w:spacing w:before="60" w:after="60"/>
              <w:jc w:val="center"/>
              <w:rPr>
                <w:lang w:eastAsia="ja-JP"/>
              </w:rPr>
            </w:pPr>
            <w:r w:rsidRPr="00284DA2">
              <w:t>N</w:t>
            </w:r>
            <w:r w:rsidRPr="00284DA2">
              <w:rPr>
                <w:vertAlign w:val="subscript"/>
              </w:rPr>
              <w:t>TRP</w:t>
            </w:r>
            <w:r w:rsidRPr="00284DA2">
              <w:rPr>
                <w:lang w:eastAsia="ja-JP"/>
              </w:rPr>
              <w:t xml:space="preserve"> = 6</w:t>
            </w:r>
          </w:p>
        </w:tc>
        <w:tc>
          <w:tcPr>
            <w:tcW w:w="2111" w:type="dxa"/>
            <w:tcBorders>
              <w:top w:val="single" w:sz="4" w:space="0" w:color="auto"/>
              <w:bottom w:val="double" w:sz="4" w:space="0" w:color="auto"/>
            </w:tcBorders>
            <w:vAlign w:val="center"/>
          </w:tcPr>
          <w:p w14:paraId="04462653" w14:textId="0CD74B34" w:rsidR="001069D1" w:rsidRPr="00BB195C" w:rsidRDefault="001069D1" w:rsidP="001069D1">
            <w:pPr>
              <w:spacing w:before="60" w:after="60"/>
              <w:jc w:val="center"/>
              <w:rPr>
                <w:lang w:eastAsia="ja-JP"/>
              </w:rPr>
            </w:pPr>
            <w:r w:rsidRPr="00284DA2">
              <w:t>N</w:t>
            </w:r>
            <w:r w:rsidRPr="00284DA2">
              <w:rPr>
                <w:vertAlign w:val="subscript"/>
              </w:rPr>
              <w:t>TRP</w:t>
            </w:r>
            <w:r w:rsidRPr="00284DA2">
              <w:rPr>
                <w:lang w:eastAsia="ja-JP"/>
              </w:rPr>
              <w:t xml:space="preserve"> = </w:t>
            </w:r>
            <w:r>
              <w:rPr>
                <w:lang w:eastAsia="ja-JP"/>
              </w:rPr>
              <w:t>3</w:t>
            </w:r>
          </w:p>
        </w:tc>
      </w:tr>
      <w:tr w:rsidR="001F25E5" w:rsidRPr="00BB195C" w14:paraId="3A7999A0" w14:textId="77777777" w:rsidTr="004352DE">
        <w:tc>
          <w:tcPr>
            <w:tcW w:w="1541" w:type="dxa"/>
            <w:vAlign w:val="center"/>
          </w:tcPr>
          <w:p w14:paraId="0AC226A9" w14:textId="77777777" w:rsidR="001F25E5" w:rsidRPr="00BB195C" w:rsidRDefault="001F25E5" w:rsidP="001F25E5">
            <w:pPr>
              <w:spacing w:before="60" w:after="60"/>
              <w:jc w:val="center"/>
              <w:rPr>
                <w:lang w:eastAsia="ja-JP"/>
              </w:rPr>
            </w:pPr>
            <w:r w:rsidRPr="00BB195C">
              <w:rPr>
                <w:lang w:eastAsia="ja-JP"/>
              </w:rPr>
              <w:t>50</w:t>
            </w:r>
          </w:p>
        </w:tc>
        <w:tc>
          <w:tcPr>
            <w:tcW w:w="2111" w:type="dxa"/>
            <w:vAlign w:val="bottom"/>
          </w:tcPr>
          <w:p w14:paraId="5551DBC3" w14:textId="12AEBBE7" w:rsidR="001F25E5" w:rsidRPr="00BB195C" w:rsidRDefault="001F25E5" w:rsidP="001F25E5">
            <w:pPr>
              <w:spacing w:before="60" w:after="60"/>
              <w:jc w:val="center"/>
            </w:pPr>
            <w:r w:rsidRPr="001F25E5">
              <w:t>0.334</w:t>
            </w:r>
          </w:p>
        </w:tc>
        <w:tc>
          <w:tcPr>
            <w:tcW w:w="2111" w:type="dxa"/>
            <w:vAlign w:val="bottom"/>
          </w:tcPr>
          <w:p w14:paraId="4068B4C9" w14:textId="4400C6F9" w:rsidR="001F25E5" w:rsidRPr="00BB195C" w:rsidRDefault="001F25E5" w:rsidP="001F25E5">
            <w:pPr>
              <w:spacing w:before="60" w:after="60"/>
              <w:jc w:val="center"/>
            </w:pPr>
            <w:r w:rsidRPr="001F25E5">
              <w:t>0.59</w:t>
            </w:r>
            <w:r>
              <w:t>0</w:t>
            </w:r>
          </w:p>
        </w:tc>
        <w:tc>
          <w:tcPr>
            <w:tcW w:w="2111" w:type="dxa"/>
            <w:vAlign w:val="bottom"/>
          </w:tcPr>
          <w:p w14:paraId="064E6E9D" w14:textId="35386A55" w:rsidR="001F25E5" w:rsidRPr="00BB195C" w:rsidRDefault="001F25E5" w:rsidP="001F25E5">
            <w:pPr>
              <w:spacing w:before="60" w:after="60"/>
              <w:jc w:val="center"/>
            </w:pPr>
            <w:r w:rsidRPr="001F25E5">
              <w:t>0.695</w:t>
            </w:r>
          </w:p>
        </w:tc>
        <w:tc>
          <w:tcPr>
            <w:tcW w:w="2111" w:type="dxa"/>
            <w:vAlign w:val="bottom"/>
          </w:tcPr>
          <w:p w14:paraId="45C3D6D9" w14:textId="50541BA4" w:rsidR="001F25E5" w:rsidRPr="00BB195C" w:rsidRDefault="001F25E5" w:rsidP="001F25E5">
            <w:pPr>
              <w:spacing w:before="60" w:after="60"/>
              <w:jc w:val="center"/>
            </w:pPr>
            <w:r w:rsidRPr="001F25E5">
              <w:t>1.068</w:t>
            </w:r>
          </w:p>
        </w:tc>
      </w:tr>
      <w:tr w:rsidR="001F25E5" w:rsidRPr="00BB195C" w14:paraId="7EC09A5C" w14:textId="77777777" w:rsidTr="004352DE">
        <w:tc>
          <w:tcPr>
            <w:tcW w:w="1541" w:type="dxa"/>
            <w:vAlign w:val="center"/>
          </w:tcPr>
          <w:p w14:paraId="66076212" w14:textId="77777777" w:rsidR="001F25E5" w:rsidRPr="00BB195C" w:rsidRDefault="001F25E5" w:rsidP="001F25E5">
            <w:pPr>
              <w:spacing w:before="60" w:after="60"/>
              <w:jc w:val="center"/>
              <w:rPr>
                <w:lang w:eastAsia="ja-JP"/>
              </w:rPr>
            </w:pPr>
            <w:r w:rsidRPr="00BB195C">
              <w:rPr>
                <w:lang w:eastAsia="ja-JP"/>
              </w:rPr>
              <w:t>67</w:t>
            </w:r>
          </w:p>
        </w:tc>
        <w:tc>
          <w:tcPr>
            <w:tcW w:w="2111" w:type="dxa"/>
            <w:vAlign w:val="bottom"/>
          </w:tcPr>
          <w:p w14:paraId="444A294D" w14:textId="6CDE275B" w:rsidR="001F25E5" w:rsidRPr="00BB195C" w:rsidRDefault="001F25E5" w:rsidP="001F25E5">
            <w:pPr>
              <w:spacing w:before="60" w:after="60"/>
              <w:jc w:val="center"/>
            </w:pPr>
            <w:r w:rsidRPr="001F25E5">
              <w:t>0.43</w:t>
            </w:r>
            <w:r>
              <w:t>0</w:t>
            </w:r>
          </w:p>
        </w:tc>
        <w:tc>
          <w:tcPr>
            <w:tcW w:w="2111" w:type="dxa"/>
            <w:vAlign w:val="bottom"/>
          </w:tcPr>
          <w:p w14:paraId="6C1F43DD" w14:textId="541DEF14" w:rsidR="001F25E5" w:rsidRPr="00BB195C" w:rsidRDefault="001F25E5" w:rsidP="001F25E5">
            <w:pPr>
              <w:spacing w:before="60" w:after="60"/>
              <w:jc w:val="center"/>
            </w:pPr>
            <w:r w:rsidRPr="001F25E5">
              <w:t>0.799</w:t>
            </w:r>
          </w:p>
        </w:tc>
        <w:tc>
          <w:tcPr>
            <w:tcW w:w="2111" w:type="dxa"/>
            <w:vAlign w:val="bottom"/>
          </w:tcPr>
          <w:p w14:paraId="482EFB67" w14:textId="2198B34A" w:rsidR="001F25E5" w:rsidRPr="00BB195C" w:rsidRDefault="001F25E5" w:rsidP="001F25E5">
            <w:pPr>
              <w:spacing w:before="60" w:after="60"/>
              <w:jc w:val="center"/>
            </w:pPr>
            <w:r w:rsidRPr="001F25E5">
              <w:t>0.96</w:t>
            </w:r>
            <w:r>
              <w:t>0</w:t>
            </w:r>
          </w:p>
        </w:tc>
        <w:tc>
          <w:tcPr>
            <w:tcW w:w="2111" w:type="dxa"/>
            <w:vAlign w:val="bottom"/>
          </w:tcPr>
          <w:p w14:paraId="48B2EA28" w14:textId="406F544F" w:rsidR="001F25E5" w:rsidRPr="00BB195C" w:rsidRDefault="001F25E5" w:rsidP="001F25E5">
            <w:pPr>
              <w:spacing w:before="60" w:after="60"/>
              <w:jc w:val="center"/>
            </w:pPr>
            <w:r w:rsidRPr="001F25E5">
              <w:t>1.557</w:t>
            </w:r>
          </w:p>
        </w:tc>
      </w:tr>
      <w:tr w:rsidR="001F25E5" w:rsidRPr="00BB195C" w14:paraId="04E807EE" w14:textId="77777777" w:rsidTr="004352DE">
        <w:tc>
          <w:tcPr>
            <w:tcW w:w="1541" w:type="dxa"/>
            <w:vAlign w:val="center"/>
          </w:tcPr>
          <w:p w14:paraId="3DEEC18B" w14:textId="77777777" w:rsidR="001F25E5" w:rsidRPr="00BB195C" w:rsidRDefault="001F25E5" w:rsidP="001F25E5">
            <w:pPr>
              <w:spacing w:before="60" w:after="60"/>
              <w:jc w:val="center"/>
              <w:rPr>
                <w:lang w:eastAsia="ja-JP"/>
              </w:rPr>
            </w:pPr>
            <w:r w:rsidRPr="00BB195C">
              <w:rPr>
                <w:lang w:eastAsia="ja-JP"/>
              </w:rPr>
              <w:t>80</w:t>
            </w:r>
          </w:p>
        </w:tc>
        <w:tc>
          <w:tcPr>
            <w:tcW w:w="2111" w:type="dxa"/>
            <w:vAlign w:val="bottom"/>
          </w:tcPr>
          <w:p w14:paraId="0B83D0BC" w14:textId="0A0228B4" w:rsidR="001F25E5" w:rsidRPr="00BB195C" w:rsidRDefault="001F25E5" w:rsidP="001F25E5">
            <w:pPr>
              <w:spacing w:before="60" w:after="60"/>
              <w:jc w:val="center"/>
            </w:pPr>
            <w:r w:rsidRPr="001F25E5">
              <w:t>0.534</w:t>
            </w:r>
          </w:p>
        </w:tc>
        <w:tc>
          <w:tcPr>
            <w:tcW w:w="2111" w:type="dxa"/>
            <w:vAlign w:val="bottom"/>
          </w:tcPr>
          <w:p w14:paraId="5AEB6A9A" w14:textId="0FE0383E" w:rsidR="001F25E5" w:rsidRPr="00BB195C" w:rsidRDefault="001F25E5" w:rsidP="001F25E5">
            <w:pPr>
              <w:spacing w:before="60" w:after="60"/>
              <w:jc w:val="center"/>
            </w:pPr>
            <w:r w:rsidRPr="001F25E5">
              <w:t>1.024</w:t>
            </w:r>
          </w:p>
        </w:tc>
        <w:tc>
          <w:tcPr>
            <w:tcW w:w="2111" w:type="dxa"/>
            <w:vAlign w:val="bottom"/>
          </w:tcPr>
          <w:p w14:paraId="13F3F2E2" w14:textId="27DA5481" w:rsidR="001F25E5" w:rsidRPr="00BB195C" w:rsidRDefault="001F25E5" w:rsidP="001F25E5">
            <w:pPr>
              <w:spacing w:before="60" w:after="60"/>
              <w:jc w:val="center"/>
            </w:pPr>
            <w:r w:rsidRPr="001F25E5">
              <w:t>1.271</w:t>
            </w:r>
          </w:p>
        </w:tc>
        <w:tc>
          <w:tcPr>
            <w:tcW w:w="2111" w:type="dxa"/>
            <w:vAlign w:val="bottom"/>
          </w:tcPr>
          <w:p w14:paraId="36E92CE3" w14:textId="7DE89241" w:rsidR="001F25E5" w:rsidRPr="00BB195C" w:rsidRDefault="001F25E5" w:rsidP="001F25E5">
            <w:pPr>
              <w:spacing w:before="60" w:after="60"/>
              <w:jc w:val="center"/>
            </w:pPr>
            <w:r w:rsidRPr="001F25E5">
              <w:t>2.334</w:t>
            </w:r>
          </w:p>
        </w:tc>
      </w:tr>
      <w:tr w:rsidR="001F25E5" w:rsidRPr="00BB195C" w14:paraId="60170DFA" w14:textId="77777777" w:rsidTr="004352DE">
        <w:tc>
          <w:tcPr>
            <w:tcW w:w="1541" w:type="dxa"/>
            <w:vAlign w:val="center"/>
          </w:tcPr>
          <w:p w14:paraId="5484D6F4" w14:textId="77777777" w:rsidR="001F25E5" w:rsidRPr="00BB195C" w:rsidRDefault="001F25E5" w:rsidP="001F25E5">
            <w:pPr>
              <w:spacing w:before="60" w:after="60"/>
              <w:jc w:val="center"/>
              <w:rPr>
                <w:lang w:eastAsia="ja-JP"/>
              </w:rPr>
            </w:pPr>
            <w:r w:rsidRPr="00BB195C">
              <w:rPr>
                <w:lang w:eastAsia="ja-JP"/>
              </w:rPr>
              <w:t>90</w:t>
            </w:r>
          </w:p>
        </w:tc>
        <w:tc>
          <w:tcPr>
            <w:tcW w:w="2111" w:type="dxa"/>
            <w:vAlign w:val="bottom"/>
          </w:tcPr>
          <w:p w14:paraId="07372FE7" w14:textId="5E3FCD0F" w:rsidR="001F25E5" w:rsidRPr="00BB195C" w:rsidRDefault="001F25E5" w:rsidP="001F25E5">
            <w:pPr>
              <w:spacing w:before="60" w:after="60"/>
              <w:jc w:val="center"/>
            </w:pPr>
            <w:r w:rsidRPr="001F25E5">
              <w:t>0.661</w:t>
            </w:r>
          </w:p>
        </w:tc>
        <w:tc>
          <w:tcPr>
            <w:tcW w:w="2111" w:type="dxa"/>
            <w:vAlign w:val="bottom"/>
          </w:tcPr>
          <w:p w14:paraId="6B355B8D" w14:textId="50AAA59E" w:rsidR="001F25E5" w:rsidRPr="00BB195C" w:rsidRDefault="001F25E5" w:rsidP="001F25E5">
            <w:pPr>
              <w:spacing w:before="60" w:after="60"/>
              <w:jc w:val="center"/>
            </w:pPr>
            <w:r w:rsidRPr="001F25E5">
              <w:t>1.358</w:t>
            </w:r>
          </w:p>
        </w:tc>
        <w:tc>
          <w:tcPr>
            <w:tcW w:w="2111" w:type="dxa"/>
            <w:vAlign w:val="bottom"/>
          </w:tcPr>
          <w:p w14:paraId="79C52213" w14:textId="3DA09130" w:rsidR="001F25E5" w:rsidRPr="00BB195C" w:rsidRDefault="001F25E5" w:rsidP="001F25E5">
            <w:pPr>
              <w:spacing w:before="60" w:after="60"/>
              <w:jc w:val="center"/>
            </w:pPr>
            <w:r w:rsidRPr="001F25E5">
              <w:t>1.768</w:t>
            </w:r>
          </w:p>
        </w:tc>
        <w:tc>
          <w:tcPr>
            <w:tcW w:w="2111" w:type="dxa"/>
            <w:vAlign w:val="bottom"/>
          </w:tcPr>
          <w:p w14:paraId="4B4F828F" w14:textId="53EEC2C4" w:rsidR="001F25E5" w:rsidRPr="00BB195C" w:rsidRDefault="001F25E5" w:rsidP="001F25E5">
            <w:pPr>
              <w:spacing w:before="60" w:after="60"/>
              <w:jc w:val="center"/>
            </w:pPr>
            <w:r w:rsidRPr="001F25E5">
              <w:t>3.821</w:t>
            </w:r>
          </w:p>
        </w:tc>
      </w:tr>
    </w:tbl>
    <w:p w14:paraId="73259BB6" w14:textId="77777777" w:rsidR="003D5D9E" w:rsidRDefault="003D5D9E" w:rsidP="003D5D9E">
      <w:pPr>
        <w:rPr>
          <w:lang w:val="en-GB" w:eastAsia="ja-JP"/>
        </w:rPr>
      </w:pPr>
    </w:p>
    <w:p w14:paraId="04D37F25" w14:textId="77777777" w:rsidR="003D5D9E" w:rsidRPr="000350CA" w:rsidRDefault="003D5D9E" w:rsidP="0048615A">
      <w:pPr>
        <w:pStyle w:val="Heading3"/>
      </w:pPr>
      <w:bookmarkStart w:id="212" w:name="_Toc142671567"/>
      <w:r>
        <w:t>D</w:t>
      </w:r>
      <w:r w:rsidRPr="000350CA">
        <w:t>irect AI/ML positioning</w:t>
      </w:r>
      <w:bookmarkEnd w:id="212"/>
    </w:p>
    <w:p w14:paraId="4962361F" w14:textId="357A9657" w:rsidR="00C6180A" w:rsidRDefault="00976004" w:rsidP="00C6180A">
      <w:pPr>
        <w:rPr>
          <w:lang w:val="en-GB" w:eastAsia="ja-JP"/>
        </w:rPr>
      </w:pPr>
      <w:r>
        <w:rPr>
          <w:lang w:val="en-GB" w:eastAsia="ja-JP"/>
        </w:rPr>
        <w:t xml:space="preserve">The UE </w:t>
      </w:r>
      <w:r w:rsidR="002772F3">
        <w:rPr>
          <w:lang w:val="en-GB" w:eastAsia="ja-JP"/>
        </w:rPr>
        <w:t xml:space="preserve">2D </w:t>
      </w:r>
      <w:r>
        <w:rPr>
          <w:lang w:val="en-GB" w:eastAsia="ja-JP"/>
        </w:rPr>
        <w:t>po</w:t>
      </w:r>
      <w:r w:rsidR="00EE4455">
        <w:rPr>
          <w:lang w:val="en-GB" w:eastAsia="ja-JP"/>
        </w:rPr>
        <w:t>sitioning</w:t>
      </w:r>
      <w:r w:rsidR="002772F3">
        <w:rPr>
          <w:lang w:val="en-GB" w:eastAsia="ja-JP"/>
        </w:rPr>
        <w:t xml:space="preserve"> errors</w:t>
      </w:r>
      <w:r w:rsidR="00EE4455">
        <w:rPr>
          <w:lang w:val="en-GB" w:eastAsia="ja-JP"/>
        </w:rPr>
        <w:t xml:space="preserve"> </w:t>
      </w:r>
      <w:r w:rsidR="00406924">
        <w:rPr>
          <w:lang w:val="en-GB" w:eastAsia="ja-JP"/>
        </w:rPr>
        <w:t>when using the</w:t>
      </w:r>
      <w:r w:rsidR="00A3307A">
        <w:rPr>
          <w:lang w:val="en-GB" w:eastAsia="ja-JP"/>
        </w:rPr>
        <w:t xml:space="preserve"> direct AI/ML model are provided in</w:t>
      </w:r>
      <w:r w:rsidR="004B571C">
        <w:rPr>
          <w:lang w:val="en-GB" w:eastAsia="ja-JP"/>
        </w:rPr>
        <w:t xml:space="preserve"> </w:t>
      </w:r>
      <w:r w:rsidR="004B571C">
        <w:rPr>
          <w:lang w:val="en-GB" w:eastAsia="ja-JP"/>
        </w:rPr>
        <w:fldChar w:fldCharType="begin"/>
      </w:r>
      <w:r w:rsidR="004B571C">
        <w:rPr>
          <w:lang w:val="en-GB" w:eastAsia="ja-JP"/>
        </w:rPr>
        <w:instrText xml:space="preserve"> REF _Ref141457060 \h </w:instrText>
      </w:r>
      <w:r w:rsidR="004B571C">
        <w:rPr>
          <w:lang w:val="en-GB" w:eastAsia="ja-JP"/>
        </w:rPr>
      </w:r>
      <w:r w:rsidR="004B571C">
        <w:rPr>
          <w:lang w:val="en-GB" w:eastAsia="ja-JP"/>
        </w:rPr>
        <w:fldChar w:fldCharType="separate"/>
      </w:r>
      <w:r w:rsidR="003C1417">
        <w:t xml:space="preserve">Figure </w:t>
      </w:r>
      <w:r w:rsidR="003C1417">
        <w:rPr>
          <w:noProof/>
        </w:rPr>
        <w:t>32</w:t>
      </w:r>
      <w:r w:rsidR="004B571C">
        <w:rPr>
          <w:lang w:val="en-GB" w:eastAsia="ja-JP"/>
        </w:rPr>
        <w:fldChar w:fldCharType="end"/>
      </w:r>
      <w:r w:rsidR="00A3307A">
        <w:rPr>
          <w:lang w:val="en-GB" w:eastAsia="ja-JP"/>
        </w:rPr>
        <w:t xml:space="preserve"> </w:t>
      </w:r>
      <w:r w:rsidR="004B571C">
        <w:rPr>
          <w:lang w:val="en-GB" w:eastAsia="ja-JP"/>
        </w:rPr>
        <w:t xml:space="preserve">(using CIR data) and </w:t>
      </w:r>
      <w:r w:rsidR="004B571C">
        <w:rPr>
          <w:lang w:val="en-GB" w:eastAsia="ja-JP"/>
        </w:rPr>
        <w:fldChar w:fldCharType="begin"/>
      </w:r>
      <w:r w:rsidR="004B571C">
        <w:rPr>
          <w:lang w:val="en-GB" w:eastAsia="ja-JP"/>
        </w:rPr>
        <w:instrText xml:space="preserve"> REF _Ref141457070 \h </w:instrText>
      </w:r>
      <w:r w:rsidR="004B571C">
        <w:rPr>
          <w:lang w:val="en-GB" w:eastAsia="ja-JP"/>
        </w:rPr>
      </w:r>
      <w:r w:rsidR="004B571C">
        <w:rPr>
          <w:lang w:val="en-GB" w:eastAsia="ja-JP"/>
        </w:rPr>
        <w:fldChar w:fldCharType="separate"/>
      </w:r>
      <w:r w:rsidR="003C1417">
        <w:t xml:space="preserve">Figure </w:t>
      </w:r>
      <w:r w:rsidR="003C1417">
        <w:rPr>
          <w:noProof/>
        </w:rPr>
        <w:t>33</w:t>
      </w:r>
      <w:r w:rsidR="004B571C">
        <w:rPr>
          <w:lang w:val="en-GB" w:eastAsia="ja-JP"/>
        </w:rPr>
        <w:fldChar w:fldCharType="end"/>
      </w:r>
      <w:r w:rsidR="004B571C">
        <w:rPr>
          <w:lang w:val="en-GB" w:eastAsia="ja-JP"/>
        </w:rPr>
        <w:t xml:space="preserve"> (using PDP) data.</w:t>
      </w:r>
      <w:r w:rsidR="00861365">
        <w:rPr>
          <w:lang w:val="en-GB" w:eastAsia="ja-JP"/>
        </w:rPr>
        <w:t xml:space="preserve"> It can be observed that</w:t>
      </w:r>
      <w:r w:rsidR="008E0EC6">
        <w:rPr>
          <w:lang w:val="en-GB" w:eastAsia="ja-JP"/>
        </w:rPr>
        <w:t>:</w:t>
      </w:r>
    </w:p>
    <w:p w14:paraId="458C6B22" w14:textId="19E3365F" w:rsidR="00861365" w:rsidRDefault="00460CF9" w:rsidP="00F87549">
      <w:pPr>
        <w:pStyle w:val="ListParagraph"/>
        <w:numPr>
          <w:ilvl w:val="0"/>
          <w:numId w:val="75"/>
        </w:numPr>
        <w:rPr>
          <w:lang w:val="en-GB" w:eastAsia="ja-JP"/>
        </w:rPr>
      </w:pPr>
      <w:r>
        <w:rPr>
          <w:lang w:val="en-GB" w:eastAsia="ja-JP"/>
        </w:rPr>
        <w:t xml:space="preserve">Reducing the number of TRPs in use to 9 </w:t>
      </w:r>
      <w:r w:rsidR="009853D8">
        <w:rPr>
          <w:lang w:val="en-GB" w:eastAsia="ja-JP"/>
        </w:rPr>
        <w:t>degrades the performance</w:t>
      </w:r>
      <w:r w:rsidR="00222A0D">
        <w:rPr>
          <w:lang w:val="en-GB" w:eastAsia="ja-JP"/>
        </w:rPr>
        <w:t xml:space="preserve"> at 90</w:t>
      </w:r>
      <w:r w:rsidR="009B405C">
        <w:rPr>
          <w:lang w:val="en-GB" w:eastAsia="ja-JP"/>
        </w:rPr>
        <w:t>%-tile,</w:t>
      </w:r>
      <w:r w:rsidR="009853D8">
        <w:rPr>
          <w:lang w:val="en-GB" w:eastAsia="ja-JP"/>
        </w:rPr>
        <w:t xml:space="preserve"> as compared to using all 18 TRPs</w:t>
      </w:r>
      <w:r w:rsidR="009B405C">
        <w:rPr>
          <w:lang w:val="en-GB" w:eastAsia="ja-JP"/>
        </w:rPr>
        <w:t>,</w:t>
      </w:r>
      <w:r w:rsidR="009853D8">
        <w:rPr>
          <w:lang w:val="en-GB" w:eastAsia="ja-JP"/>
        </w:rPr>
        <w:t xml:space="preserve"> w</w:t>
      </w:r>
      <w:r w:rsidR="00F14EB0">
        <w:rPr>
          <w:lang w:val="en-GB" w:eastAsia="ja-JP"/>
        </w:rPr>
        <w:t xml:space="preserve">ith a factor of </w:t>
      </w:r>
      <w:r w:rsidR="00275AFC">
        <w:rPr>
          <w:lang w:val="en-GB" w:eastAsia="ja-JP"/>
        </w:rPr>
        <w:t xml:space="preserve">2.56 </w:t>
      </w:r>
      <w:r w:rsidR="00FB2D4B">
        <w:rPr>
          <w:lang w:val="en-GB" w:eastAsia="ja-JP"/>
        </w:rPr>
        <w:t>(CIR data) or 2.1</w:t>
      </w:r>
      <w:r w:rsidR="003C1C4E">
        <w:rPr>
          <w:lang w:val="en-GB" w:eastAsia="ja-JP"/>
        </w:rPr>
        <w:t>0 (PDP data), still giving submeter performance for CIR</w:t>
      </w:r>
      <w:r w:rsidR="005F3C17">
        <w:rPr>
          <w:lang w:val="en-GB" w:eastAsia="ja-JP"/>
        </w:rPr>
        <w:t xml:space="preserve"> data and just above submeter performance for PDP data.</w:t>
      </w:r>
    </w:p>
    <w:p w14:paraId="320397B9" w14:textId="02541E05" w:rsidR="005F3C17" w:rsidRDefault="0020444C" w:rsidP="00F87549">
      <w:pPr>
        <w:pStyle w:val="ListParagraph"/>
        <w:numPr>
          <w:ilvl w:val="0"/>
          <w:numId w:val="75"/>
        </w:numPr>
        <w:rPr>
          <w:lang w:val="en-GB" w:eastAsia="ja-JP"/>
        </w:rPr>
      </w:pPr>
      <w:r>
        <w:rPr>
          <w:lang w:val="en-GB" w:eastAsia="ja-JP"/>
        </w:rPr>
        <w:t>Reducing the number of TRPs in use to 6</w:t>
      </w:r>
      <w:r w:rsidR="009B2A84">
        <w:rPr>
          <w:lang w:val="en-GB" w:eastAsia="ja-JP"/>
        </w:rPr>
        <w:t xml:space="preserve"> gives further performance degradation, with an increase of error, as compared </w:t>
      </w:r>
      <w:r w:rsidR="00E905DC">
        <w:rPr>
          <w:lang w:val="en-GB" w:eastAsia="ja-JP"/>
        </w:rPr>
        <w:t xml:space="preserve">to using all 18 TRPs, with a factor of </w:t>
      </w:r>
      <w:r w:rsidR="00DC0284">
        <w:rPr>
          <w:lang w:val="en-GB" w:eastAsia="ja-JP"/>
        </w:rPr>
        <w:t xml:space="preserve">3.73 (CIR data) or </w:t>
      </w:r>
      <w:r w:rsidR="008E0EC6">
        <w:rPr>
          <w:lang w:val="en-GB" w:eastAsia="ja-JP"/>
        </w:rPr>
        <w:t>3.05 (PDP data).</w:t>
      </w:r>
    </w:p>
    <w:p w14:paraId="486A8021" w14:textId="77777777" w:rsidR="0077747B" w:rsidRPr="0077747B" w:rsidRDefault="0077747B" w:rsidP="0077747B">
      <w:pPr>
        <w:rPr>
          <w:lang w:val="en-GB" w:eastAsia="ja-JP"/>
        </w:rPr>
      </w:pPr>
    </w:p>
    <w:p w14:paraId="048756C6" w14:textId="77777777" w:rsidR="00E15F25" w:rsidRPr="00887862" w:rsidRDefault="00E15F25" w:rsidP="00E15F25">
      <w:pPr>
        <w:pStyle w:val="Heading4"/>
        <w:rPr>
          <w:rFonts w:ascii="Times New Roman" w:hAnsi="Times New Roman" w:cs="Times New Roman"/>
          <w:lang w:val="en-US"/>
        </w:rPr>
      </w:pPr>
      <w:r w:rsidRPr="00887862">
        <w:rPr>
          <w:rFonts w:ascii="Times New Roman" w:hAnsi="Times New Roman" w:cs="Times New Roman"/>
          <w:lang w:val="en-US"/>
        </w:rPr>
        <w:t>CIR</w:t>
      </w:r>
    </w:p>
    <w:p w14:paraId="20C27F52" w14:textId="77777777" w:rsidR="00566155" w:rsidRDefault="001553D2" w:rsidP="00566155">
      <w:pPr>
        <w:keepNext/>
        <w:jc w:val="center"/>
      </w:pPr>
      <w:r>
        <w:rPr>
          <w:noProof/>
          <w:lang w:val="en-GB"/>
          <w14:ligatures w14:val="standardContextual"/>
        </w:rPr>
        <w:drawing>
          <wp:inline distT="0" distB="0" distL="0" distR="0" wp14:anchorId="632E7577" wp14:editId="63865AF9">
            <wp:extent cx="3232800" cy="2519682"/>
            <wp:effectExtent l="0" t="0" r="5715" b="0"/>
            <wp:docPr id="499830221" name="Picture 499830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830221" name="Picture 499830221"/>
                    <pic:cNvPicPr/>
                  </pic:nvPicPr>
                  <pic:blipFill>
                    <a:blip r:embed="rId55">
                      <a:extLst>
                        <a:ext uri="{28A0092B-C50C-407E-A947-70E740481C1C}">
                          <a14:useLocalDpi xmlns:a14="http://schemas.microsoft.com/office/drawing/2010/main" val="0"/>
                        </a:ext>
                      </a:extLst>
                    </a:blip>
                    <a:stretch>
                      <a:fillRect/>
                    </a:stretch>
                  </pic:blipFill>
                  <pic:spPr>
                    <a:xfrm>
                      <a:off x="0" y="0"/>
                      <a:ext cx="3232800" cy="2519682"/>
                    </a:xfrm>
                    <a:prstGeom prst="rect">
                      <a:avLst/>
                    </a:prstGeom>
                  </pic:spPr>
                </pic:pic>
              </a:graphicData>
            </a:graphic>
          </wp:inline>
        </w:drawing>
      </w:r>
    </w:p>
    <w:p w14:paraId="3C1B8DC0" w14:textId="45432E1A" w:rsidR="00E01169" w:rsidRDefault="00566155" w:rsidP="00F87895">
      <w:pPr>
        <w:pStyle w:val="Caption"/>
      </w:pPr>
      <w:bookmarkStart w:id="213" w:name="_Ref141457060"/>
      <w:r>
        <w:t xml:space="preserve">Figure </w:t>
      </w:r>
      <w:r>
        <w:fldChar w:fldCharType="begin"/>
      </w:r>
      <w:r>
        <w:instrText xml:space="preserve"> SEQ Figure \* ARABIC </w:instrText>
      </w:r>
      <w:r>
        <w:fldChar w:fldCharType="separate"/>
      </w:r>
      <w:r w:rsidR="003C1417">
        <w:rPr>
          <w:noProof/>
        </w:rPr>
        <w:t>32</w:t>
      </w:r>
      <w:r>
        <w:fldChar w:fldCharType="end"/>
      </w:r>
      <w:bookmarkEnd w:id="213"/>
      <w:r w:rsidR="001B4B09">
        <w:t>:</w:t>
      </w:r>
      <w:r w:rsidR="00F87895">
        <w:t xml:space="preserve"> </w:t>
      </w:r>
      <w:r w:rsidR="00F87895" w:rsidRPr="00BB195C">
        <w:rPr>
          <w:lang w:eastAsia="ja-JP"/>
        </w:rPr>
        <w:t xml:space="preserve">UE 2D positioning error distributions for using AI/ML outputs with conventional L1 error minimizing positioning solutions for </w:t>
      </w:r>
      <w:r w:rsidR="00764A90">
        <w:rPr>
          <w:lang w:eastAsia="ja-JP"/>
        </w:rPr>
        <w:t>a model</w:t>
      </w:r>
      <w:r w:rsidR="00F87895" w:rsidRPr="00BB195C">
        <w:rPr>
          <w:lang w:eastAsia="ja-JP"/>
        </w:rPr>
        <w:t xml:space="preserve"> trained with 40,000 samples from {60%, 6m, 2m} and </w:t>
      </w:r>
      <w:r w:rsidR="00F87895" w:rsidRPr="00BB195C">
        <w:t xml:space="preserve">with </w:t>
      </w:r>
      <w:r w:rsidR="00D53513">
        <w:rPr>
          <w:lang w:eastAsia="ja-JP"/>
        </w:rPr>
        <w:t xml:space="preserve">the </w:t>
      </w:r>
      <w:r w:rsidR="00D53513" w:rsidRPr="00D36713">
        <w:rPr>
          <w:lang w:eastAsia="ja-JP"/>
        </w:rPr>
        <w:t>N</w:t>
      </w:r>
      <w:r w:rsidR="00D53513" w:rsidRPr="00D36713">
        <w:rPr>
          <w:vertAlign w:val="subscript"/>
          <w:lang w:eastAsia="ja-JP"/>
        </w:rPr>
        <w:t>TRP</w:t>
      </w:r>
      <w:r w:rsidR="00D53513">
        <w:rPr>
          <w:lang w:eastAsia="ja-JP"/>
        </w:rPr>
        <w:t xml:space="preserve"> strongest </w:t>
      </w:r>
      <w:r w:rsidR="00F87895">
        <w:rPr>
          <w:lang w:eastAsia="ja-JP"/>
        </w:rPr>
        <w:t>TRP</w:t>
      </w:r>
      <w:r w:rsidR="00B10BBF">
        <w:rPr>
          <w:lang w:eastAsia="ja-JP"/>
        </w:rPr>
        <w:t>s being use</w:t>
      </w:r>
      <w:r w:rsidR="00D53513">
        <w:rPr>
          <w:lang w:eastAsia="ja-JP"/>
        </w:rPr>
        <w:t>d</w:t>
      </w:r>
      <w:r w:rsidR="00C348EE">
        <w:rPr>
          <w:lang w:eastAsia="ja-JP"/>
        </w:rPr>
        <w:t>, using CIR data</w:t>
      </w:r>
      <w:r w:rsidR="00F87895" w:rsidRPr="00BB195C">
        <w:rPr>
          <w:lang w:eastAsia="ja-JP"/>
        </w:rPr>
        <w:t>.</w:t>
      </w:r>
    </w:p>
    <w:p w14:paraId="0888E38C" w14:textId="77777777" w:rsidR="005C40F4" w:rsidRDefault="005C40F4" w:rsidP="00E01169">
      <w:pPr>
        <w:rPr>
          <w:lang w:eastAsia="ja-JP"/>
        </w:rPr>
      </w:pPr>
    </w:p>
    <w:p w14:paraId="296EBCBA" w14:textId="449FFC94" w:rsidR="0073026B" w:rsidRDefault="0073026B" w:rsidP="0073026B">
      <w:pPr>
        <w:pStyle w:val="Caption"/>
        <w:rPr>
          <w:lang w:eastAsia="ja-JP"/>
        </w:rPr>
      </w:pPr>
      <w:r>
        <w:t xml:space="preserve">Table </w:t>
      </w:r>
      <w:r>
        <w:fldChar w:fldCharType="begin"/>
      </w:r>
      <w:r>
        <w:instrText xml:space="preserve"> SEQ Table \* ARABIC </w:instrText>
      </w:r>
      <w:r>
        <w:fldChar w:fldCharType="separate"/>
      </w:r>
      <w:r w:rsidR="003C1417">
        <w:rPr>
          <w:noProof/>
        </w:rPr>
        <w:t>65</w:t>
      </w:r>
      <w:r>
        <w:fldChar w:fldCharType="end"/>
      </w:r>
      <w:r>
        <w:t xml:space="preserve">: </w:t>
      </w:r>
      <w:r w:rsidRPr="00BB195C">
        <w:t xml:space="preserve">UE 2D positioning errors percentiles for </w:t>
      </w:r>
      <w:r w:rsidR="00764A90">
        <w:t>a model</w:t>
      </w:r>
      <w:r w:rsidRPr="00BB195C">
        <w:t xml:space="preserve"> </w:t>
      </w:r>
      <w:r w:rsidRPr="00BB195C">
        <w:rPr>
          <w:lang w:eastAsia="ja-JP"/>
        </w:rPr>
        <w:t xml:space="preserve">trained with 40,000 samples from {60%, 6m, 2m} </w:t>
      </w:r>
      <w:r w:rsidRPr="00BB195C">
        <w:t>and</w:t>
      </w:r>
      <w:r w:rsidR="00C2716B" w:rsidRPr="00C2716B">
        <w:t xml:space="preserve"> </w:t>
      </w:r>
      <w:r w:rsidR="00C2716B" w:rsidRPr="00BB195C">
        <w:t xml:space="preserve">with </w:t>
      </w:r>
      <w:r w:rsidR="00310062">
        <w:rPr>
          <w:lang w:eastAsia="ja-JP"/>
        </w:rPr>
        <w:t xml:space="preserve">the </w:t>
      </w:r>
      <w:r w:rsidR="00310062" w:rsidRPr="00D36713">
        <w:rPr>
          <w:lang w:eastAsia="ja-JP"/>
        </w:rPr>
        <w:t>N</w:t>
      </w:r>
      <w:r w:rsidR="00310062" w:rsidRPr="00D36713">
        <w:rPr>
          <w:vertAlign w:val="subscript"/>
          <w:lang w:eastAsia="ja-JP"/>
        </w:rPr>
        <w:t>TRP</w:t>
      </w:r>
      <w:r w:rsidR="00310062">
        <w:rPr>
          <w:lang w:eastAsia="ja-JP"/>
        </w:rPr>
        <w:t xml:space="preserve"> strongest TRPs being used</w:t>
      </w:r>
      <w:r>
        <w:rPr>
          <w:lang w:eastAsia="ja-JP"/>
        </w:rPr>
        <w:t>, using CIR data</w:t>
      </w:r>
      <w:r w:rsidRPr="00BB195C">
        <w:t>.</w:t>
      </w:r>
    </w:p>
    <w:tbl>
      <w:tblPr>
        <w:tblStyle w:val="TableGrid"/>
        <w:tblW w:w="9985" w:type="dxa"/>
        <w:tblLook w:val="04A0" w:firstRow="1" w:lastRow="0" w:firstColumn="1" w:lastColumn="0" w:noHBand="0" w:noVBand="1"/>
      </w:tblPr>
      <w:tblGrid>
        <w:gridCol w:w="1541"/>
        <w:gridCol w:w="2111"/>
        <w:gridCol w:w="2111"/>
        <w:gridCol w:w="2111"/>
        <w:gridCol w:w="2111"/>
      </w:tblGrid>
      <w:tr w:rsidR="00E01169" w:rsidRPr="00BB195C" w14:paraId="3A830BE8" w14:textId="77777777" w:rsidTr="004352DE">
        <w:tc>
          <w:tcPr>
            <w:tcW w:w="1541" w:type="dxa"/>
            <w:vMerge w:val="restart"/>
            <w:vAlign w:val="center"/>
          </w:tcPr>
          <w:p w14:paraId="024A70A0" w14:textId="77777777" w:rsidR="00E01169" w:rsidRPr="00BB195C" w:rsidRDefault="00E01169" w:rsidP="004352DE">
            <w:pPr>
              <w:spacing w:before="60" w:after="60"/>
              <w:jc w:val="center"/>
              <w:rPr>
                <w:lang w:eastAsia="ja-JP"/>
              </w:rPr>
            </w:pPr>
            <w:r w:rsidRPr="00BB195C">
              <w:rPr>
                <w:lang w:eastAsia="ja-JP"/>
              </w:rPr>
              <w:t>CDF Percentile</w:t>
            </w:r>
          </w:p>
        </w:tc>
        <w:tc>
          <w:tcPr>
            <w:tcW w:w="8444" w:type="dxa"/>
            <w:gridSpan w:val="4"/>
            <w:tcBorders>
              <w:bottom w:val="single" w:sz="4" w:space="0" w:color="auto"/>
            </w:tcBorders>
            <w:vAlign w:val="center"/>
          </w:tcPr>
          <w:p w14:paraId="7CCF5F2C" w14:textId="77777777" w:rsidR="00E01169" w:rsidRPr="00BB195C" w:rsidRDefault="00E01169" w:rsidP="004352DE">
            <w:pPr>
              <w:spacing w:before="60" w:after="60"/>
              <w:jc w:val="center"/>
              <w:rPr>
                <w:lang w:eastAsia="ja-JP"/>
              </w:rPr>
            </w:pPr>
            <w:r w:rsidRPr="00BB195C">
              <w:rPr>
                <w:lang w:eastAsia="ja-JP"/>
              </w:rPr>
              <w:t>UE 2D positioning errors [m]</w:t>
            </w:r>
            <w:r w:rsidRPr="00BB195C">
              <w:rPr>
                <w:lang w:eastAsia="ja-JP"/>
              </w:rPr>
              <w:br/>
              <w:t>Model I trained with 40,000 samples</w:t>
            </w:r>
          </w:p>
        </w:tc>
      </w:tr>
      <w:tr w:rsidR="00E01169" w:rsidRPr="00BB195C" w14:paraId="75073697" w14:textId="77777777" w:rsidTr="004352DE">
        <w:tc>
          <w:tcPr>
            <w:tcW w:w="1541" w:type="dxa"/>
            <w:vMerge/>
            <w:tcBorders>
              <w:bottom w:val="double" w:sz="4" w:space="0" w:color="auto"/>
            </w:tcBorders>
            <w:vAlign w:val="center"/>
          </w:tcPr>
          <w:p w14:paraId="506C837E" w14:textId="77777777" w:rsidR="00E01169" w:rsidRPr="00BB195C" w:rsidRDefault="00E01169" w:rsidP="004352DE">
            <w:pPr>
              <w:spacing w:before="60" w:after="60"/>
              <w:jc w:val="center"/>
              <w:rPr>
                <w:lang w:eastAsia="ja-JP"/>
              </w:rPr>
            </w:pPr>
          </w:p>
        </w:tc>
        <w:tc>
          <w:tcPr>
            <w:tcW w:w="2111" w:type="dxa"/>
            <w:tcBorders>
              <w:top w:val="single" w:sz="4" w:space="0" w:color="auto"/>
              <w:bottom w:val="double" w:sz="4" w:space="0" w:color="auto"/>
            </w:tcBorders>
            <w:vAlign w:val="center"/>
          </w:tcPr>
          <w:p w14:paraId="6DFD6C29" w14:textId="77777777" w:rsidR="00E01169" w:rsidRPr="00BB195C" w:rsidRDefault="00E01169" w:rsidP="004352DE">
            <w:pPr>
              <w:spacing w:before="60" w:after="60"/>
              <w:jc w:val="center"/>
              <w:rPr>
                <w:lang w:eastAsia="ja-JP"/>
              </w:rPr>
            </w:pPr>
            <w:r w:rsidRPr="00284DA2">
              <w:t>N</w:t>
            </w:r>
            <w:r w:rsidRPr="00284DA2">
              <w:rPr>
                <w:vertAlign w:val="subscript"/>
              </w:rPr>
              <w:t>TRP</w:t>
            </w:r>
            <w:r w:rsidRPr="00284DA2">
              <w:rPr>
                <w:lang w:eastAsia="ja-JP"/>
              </w:rPr>
              <w:t xml:space="preserve"> = 18</w:t>
            </w:r>
          </w:p>
        </w:tc>
        <w:tc>
          <w:tcPr>
            <w:tcW w:w="2111" w:type="dxa"/>
            <w:tcBorders>
              <w:top w:val="single" w:sz="4" w:space="0" w:color="auto"/>
              <w:bottom w:val="double" w:sz="4" w:space="0" w:color="auto"/>
            </w:tcBorders>
            <w:vAlign w:val="center"/>
          </w:tcPr>
          <w:p w14:paraId="2E2B569C" w14:textId="77777777" w:rsidR="00E01169" w:rsidRPr="00BB195C" w:rsidRDefault="00E01169" w:rsidP="004352DE">
            <w:pPr>
              <w:spacing w:before="60" w:after="60"/>
              <w:jc w:val="center"/>
              <w:rPr>
                <w:lang w:eastAsia="ja-JP"/>
              </w:rPr>
            </w:pPr>
            <w:r w:rsidRPr="00284DA2">
              <w:t>N</w:t>
            </w:r>
            <w:r w:rsidRPr="00284DA2">
              <w:rPr>
                <w:vertAlign w:val="subscript"/>
              </w:rPr>
              <w:t>TRP</w:t>
            </w:r>
            <w:r w:rsidRPr="00284DA2">
              <w:rPr>
                <w:lang w:eastAsia="ja-JP"/>
              </w:rPr>
              <w:t xml:space="preserve"> = 9</w:t>
            </w:r>
          </w:p>
        </w:tc>
        <w:tc>
          <w:tcPr>
            <w:tcW w:w="2111" w:type="dxa"/>
            <w:tcBorders>
              <w:top w:val="single" w:sz="4" w:space="0" w:color="auto"/>
              <w:bottom w:val="double" w:sz="4" w:space="0" w:color="auto"/>
            </w:tcBorders>
            <w:vAlign w:val="center"/>
          </w:tcPr>
          <w:p w14:paraId="4FA65FEF" w14:textId="77777777" w:rsidR="00E01169" w:rsidRPr="00BB195C" w:rsidRDefault="00E01169" w:rsidP="004352DE">
            <w:pPr>
              <w:spacing w:before="60" w:after="60"/>
              <w:jc w:val="center"/>
              <w:rPr>
                <w:lang w:eastAsia="ja-JP"/>
              </w:rPr>
            </w:pPr>
            <w:r w:rsidRPr="00284DA2">
              <w:t>N</w:t>
            </w:r>
            <w:r w:rsidRPr="00284DA2">
              <w:rPr>
                <w:vertAlign w:val="subscript"/>
              </w:rPr>
              <w:t>TRP</w:t>
            </w:r>
            <w:r w:rsidRPr="00284DA2">
              <w:rPr>
                <w:lang w:eastAsia="ja-JP"/>
              </w:rPr>
              <w:t xml:space="preserve"> = 6</w:t>
            </w:r>
          </w:p>
        </w:tc>
        <w:tc>
          <w:tcPr>
            <w:tcW w:w="2111" w:type="dxa"/>
            <w:tcBorders>
              <w:top w:val="single" w:sz="4" w:space="0" w:color="auto"/>
              <w:bottom w:val="double" w:sz="4" w:space="0" w:color="auto"/>
            </w:tcBorders>
            <w:vAlign w:val="center"/>
          </w:tcPr>
          <w:p w14:paraId="3CBB35AE" w14:textId="77777777" w:rsidR="00E01169" w:rsidRPr="00BB195C" w:rsidRDefault="00E01169" w:rsidP="004352DE">
            <w:pPr>
              <w:spacing w:before="60" w:after="60"/>
              <w:jc w:val="center"/>
              <w:rPr>
                <w:lang w:eastAsia="ja-JP"/>
              </w:rPr>
            </w:pPr>
            <w:r w:rsidRPr="00284DA2">
              <w:t>N</w:t>
            </w:r>
            <w:r w:rsidRPr="00284DA2">
              <w:rPr>
                <w:vertAlign w:val="subscript"/>
              </w:rPr>
              <w:t>TRP</w:t>
            </w:r>
            <w:r w:rsidRPr="00284DA2">
              <w:rPr>
                <w:lang w:eastAsia="ja-JP"/>
              </w:rPr>
              <w:t xml:space="preserve"> = </w:t>
            </w:r>
            <w:r>
              <w:rPr>
                <w:lang w:eastAsia="ja-JP"/>
              </w:rPr>
              <w:t>3</w:t>
            </w:r>
          </w:p>
        </w:tc>
      </w:tr>
      <w:tr w:rsidR="00373F60" w:rsidRPr="00BB195C" w14:paraId="06EFA921" w14:textId="77777777" w:rsidTr="004352DE">
        <w:tc>
          <w:tcPr>
            <w:tcW w:w="1541" w:type="dxa"/>
            <w:vAlign w:val="center"/>
          </w:tcPr>
          <w:p w14:paraId="30C62BA7" w14:textId="77777777" w:rsidR="00373F60" w:rsidRPr="00BB195C" w:rsidRDefault="00373F60" w:rsidP="00373F60">
            <w:pPr>
              <w:spacing w:before="60" w:after="60"/>
              <w:jc w:val="center"/>
              <w:rPr>
                <w:lang w:eastAsia="ja-JP"/>
              </w:rPr>
            </w:pPr>
            <w:r w:rsidRPr="00BB195C">
              <w:rPr>
                <w:lang w:eastAsia="ja-JP"/>
              </w:rPr>
              <w:t>50</w:t>
            </w:r>
          </w:p>
        </w:tc>
        <w:tc>
          <w:tcPr>
            <w:tcW w:w="2111" w:type="dxa"/>
          </w:tcPr>
          <w:p w14:paraId="3D85759E" w14:textId="0E095B9E" w:rsidR="00373F60" w:rsidRPr="00BB195C" w:rsidRDefault="00373F60" w:rsidP="00373F60">
            <w:pPr>
              <w:spacing w:before="60" w:after="60"/>
              <w:jc w:val="center"/>
              <w:rPr>
                <w:lang w:eastAsia="ja-JP"/>
              </w:rPr>
            </w:pPr>
            <w:r w:rsidRPr="0037203E">
              <w:t>0.186</w:t>
            </w:r>
          </w:p>
        </w:tc>
        <w:tc>
          <w:tcPr>
            <w:tcW w:w="2111" w:type="dxa"/>
          </w:tcPr>
          <w:p w14:paraId="43FE00F8" w14:textId="3BDC79EC" w:rsidR="00373F60" w:rsidRPr="00BB195C" w:rsidRDefault="00373F60" w:rsidP="00373F60">
            <w:pPr>
              <w:spacing w:before="60" w:after="60"/>
              <w:jc w:val="center"/>
              <w:rPr>
                <w:lang w:eastAsia="ja-JP"/>
              </w:rPr>
            </w:pPr>
            <w:r w:rsidRPr="00487149">
              <w:t>0.415</w:t>
            </w:r>
          </w:p>
        </w:tc>
        <w:tc>
          <w:tcPr>
            <w:tcW w:w="2111" w:type="dxa"/>
          </w:tcPr>
          <w:p w14:paraId="02780A61" w14:textId="74F065AD" w:rsidR="00373F60" w:rsidRPr="00BB195C" w:rsidRDefault="00373F60" w:rsidP="00373F60">
            <w:pPr>
              <w:spacing w:before="60" w:after="60"/>
              <w:jc w:val="center"/>
              <w:rPr>
                <w:lang w:eastAsia="ja-JP"/>
              </w:rPr>
            </w:pPr>
            <w:r w:rsidRPr="00BB34A2">
              <w:t>0.546</w:t>
            </w:r>
          </w:p>
        </w:tc>
        <w:tc>
          <w:tcPr>
            <w:tcW w:w="2111" w:type="dxa"/>
          </w:tcPr>
          <w:p w14:paraId="5232EE60" w14:textId="5578ADD1" w:rsidR="00373F60" w:rsidRPr="00BB195C" w:rsidRDefault="00373F60" w:rsidP="00373F60">
            <w:pPr>
              <w:spacing w:before="60" w:after="60"/>
              <w:jc w:val="center"/>
              <w:rPr>
                <w:lang w:eastAsia="ja-JP"/>
              </w:rPr>
            </w:pPr>
            <w:r w:rsidRPr="00B26D53">
              <w:t>0.661</w:t>
            </w:r>
          </w:p>
        </w:tc>
      </w:tr>
      <w:tr w:rsidR="00373F60" w:rsidRPr="00BB195C" w14:paraId="0FC554A0" w14:textId="77777777" w:rsidTr="004352DE">
        <w:tc>
          <w:tcPr>
            <w:tcW w:w="1541" w:type="dxa"/>
            <w:vAlign w:val="center"/>
          </w:tcPr>
          <w:p w14:paraId="33380FB6" w14:textId="77777777" w:rsidR="00373F60" w:rsidRPr="00BB195C" w:rsidRDefault="00373F60" w:rsidP="00373F60">
            <w:pPr>
              <w:spacing w:before="60" w:after="60"/>
              <w:jc w:val="center"/>
              <w:rPr>
                <w:lang w:eastAsia="ja-JP"/>
              </w:rPr>
            </w:pPr>
            <w:r w:rsidRPr="00BB195C">
              <w:rPr>
                <w:lang w:eastAsia="ja-JP"/>
              </w:rPr>
              <w:t>67</w:t>
            </w:r>
          </w:p>
        </w:tc>
        <w:tc>
          <w:tcPr>
            <w:tcW w:w="2111" w:type="dxa"/>
          </w:tcPr>
          <w:p w14:paraId="08BF7FDA" w14:textId="2FBC9B18" w:rsidR="00373F60" w:rsidRPr="00BB195C" w:rsidRDefault="00373F60" w:rsidP="00373F60">
            <w:pPr>
              <w:spacing w:before="60" w:after="60"/>
              <w:jc w:val="center"/>
              <w:rPr>
                <w:lang w:eastAsia="ja-JP"/>
              </w:rPr>
            </w:pPr>
            <w:r w:rsidRPr="0037203E">
              <w:t>0.240</w:t>
            </w:r>
          </w:p>
        </w:tc>
        <w:tc>
          <w:tcPr>
            <w:tcW w:w="2111" w:type="dxa"/>
          </w:tcPr>
          <w:p w14:paraId="359893A8" w14:textId="30F30D0F" w:rsidR="00373F60" w:rsidRPr="00BB195C" w:rsidRDefault="00373F60" w:rsidP="00373F60">
            <w:pPr>
              <w:spacing w:before="60" w:after="60"/>
              <w:jc w:val="center"/>
              <w:rPr>
                <w:lang w:eastAsia="ja-JP"/>
              </w:rPr>
            </w:pPr>
            <w:r w:rsidRPr="00487149">
              <w:t>0.559</w:t>
            </w:r>
          </w:p>
        </w:tc>
        <w:tc>
          <w:tcPr>
            <w:tcW w:w="2111" w:type="dxa"/>
          </w:tcPr>
          <w:p w14:paraId="3965561E" w14:textId="66C7FDD9" w:rsidR="00373F60" w:rsidRPr="00BB195C" w:rsidRDefault="00373F60" w:rsidP="00373F60">
            <w:pPr>
              <w:spacing w:before="60" w:after="60"/>
              <w:jc w:val="center"/>
              <w:rPr>
                <w:lang w:eastAsia="ja-JP"/>
              </w:rPr>
            </w:pPr>
            <w:r w:rsidRPr="00BB34A2">
              <w:t>0.745</w:t>
            </w:r>
          </w:p>
        </w:tc>
        <w:tc>
          <w:tcPr>
            <w:tcW w:w="2111" w:type="dxa"/>
          </w:tcPr>
          <w:p w14:paraId="7FA59EAD" w14:textId="52523F5F" w:rsidR="00373F60" w:rsidRPr="00BB195C" w:rsidRDefault="00373F60" w:rsidP="00373F60">
            <w:pPr>
              <w:spacing w:before="60" w:after="60"/>
              <w:jc w:val="center"/>
              <w:rPr>
                <w:lang w:eastAsia="ja-JP"/>
              </w:rPr>
            </w:pPr>
            <w:r w:rsidRPr="00B26D53">
              <w:t>0.951</w:t>
            </w:r>
          </w:p>
        </w:tc>
      </w:tr>
      <w:tr w:rsidR="00373F60" w:rsidRPr="00BB195C" w14:paraId="240777C3" w14:textId="77777777" w:rsidTr="004352DE">
        <w:tc>
          <w:tcPr>
            <w:tcW w:w="1541" w:type="dxa"/>
            <w:vAlign w:val="center"/>
          </w:tcPr>
          <w:p w14:paraId="204C48AE" w14:textId="77777777" w:rsidR="00373F60" w:rsidRPr="00BB195C" w:rsidRDefault="00373F60" w:rsidP="00373F60">
            <w:pPr>
              <w:spacing w:before="60" w:after="60"/>
              <w:jc w:val="center"/>
              <w:rPr>
                <w:lang w:eastAsia="ja-JP"/>
              </w:rPr>
            </w:pPr>
            <w:r w:rsidRPr="00BB195C">
              <w:rPr>
                <w:lang w:eastAsia="ja-JP"/>
              </w:rPr>
              <w:t>80</w:t>
            </w:r>
          </w:p>
        </w:tc>
        <w:tc>
          <w:tcPr>
            <w:tcW w:w="2111" w:type="dxa"/>
          </w:tcPr>
          <w:p w14:paraId="298D0AC9" w14:textId="3AD23311" w:rsidR="00373F60" w:rsidRPr="00BB195C" w:rsidRDefault="00373F60" w:rsidP="00373F60">
            <w:pPr>
              <w:spacing w:before="60" w:after="60"/>
              <w:jc w:val="center"/>
              <w:rPr>
                <w:lang w:eastAsia="ja-JP"/>
              </w:rPr>
            </w:pPr>
            <w:r w:rsidRPr="0037203E">
              <w:t>0.296</w:t>
            </w:r>
          </w:p>
        </w:tc>
        <w:tc>
          <w:tcPr>
            <w:tcW w:w="2111" w:type="dxa"/>
          </w:tcPr>
          <w:p w14:paraId="22E3971D" w14:textId="3BDB5F0B" w:rsidR="00373F60" w:rsidRPr="00BB195C" w:rsidRDefault="00373F60" w:rsidP="00373F60">
            <w:pPr>
              <w:spacing w:before="60" w:after="60"/>
              <w:jc w:val="center"/>
              <w:rPr>
                <w:lang w:eastAsia="ja-JP"/>
              </w:rPr>
            </w:pPr>
            <w:r w:rsidRPr="00487149">
              <w:t>0.722</w:t>
            </w:r>
          </w:p>
        </w:tc>
        <w:tc>
          <w:tcPr>
            <w:tcW w:w="2111" w:type="dxa"/>
          </w:tcPr>
          <w:p w14:paraId="10290210" w14:textId="55A8DD85" w:rsidR="00373F60" w:rsidRPr="00BB195C" w:rsidRDefault="00373F60" w:rsidP="00373F60">
            <w:pPr>
              <w:spacing w:before="60" w:after="60"/>
              <w:jc w:val="center"/>
              <w:rPr>
                <w:lang w:eastAsia="ja-JP"/>
              </w:rPr>
            </w:pPr>
            <w:r w:rsidRPr="00BB34A2">
              <w:t>1.008</w:t>
            </w:r>
          </w:p>
        </w:tc>
        <w:tc>
          <w:tcPr>
            <w:tcW w:w="2111" w:type="dxa"/>
          </w:tcPr>
          <w:p w14:paraId="1040E114" w14:textId="545A4E3B" w:rsidR="00373F60" w:rsidRPr="00BB195C" w:rsidRDefault="00373F60" w:rsidP="00373F60">
            <w:pPr>
              <w:spacing w:before="60" w:after="60"/>
              <w:jc w:val="center"/>
              <w:rPr>
                <w:lang w:eastAsia="ja-JP"/>
              </w:rPr>
            </w:pPr>
            <w:r w:rsidRPr="00B26D53">
              <w:t>1.380</w:t>
            </w:r>
          </w:p>
        </w:tc>
      </w:tr>
      <w:tr w:rsidR="00373F60" w:rsidRPr="00BB195C" w14:paraId="22B9A267" w14:textId="77777777" w:rsidTr="004352DE">
        <w:tc>
          <w:tcPr>
            <w:tcW w:w="1541" w:type="dxa"/>
            <w:vAlign w:val="center"/>
          </w:tcPr>
          <w:p w14:paraId="4D8A2FDB" w14:textId="77777777" w:rsidR="00373F60" w:rsidRPr="00BB195C" w:rsidRDefault="00373F60" w:rsidP="00373F60">
            <w:pPr>
              <w:spacing w:before="60" w:after="60"/>
              <w:jc w:val="center"/>
              <w:rPr>
                <w:lang w:eastAsia="ja-JP"/>
              </w:rPr>
            </w:pPr>
            <w:r w:rsidRPr="00BB195C">
              <w:rPr>
                <w:lang w:eastAsia="ja-JP"/>
              </w:rPr>
              <w:t>90</w:t>
            </w:r>
          </w:p>
        </w:tc>
        <w:tc>
          <w:tcPr>
            <w:tcW w:w="2111" w:type="dxa"/>
          </w:tcPr>
          <w:p w14:paraId="495AD15B" w14:textId="25B6B5E7" w:rsidR="00373F60" w:rsidRPr="00BB195C" w:rsidRDefault="00373F60" w:rsidP="00373F60">
            <w:pPr>
              <w:spacing w:before="60" w:after="60"/>
              <w:jc w:val="center"/>
              <w:rPr>
                <w:lang w:eastAsia="ja-JP"/>
              </w:rPr>
            </w:pPr>
            <w:r w:rsidRPr="0037203E">
              <w:t>0.373</w:t>
            </w:r>
          </w:p>
        </w:tc>
        <w:tc>
          <w:tcPr>
            <w:tcW w:w="2111" w:type="dxa"/>
          </w:tcPr>
          <w:p w14:paraId="3C1E6002" w14:textId="6B55614B" w:rsidR="00373F60" w:rsidRPr="00BB195C" w:rsidRDefault="00373F60" w:rsidP="00373F60">
            <w:pPr>
              <w:spacing w:before="60" w:after="60"/>
              <w:jc w:val="center"/>
              <w:rPr>
                <w:lang w:eastAsia="ja-JP"/>
              </w:rPr>
            </w:pPr>
            <w:r w:rsidRPr="00487149">
              <w:t>0.954</w:t>
            </w:r>
          </w:p>
        </w:tc>
        <w:tc>
          <w:tcPr>
            <w:tcW w:w="2111" w:type="dxa"/>
          </w:tcPr>
          <w:p w14:paraId="7455FF4B" w14:textId="279A2CF7" w:rsidR="00373F60" w:rsidRPr="00BB195C" w:rsidRDefault="00373F60" w:rsidP="00373F60">
            <w:pPr>
              <w:spacing w:before="60" w:after="60"/>
              <w:jc w:val="center"/>
              <w:rPr>
                <w:lang w:eastAsia="ja-JP"/>
              </w:rPr>
            </w:pPr>
            <w:r w:rsidRPr="00BB34A2">
              <w:t>1.391</w:t>
            </w:r>
          </w:p>
        </w:tc>
        <w:tc>
          <w:tcPr>
            <w:tcW w:w="2111" w:type="dxa"/>
          </w:tcPr>
          <w:p w14:paraId="222FE6E5" w14:textId="42CD1953" w:rsidR="00373F60" w:rsidRPr="00BB195C" w:rsidRDefault="00373F60" w:rsidP="00373F60">
            <w:pPr>
              <w:spacing w:before="60" w:after="60"/>
              <w:jc w:val="center"/>
              <w:rPr>
                <w:lang w:eastAsia="ja-JP"/>
              </w:rPr>
            </w:pPr>
            <w:r w:rsidRPr="00B26D53">
              <w:t>2.184</w:t>
            </w:r>
          </w:p>
        </w:tc>
      </w:tr>
    </w:tbl>
    <w:p w14:paraId="1083FA91" w14:textId="77777777" w:rsidR="00E01169" w:rsidRPr="00E01169" w:rsidRDefault="00E01169" w:rsidP="00E01169">
      <w:pPr>
        <w:rPr>
          <w:lang w:eastAsia="ja-JP"/>
        </w:rPr>
      </w:pPr>
    </w:p>
    <w:p w14:paraId="5718A01A" w14:textId="77777777" w:rsidR="00E15F25" w:rsidRPr="00887862" w:rsidRDefault="00E15F25" w:rsidP="00E15F25">
      <w:pPr>
        <w:pStyle w:val="Heading4"/>
        <w:rPr>
          <w:rFonts w:ascii="Times New Roman" w:hAnsi="Times New Roman" w:cs="Times New Roman"/>
          <w:lang w:val="en-US"/>
        </w:rPr>
      </w:pPr>
      <w:r>
        <w:rPr>
          <w:rFonts w:ascii="Times New Roman" w:hAnsi="Times New Roman" w:cs="Times New Roman"/>
          <w:lang w:val="en-US"/>
        </w:rPr>
        <w:t>PDP</w:t>
      </w:r>
    </w:p>
    <w:p w14:paraId="0221CA8B" w14:textId="77777777" w:rsidR="00BB5107" w:rsidRDefault="00BB5107" w:rsidP="00BB5107">
      <w:pPr>
        <w:keepNext/>
        <w:jc w:val="center"/>
      </w:pPr>
      <w:r>
        <w:rPr>
          <w:noProof/>
          <w:lang w:val="en-GB"/>
          <w14:ligatures w14:val="standardContextual"/>
        </w:rPr>
        <w:drawing>
          <wp:inline distT="0" distB="0" distL="0" distR="0" wp14:anchorId="7E912FE9" wp14:editId="5DBEEED6">
            <wp:extent cx="3232799" cy="2519682"/>
            <wp:effectExtent l="0" t="0" r="5715" b="0"/>
            <wp:docPr id="1250992242" name="Picture 125099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992242" name="Picture 1250992242"/>
                    <pic:cNvPicPr/>
                  </pic:nvPicPr>
                  <pic:blipFill>
                    <a:blip r:embed="rId56">
                      <a:extLst>
                        <a:ext uri="{28A0092B-C50C-407E-A947-70E740481C1C}">
                          <a14:useLocalDpi xmlns:a14="http://schemas.microsoft.com/office/drawing/2010/main" val="0"/>
                        </a:ext>
                      </a:extLst>
                    </a:blip>
                    <a:stretch>
                      <a:fillRect/>
                    </a:stretch>
                  </pic:blipFill>
                  <pic:spPr>
                    <a:xfrm>
                      <a:off x="0" y="0"/>
                      <a:ext cx="3232799" cy="2519682"/>
                    </a:xfrm>
                    <a:prstGeom prst="rect">
                      <a:avLst/>
                    </a:prstGeom>
                  </pic:spPr>
                </pic:pic>
              </a:graphicData>
            </a:graphic>
          </wp:inline>
        </w:drawing>
      </w:r>
    </w:p>
    <w:p w14:paraId="6563E300" w14:textId="5DC4998B" w:rsidR="00BB5107" w:rsidRDefault="00BB5107" w:rsidP="00BB5107">
      <w:pPr>
        <w:pStyle w:val="Caption"/>
      </w:pPr>
      <w:bookmarkStart w:id="214" w:name="_Ref141457070"/>
      <w:r>
        <w:t xml:space="preserve">Figure </w:t>
      </w:r>
      <w:r>
        <w:fldChar w:fldCharType="begin"/>
      </w:r>
      <w:r>
        <w:instrText xml:space="preserve"> SEQ Figure \* ARABIC </w:instrText>
      </w:r>
      <w:r>
        <w:fldChar w:fldCharType="separate"/>
      </w:r>
      <w:r w:rsidR="003C1417">
        <w:rPr>
          <w:noProof/>
        </w:rPr>
        <w:t>33</w:t>
      </w:r>
      <w:r>
        <w:fldChar w:fldCharType="end"/>
      </w:r>
      <w:bookmarkEnd w:id="214"/>
      <w:r>
        <w:t xml:space="preserve">: </w:t>
      </w:r>
      <w:r w:rsidRPr="00BB195C">
        <w:rPr>
          <w:lang w:eastAsia="ja-JP"/>
        </w:rPr>
        <w:t xml:space="preserve">UE 2D positioning error distributions for using AI/ML outputs with conventional L1 error minimizing positioning solutions for </w:t>
      </w:r>
      <w:r w:rsidR="00764A90">
        <w:rPr>
          <w:lang w:eastAsia="ja-JP"/>
        </w:rPr>
        <w:t>a model</w:t>
      </w:r>
      <w:r w:rsidRPr="00BB195C">
        <w:rPr>
          <w:lang w:eastAsia="ja-JP"/>
        </w:rPr>
        <w:t xml:space="preserve"> trained with 40,000 samples from {60%, 6m, 2m} and </w:t>
      </w:r>
      <w:r w:rsidR="00C2716B" w:rsidRPr="00BB195C">
        <w:t xml:space="preserve">with </w:t>
      </w:r>
      <w:r w:rsidR="00DC558C">
        <w:rPr>
          <w:lang w:eastAsia="ja-JP"/>
        </w:rPr>
        <w:t xml:space="preserve">the </w:t>
      </w:r>
      <w:r w:rsidR="00DC558C" w:rsidRPr="00D36713">
        <w:rPr>
          <w:lang w:eastAsia="ja-JP"/>
        </w:rPr>
        <w:t>N</w:t>
      </w:r>
      <w:r w:rsidR="00DC558C" w:rsidRPr="00D36713">
        <w:rPr>
          <w:vertAlign w:val="subscript"/>
          <w:lang w:eastAsia="ja-JP"/>
        </w:rPr>
        <w:t>TRP</w:t>
      </w:r>
      <w:r w:rsidR="00DC558C">
        <w:rPr>
          <w:lang w:eastAsia="ja-JP"/>
        </w:rPr>
        <w:t xml:space="preserve"> strongest TRPs being used</w:t>
      </w:r>
      <w:r>
        <w:rPr>
          <w:lang w:eastAsia="ja-JP"/>
        </w:rPr>
        <w:t>, using PDP data</w:t>
      </w:r>
      <w:r w:rsidRPr="00BB195C">
        <w:rPr>
          <w:lang w:eastAsia="ja-JP"/>
        </w:rPr>
        <w:t>.</w:t>
      </w:r>
    </w:p>
    <w:p w14:paraId="44087329" w14:textId="77777777" w:rsidR="00BB5107" w:rsidRDefault="00BB5107" w:rsidP="00BB5107">
      <w:pPr>
        <w:rPr>
          <w:lang w:eastAsia="ja-JP"/>
        </w:rPr>
      </w:pPr>
    </w:p>
    <w:p w14:paraId="73FD09DE" w14:textId="7EAF22FD" w:rsidR="00A5184E" w:rsidRDefault="00A5184E" w:rsidP="00A5184E">
      <w:pPr>
        <w:pStyle w:val="Caption"/>
        <w:rPr>
          <w:lang w:eastAsia="ja-JP"/>
        </w:rPr>
      </w:pPr>
      <w:r>
        <w:t xml:space="preserve">Table </w:t>
      </w:r>
      <w:r>
        <w:fldChar w:fldCharType="begin"/>
      </w:r>
      <w:r>
        <w:instrText xml:space="preserve"> SEQ Table \* ARABIC </w:instrText>
      </w:r>
      <w:r>
        <w:fldChar w:fldCharType="separate"/>
      </w:r>
      <w:r w:rsidR="003C1417">
        <w:rPr>
          <w:noProof/>
        </w:rPr>
        <w:t>66</w:t>
      </w:r>
      <w:r>
        <w:fldChar w:fldCharType="end"/>
      </w:r>
      <w:r>
        <w:t xml:space="preserve">: </w:t>
      </w:r>
      <w:r w:rsidRPr="00BB195C">
        <w:t xml:space="preserve">UE 2D positioning errors percentiles for </w:t>
      </w:r>
      <w:r w:rsidR="00764A90">
        <w:t>a model</w:t>
      </w:r>
      <w:r w:rsidRPr="00BB195C">
        <w:t xml:space="preserve"> </w:t>
      </w:r>
      <w:r w:rsidRPr="00BB195C">
        <w:rPr>
          <w:lang w:eastAsia="ja-JP"/>
        </w:rPr>
        <w:t xml:space="preserve">trained with 40,000 samples from {60%, 6m, 2m} </w:t>
      </w:r>
      <w:r w:rsidRPr="00BB195C">
        <w:t xml:space="preserve">and </w:t>
      </w:r>
      <w:r w:rsidR="00C2716B" w:rsidRPr="00BB195C">
        <w:t xml:space="preserve">with </w:t>
      </w:r>
      <w:r w:rsidR="00DC558C">
        <w:rPr>
          <w:lang w:eastAsia="ja-JP"/>
        </w:rPr>
        <w:t xml:space="preserve">the </w:t>
      </w:r>
      <w:r w:rsidR="00DC558C" w:rsidRPr="00D36713">
        <w:rPr>
          <w:lang w:eastAsia="ja-JP"/>
        </w:rPr>
        <w:t>N</w:t>
      </w:r>
      <w:r w:rsidR="00DC558C" w:rsidRPr="00D36713">
        <w:rPr>
          <w:vertAlign w:val="subscript"/>
          <w:lang w:eastAsia="ja-JP"/>
        </w:rPr>
        <w:t>TRP</w:t>
      </w:r>
      <w:r w:rsidR="00DC558C">
        <w:rPr>
          <w:lang w:eastAsia="ja-JP"/>
        </w:rPr>
        <w:t xml:space="preserve"> strongest TRPs being used</w:t>
      </w:r>
      <w:r>
        <w:rPr>
          <w:lang w:eastAsia="ja-JP"/>
        </w:rPr>
        <w:t>, using PDP data</w:t>
      </w:r>
      <w:r w:rsidRPr="00BB195C">
        <w:t>.</w:t>
      </w:r>
    </w:p>
    <w:tbl>
      <w:tblPr>
        <w:tblStyle w:val="TableGrid"/>
        <w:tblW w:w="9985" w:type="dxa"/>
        <w:tblLook w:val="04A0" w:firstRow="1" w:lastRow="0" w:firstColumn="1" w:lastColumn="0" w:noHBand="0" w:noVBand="1"/>
      </w:tblPr>
      <w:tblGrid>
        <w:gridCol w:w="1541"/>
        <w:gridCol w:w="2111"/>
        <w:gridCol w:w="2111"/>
        <w:gridCol w:w="2111"/>
        <w:gridCol w:w="2111"/>
      </w:tblGrid>
      <w:tr w:rsidR="00BB5107" w:rsidRPr="00BB195C" w14:paraId="024A4C7B" w14:textId="77777777" w:rsidTr="004352DE">
        <w:tc>
          <w:tcPr>
            <w:tcW w:w="1541" w:type="dxa"/>
            <w:vMerge w:val="restart"/>
            <w:vAlign w:val="center"/>
          </w:tcPr>
          <w:p w14:paraId="34DFAAE7" w14:textId="77777777" w:rsidR="00BB5107" w:rsidRPr="00BB195C" w:rsidRDefault="00BB5107" w:rsidP="004352DE">
            <w:pPr>
              <w:spacing w:before="60" w:after="60"/>
              <w:jc w:val="center"/>
              <w:rPr>
                <w:lang w:eastAsia="ja-JP"/>
              </w:rPr>
            </w:pPr>
            <w:r w:rsidRPr="00BB195C">
              <w:rPr>
                <w:lang w:eastAsia="ja-JP"/>
              </w:rPr>
              <w:t>CDF Percentile</w:t>
            </w:r>
          </w:p>
        </w:tc>
        <w:tc>
          <w:tcPr>
            <w:tcW w:w="8444" w:type="dxa"/>
            <w:gridSpan w:val="4"/>
            <w:tcBorders>
              <w:bottom w:val="single" w:sz="4" w:space="0" w:color="auto"/>
            </w:tcBorders>
            <w:vAlign w:val="center"/>
          </w:tcPr>
          <w:p w14:paraId="03AC411B" w14:textId="77777777" w:rsidR="00BB5107" w:rsidRPr="00BB195C" w:rsidRDefault="00BB5107" w:rsidP="004352DE">
            <w:pPr>
              <w:spacing w:before="60" w:after="60"/>
              <w:jc w:val="center"/>
              <w:rPr>
                <w:lang w:eastAsia="ja-JP"/>
              </w:rPr>
            </w:pPr>
            <w:r w:rsidRPr="00BB195C">
              <w:rPr>
                <w:lang w:eastAsia="ja-JP"/>
              </w:rPr>
              <w:t>UE 2D positioning errors [m]</w:t>
            </w:r>
            <w:r w:rsidRPr="00BB195C">
              <w:rPr>
                <w:lang w:eastAsia="ja-JP"/>
              </w:rPr>
              <w:br/>
              <w:t>Model I trained with 40,000 samples</w:t>
            </w:r>
          </w:p>
        </w:tc>
      </w:tr>
      <w:tr w:rsidR="00BB5107" w:rsidRPr="00BB195C" w14:paraId="5B6242B8" w14:textId="77777777" w:rsidTr="004352DE">
        <w:tc>
          <w:tcPr>
            <w:tcW w:w="1541" w:type="dxa"/>
            <w:vMerge/>
            <w:tcBorders>
              <w:bottom w:val="double" w:sz="4" w:space="0" w:color="auto"/>
            </w:tcBorders>
            <w:vAlign w:val="center"/>
          </w:tcPr>
          <w:p w14:paraId="7764A97A" w14:textId="77777777" w:rsidR="00BB5107" w:rsidRPr="00BB195C" w:rsidRDefault="00BB5107" w:rsidP="004352DE">
            <w:pPr>
              <w:spacing w:before="60" w:after="60"/>
              <w:jc w:val="center"/>
              <w:rPr>
                <w:lang w:eastAsia="ja-JP"/>
              </w:rPr>
            </w:pPr>
          </w:p>
        </w:tc>
        <w:tc>
          <w:tcPr>
            <w:tcW w:w="2111" w:type="dxa"/>
            <w:tcBorders>
              <w:top w:val="single" w:sz="4" w:space="0" w:color="auto"/>
              <w:bottom w:val="double" w:sz="4" w:space="0" w:color="auto"/>
            </w:tcBorders>
            <w:vAlign w:val="center"/>
          </w:tcPr>
          <w:p w14:paraId="6BC6A043" w14:textId="77777777" w:rsidR="00BB5107" w:rsidRPr="00BB195C" w:rsidRDefault="00BB5107" w:rsidP="004352DE">
            <w:pPr>
              <w:spacing w:before="60" w:after="60"/>
              <w:jc w:val="center"/>
              <w:rPr>
                <w:lang w:eastAsia="ja-JP"/>
              </w:rPr>
            </w:pPr>
            <w:r w:rsidRPr="00284DA2">
              <w:t>N</w:t>
            </w:r>
            <w:r w:rsidRPr="00284DA2">
              <w:rPr>
                <w:vertAlign w:val="subscript"/>
              </w:rPr>
              <w:t>TRP</w:t>
            </w:r>
            <w:r w:rsidRPr="00284DA2">
              <w:rPr>
                <w:lang w:eastAsia="ja-JP"/>
              </w:rPr>
              <w:t xml:space="preserve"> = 18</w:t>
            </w:r>
          </w:p>
        </w:tc>
        <w:tc>
          <w:tcPr>
            <w:tcW w:w="2111" w:type="dxa"/>
            <w:tcBorders>
              <w:top w:val="single" w:sz="4" w:space="0" w:color="auto"/>
              <w:bottom w:val="double" w:sz="4" w:space="0" w:color="auto"/>
            </w:tcBorders>
            <w:vAlign w:val="center"/>
          </w:tcPr>
          <w:p w14:paraId="3DFF0D2C" w14:textId="77777777" w:rsidR="00BB5107" w:rsidRPr="00BB195C" w:rsidRDefault="00BB5107" w:rsidP="004352DE">
            <w:pPr>
              <w:spacing w:before="60" w:after="60"/>
              <w:jc w:val="center"/>
              <w:rPr>
                <w:lang w:eastAsia="ja-JP"/>
              </w:rPr>
            </w:pPr>
            <w:r w:rsidRPr="00284DA2">
              <w:t>N</w:t>
            </w:r>
            <w:r w:rsidRPr="00284DA2">
              <w:rPr>
                <w:vertAlign w:val="subscript"/>
              </w:rPr>
              <w:t>TRP</w:t>
            </w:r>
            <w:r w:rsidRPr="00284DA2">
              <w:rPr>
                <w:lang w:eastAsia="ja-JP"/>
              </w:rPr>
              <w:t xml:space="preserve"> = 9</w:t>
            </w:r>
          </w:p>
        </w:tc>
        <w:tc>
          <w:tcPr>
            <w:tcW w:w="2111" w:type="dxa"/>
            <w:tcBorders>
              <w:top w:val="single" w:sz="4" w:space="0" w:color="auto"/>
              <w:bottom w:val="double" w:sz="4" w:space="0" w:color="auto"/>
            </w:tcBorders>
            <w:vAlign w:val="center"/>
          </w:tcPr>
          <w:p w14:paraId="7CA91AEF" w14:textId="77777777" w:rsidR="00BB5107" w:rsidRPr="00BB195C" w:rsidRDefault="00BB5107" w:rsidP="004352DE">
            <w:pPr>
              <w:spacing w:before="60" w:after="60"/>
              <w:jc w:val="center"/>
              <w:rPr>
                <w:lang w:eastAsia="ja-JP"/>
              </w:rPr>
            </w:pPr>
            <w:r w:rsidRPr="00284DA2">
              <w:t>N</w:t>
            </w:r>
            <w:r w:rsidRPr="00284DA2">
              <w:rPr>
                <w:vertAlign w:val="subscript"/>
              </w:rPr>
              <w:t>TRP</w:t>
            </w:r>
            <w:r w:rsidRPr="00284DA2">
              <w:rPr>
                <w:lang w:eastAsia="ja-JP"/>
              </w:rPr>
              <w:t xml:space="preserve"> = 6</w:t>
            </w:r>
          </w:p>
        </w:tc>
        <w:tc>
          <w:tcPr>
            <w:tcW w:w="2111" w:type="dxa"/>
            <w:tcBorders>
              <w:top w:val="single" w:sz="4" w:space="0" w:color="auto"/>
              <w:bottom w:val="double" w:sz="4" w:space="0" w:color="auto"/>
            </w:tcBorders>
            <w:vAlign w:val="center"/>
          </w:tcPr>
          <w:p w14:paraId="7E7B4DBD" w14:textId="77777777" w:rsidR="00BB5107" w:rsidRPr="00BB195C" w:rsidRDefault="00BB5107" w:rsidP="004352DE">
            <w:pPr>
              <w:spacing w:before="60" w:after="60"/>
              <w:jc w:val="center"/>
              <w:rPr>
                <w:lang w:eastAsia="ja-JP"/>
              </w:rPr>
            </w:pPr>
            <w:r w:rsidRPr="00284DA2">
              <w:t>N</w:t>
            </w:r>
            <w:r w:rsidRPr="00284DA2">
              <w:rPr>
                <w:vertAlign w:val="subscript"/>
              </w:rPr>
              <w:t>TRP</w:t>
            </w:r>
            <w:r w:rsidRPr="00284DA2">
              <w:rPr>
                <w:lang w:eastAsia="ja-JP"/>
              </w:rPr>
              <w:t xml:space="preserve"> = </w:t>
            </w:r>
            <w:r>
              <w:rPr>
                <w:lang w:eastAsia="ja-JP"/>
              </w:rPr>
              <w:t>3</w:t>
            </w:r>
          </w:p>
        </w:tc>
      </w:tr>
      <w:tr w:rsidR="00F60C5F" w:rsidRPr="00BB195C" w14:paraId="1C63B0E5" w14:textId="77777777" w:rsidTr="004352DE">
        <w:tc>
          <w:tcPr>
            <w:tcW w:w="1541" w:type="dxa"/>
            <w:vAlign w:val="center"/>
          </w:tcPr>
          <w:p w14:paraId="63A67ECF" w14:textId="77777777" w:rsidR="00F60C5F" w:rsidRPr="00BB195C" w:rsidRDefault="00F60C5F" w:rsidP="00F60C5F">
            <w:pPr>
              <w:spacing w:before="60" w:after="60"/>
              <w:jc w:val="center"/>
              <w:rPr>
                <w:lang w:eastAsia="ja-JP"/>
              </w:rPr>
            </w:pPr>
            <w:r w:rsidRPr="00BB195C">
              <w:rPr>
                <w:lang w:eastAsia="ja-JP"/>
              </w:rPr>
              <w:t>50</w:t>
            </w:r>
          </w:p>
        </w:tc>
        <w:tc>
          <w:tcPr>
            <w:tcW w:w="2111" w:type="dxa"/>
          </w:tcPr>
          <w:p w14:paraId="055BAF9B" w14:textId="3316EABC" w:rsidR="00F60C5F" w:rsidRPr="00BB195C" w:rsidRDefault="00F60C5F" w:rsidP="00F60C5F">
            <w:pPr>
              <w:spacing w:before="60" w:after="60"/>
              <w:jc w:val="center"/>
              <w:rPr>
                <w:lang w:eastAsia="ja-JP"/>
              </w:rPr>
            </w:pPr>
            <w:r w:rsidRPr="006977D4">
              <w:t>0.265</w:t>
            </w:r>
          </w:p>
        </w:tc>
        <w:tc>
          <w:tcPr>
            <w:tcW w:w="2111" w:type="dxa"/>
          </w:tcPr>
          <w:p w14:paraId="296C9012" w14:textId="0F8C0913" w:rsidR="00F60C5F" w:rsidRPr="00BB195C" w:rsidRDefault="00F60C5F" w:rsidP="00F60C5F">
            <w:pPr>
              <w:spacing w:before="60" w:after="60"/>
              <w:jc w:val="center"/>
              <w:rPr>
                <w:lang w:eastAsia="ja-JP"/>
              </w:rPr>
            </w:pPr>
            <w:r w:rsidRPr="00C46AFD">
              <w:t>0.477</w:t>
            </w:r>
          </w:p>
        </w:tc>
        <w:tc>
          <w:tcPr>
            <w:tcW w:w="2111" w:type="dxa"/>
          </w:tcPr>
          <w:p w14:paraId="44DFD64F" w14:textId="440AF4B8" w:rsidR="00F60C5F" w:rsidRPr="00BB195C" w:rsidRDefault="00F60C5F" w:rsidP="00F60C5F">
            <w:pPr>
              <w:spacing w:before="60" w:after="60"/>
              <w:jc w:val="center"/>
              <w:rPr>
                <w:lang w:eastAsia="ja-JP"/>
              </w:rPr>
            </w:pPr>
            <w:r w:rsidRPr="008C6C70">
              <w:t>0.630</w:t>
            </w:r>
          </w:p>
        </w:tc>
        <w:tc>
          <w:tcPr>
            <w:tcW w:w="2111" w:type="dxa"/>
          </w:tcPr>
          <w:p w14:paraId="5A2D7162" w14:textId="7EF24EEC" w:rsidR="00F60C5F" w:rsidRPr="00BB195C" w:rsidRDefault="00F60C5F" w:rsidP="00F60C5F">
            <w:pPr>
              <w:spacing w:before="60" w:after="60"/>
              <w:jc w:val="center"/>
              <w:rPr>
                <w:lang w:eastAsia="ja-JP"/>
              </w:rPr>
            </w:pPr>
            <w:r w:rsidRPr="00A83AF9">
              <w:t>0.729</w:t>
            </w:r>
          </w:p>
        </w:tc>
      </w:tr>
      <w:tr w:rsidR="00252859" w:rsidRPr="00BB195C" w14:paraId="481A7FCE" w14:textId="77777777" w:rsidTr="004352DE">
        <w:tc>
          <w:tcPr>
            <w:tcW w:w="1541" w:type="dxa"/>
            <w:vAlign w:val="center"/>
          </w:tcPr>
          <w:p w14:paraId="3785F112" w14:textId="77777777" w:rsidR="00252859" w:rsidRPr="00BB195C" w:rsidRDefault="00252859" w:rsidP="00252859">
            <w:pPr>
              <w:spacing w:before="60" w:after="60"/>
              <w:jc w:val="center"/>
              <w:rPr>
                <w:lang w:eastAsia="ja-JP"/>
              </w:rPr>
            </w:pPr>
            <w:r w:rsidRPr="00BB195C">
              <w:rPr>
                <w:lang w:eastAsia="ja-JP"/>
              </w:rPr>
              <w:t>67</w:t>
            </w:r>
          </w:p>
        </w:tc>
        <w:tc>
          <w:tcPr>
            <w:tcW w:w="2111" w:type="dxa"/>
          </w:tcPr>
          <w:p w14:paraId="287E1C01" w14:textId="368D847B" w:rsidR="00252859" w:rsidRPr="00BB195C" w:rsidRDefault="00252859" w:rsidP="00252859">
            <w:pPr>
              <w:spacing w:before="60" w:after="60"/>
              <w:jc w:val="center"/>
              <w:rPr>
                <w:lang w:eastAsia="ja-JP"/>
              </w:rPr>
            </w:pPr>
            <w:r w:rsidRPr="00401415">
              <w:t>0.338</w:t>
            </w:r>
          </w:p>
        </w:tc>
        <w:tc>
          <w:tcPr>
            <w:tcW w:w="2111" w:type="dxa"/>
          </w:tcPr>
          <w:p w14:paraId="09050B63" w14:textId="0CFEC977" w:rsidR="00252859" w:rsidRPr="00BB195C" w:rsidRDefault="00252859" w:rsidP="00252859">
            <w:pPr>
              <w:spacing w:before="60" w:after="60"/>
              <w:jc w:val="center"/>
              <w:rPr>
                <w:lang w:eastAsia="ja-JP"/>
              </w:rPr>
            </w:pPr>
            <w:r w:rsidRPr="00C46AFD">
              <w:t>0.632</w:t>
            </w:r>
          </w:p>
        </w:tc>
        <w:tc>
          <w:tcPr>
            <w:tcW w:w="2111" w:type="dxa"/>
          </w:tcPr>
          <w:p w14:paraId="21929136" w14:textId="0770BD31" w:rsidR="00252859" w:rsidRPr="00BB195C" w:rsidRDefault="00252859" w:rsidP="00252859">
            <w:pPr>
              <w:spacing w:before="60" w:after="60"/>
              <w:jc w:val="center"/>
              <w:rPr>
                <w:lang w:eastAsia="ja-JP"/>
              </w:rPr>
            </w:pPr>
            <w:r w:rsidRPr="008C6C70">
              <w:t>0.846</w:t>
            </w:r>
          </w:p>
        </w:tc>
        <w:tc>
          <w:tcPr>
            <w:tcW w:w="2111" w:type="dxa"/>
          </w:tcPr>
          <w:p w14:paraId="0ED97998" w14:textId="6946884D" w:rsidR="00252859" w:rsidRPr="00BB195C" w:rsidRDefault="00252859" w:rsidP="00252859">
            <w:pPr>
              <w:spacing w:before="60" w:after="60"/>
              <w:jc w:val="center"/>
              <w:rPr>
                <w:lang w:eastAsia="ja-JP"/>
              </w:rPr>
            </w:pPr>
            <w:r w:rsidRPr="00A83AF9">
              <w:t>1.027</w:t>
            </w:r>
          </w:p>
        </w:tc>
      </w:tr>
      <w:tr w:rsidR="00252859" w:rsidRPr="00BB195C" w14:paraId="6F0FF1D6" w14:textId="77777777" w:rsidTr="004352DE">
        <w:tc>
          <w:tcPr>
            <w:tcW w:w="1541" w:type="dxa"/>
            <w:vAlign w:val="center"/>
          </w:tcPr>
          <w:p w14:paraId="3BA5D588" w14:textId="77777777" w:rsidR="00252859" w:rsidRPr="00BB195C" w:rsidRDefault="00252859" w:rsidP="00252859">
            <w:pPr>
              <w:spacing w:before="60" w:after="60"/>
              <w:jc w:val="center"/>
              <w:rPr>
                <w:lang w:eastAsia="ja-JP"/>
              </w:rPr>
            </w:pPr>
            <w:r w:rsidRPr="00BB195C">
              <w:rPr>
                <w:lang w:eastAsia="ja-JP"/>
              </w:rPr>
              <w:t>80</w:t>
            </w:r>
          </w:p>
        </w:tc>
        <w:tc>
          <w:tcPr>
            <w:tcW w:w="2111" w:type="dxa"/>
          </w:tcPr>
          <w:p w14:paraId="63FD981F" w14:textId="63E187D1" w:rsidR="00252859" w:rsidRPr="00BB195C" w:rsidRDefault="00252859" w:rsidP="00252859">
            <w:pPr>
              <w:spacing w:before="60" w:after="60"/>
              <w:jc w:val="center"/>
              <w:rPr>
                <w:lang w:eastAsia="ja-JP"/>
              </w:rPr>
            </w:pPr>
            <w:r w:rsidRPr="00401415">
              <w:t>0.415</w:t>
            </w:r>
          </w:p>
        </w:tc>
        <w:tc>
          <w:tcPr>
            <w:tcW w:w="2111" w:type="dxa"/>
          </w:tcPr>
          <w:p w14:paraId="12C1D5AD" w14:textId="44785810" w:rsidR="00252859" w:rsidRPr="00BB195C" w:rsidRDefault="00252859" w:rsidP="00252859">
            <w:pPr>
              <w:spacing w:before="60" w:after="60"/>
              <w:jc w:val="center"/>
              <w:rPr>
                <w:lang w:eastAsia="ja-JP"/>
              </w:rPr>
            </w:pPr>
            <w:r w:rsidRPr="00C46AFD">
              <w:t>0.816</w:t>
            </w:r>
          </w:p>
        </w:tc>
        <w:tc>
          <w:tcPr>
            <w:tcW w:w="2111" w:type="dxa"/>
          </w:tcPr>
          <w:p w14:paraId="312EFD5A" w14:textId="7EC473D8" w:rsidR="00252859" w:rsidRPr="00BB195C" w:rsidRDefault="00252859" w:rsidP="00252859">
            <w:pPr>
              <w:spacing w:before="60" w:after="60"/>
              <w:jc w:val="center"/>
              <w:rPr>
                <w:lang w:eastAsia="ja-JP"/>
              </w:rPr>
            </w:pPr>
            <w:r w:rsidRPr="008C6C70">
              <w:t>1.108</w:t>
            </w:r>
          </w:p>
        </w:tc>
        <w:tc>
          <w:tcPr>
            <w:tcW w:w="2111" w:type="dxa"/>
          </w:tcPr>
          <w:p w14:paraId="72BA45AD" w14:textId="462F08F7" w:rsidR="00252859" w:rsidRPr="00BB195C" w:rsidRDefault="00252859" w:rsidP="00252859">
            <w:pPr>
              <w:spacing w:before="60" w:after="60"/>
              <w:jc w:val="center"/>
              <w:rPr>
                <w:lang w:eastAsia="ja-JP"/>
              </w:rPr>
            </w:pPr>
            <w:r w:rsidRPr="00A83AF9">
              <w:t>1.411</w:t>
            </w:r>
          </w:p>
        </w:tc>
      </w:tr>
      <w:tr w:rsidR="00252859" w:rsidRPr="00BB195C" w14:paraId="03F8E5B6" w14:textId="77777777" w:rsidTr="004352DE">
        <w:tc>
          <w:tcPr>
            <w:tcW w:w="1541" w:type="dxa"/>
            <w:vAlign w:val="center"/>
          </w:tcPr>
          <w:p w14:paraId="51BD7F79" w14:textId="77777777" w:rsidR="00252859" w:rsidRPr="00BB195C" w:rsidRDefault="00252859" w:rsidP="00252859">
            <w:pPr>
              <w:spacing w:before="60" w:after="60"/>
              <w:jc w:val="center"/>
              <w:rPr>
                <w:lang w:eastAsia="ja-JP"/>
              </w:rPr>
            </w:pPr>
            <w:r w:rsidRPr="00BB195C">
              <w:rPr>
                <w:lang w:eastAsia="ja-JP"/>
              </w:rPr>
              <w:t>90</w:t>
            </w:r>
          </w:p>
        </w:tc>
        <w:tc>
          <w:tcPr>
            <w:tcW w:w="2111" w:type="dxa"/>
          </w:tcPr>
          <w:p w14:paraId="6DD031FA" w14:textId="330D188F" w:rsidR="00252859" w:rsidRPr="00BB195C" w:rsidRDefault="00252859" w:rsidP="00252859">
            <w:pPr>
              <w:spacing w:before="60" w:after="60"/>
              <w:jc w:val="center"/>
              <w:rPr>
                <w:lang w:eastAsia="ja-JP"/>
              </w:rPr>
            </w:pPr>
            <w:r w:rsidRPr="00401415">
              <w:t>0.510</w:t>
            </w:r>
          </w:p>
        </w:tc>
        <w:tc>
          <w:tcPr>
            <w:tcW w:w="2111" w:type="dxa"/>
          </w:tcPr>
          <w:p w14:paraId="671A28AC" w14:textId="74F7E4ED" w:rsidR="00252859" w:rsidRPr="00BB195C" w:rsidRDefault="00252859" w:rsidP="00252859">
            <w:pPr>
              <w:spacing w:before="60" w:after="60"/>
              <w:jc w:val="center"/>
              <w:rPr>
                <w:lang w:eastAsia="ja-JP"/>
              </w:rPr>
            </w:pPr>
            <w:r w:rsidRPr="00C46AFD">
              <w:t>1.073</w:t>
            </w:r>
          </w:p>
        </w:tc>
        <w:tc>
          <w:tcPr>
            <w:tcW w:w="2111" w:type="dxa"/>
          </w:tcPr>
          <w:p w14:paraId="71973B0E" w14:textId="142B4FB3" w:rsidR="00252859" w:rsidRPr="00BB195C" w:rsidRDefault="00252859" w:rsidP="00252859">
            <w:pPr>
              <w:spacing w:before="60" w:after="60"/>
              <w:jc w:val="center"/>
              <w:rPr>
                <w:lang w:eastAsia="ja-JP"/>
              </w:rPr>
            </w:pPr>
            <w:r w:rsidRPr="008C6C70">
              <w:t>1.554</w:t>
            </w:r>
          </w:p>
        </w:tc>
        <w:tc>
          <w:tcPr>
            <w:tcW w:w="2111" w:type="dxa"/>
          </w:tcPr>
          <w:p w14:paraId="51C1697E" w14:textId="2EC964E0" w:rsidR="00252859" w:rsidRPr="00BB195C" w:rsidRDefault="00252859" w:rsidP="00252859">
            <w:pPr>
              <w:spacing w:before="60" w:after="60"/>
              <w:jc w:val="center"/>
              <w:rPr>
                <w:lang w:eastAsia="ja-JP"/>
              </w:rPr>
            </w:pPr>
            <w:r w:rsidRPr="00A83AF9">
              <w:t>2.163</w:t>
            </w:r>
          </w:p>
        </w:tc>
      </w:tr>
    </w:tbl>
    <w:p w14:paraId="03C6F140" w14:textId="77777777" w:rsidR="00BB5107" w:rsidRPr="00BB5107" w:rsidRDefault="00BB5107" w:rsidP="00BB5107">
      <w:pPr>
        <w:rPr>
          <w:lang w:eastAsia="ja-JP"/>
        </w:rPr>
      </w:pPr>
    </w:p>
    <w:p w14:paraId="2BEF0DD5" w14:textId="69ED1DBB" w:rsidR="00E15F25" w:rsidRDefault="00E15F25" w:rsidP="00E15F25">
      <w:pPr>
        <w:pStyle w:val="Heading4"/>
        <w:rPr>
          <w:rFonts w:ascii="Times New Roman" w:hAnsi="Times New Roman" w:cs="Times New Roman"/>
          <w:lang w:val="en-US"/>
        </w:rPr>
      </w:pPr>
      <w:r>
        <w:rPr>
          <w:rFonts w:ascii="Times New Roman" w:hAnsi="Times New Roman" w:cs="Times New Roman"/>
          <w:lang w:val="en-US"/>
        </w:rPr>
        <w:t>DP</w:t>
      </w:r>
    </w:p>
    <w:p w14:paraId="4A508251" w14:textId="52FF1E3A" w:rsidR="00381D38" w:rsidRDefault="007A09B6" w:rsidP="008B746D">
      <w:pPr>
        <w:jc w:val="center"/>
        <w:rPr>
          <w:lang w:eastAsia="ja-JP"/>
        </w:rPr>
      </w:pPr>
      <w:r w:rsidRPr="007A09B6">
        <w:rPr>
          <w:noProof/>
          <w:lang w:eastAsia="ja-JP"/>
        </w:rPr>
        <w:drawing>
          <wp:inline distT="0" distB="0" distL="0" distR="0" wp14:anchorId="203774BC" wp14:editId="3F598693">
            <wp:extent cx="3108960" cy="2423563"/>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108960" cy="2423563"/>
                    </a:xfrm>
                    <a:prstGeom prst="rect">
                      <a:avLst/>
                    </a:prstGeom>
                  </pic:spPr>
                </pic:pic>
              </a:graphicData>
            </a:graphic>
          </wp:inline>
        </w:drawing>
      </w:r>
    </w:p>
    <w:p w14:paraId="6F5943D7" w14:textId="51A729E7" w:rsidR="00381D38" w:rsidRPr="00381D38" w:rsidRDefault="00D46E66" w:rsidP="00D46E66">
      <w:pPr>
        <w:pStyle w:val="Caption"/>
        <w:rPr>
          <w:lang w:eastAsia="ja-JP"/>
        </w:rPr>
      </w:pPr>
      <w:r>
        <w:t xml:space="preserve">Figure </w:t>
      </w:r>
      <w:r>
        <w:fldChar w:fldCharType="begin"/>
      </w:r>
      <w:r>
        <w:instrText xml:space="preserve"> SEQ Figure \* ARABIC </w:instrText>
      </w:r>
      <w:r>
        <w:fldChar w:fldCharType="separate"/>
      </w:r>
      <w:r w:rsidR="003C1417">
        <w:rPr>
          <w:noProof/>
        </w:rPr>
        <w:t>34</w:t>
      </w:r>
      <w:r>
        <w:fldChar w:fldCharType="end"/>
      </w:r>
      <w:r>
        <w:t xml:space="preserve"> </w:t>
      </w:r>
      <w:r w:rsidR="00381D38" w:rsidRPr="00BB195C">
        <w:rPr>
          <w:lang w:eastAsia="ja-JP"/>
        </w:rPr>
        <w:t xml:space="preserve">UE 2D positioning error distributions for using AI/ML outputs with conventional L1 error minimizing positioning solutions for </w:t>
      </w:r>
      <w:r w:rsidR="00381D38">
        <w:rPr>
          <w:lang w:eastAsia="ja-JP"/>
        </w:rPr>
        <w:t>a model</w:t>
      </w:r>
      <w:r w:rsidR="00381D38" w:rsidRPr="00BB195C">
        <w:rPr>
          <w:lang w:eastAsia="ja-JP"/>
        </w:rPr>
        <w:t xml:space="preserve"> trained with 40,000 samples from {60%, 6m, 2m} and </w:t>
      </w:r>
      <w:r w:rsidR="00381D38" w:rsidRPr="00BB195C">
        <w:t xml:space="preserve">with </w:t>
      </w:r>
      <w:r w:rsidR="00381D38">
        <w:rPr>
          <w:lang w:eastAsia="ja-JP"/>
        </w:rPr>
        <w:t xml:space="preserve">the </w:t>
      </w:r>
      <w:r w:rsidR="00381D38" w:rsidRPr="00D36713">
        <w:rPr>
          <w:lang w:eastAsia="ja-JP"/>
        </w:rPr>
        <w:t>N</w:t>
      </w:r>
      <w:r w:rsidR="00381D38" w:rsidRPr="00D36713">
        <w:rPr>
          <w:vertAlign w:val="subscript"/>
          <w:lang w:eastAsia="ja-JP"/>
        </w:rPr>
        <w:t>TRP</w:t>
      </w:r>
      <w:r w:rsidR="00381D38">
        <w:rPr>
          <w:lang w:eastAsia="ja-JP"/>
        </w:rPr>
        <w:t xml:space="preserve"> strongest TRPs being used, using</w:t>
      </w:r>
      <w:r w:rsidR="00901048">
        <w:rPr>
          <w:lang w:eastAsia="ja-JP"/>
        </w:rPr>
        <w:t xml:space="preserve"> </w:t>
      </w:r>
      <w:r w:rsidR="00381D38">
        <w:rPr>
          <w:lang w:eastAsia="ja-JP"/>
        </w:rPr>
        <w:t>DP data</w:t>
      </w:r>
      <w:r w:rsidR="00381D38" w:rsidRPr="00BB195C">
        <w:rPr>
          <w:lang w:eastAsia="ja-JP"/>
        </w:rPr>
        <w:t>.</w:t>
      </w:r>
    </w:p>
    <w:p w14:paraId="76D3AF0B" w14:textId="22B36924" w:rsidR="00901048" w:rsidRDefault="00D46E66" w:rsidP="00D46E66">
      <w:pPr>
        <w:pStyle w:val="Caption"/>
        <w:rPr>
          <w:lang w:eastAsia="ja-JP"/>
        </w:rPr>
      </w:pPr>
      <w:r>
        <w:t xml:space="preserve">Table </w:t>
      </w:r>
      <w:r>
        <w:fldChar w:fldCharType="begin"/>
      </w:r>
      <w:r>
        <w:instrText xml:space="preserve"> SEQ Table \* ARABIC </w:instrText>
      </w:r>
      <w:r>
        <w:fldChar w:fldCharType="separate"/>
      </w:r>
      <w:r w:rsidR="003C1417">
        <w:rPr>
          <w:noProof/>
        </w:rPr>
        <w:t>67</w:t>
      </w:r>
      <w:r>
        <w:fldChar w:fldCharType="end"/>
      </w:r>
      <w:r>
        <w:t xml:space="preserve"> </w:t>
      </w:r>
      <w:r w:rsidR="00901048" w:rsidRPr="00BB195C">
        <w:t xml:space="preserve">UE 2D positioning errors percentiles for </w:t>
      </w:r>
      <w:r w:rsidR="00901048">
        <w:t>a model</w:t>
      </w:r>
      <w:r w:rsidR="00901048" w:rsidRPr="00BB195C">
        <w:t xml:space="preserve"> </w:t>
      </w:r>
      <w:r w:rsidR="00901048" w:rsidRPr="00BB195C">
        <w:rPr>
          <w:lang w:eastAsia="ja-JP"/>
        </w:rPr>
        <w:t xml:space="preserve">trained with 40,000 samples from {60%, 6m, 2m} </w:t>
      </w:r>
      <w:r w:rsidR="00901048" w:rsidRPr="00BB195C">
        <w:t xml:space="preserve">and with </w:t>
      </w:r>
      <w:r w:rsidR="00901048">
        <w:rPr>
          <w:lang w:eastAsia="ja-JP"/>
        </w:rPr>
        <w:t xml:space="preserve">the </w:t>
      </w:r>
      <w:r w:rsidR="00901048" w:rsidRPr="00D36713">
        <w:rPr>
          <w:lang w:eastAsia="ja-JP"/>
        </w:rPr>
        <w:t>N</w:t>
      </w:r>
      <w:r w:rsidR="00901048" w:rsidRPr="00D36713">
        <w:rPr>
          <w:vertAlign w:val="subscript"/>
          <w:lang w:eastAsia="ja-JP"/>
        </w:rPr>
        <w:t>TRP</w:t>
      </w:r>
      <w:r w:rsidR="00901048">
        <w:rPr>
          <w:lang w:eastAsia="ja-JP"/>
        </w:rPr>
        <w:t xml:space="preserve"> strongest TRPs being used, using DP data</w:t>
      </w:r>
      <w:r w:rsidR="00901048" w:rsidRPr="00BB195C">
        <w:t>.</w:t>
      </w:r>
    </w:p>
    <w:tbl>
      <w:tblPr>
        <w:tblStyle w:val="TableGrid"/>
        <w:tblW w:w="9985" w:type="dxa"/>
        <w:tblLook w:val="04A0" w:firstRow="1" w:lastRow="0" w:firstColumn="1" w:lastColumn="0" w:noHBand="0" w:noVBand="1"/>
      </w:tblPr>
      <w:tblGrid>
        <w:gridCol w:w="1541"/>
        <w:gridCol w:w="2111"/>
        <w:gridCol w:w="2111"/>
        <w:gridCol w:w="2111"/>
        <w:gridCol w:w="2111"/>
      </w:tblGrid>
      <w:tr w:rsidR="00901048" w:rsidRPr="00BB195C" w14:paraId="447DA210" w14:textId="77777777" w:rsidTr="004352DE">
        <w:tc>
          <w:tcPr>
            <w:tcW w:w="1541" w:type="dxa"/>
            <w:vMerge w:val="restart"/>
            <w:vAlign w:val="center"/>
          </w:tcPr>
          <w:p w14:paraId="31EF2D5C" w14:textId="77777777" w:rsidR="00901048" w:rsidRPr="00BB195C" w:rsidRDefault="00901048" w:rsidP="004352DE">
            <w:pPr>
              <w:spacing w:before="60" w:after="60"/>
              <w:jc w:val="center"/>
              <w:rPr>
                <w:lang w:eastAsia="ja-JP"/>
              </w:rPr>
            </w:pPr>
            <w:r w:rsidRPr="00BB195C">
              <w:rPr>
                <w:lang w:eastAsia="ja-JP"/>
              </w:rPr>
              <w:t>CDF Percentile</w:t>
            </w:r>
          </w:p>
        </w:tc>
        <w:tc>
          <w:tcPr>
            <w:tcW w:w="8444" w:type="dxa"/>
            <w:gridSpan w:val="4"/>
            <w:tcBorders>
              <w:bottom w:val="single" w:sz="4" w:space="0" w:color="auto"/>
            </w:tcBorders>
            <w:vAlign w:val="center"/>
          </w:tcPr>
          <w:p w14:paraId="3FABFFB5" w14:textId="77777777" w:rsidR="00901048" w:rsidRPr="00BB195C" w:rsidRDefault="00901048" w:rsidP="004352DE">
            <w:pPr>
              <w:spacing w:before="60" w:after="60"/>
              <w:jc w:val="center"/>
              <w:rPr>
                <w:lang w:eastAsia="ja-JP"/>
              </w:rPr>
            </w:pPr>
            <w:r w:rsidRPr="00BB195C">
              <w:rPr>
                <w:lang w:eastAsia="ja-JP"/>
              </w:rPr>
              <w:t>UE 2D positioning errors [m]</w:t>
            </w:r>
            <w:r w:rsidRPr="00BB195C">
              <w:rPr>
                <w:lang w:eastAsia="ja-JP"/>
              </w:rPr>
              <w:br/>
              <w:t>Model I trained with 40,000 samples</w:t>
            </w:r>
          </w:p>
        </w:tc>
      </w:tr>
      <w:tr w:rsidR="00901048" w:rsidRPr="00BB195C" w14:paraId="7F359E5C" w14:textId="77777777" w:rsidTr="004352DE">
        <w:tc>
          <w:tcPr>
            <w:tcW w:w="1541" w:type="dxa"/>
            <w:vMerge/>
            <w:tcBorders>
              <w:bottom w:val="double" w:sz="4" w:space="0" w:color="auto"/>
            </w:tcBorders>
            <w:vAlign w:val="center"/>
          </w:tcPr>
          <w:p w14:paraId="22BF1B74" w14:textId="77777777" w:rsidR="00901048" w:rsidRPr="00BB195C" w:rsidRDefault="00901048" w:rsidP="004352DE">
            <w:pPr>
              <w:spacing w:before="60" w:after="60"/>
              <w:jc w:val="center"/>
              <w:rPr>
                <w:lang w:eastAsia="ja-JP"/>
              </w:rPr>
            </w:pPr>
          </w:p>
        </w:tc>
        <w:tc>
          <w:tcPr>
            <w:tcW w:w="2111" w:type="dxa"/>
            <w:tcBorders>
              <w:top w:val="single" w:sz="4" w:space="0" w:color="auto"/>
              <w:bottom w:val="double" w:sz="4" w:space="0" w:color="auto"/>
            </w:tcBorders>
            <w:vAlign w:val="center"/>
          </w:tcPr>
          <w:p w14:paraId="188CEA3D" w14:textId="77777777" w:rsidR="00901048" w:rsidRPr="00BB195C" w:rsidRDefault="00901048" w:rsidP="004352DE">
            <w:pPr>
              <w:spacing w:before="60" w:after="60"/>
              <w:jc w:val="center"/>
              <w:rPr>
                <w:lang w:eastAsia="ja-JP"/>
              </w:rPr>
            </w:pPr>
            <w:r w:rsidRPr="00284DA2">
              <w:t>N</w:t>
            </w:r>
            <w:r w:rsidRPr="00284DA2">
              <w:rPr>
                <w:vertAlign w:val="subscript"/>
              </w:rPr>
              <w:t>TRP</w:t>
            </w:r>
            <w:r w:rsidRPr="00284DA2">
              <w:rPr>
                <w:lang w:eastAsia="ja-JP"/>
              </w:rPr>
              <w:t xml:space="preserve"> = 18</w:t>
            </w:r>
          </w:p>
        </w:tc>
        <w:tc>
          <w:tcPr>
            <w:tcW w:w="2111" w:type="dxa"/>
            <w:tcBorders>
              <w:top w:val="single" w:sz="4" w:space="0" w:color="auto"/>
              <w:bottom w:val="double" w:sz="4" w:space="0" w:color="auto"/>
            </w:tcBorders>
            <w:vAlign w:val="center"/>
          </w:tcPr>
          <w:p w14:paraId="7102E95E" w14:textId="77777777" w:rsidR="00901048" w:rsidRPr="00BB195C" w:rsidRDefault="00901048" w:rsidP="004352DE">
            <w:pPr>
              <w:spacing w:before="60" w:after="60"/>
              <w:jc w:val="center"/>
              <w:rPr>
                <w:lang w:eastAsia="ja-JP"/>
              </w:rPr>
            </w:pPr>
            <w:r w:rsidRPr="00284DA2">
              <w:t>N</w:t>
            </w:r>
            <w:r w:rsidRPr="00284DA2">
              <w:rPr>
                <w:vertAlign w:val="subscript"/>
              </w:rPr>
              <w:t>TRP</w:t>
            </w:r>
            <w:r w:rsidRPr="00284DA2">
              <w:rPr>
                <w:lang w:eastAsia="ja-JP"/>
              </w:rPr>
              <w:t xml:space="preserve"> = 9</w:t>
            </w:r>
          </w:p>
        </w:tc>
        <w:tc>
          <w:tcPr>
            <w:tcW w:w="2111" w:type="dxa"/>
            <w:tcBorders>
              <w:top w:val="single" w:sz="4" w:space="0" w:color="auto"/>
              <w:bottom w:val="double" w:sz="4" w:space="0" w:color="auto"/>
            </w:tcBorders>
            <w:vAlign w:val="center"/>
          </w:tcPr>
          <w:p w14:paraId="17BFB8BB" w14:textId="77777777" w:rsidR="00901048" w:rsidRPr="00BB195C" w:rsidRDefault="00901048" w:rsidP="004352DE">
            <w:pPr>
              <w:spacing w:before="60" w:after="60"/>
              <w:jc w:val="center"/>
              <w:rPr>
                <w:lang w:eastAsia="ja-JP"/>
              </w:rPr>
            </w:pPr>
            <w:r w:rsidRPr="00284DA2">
              <w:t>N</w:t>
            </w:r>
            <w:r w:rsidRPr="00284DA2">
              <w:rPr>
                <w:vertAlign w:val="subscript"/>
              </w:rPr>
              <w:t>TRP</w:t>
            </w:r>
            <w:r w:rsidRPr="00284DA2">
              <w:rPr>
                <w:lang w:eastAsia="ja-JP"/>
              </w:rPr>
              <w:t xml:space="preserve"> = 6</w:t>
            </w:r>
          </w:p>
        </w:tc>
        <w:tc>
          <w:tcPr>
            <w:tcW w:w="2111" w:type="dxa"/>
            <w:tcBorders>
              <w:top w:val="single" w:sz="4" w:space="0" w:color="auto"/>
              <w:bottom w:val="double" w:sz="4" w:space="0" w:color="auto"/>
            </w:tcBorders>
            <w:vAlign w:val="center"/>
          </w:tcPr>
          <w:p w14:paraId="311EA1E5" w14:textId="77777777" w:rsidR="00901048" w:rsidRPr="00BB195C" w:rsidRDefault="00901048" w:rsidP="004352DE">
            <w:pPr>
              <w:spacing w:before="60" w:after="60"/>
              <w:jc w:val="center"/>
              <w:rPr>
                <w:lang w:eastAsia="ja-JP"/>
              </w:rPr>
            </w:pPr>
            <w:r w:rsidRPr="00284DA2">
              <w:t>N</w:t>
            </w:r>
            <w:r w:rsidRPr="00284DA2">
              <w:rPr>
                <w:vertAlign w:val="subscript"/>
              </w:rPr>
              <w:t>TRP</w:t>
            </w:r>
            <w:r w:rsidRPr="00284DA2">
              <w:rPr>
                <w:lang w:eastAsia="ja-JP"/>
              </w:rPr>
              <w:t xml:space="preserve"> = </w:t>
            </w:r>
            <w:r>
              <w:rPr>
                <w:lang w:eastAsia="ja-JP"/>
              </w:rPr>
              <w:t>3</w:t>
            </w:r>
          </w:p>
        </w:tc>
      </w:tr>
      <w:tr w:rsidR="001045DD" w:rsidRPr="00BB195C" w14:paraId="5DEDD46A" w14:textId="77777777" w:rsidTr="004352DE">
        <w:tc>
          <w:tcPr>
            <w:tcW w:w="1541" w:type="dxa"/>
            <w:vAlign w:val="center"/>
          </w:tcPr>
          <w:p w14:paraId="47093D43" w14:textId="77777777" w:rsidR="001045DD" w:rsidRPr="00BB195C" w:rsidRDefault="001045DD" w:rsidP="001045DD">
            <w:pPr>
              <w:spacing w:before="60" w:after="60"/>
              <w:jc w:val="center"/>
              <w:rPr>
                <w:lang w:eastAsia="ja-JP"/>
              </w:rPr>
            </w:pPr>
            <w:r w:rsidRPr="00BB195C">
              <w:rPr>
                <w:lang w:eastAsia="ja-JP"/>
              </w:rPr>
              <w:t>50</w:t>
            </w:r>
          </w:p>
        </w:tc>
        <w:tc>
          <w:tcPr>
            <w:tcW w:w="2111" w:type="dxa"/>
          </w:tcPr>
          <w:p w14:paraId="48800756" w14:textId="38C2FB98" w:rsidR="001045DD" w:rsidRPr="00BB195C" w:rsidRDefault="001045DD" w:rsidP="001045DD">
            <w:pPr>
              <w:spacing w:before="60" w:after="60"/>
              <w:jc w:val="center"/>
              <w:rPr>
                <w:lang w:eastAsia="ja-JP"/>
              </w:rPr>
            </w:pPr>
            <w:r w:rsidRPr="00AE2717">
              <w:t>0.334</w:t>
            </w:r>
          </w:p>
        </w:tc>
        <w:tc>
          <w:tcPr>
            <w:tcW w:w="2111" w:type="dxa"/>
          </w:tcPr>
          <w:p w14:paraId="72A63978" w14:textId="2B3AD6BA" w:rsidR="001045DD" w:rsidRPr="00BB195C" w:rsidRDefault="001045DD" w:rsidP="001045DD">
            <w:pPr>
              <w:spacing w:before="60" w:after="60"/>
              <w:jc w:val="center"/>
              <w:rPr>
                <w:lang w:eastAsia="ja-JP"/>
              </w:rPr>
            </w:pPr>
            <w:r w:rsidRPr="00AE2717">
              <w:t>0.591</w:t>
            </w:r>
          </w:p>
        </w:tc>
        <w:tc>
          <w:tcPr>
            <w:tcW w:w="2111" w:type="dxa"/>
          </w:tcPr>
          <w:p w14:paraId="6DF79884" w14:textId="0B4C759D" w:rsidR="001045DD" w:rsidRPr="00BB195C" w:rsidRDefault="001045DD" w:rsidP="001045DD">
            <w:pPr>
              <w:spacing w:before="60" w:after="60"/>
              <w:jc w:val="center"/>
              <w:rPr>
                <w:lang w:eastAsia="ja-JP"/>
              </w:rPr>
            </w:pPr>
            <w:r w:rsidRPr="00AE2717">
              <w:t>0.705</w:t>
            </w:r>
          </w:p>
        </w:tc>
        <w:tc>
          <w:tcPr>
            <w:tcW w:w="2111" w:type="dxa"/>
          </w:tcPr>
          <w:p w14:paraId="4EA2FDC2" w14:textId="0F48CBEC" w:rsidR="001045DD" w:rsidRPr="00BB195C" w:rsidRDefault="001045DD" w:rsidP="001045DD">
            <w:pPr>
              <w:spacing w:before="60" w:after="60"/>
              <w:jc w:val="center"/>
              <w:rPr>
                <w:lang w:eastAsia="ja-JP"/>
              </w:rPr>
            </w:pPr>
            <w:r w:rsidRPr="00AE2717">
              <w:t>1.072</w:t>
            </w:r>
          </w:p>
        </w:tc>
      </w:tr>
      <w:tr w:rsidR="001045DD" w:rsidRPr="00BB195C" w14:paraId="2F7D8B2D" w14:textId="77777777" w:rsidTr="004352DE">
        <w:tc>
          <w:tcPr>
            <w:tcW w:w="1541" w:type="dxa"/>
            <w:vAlign w:val="center"/>
          </w:tcPr>
          <w:p w14:paraId="07FAD7A7" w14:textId="77777777" w:rsidR="001045DD" w:rsidRPr="00BB195C" w:rsidRDefault="001045DD" w:rsidP="001045DD">
            <w:pPr>
              <w:spacing w:before="60" w:after="60"/>
              <w:jc w:val="center"/>
              <w:rPr>
                <w:lang w:eastAsia="ja-JP"/>
              </w:rPr>
            </w:pPr>
            <w:r w:rsidRPr="00BB195C">
              <w:rPr>
                <w:lang w:eastAsia="ja-JP"/>
              </w:rPr>
              <w:t>67</w:t>
            </w:r>
          </w:p>
        </w:tc>
        <w:tc>
          <w:tcPr>
            <w:tcW w:w="2111" w:type="dxa"/>
          </w:tcPr>
          <w:p w14:paraId="3D2FDFC9" w14:textId="76C3E5F0" w:rsidR="001045DD" w:rsidRPr="00BB195C" w:rsidRDefault="001045DD" w:rsidP="001045DD">
            <w:pPr>
              <w:spacing w:before="60" w:after="60"/>
              <w:jc w:val="center"/>
              <w:rPr>
                <w:lang w:eastAsia="ja-JP"/>
              </w:rPr>
            </w:pPr>
            <w:r w:rsidRPr="00AE2717">
              <w:t>0.427</w:t>
            </w:r>
          </w:p>
        </w:tc>
        <w:tc>
          <w:tcPr>
            <w:tcW w:w="2111" w:type="dxa"/>
          </w:tcPr>
          <w:p w14:paraId="70A8EBBF" w14:textId="20097865" w:rsidR="001045DD" w:rsidRPr="00BB195C" w:rsidRDefault="001045DD" w:rsidP="001045DD">
            <w:pPr>
              <w:spacing w:before="60" w:after="60"/>
              <w:jc w:val="center"/>
              <w:rPr>
                <w:lang w:eastAsia="ja-JP"/>
              </w:rPr>
            </w:pPr>
            <w:r w:rsidRPr="00AE2717">
              <w:t>0.79</w:t>
            </w:r>
            <w:r>
              <w:t>0</w:t>
            </w:r>
          </w:p>
        </w:tc>
        <w:tc>
          <w:tcPr>
            <w:tcW w:w="2111" w:type="dxa"/>
          </w:tcPr>
          <w:p w14:paraId="1B68F467" w14:textId="7858D990" w:rsidR="001045DD" w:rsidRPr="00BB195C" w:rsidRDefault="001045DD" w:rsidP="001045DD">
            <w:pPr>
              <w:spacing w:before="60" w:after="60"/>
              <w:jc w:val="center"/>
              <w:rPr>
                <w:lang w:eastAsia="ja-JP"/>
              </w:rPr>
            </w:pPr>
            <w:r w:rsidRPr="00AE2717">
              <w:t>0.972</w:t>
            </w:r>
          </w:p>
        </w:tc>
        <w:tc>
          <w:tcPr>
            <w:tcW w:w="2111" w:type="dxa"/>
          </w:tcPr>
          <w:p w14:paraId="2474CA31" w14:textId="039F5776" w:rsidR="001045DD" w:rsidRPr="00BB195C" w:rsidRDefault="001045DD" w:rsidP="001045DD">
            <w:pPr>
              <w:spacing w:before="60" w:after="60"/>
              <w:jc w:val="center"/>
              <w:rPr>
                <w:lang w:eastAsia="ja-JP"/>
              </w:rPr>
            </w:pPr>
            <w:r w:rsidRPr="00AE2717">
              <w:t>1.609</w:t>
            </w:r>
          </w:p>
        </w:tc>
      </w:tr>
      <w:tr w:rsidR="001045DD" w:rsidRPr="00BB195C" w14:paraId="6716E1CE" w14:textId="77777777" w:rsidTr="004352DE">
        <w:tc>
          <w:tcPr>
            <w:tcW w:w="1541" w:type="dxa"/>
            <w:vAlign w:val="center"/>
          </w:tcPr>
          <w:p w14:paraId="7E50FADC" w14:textId="77777777" w:rsidR="001045DD" w:rsidRPr="00BB195C" w:rsidRDefault="001045DD" w:rsidP="001045DD">
            <w:pPr>
              <w:spacing w:before="60" w:after="60"/>
              <w:jc w:val="center"/>
              <w:rPr>
                <w:lang w:eastAsia="ja-JP"/>
              </w:rPr>
            </w:pPr>
            <w:r w:rsidRPr="00BB195C">
              <w:rPr>
                <w:lang w:eastAsia="ja-JP"/>
              </w:rPr>
              <w:t>80</w:t>
            </w:r>
          </w:p>
        </w:tc>
        <w:tc>
          <w:tcPr>
            <w:tcW w:w="2111" w:type="dxa"/>
          </w:tcPr>
          <w:p w14:paraId="03B4CF00" w14:textId="7524CE41" w:rsidR="001045DD" w:rsidRPr="00BB195C" w:rsidRDefault="001045DD" w:rsidP="001045DD">
            <w:pPr>
              <w:spacing w:before="60" w:after="60"/>
              <w:jc w:val="center"/>
              <w:rPr>
                <w:lang w:eastAsia="ja-JP"/>
              </w:rPr>
            </w:pPr>
            <w:r w:rsidRPr="00AE2717">
              <w:t>0.53</w:t>
            </w:r>
            <w:r>
              <w:t>0</w:t>
            </w:r>
          </w:p>
        </w:tc>
        <w:tc>
          <w:tcPr>
            <w:tcW w:w="2111" w:type="dxa"/>
          </w:tcPr>
          <w:p w14:paraId="4A75D6E4" w14:textId="5C1CE99B" w:rsidR="001045DD" w:rsidRPr="00BB195C" w:rsidRDefault="001045DD" w:rsidP="001045DD">
            <w:pPr>
              <w:spacing w:before="60" w:after="60"/>
              <w:jc w:val="center"/>
              <w:rPr>
                <w:lang w:eastAsia="ja-JP"/>
              </w:rPr>
            </w:pPr>
            <w:r w:rsidRPr="00AE2717">
              <w:t>1.025</w:t>
            </w:r>
          </w:p>
        </w:tc>
        <w:tc>
          <w:tcPr>
            <w:tcW w:w="2111" w:type="dxa"/>
          </w:tcPr>
          <w:p w14:paraId="25C1C2E5" w14:textId="5C3ABE17" w:rsidR="001045DD" w:rsidRPr="00BB195C" w:rsidRDefault="001045DD" w:rsidP="001045DD">
            <w:pPr>
              <w:spacing w:before="60" w:after="60"/>
              <w:jc w:val="center"/>
              <w:rPr>
                <w:lang w:eastAsia="ja-JP"/>
              </w:rPr>
            </w:pPr>
            <w:r w:rsidRPr="00AE2717">
              <w:t>1.294</w:t>
            </w:r>
          </w:p>
        </w:tc>
        <w:tc>
          <w:tcPr>
            <w:tcW w:w="2111" w:type="dxa"/>
          </w:tcPr>
          <w:p w14:paraId="155E8B68" w14:textId="549B6FF1" w:rsidR="001045DD" w:rsidRPr="00BB195C" w:rsidRDefault="001045DD" w:rsidP="001045DD">
            <w:pPr>
              <w:spacing w:before="60" w:after="60"/>
              <w:jc w:val="center"/>
              <w:rPr>
                <w:lang w:eastAsia="ja-JP"/>
              </w:rPr>
            </w:pPr>
            <w:r w:rsidRPr="00AE2717">
              <w:t>2.409</w:t>
            </w:r>
          </w:p>
        </w:tc>
      </w:tr>
      <w:tr w:rsidR="001045DD" w:rsidRPr="00BB195C" w14:paraId="5B48CBC4" w14:textId="77777777" w:rsidTr="004352DE">
        <w:tc>
          <w:tcPr>
            <w:tcW w:w="1541" w:type="dxa"/>
            <w:vAlign w:val="center"/>
          </w:tcPr>
          <w:p w14:paraId="73E1918C" w14:textId="77777777" w:rsidR="001045DD" w:rsidRPr="00BB195C" w:rsidRDefault="001045DD" w:rsidP="001045DD">
            <w:pPr>
              <w:spacing w:before="60" w:after="60"/>
              <w:jc w:val="center"/>
              <w:rPr>
                <w:lang w:eastAsia="ja-JP"/>
              </w:rPr>
            </w:pPr>
            <w:r w:rsidRPr="00BB195C">
              <w:rPr>
                <w:lang w:eastAsia="ja-JP"/>
              </w:rPr>
              <w:t>90</w:t>
            </w:r>
          </w:p>
        </w:tc>
        <w:tc>
          <w:tcPr>
            <w:tcW w:w="2111" w:type="dxa"/>
          </w:tcPr>
          <w:p w14:paraId="2F998F69" w14:textId="6A22467E" w:rsidR="001045DD" w:rsidRPr="00BB195C" w:rsidRDefault="001045DD" w:rsidP="001045DD">
            <w:pPr>
              <w:spacing w:before="60" w:after="60"/>
              <w:jc w:val="center"/>
              <w:rPr>
                <w:lang w:eastAsia="ja-JP"/>
              </w:rPr>
            </w:pPr>
            <w:r w:rsidRPr="00AE2717">
              <w:t>0.649</w:t>
            </w:r>
          </w:p>
        </w:tc>
        <w:tc>
          <w:tcPr>
            <w:tcW w:w="2111" w:type="dxa"/>
          </w:tcPr>
          <w:p w14:paraId="311F8A2F" w14:textId="3FF736BA" w:rsidR="001045DD" w:rsidRPr="00BB195C" w:rsidRDefault="001045DD" w:rsidP="001045DD">
            <w:pPr>
              <w:spacing w:before="60" w:after="60"/>
              <w:jc w:val="center"/>
              <w:rPr>
                <w:lang w:eastAsia="ja-JP"/>
              </w:rPr>
            </w:pPr>
            <w:r w:rsidRPr="00AE2717">
              <w:t>1.352</w:t>
            </w:r>
          </w:p>
        </w:tc>
        <w:tc>
          <w:tcPr>
            <w:tcW w:w="2111" w:type="dxa"/>
          </w:tcPr>
          <w:p w14:paraId="2204FB27" w14:textId="09FB4714" w:rsidR="001045DD" w:rsidRPr="00BB195C" w:rsidRDefault="001045DD" w:rsidP="001045DD">
            <w:pPr>
              <w:spacing w:before="60" w:after="60"/>
              <w:jc w:val="center"/>
              <w:rPr>
                <w:lang w:eastAsia="ja-JP"/>
              </w:rPr>
            </w:pPr>
            <w:r w:rsidRPr="00AE2717">
              <w:t>1.815</w:t>
            </w:r>
          </w:p>
        </w:tc>
        <w:tc>
          <w:tcPr>
            <w:tcW w:w="2111" w:type="dxa"/>
          </w:tcPr>
          <w:p w14:paraId="3423C4FC" w14:textId="265C7A02" w:rsidR="001045DD" w:rsidRPr="00BB195C" w:rsidRDefault="001045DD" w:rsidP="001045DD">
            <w:pPr>
              <w:spacing w:before="60" w:after="60"/>
              <w:jc w:val="center"/>
              <w:rPr>
                <w:lang w:eastAsia="ja-JP"/>
              </w:rPr>
            </w:pPr>
            <w:r w:rsidRPr="00AE2717">
              <w:t>3.89</w:t>
            </w:r>
            <w:r>
              <w:t>0</w:t>
            </w:r>
          </w:p>
        </w:tc>
      </w:tr>
    </w:tbl>
    <w:p w14:paraId="12BDFE57" w14:textId="77777777" w:rsidR="00901048" w:rsidRPr="00BB5107" w:rsidRDefault="00901048" w:rsidP="00901048">
      <w:pPr>
        <w:rPr>
          <w:lang w:eastAsia="ja-JP"/>
        </w:rPr>
      </w:pPr>
    </w:p>
    <w:p w14:paraId="40C162D1" w14:textId="77777777" w:rsidR="003D5D9E" w:rsidRDefault="003D5D9E" w:rsidP="003D5D9E">
      <w:pPr>
        <w:rPr>
          <w:lang w:val="en-GB" w:eastAsia="ja-JP"/>
        </w:rPr>
      </w:pPr>
    </w:p>
    <w:p w14:paraId="06AB5639" w14:textId="2A169EF3" w:rsidR="00683249" w:rsidRDefault="00683249" w:rsidP="00683249">
      <w:pPr>
        <w:pStyle w:val="Heading2"/>
      </w:pPr>
      <w:bookmarkStart w:id="215" w:name="_Toc142671568"/>
      <w:r>
        <w:t xml:space="preserve">Dynamic </w:t>
      </w:r>
      <w:r w:rsidRPr="00507831">
        <w:t>TRP reduction</w:t>
      </w:r>
      <w:r>
        <w:t xml:space="preserve"> approach 2-B</w:t>
      </w:r>
      <w:bookmarkEnd w:id="215"/>
    </w:p>
    <w:p w14:paraId="2CF3A9C6" w14:textId="40DCA7B8" w:rsidR="00BF45A5" w:rsidRPr="00BF45A5" w:rsidRDefault="00BF45A5" w:rsidP="00BF45A5">
      <w:pPr>
        <w:rPr>
          <w:lang w:val="en-GB" w:eastAsia="ja-JP"/>
        </w:rPr>
      </w:pPr>
      <w:r>
        <w:rPr>
          <w:noProof/>
        </w:rPr>
        <mc:AlternateContent>
          <mc:Choice Requires="wps">
            <w:drawing>
              <wp:inline distT="0" distB="0" distL="0" distR="0" wp14:anchorId="44590293" wp14:editId="7272F1EA">
                <wp:extent cx="6324600" cy="1404620"/>
                <wp:effectExtent l="0" t="0" r="19050" b="13970"/>
                <wp:docPr id="49"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4600" cy="1404620"/>
                        </a:xfrm>
                        <a:prstGeom prst="rect">
                          <a:avLst/>
                        </a:prstGeom>
                        <a:solidFill>
                          <a:srgbClr val="FFFFFF"/>
                        </a:solidFill>
                        <a:ln w="9525">
                          <a:solidFill>
                            <a:srgbClr val="000000"/>
                          </a:solidFill>
                          <a:miter lim="800000"/>
                          <a:headEnd/>
                          <a:tailEnd/>
                        </a:ln>
                      </wps:spPr>
                      <wps:txbx>
                        <w:txbxContent>
                          <w:p w14:paraId="1AC4EF1E" w14:textId="77777777" w:rsidR="00BF45A5" w:rsidRPr="0086706F" w:rsidRDefault="00BF45A5" w:rsidP="00BF45A5">
                            <w:pPr>
                              <w:rPr>
                                <w:rFonts w:ascii="Times" w:eastAsia="Batang" w:hAnsi="Times" w:cs="Times New Roman"/>
                                <w:b/>
                                <w:bCs/>
                                <w:sz w:val="20"/>
                                <w:highlight w:val="green"/>
                                <w:lang w:val="en-GB" w:eastAsia="en-US"/>
                              </w:rPr>
                            </w:pPr>
                            <w:r w:rsidRPr="0086706F">
                              <w:rPr>
                                <w:rFonts w:ascii="Times" w:eastAsia="Batang" w:hAnsi="Times" w:cs="Times New Roman"/>
                                <w:b/>
                                <w:bCs/>
                                <w:sz w:val="20"/>
                                <w:highlight w:val="green"/>
                                <w:lang w:val="en-GB" w:eastAsia="en-US"/>
                              </w:rPr>
                              <w:t>Agreement</w:t>
                            </w:r>
                          </w:p>
                          <w:p w14:paraId="101611BE" w14:textId="77777777" w:rsidR="00BF45A5" w:rsidRPr="0025470D" w:rsidRDefault="00BF45A5" w:rsidP="00BF45A5">
                            <w:pPr>
                              <w:rPr>
                                <w:rFonts w:ascii="Times" w:eastAsia="Batang" w:hAnsi="Times" w:cs="Times New Roman"/>
                                <w:sz w:val="20"/>
                                <w:lang w:val="en-GB" w:eastAsia="en-US"/>
                              </w:rPr>
                            </w:pPr>
                            <w:r w:rsidRPr="0025470D">
                              <w:rPr>
                                <w:rFonts w:ascii="Times" w:eastAsia="Batang" w:hAnsi="Times" w:cs="Times New Roman"/>
                                <w:sz w:val="20"/>
                                <w:lang w:val="en-GB" w:eastAsia="en-US"/>
                              </w:rPr>
                              <w:t>For the evaluation of AI/ML based positioning, the study of model input due to different number of TRPs include the following approaches. Proponent of each approach provide analysis for model performance, signaling overhead (including training data collection and model inference), model complexity and computational complexity.</w:t>
                            </w:r>
                          </w:p>
                          <w:p w14:paraId="39B35035" w14:textId="77777777" w:rsidR="00BF45A5" w:rsidRPr="0025470D" w:rsidRDefault="00BF45A5" w:rsidP="000656DE">
                            <w:pPr>
                              <w:widowControl w:val="0"/>
                              <w:numPr>
                                <w:ilvl w:val="0"/>
                                <w:numId w:val="39"/>
                              </w:numPr>
                              <w:ind w:leftChars="105" w:left="612"/>
                              <w:rPr>
                                <w:rFonts w:ascii="Times" w:eastAsia="Batang" w:hAnsi="Times" w:cs="Times New Roman"/>
                                <w:sz w:val="20"/>
                                <w:lang w:val="en-GB" w:eastAsia="en-US"/>
                              </w:rPr>
                            </w:pPr>
                            <w:r w:rsidRPr="0025470D">
                              <w:rPr>
                                <w:rFonts w:ascii="Times" w:eastAsia="Batang" w:hAnsi="Times" w:cs="Times New Roman"/>
                                <w:b/>
                                <w:bCs/>
                                <w:sz w:val="20"/>
                                <w:lang w:val="en-GB" w:eastAsia="en-US"/>
                              </w:rPr>
                              <w:t>Approach 1</w:t>
                            </w:r>
                            <w:r w:rsidRPr="0025470D">
                              <w:rPr>
                                <w:rFonts w:ascii="Times" w:eastAsia="Batang" w:hAnsi="Times" w:cs="Times New Roman"/>
                                <w:sz w:val="20"/>
                                <w:lang w:val="en-GB" w:eastAsia="en-US"/>
                              </w:rPr>
                              <w:t>: Model input size stays constant as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=18. The number of TRPs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that provide measurements to model input varies. When N’</w:t>
                            </w:r>
                            <w:r w:rsidRPr="0025470D">
                              <w:rPr>
                                <w:rFonts w:ascii="Times" w:eastAsia="Batang" w:hAnsi="Times" w:cs="Times New Roman"/>
                                <w:sz w:val="20"/>
                                <w:vertAlign w:val="subscript"/>
                                <w:lang w:val="en-GB" w:eastAsia="en-US"/>
                              </w:rPr>
                              <w:t xml:space="preserve">TRP </w:t>
                            </w:r>
                            <w:r w:rsidRPr="0025470D">
                              <w:rPr>
                                <w:rFonts w:ascii="Times" w:eastAsia="Batang" w:hAnsi="Times" w:cs="Times New Roman"/>
                                <w:sz w:val="20"/>
                                <w:lang w:val="en-GB" w:eastAsia="en-US"/>
                              </w:rPr>
                              <w:t>&lt;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the remaining (N</w:t>
                            </w:r>
                            <w:r w:rsidRPr="0025470D">
                              <w:rPr>
                                <w:rFonts w:ascii="Times" w:eastAsia="Batang" w:hAnsi="Times" w:cs="Times New Roman"/>
                                <w:sz w:val="20"/>
                                <w:vertAlign w:val="subscript"/>
                                <w:lang w:val="en-GB" w:eastAsia="en-US"/>
                              </w:rPr>
                              <w:t xml:space="preserve">TRP </w:t>
                            </w:r>
                            <w:r w:rsidRPr="0025470D">
                              <w:rPr>
                                <w:rFonts w:ascii="Symbol" w:eastAsia="Symbol" w:hAnsi="Symbol" w:cs="Symbol"/>
                                <w:sz w:val="20"/>
                                <w:lang w:val="en-GB" w:eastAsia="en-US"/>
                              </w:rPr>
                              <w:t>-</w:t>
                            </w:r>
                            <w:r w:rsidRPr="0025470D">
                              <w:rPr>
                                <w:rFonts w:ascii="Times" w:eastAsia="Batang" w:hAnsi="Times" w:cs="Times New Roman"/>
                                <w:sz w:val="20"/>
                                <w:lang w:val="en-GB" w:eastAsia="en-US"/>
                              </w:rPr>
                              <w:t xml:space="preserve">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TRPs do not provide measurements to model input, i.e., measurement value is set such that the (N</w:t>
                            </w:r>
                            <w:r w:rsidRPr="0025470D">
                              <w:rPr>
                                <w:rFonts w:ascii="Times" w:eastAsia="Batang" w:hAnsi="Times" w:cs="Times New Roman"/>
                                <w:sz w:val="20"/>
                                <w:vertAlign w:val="subscript"/>
                                <w:lang w:val="en-GB" w:eastAsia="en-US"/>
                              </w:rPr>
                              <w:t xml:space="preserve">TRP </w:t>
                            </w:r>
                            <w:r w:rsidRPr="0025470D">
                              <w:rPr>
                                <w:rFonts w:ascii="Symbol" w:eastAsia="Symbol" w:hAnsi="Symbol" w:cs="Symbol"/>
                                <w:sz w:val="20"/>
                                <w:lang w:val="en-GB" w:eastAsia="en-US"/>
                              </w:rPr>
                              <w:t>-</w:t>
                            </w:r>
                            <w:r w:rsidRPr="0025470D">
                              <w:rPr>
                                <w:rFonts w:ascii="Times" w:eastAsia="Batang" w:hAnsi="Times" w:cs="Times New Roman"/>
                                <w:sz w:val="20"/>
                                <w:lang w:val="en-GB" w:eastAsia="en-US"/>
                              </w:rPr>
                              <w:t xml:space="preserve">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TRPs do not affect model output.</w:t>
                            </w:r>
                          </w:p>
                          <w:p w14:paraId="2F18E536" w14:textId="77777777" w:rsidR="00BF45A5" w:rsidRPr="0025470D" w:rsidRDefault="00BF45A5" w:rsidP="000656DE">
                            <w:pPr>
                              <w:widowControl w:val="0"/>
                              <w:numPr>
                                <w:ilvl w:val="1"/>
                                <w:numId w:val="39"/>
                              </w:numPr>
                              <w:ind w:leftChars="465" w:left="1476"/>
                              <w:rPr>
                                <w:rFonts w:ascii="Times" w:eastAsia="Batang" w:hAnsi="Times" w:cs="Times New Roman"/>
                                <w:sz w:val="20"/>
                                <w:lang w:val="en-GB" w:eastAsia="en-US"/>
                              </w:rPr>
                            </w:pPr>
                            <w:r w:rsidRPr="0025470D">
                              <w:rPr>
                                <w:rFonts w:ascii="Times" w:eastAsia="Batang" w:hAnsi="Times" w:cs="Times New Roman"/>
                                <w:b/>
                                <w:bCs/>
                                <w:sz w:val="20"/>
                                <w:lang w:val="en-GB" w:eastAsia="en-US"/>
                              </w:rPr>
                              <w:t>Approach 1-A</w:t>
                            </w:r>
                            <w:r w:rsidRPr="0025470D">
                              <w:rPr>
                                <w:rFonts w:ascii="Times" w:eastAsia="Batang" w:hAnsi="Times" w:cs="Times New Roman"/>
                                <w:sz w:val="20"/>
                                <w:lang w:val="en-GB" w:eastAsia="en-US"/>
                              </w:rPr>
                              <w:t>. The set of TRPs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that provide measurements is fixed.</w:t>
                            </w:r>
                          </w:p>
                          <w:p w14:paraId="691E07EE" w14:textId="77777777" w:rsidR="00BF45A5" w:rsidRPr="0025470D" w:rsidRDefault="00BF45A5" w:rsidP="000656DE">
                            <w:pPr>
                              <w:widowControl w:val="0"/>
                              <w:numPr>
                                <w:ilvl w:val="1"/>
                                <w:numId w:val="39"/>
                              </w:numPr>
                              <w:ind w:leftChars="465" w:left="1476"/>
                              <w:rPr>
                                <w:rFonts w:ascii="Times" w:eastAsia="Batang" w:hAnsi="Times" w:cs="Times New Roman"/>
                                <w:sz w:val="20"/>
                                <w:lang w:val="en-GB" w:eastAsia="en-US"/>
                              </w:rPr>
                            </w:pPr>
                            <w:r w:rsidRPr="0025470D">
                              <w:rPr>
                                <w:rFonts w:ascii="Times" w:eastAsia="Batang" w:hAnsi="Times" w:cs="Times New Roman"/>
                                <w:b/>
                                <w:bCs/>
                                <w:sz w:val="20"/>
                                <w:lang w:val="en-GB" w:eastAsia="en-US"/>
                              </w:rPr>
                              <w:t>Approach 1-B</w:t>
                            </w:r>
                            <w:r w:rsidRPr="0025470D">
                              <w:rPr>
                                <w:rFonts w:ascii="Times" w:eastAsia="Batang" w:hAnsi="Times" w:cs="Times New Roman"/>
                                <w:sz w:val="20"/>
                                <w:lang w:val="en-GB" w:eastAsia="en-US"/>
                              </w:rPr>
                              <w:t>. The set of TRPs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that provide measurements can change dynamically.</w:t>
                            </w:r>
                          </w:p>
                          <w:p w14:paraId="402321F5" w14:textId="77777777" w:rsidR="00BF45A5" w:rsidRPr="0025470D" w:rsidRDefault="00BF45A5" w:rsidP="000656DE">
                            <w:pPr>
                              <w:widowControl w:val="0"/>
                              <w:numPr>
                                <w:ilvl w:val="1"/>
                                <w:numId w:val="39"/>
                              </w:numPr>
                              <w:ind w:leftChars="465" w:left="1476"/>
                              <w:rPr>
                                <w:rFonts w:ascii="Times" w:eastAsia="Batang" w:hAnsi="Times" w:cs="Times New Roman"/>
                                <w:sz w:val="20"/>
                                <w:lang w:val="en-GB" w:eastAsia="en-US"/>
                              </w:rPr>
                            </w:pPr>
                            <w:r w:rsidRPr="0025470D">
                              <w:rPr>
                                <w:rFonts w:ascii="Times" w:eastAsia="Batang" w:hAnsi="Times" w:cs="Times New Roman"/>
                                <w:sz w:val="20"/>
                                <w:lang w:val="en-GB" w:eastAsia="en-US"/>
                              </w:rPr>
                              <w:t>Note: for Approach 1, one model is provided to cover the entire evaluation area.</w:t>
                            </w:r>
                          </w:p>
                          <w:p w14:paraId="1EDA8E72" w14:textId="77777777" w:rsidR="00BF45A5" w:rsidRPr="0025470D" w:rsidRDefault="00BF45A5" w:rsidP="000656DE">
                            <w:pPr>
                              <w:widowControl w:val="0"/>
                              <w:numPr>
                                <w:ilvl w:val="0"/>
                                <w:numId w:val="39"/>
                              </w:numPr>
                              <w:ind w:leftChars="105" w:left="612"/>
                              <w:rPr>
                                <w:rFonts w:ascii="Times" w:eastAsia="Batang" w:hAnsi="Times" w:cs="Times New Roman"/>
                                <w:sz w:val="20"/>
                                <w:lang w:val="en-GB" w:eastAsia="en-US"/>
                              </w:rPr>
                            </w:pPr>
                            <w:r w:rsidRPr="0025470D">
                              <w:rPr>
                                <w:rFonts w:ascii="Times" w:eastAsia="Batang" w:hAnsi="Times" w:cs="Times New Roman"/>
                                <w:b/>
                                <w:bCs/>
                                <w:sz w:val="20"/>
                                <w:lang w:val="en-GB" w:eastAsia="en-US"/>
                              </w:rPr>
                              <w:t>Approach 2</w:t>
                            </w:r>
                            <w:r w:rsidRPr="0025470D">
                              <w:rPr>
                                <w:rFonts w:ascii="Times" w:eastAsia="Batang" w:hAnsi="Times" w:cs="Times New Roman"/>
                                <w:sz w:val="20"/>
                                <w:lang w:val="en-GB" w:eastAsia="en-US"/>
                              </w:rPr>
                              <w:t>: The TRP dimension of model input is equal to the number of TRPs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that provide measurements as model input. When N’</w:t>
                            </w:r>
                            <w:r w:rsidRPr="0025470D">
                              <w:rPr>
                                <w:rFonts w:ascii="Times" w:eastAsia="Batang" w:hAnsi="Times" w:cs="Times New Roman"/>
                                <w:sz w:val="20"/>
                                <w:vertAlign w:val="subscript"/>
                                <w:lang w:val="en-GB" w:eastAsia="en-US"/>
                              </w:rPr>
                              <w:t xml:space="preserve">TRP </w:t>
                            </w:r>
                            <w:r w:rsidRPr="0025470D">
                              <w:rPr>
                                <w:rFonts w:ascii="Times" w:eastAsia="Batang" w:hAnsi="Times" w:cs="Times New Roman"/>
                                <w:sz w:val="20"/>
                                <w:lang w:val="en-GB" w:eastAsia="en-US"/>
                              </w:rPr>
                              <w:t>&lt;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the remaining (N</w:t>
                            </w:r>
                            <w:r w:rsidRPr="0025470D">
                              <w:rPr>
                                <w:rFonts w:ascii="Times" w:eastAsia="Batang" w:hAnsi="Times" w:cs="Times New Roman"/>
                                <w:sz w:val="20"/>
                                <w:vertAlign w:val="subscript"/>
                                <w:lang w:val="en-GB" w:eastAsia="en-US"/>
                              </w:rPr>
                              <w:t xml:space="preserve">TRP </w:t>
                            </w:r>
                            <w:r w:rsidRPr="0025470D">
                              <w:rPr>
                                <w:rFonts w:ascii="Symbol" w:eastAsia="Symbol" w:hAnsi="Symbol" w:cs="Symbol"/>
                                <w:sz w:val="20"/>
                                <w:lang w:val="en-GB" w:eastAsia="en-US"/>
                              </w:rPr>
                              <w:t>-</w:t>
                            </w:r>
                            <w:r w:rsidRPr="0025470D">
                              <w:rPr>
                                <w:rFonts w:ascii="Times" w:eastAsia="Batang" w:hAnsi="Times" w:cs="Times New Roman"/>
                                <w:sz w:val="20"/>
                                <w:lang w:val="en-GB" w:eastAsia="en-US"/>
                              </w:rPr>
                              <w:t xml:space="preserve">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xml:space="preserve">) TRPs are ignored by the given model. </w:t>
                            </w:r>
                          </w:p>
                          <w:p w14:paraId="4197681B" w14:textId="77777777" w:rsidR="00BF45A5" w:rsidRPr="0025470D" w:rsidRDefault="00BF45A5" w:rsidP="000656DE">
                            <w:pPr>
                              <w:widowControl w:val="0"/>
                              <w:numPr>
                                <w:ilvl w:val="1"/>
                                <w:numId w:val="39"/>
                              </w:numPr>
                              <w:ind w:leftChars="465" w:left="1476"/>
                              <w:rPr>
                                <w:rFonts w:ascii="Times" w:eastAsia="Batang" w:hAnsi="Times" w:cs="Times New Roman"/>
                                <w:sz w:val="20"/>
                                <w:lang w:val="en-GB" w:eastAsia="en-US"/>
                              </w:rPr>
                            </w:pPr>
                            <w:r w:rsidRPr="0025470D">
                              <w:rPr>
                                <w:rFonts w:ascii="Times" w:eastAsia="Batang" w:hAnsi="Times" w:cs="Times New Roman"/>
                                <w:b/>
                                <w:bCs/>
                                <w:sz w:val="20"/>
                                <w:lang w:val="en-GB" w:eastAsia="en-US"/>
                              </w:rPr>
                              <w:t>Approach 2-A</w:t>
                            </w:r>
                            <w:r w:rsidRPr="0025470D">
                              <w:rPr>
                                <w:rFonts w:ascii="Times" w:eastAsia="Batang" w:hAnsi="Times" w:cs="Times New Roman"/>
                                <w:sz w:val="20"/>
                                <w:lang w:val="en-GB" w:eastAsia="en-US"/>
                              </w:rPr>
                              <w:t>. The set of active TRPs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that provide measurements is fixed.</w:t>
                            </w:r>
                          </w:p>
                          <w:p w14:paraId="6881B297" w14:textId="77777777" w:rsidR="00BF45A5" w:rsidRPr="0025470D" w:rsidRDefault="00BF45A5" w:rsidP="000656DE">
                            <w:pPr>
                              <w:widowControl w:val="0"/>
                              <w:numPr>
                                <w:ilvl w:val="2"/>
                                <w:numId w:val="39"/>
                              </w:numPr>
                              <w:rPr>
                                <w:rFonts w:ascii="Times" w:eastAsia="Batang" w:hAnsi="Times" w:cs="Times New Roman"/>
                                <w:sz w:val="20"/>
                                <w:lang w:val="en-GB" w:eastAsia="en-US"/>
                              </w:rPr>
                            </w:pPr>
                            <w:r w:rsidRPr="0025470D">
                              <w:rPr>
                                <w:rFonts w:ascii="Times" w:eastAsia="Batang" w:hAnsi="Times" w:cs="Times New Roman"/>
                                <w:sz w:val="20"/>
                                <w:lang w:val="en-GB" w:eastAsia="en-US"/>
                              </w:rPr>
                              <w:t>For Approach 2-A: one model can be provided to cover the entire evaluation area, which is equivalent to deploying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xml:space="preserve"> TRPs in the evaluation area for positioning if ignoring the potential inference from the remaining (18</w:t>
                            </w:r>
                            <w:r w:rsidRPr="0025470D">
                              <w:rPr>
                                <w:rFonts w:ascii="Times" w:eastAsia="Batang" w:hAnsi="Times" w:cs="Times New Roman"/>
                                <w:sz w:val="20"/>
                                <w:vertAlign w:val="subscript"/>
                                <w:lang w:val="en-GB" w:eastAsia="en-US"/>
                              </w:rPr>
                              <w:t xml:space="preserve"> </w:t>
                            </w:r>
                            <w:r w:rsidRPr="0025470D">
                              <w:rPr>
                                <w:rFonts w:ascii="Symbol" w:eastAsia="Symbol" w:hAnsi="Symbol" w:cs="Symbol"/>
                                <w:sz w:val="20"/>
                                <w:lang w:val="en-GB" w:eastAsia="en-US"/>
                              </w:rPr>
                              <w:t>-</w:t>
                            </w:r>
                            <w:r w:rsidRPr="0025470D">
                              <w:rPr>
                                <w:rFonts w:ascii="Times" w:eastAsia="Batang" w:hAnsi="Times" w:cs="Times New Roman"/>
                                <w:sz w:val="20"/>
                                <w:lang w:val="en-GB" w:eastAsia="en-US"/>
                              </w:rPr>
                              <w:t xml:space="preserve">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TRPs.</w:t>
                            </w:r>
                          </w:p>
                          <w:p w14:paraId="52AD4271" w14:textId="77777777" w:rsidR="00BF45A5" w:rsidRPr="0025470D" w:rsidRDefault="00BF45A5" w:rsidP="000656DE">
                            <w:pPr>
                              <w:widowControl w:val="0"/>
                              <w:numPr>
                                <w:ilvl w:val="1"/>
                                <w:numId w:val="39"/>
                              </w:numPr>
                              <w:ind w:leftChars="465" w:left="1476"/>
                              <w:rPr>
                                <w:rFonts w:ascii="Times" w:eastAsia="Batang" w:hAnsi="Times" w:cs="Times New Roman"/>
                                <w:color w:val="FF0000"/>
                                <w:sz w:val="20"/>
                                <w:lang w:val="en-GB" w:eastAsia="en-US"/>
                              </w:rPr>
                            </w:pPr>
                            <w:r w:rsidRPr="0025470D">
                              <w:rPr>
                                <w:rFonts w:ascii="Times" w:eastAsia="Batang" w:hAnsi="Times" w:cs="Times New Roman"/>
                                <w:b/>
                                <w:bCs/>
                                <w:color w:val="FF0000"/>
                                <w:sz w:val="20"/>
                                <w:lang w:val="en-GB" w:eastAsia="en-US"/>
                              </w:rPr>
                              <w:t>Approach 2-B</w:t>
                            </w:r>
                            <w:r w:rsidRPr="0025470D">
                              <w:rPr>
                                <w:rFonts w:ascii="Times" w:eastAsia="Batang" w:hAnsi="Times" w:cs="Times New Roman"/>
                                <w:color w:val="FF0000"/>
                                <w:sz w:val="20"/>
                                <w:lang w:val="en-GB" w:eastAsia="en-US"/>
                              </w:rPr>
                              <w:t>. The set of active TRPs (N’</w:t>
                            </w:r>
                            <w:r w:rsidRPr="0025470D">
                              <w:rPr>
                                <w:rFonts w:ascii="Times" w:eastAsia="Batang" w:hAnsi="Times" w:cs="Times New Roman"/>
                                <w:color w:val="FF0000"/>
                                <w:sz w:val="20"/>
                                <w:vertAlign w:val="subscript"/>
                                <w:lang w:val="en-GB" w:eastAsia="en-US"/>
                              </w:rPr>
                              <w:t>TRP</w:t>
                            </w:r>
                            <w:r w:rsidRPr="0025470D">
                              <w:rPr>
                                <w:rFonts w:ascii="Times" w:eastAsia="Batang" w:hAnsi="Times" w:cs="Times New Roman"/>
                                <w:color w:val="FF0000"/>
                                <w:sz w:val="20"/>
                                <w:lang w:val="en-GB" w:eastAsia="en-US"/>
                              </w:rPr>
                              <w:t>) that provide measurements can change dynamically.</w:t>
                            </w:r>
                          </w:p>
                          <w:p w14:paraId="5BDABEFE" w14:textId="77777777" w:rsidR="00BF45A5" w:rsidRPr="0025470D" w:rsidRDefault="00BF45A5" w:rsidP="000656DE">
                            <w:pPr>
                              <w:widowControl w:val="0"/>
                              <w:numPr>
                                <w:ilvl w:val="2"/>
                                <w:numId w:val="39"/>
                              </w:numPr>
                              <w:rPr>
                                <w:rFonts w:ascii="Times" w:eastAsia="Batang" w:hAnsi="Times" w:cs="Times New Roman"/>
                                <w:color w:val="FF0000"/>
                                <w:sz w:val="20"/>
                                <w:lang w:val="en-GB" w:eastAsia="en-US"/>
                              </w:rPr>
                            </w:pPr>
                            <w:r w:rsidRPr="0025470D">
                              <w:rPr>
                                <w:rFonts w:ascii="Times" w:eastAsia="Batang" w:hAnsi="Times" w:cs="Times New Roman"/>
                                <w:color w:val="FF0000"/>
                                <w:sz w:val="20"/>
                                <w:lang w:val="en-GB" w:eastAsia="en-US"/>
                              </w:rPr>
                              <w:t xml:space="preserve">For Approach 2-B, one model is developed to handle various patterns of active TRPs. </w:t>
                            </w:r>
                          </w:p>
                          <w:p w14:paraId="71DDFD39" w14:textId="77777777" w:rsidR="00BF45A5" w:rsidRPr="0025470D" w:rsidRDefault="00BF45A5" w:rsidP="000656DE">
                            <w:pPr>
                              <w:widowControl w:val="0"/>
                              <w:numPr>
                                <w:ilvl w:val="1"/>
                                <w:numId w:val="39"/>
                              </w:numPr>
                              <w:ind w:leftChars="465" w:left="1476"/>
                              <w:rPr>
                                <w:rFonts w:ascii="Times" w:eastAsia="Batang" w:hAnsi="Times" w:cs="Times New Roman"/>
                                <w:sz w:val="20"/>
                                <w:lang w:val="en-GB" w:eastAsia="en-US"/>
                              </w:rPr>
                            </w:pPr>
                            <w:r w:rsidRPr="0025470D">
                              <w:rPr>
                                <w:rFonts w:ascii="Times" w:eastAsia="Batang" w:hAnsi="Times" w:cs="Times New Roman"/>
                                <w:sz w:val="20"/>
                                <w:lang w:val="en-GB" w:eastAsia="en-US"/>
                              </w:rPr>
                              <w:t>For Approach 2, if N</w:t>
                            </w:r>
                            <w:r w:rsidRPr="0025470D">
                              <w:rPr>
                                <w:rFonts w:ascii="Times" w:eastAsia="Batang" w:hAnsi="Times" w:cs="Times New Roman"/>
                                <w:sz w:val="20"/>
                                <w:vertAlign w:val="subscript"/>
                                <w:lang w:val="en-GB" w:eastAsia="en-US"/>
                              </w:rPr>
                              <w:t>model</w:t>
                            </w:r>
                            <w:r w:rsidRPr="0025470D">
                              <w:rPr>
                                <w:rFonts w:ascii="Times" w:eastAsia="Batang" w:hAnsi="Times" w:cs="Times New Roman"/>
                                <w:sz w:val="20"/>
                                <w:lang w:val="en-GB" w:eastAsia="en-US"/>
                              </w:rPr>
                              <w:t xml:space="preserve"> (N</w:t>
                            </w:r>
                            <w:r w:rsidRPr="0025470D">
                              <w:rPr>
                                <w:rFonts w:ascii="Times" w:eastAsia="Batang" w:hAnsi="Times" w:cs="Times New Roman"/>
                                <w:sz w:val="20"/>
                                <w:vertAlign w:val="subscript"/>
                                <w:lang w:val="en-GB" w:eastAsia="en-US"/>
                              </w:rPr>
                              <w:t>model</w:t>
                            </w:r>
                            <w:r w:rsidRPr="0025470D">
                              <w:rPr>
                                <w:rFonts w:ascii="Times" w:eastAsia="Batang" w:hAnsi="Times" w:cs="Times New Roman"/>
                                <w:sz w:val="20"/>
                                <w:lang w:val="en-GB" w:eastAsia="en-US"/>
                              </w:rPr>
                              <w:t xml:space="preserve"> &gt;1) models are provided to cover the entire evaluation area, the total complexity (model complexity is the summation of the N</w:t>
                            </w:r>
                            <w:r w:rsidRPr="0025470D">
                              <w:rPr>
                                <w:rFonts w:ascii="Times" w:eastAsia="Batang" w:hAnsi="Times" w:cs="Times New Roman"/>
                                <w:sz w:val="20"/>
                                <w:vertAlign w:val="subscript"/>
                                <w:lang w:val="en-GB" w:eastAsia="en-US"/>
                              </w:rPr>
                              <w:t>model</w:t>
                            </w:r>
                            <w:r w:rsidRPr="0025470D">
                              <w:rPr>
                                <w:rFonts w:ascii="Times" w:eastAsia="Batang" w:hAnsi="Times" w:cs="Times New Roman"/>
                                <w:sz w:val="20"/>
                                <w:lang w:val="en-GB" w:eastAsia="en-US"/>
                              </w:rPr>
                              <w:t xml:space="preserve"> models.</w:t>
                            </w:r>
                          </w:p>
                          <w:p w14:paraId="6C486393" w14:textId="77777777" w:rsidR="00BF45A5" w:rsidRPr="0025470D" w:rsidRDefault="00BF45A5" w:rsidP="00BF45A5">
                            <w:pPr>
                              <w:rPr>
                                <w:rFonts w:ascii="Times" w:eastAsia="Batang" w:hAnsi="Times" w:cs="Times New Roman"/>
                                <w:sz w:val="20"/>
                                <w:lang w:val="en-GB" w:eastAsia="ja-JP"/>
                              </w:rPr>
                            </w:pPr>
                            <w:r w:rsidRPr="0025470D">
                              <w:rPr>
                                <w:rFonts w:ascii="Times" w:eastAsia="Batang" w:hAnsi="Times" w:cs="Times New Roman" w:hint="eastAsia"/>
                                <w:sz w:val="20"/>
                                <w:lang w:val="en-GB" w:eastAsia="ja-JP"/>
                              </w:rPr>
                              <w:t>N</w:t>
                            </w:r>
                            <w:r w:rsidRPr="0025470D">
                              <w:rPr>
                                <w:rFonts w:ascii="Times" w:eastAsia="Batang" w:hAnsi="Times" w:cs="Times New Roman"/>
                                <w:sz w:val="20"/>
                                <w:lang w:val="en-GB" w:eastAsia="ja-JP"/>
                              </w:rPr>
                              <w:t>ote:  The agreement is updated from agreement made in RAN1#112bis.</w:t>
                            </w:r>
                          </w:p>
                          <w:p w14:paraId="3020DF96" w14:textId="77777777" w:rsidR="00BF45A5" w:rsidRDefault="00BF45A5" w:rsidP="00BF45A5"/>
                        </w:txbxContent>
                      </wps:txbx>
                      <wps:bodyPr rot="0" vert="horz" wrap="square" lIns="91440" tIns="45720" rIns="91440" bIns="45720" anchor="t" anchorCtr="0">
                        <a:spAutoFit/>
                      </wps:bodyPr>
                    </wps:wsp>
                  </a:graphicData>
                </a:graphic>
              </wp:inline>
            </w:drawing>
          </mc:Choice>
          <mc:Fallback>
            <w:pict>
              <v:shape w14:anchorId="44590293" id="Text Box 49" o:spid="_x0000_s1030" type="#_x0000_t202" style="width:498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">
                <v:textbox style="mso-fit-shape-to-text:t">
                  <w:txbxContent>
                    <w:p w14:paraId="1AC4EF1E" w14:textId="77777777" w:rsidR="00BF45A5" w:rsidRPr="0086706F" w:rsidRDefault="00BF45A5" w:rsidP="00BF45A5">
                      <w:pPr>
                        <w:rPr>
                          <w:rFonts w:ascii="Times" w:eastAsia="Batang" w:hAnsi="Times" w:cs="Times New Roman"/>
                          <w:b/>
                          <w:bCs/>
                          <w:sz w:val="20"/>
                          <w:highlight w:val="green"/>
                          <w:lang w:val="en-GB" w:eastAsia="en-US"/>
                        </w:rPr>
                      </w:pPr>
                      <w:r w:rsidRPr="0086706F">
                        <w:rPr>
                          <w:rFonts w:ascii="Times" w:eastAsia="Batang" w:hAnsi="Times" w:cs="Times New Roman"/>
                          <w:b/>
                          <w:bCs/>
                          <w:sz w:val="20"/>
                          <w:highlight w:val="green"/>
                          <w:lang w:val="en-GB" w:eastAsia="en-US"/>
                        </w:rPr>
                        <w:t>Agreement</w:t>
                      </w:r>
                    </w:p>
                    <w:p w14:paraId="101611BE" w14:textId="77777777" w:rsidR="00BF45A5" w:rsidRPr="0025470D" w:rsidRDefault="00BF45A5" w:rsidP="00BF45A5">
                      <w:pPr>
                        <w:rPr>
                          <w:rFonts w:ascii="Times" w:eastAsia="Batang" w:hAnsi="Times" w:cs="Times New Roman"/>
                          <w:sz w:val="20"/>
                          <w:lang w:val="en-GB" w:eastAsia="en-US"/>
                        </w:rPr>
                      </w:pPr>
                      <w:r w:rsidRPr="0025470D">
                        <w:rPr>
                          <w:rFonts w:ascii="Times" w:eastAsia="Batang" w:hAnsi="Times" w:cs="Times New Roman"/>
                          <w:sz w:val="20"/>
                          <w:lang w:val="en-GB" w:eastAsia="en-US"/>
                        </w:rPr>
                        <w:t xml:space="preserve">For the evaluation of AI/ML based positioning, the study of model input due to different number of TRPs include the following approaches. Proponent of each approach provide analysis for model performance, </w:t>
                      </w:r>
                      <w:proofErr w:type="spellStart"/>
                      <w:r w:rsidRPr="0025470D">
                        <w:rPr>
                          <w:rFonts w:ascii="Times" w:eastAsia="Batang" w:hAnsi="Times" w:cs="Times New Roman"/>
                          <w:sz w:val="20"/>
                          <w:lang w:val="en-GB" w:eastAsia="en-US"/>
                        </w:rPr>
                        <w:t>signaling</w:t>
                      </w:r>
                      <w:proofErr w:type="spellEnd"/>
                      <w:r w:rsidRPr="0025470D">
                        <w:rPr>
                          <w:rFonts w:ascii="Times" w:eastAsia="Batang" w:hAnsi="Times" w:cs="Times New Roman"/>
                          <w:sz w:val="20"/>
                          <w:lang w:val="en-GB" w:eastAsia="en-US"/>
                        </w:rPr>
                        <w:t xml:space="preserve"> overhead (including training data collection and model inference), model complexity and computational complexity.</w:t>
                      </w:r>
                    </w:p>
                    <w:p w14:paraId="39B35035" w14:textId="77777777" w:rsidR="00BF45A5" w:rsidRPr="0025470D" w:rsidRDefault="00BF45A5" w:rsidP="000656DE">
                      <w:pPr>
                        <w:widowControl w:val="0"/>
                        <w:numPr>
                          <w:ilvl w:val="0"/>
                          <w:numId w:val="39"/>
                        </w:numPr>
                        <w:ind w:leftChars="105" w:left="612"/>
                        <w:rPr>
                          <w:rFonts w:ascii="Times" w:eastAsia="Batang" w:hAnsi="Times" w:cs="Times New Roman"/>
                          <w:sz w:val="20"/>
                          <w:lang w:val="en-GB" w:eastAsia="en-US"/>
                        </w:rPr>
                      </w:pPr>
                      <w:r w:rsidRPr="0025470D">
                        <w:rPr>
                          <w:rFonts w:ascii="Times" w:eastAsia="Batang" w:hAnsi="Times" w:cs="Times New Roman"/>
                          <w:b/>
                          <w:bCs/>
                          <w:sz w:val="20"/>
                          <w:lang w:val="en-GB" w:eastAsia="en-US"/>
                        </w:rPr>
                        <w:t>Approach 1</w:t>
                      </w:r>
                      <w:r w:rsidRPr="0025470D">
                        <w:rPr>
                          <w:rFonts w:ascii="Times" w:eastAsia="Batang" w:hAnsi="Times" w:cs="Times New Roman"/>
                          <w:sz w:val="20"/>
                          <w:lang w:val="en-GB" w:eastAsia="en-US"/>
                        </w:rPr>
                        <w:t>: Model input size stays constant as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=18. The number of TRPs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that provide measurements to model input varies. When N’</w:t>
                      </w:r>
                      <w:r w:rsidRPr="0025470D">
                        <w:rPr>
                          <w:rFonts w:ascii="Times" w:eastAsia="Batang" w:hAnsi="Times" w:cs="Times New Roman"/>
                          <w:sz w:val="20"/>
                          <w:vertAlign w:val="subscript"/>
                          <w:lang w:val="en-GB" w:eastAsia="en-US"/>
                        </w:rPr>
                        <w:t xml:space="preserve">TRP </w:t>
                      </w:r>
                      <w:r w:rsidRPr="0025470D">
                        <w:rPr>
                          <w:rFonts w:ascii="Times" w:eastAsia="Batang" w:hAnsi="Times" w:cs="Times New Roman"/>
                          <w:sz w:val="20"/>
                          <w:lang w:val="en-GB" w:eastAsia="en-US"/>
                        </w:rPr>
                        <w:t>&lt;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the remaining (N</w:t>
                      </w:r>
                      <w:r w:rsidRPr="0025470D">
                        <w:rPr>
                          <w:rFonts w:ascii="Times" w:eastAsia="Batang" w:hAnsi="Times" w:cs="Times New Roman"/>
                          <w:sz w:val="20"/>
                          <w:vertAlign w:val="subscript"/>
                          <w:lang w:val="en-GB" w:eastAsia="en-US"/>
                        </w:rPr>
                        <w:t xml:space="preserve">TRP </w:t>
                      </w:r>
                      <w:r w:rsidRPr="0025470D">
                        <w:rPr>
                          <w:rFonts w:ascii="Symbol" w:eastAsia="Symbol" w:hAnsi="Symbol" w:cs="Symbol"/>
                          <w:sz w:val="20"/>
                          <w:lang w:val="en-GB" w:eastAsia="en-US"/>
                        </w:rPr>
                        <w:t>-</w:t>
                      </w:r>
                      <w:r w:rsidRPr="0025470D">
                        <w:rPr>
                          <w:rFonts w:ascii="Times" w:eastAsia="Batang" w:hAnsi="Times" w:cs="Times New Roman"/>
                          <w:sz w:val="20"/>
                          <w:lang w:val="en-GB" w:eastAsia="en-US"/>
                        </w:rPr>
                        <w:t xml:space="preserve">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TRPs do not provide measurements to model input, i.e., measurement value is set such that the (N</w:t>
                      </w:r>
                      <w:r w:rsidRPr="0025470D">
                        <w:rPr>
                          <w:rFonts w:ascii="Times" w:eastAsia="Batang" w:hAnsi="Times" w:cs="Times New Roman"/>
                          <w:sz w:val="20"/>
                          <w:vertAlign w:val="subscript"/>
                          <w:lang w:val="en-GB" w:eastAsia="en-US"/>
                        </w:rPr>
                        <w:t xml:space="preserve">TRP </w:t>
                      </w:r>
                      <w:r w:rsidRPr="0025470D">
                        <w:rPr>
                          <w:rFonts w:ascii="Symbol" w:eastAsia="Symbol" w:hAnsi="Symbol" w:cs="Symbol"/>
                          <w:sz w:val="20"/>
                          <w:lang w:val="en-GB" w:eastAsia="en-US"/>
                        </w:rPr>
                        <w:t>-</w:t>
                      </w:r>
                      <w:r w:rsidRPr="0025470D">
                        <w:rPr>
                          <w:rFonts w:ascii="Times" w:eastAsia="Batang" w:hAnsi="Times" w:cs="Times New Roman"/>
                          <w:sz w:val="20"/>
                          <w:lang w:val="en-GB" w:eastAsia="en-US"/>
                        </w:rPr>
                        <w:t xml:space="preserve">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TRPs do not affect model output.</w:t>
                      </w:r>
                    </w:p>
                    <w:p w14:paraId="2F18E536" w14:textId="77777777" w:rsidR="00BF45A5" w:rsidRPr="0025470D" w:rsidRDefault="00BF45A5" w:rsidP="000656DE">
                      <w:pPr>
                        <w:widowControl w:val="0"/>
                        <w:numPr>
                          <w:ilvl w:val="1"/>
                          <w:numId w:val="39"/>
                        </w:numPr>
                        <w:ind w:leftChars="465" w:left="1476"/>
                        <w:rPr>
                          <w:rFonts w:ascii="Times" w:eastAsia="Batang" w:hAnsi="Times" w:cs="Times New Roman"/>
                          <w:sz w:val="20"/>
                          <w:lang w:val="en-GB" w:eastAsia="en-US"/>
                        </w:rPr>
                      </w:pPr>
                      <w:r w:rsidRPr="0025470D">
                        <w:rPr>
                          <w:rFonts w:ascii="Times" w:eastAsia="Batang" w:hAnsi="Times" w:cs="Times New Roman"/>
                          <w:b/>
                          <w:bCs/>
                          <w:sz w:val="20"/>
                          <w:lang w:val="en-GB" w:eastAsia="en-US"/>
                        </w:rPr>
                        <w:t>Approach 1-A</w:t>
                      </w:r>
                      <w:r w:rsidRPr="0025470D">
                        <w:rPr>
                          <w:rFonts w:ascii="Times" w:eastAsia="Batang" w:hAnsi="Times" w:cs="Times New Roman"/>
                          <w:sz w:val="20"/>
                          <w:lang w:val="en-GB" w:eastAsia="en-US"/>
                        </w:rPr>
                        <w:t>. The set of TRPs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that provide measurements is fixed.</w:t>
                      </w:r>
                    </w:p>
                    <w:p w14:paraId="691E07EE" w14:textId="77777777" w:rsidR="00BF45A5" w:rsidRPr="0025470D" w:rsidRDefault="00BF45A5" w:rsidP="000656DE">
                      <w:pPr>
                        <w:widowControl w:val="0"/>
                        <w:numPr>
                          <w:ilvl w:val="1"/>
                          <w:numId w:val="39"/>
                        </w:numPr>
                        <w:ind w:leftChars="465" w:left="1476"/>
                        <w:rPr>
                          <w:rFonts w:ascii="Times" w:eastAsia="Batang" w:hAnsi="Times" w:cs="Times New Roman"/>
                          <w:sz w:val="20"/>
                          <w:lang w:val="en-GB" w:eastAsia="en-US"/>
                        </w:rPr>
                      </w:pPr>
                      <w:r w:rsidRPr="0025470D">
                        <w:rPr>
                          <w:rFonts w:ascii="Times" w:eastAsia="Batang" w:hAnsi="Times" w:cs="Times New Roman"/>
                          <w:b/>
                          <w:bCs/>
                          <w:sz w:val="20"/>
                          <w:lang w:val="en-GB" w:eastAsia="en-US"/>
                        </w:rPr>
                        <w:t>Approach 1-B</w:t>
                      </w:r>
                      <w:r w:rsidRPr="0025470D">
                        <w:rPr>
                          <w:rFonts w:ascii="Times" w:eastAsia="Batang" w:hAnsi="Times" w:cs="Times New Roman"/>
                          <w:sz w:val="20"/>
                          <w:lang w:val="en-GB" w:eastAsia="en-US"/>
                        </w:rPr>
                        <w:t>. The set of TRPs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that provide measurements can change dynamically.</w:t>
                      </w:r>
                    </w:p>
                    <w:p w14:paraId="402321F5" w14:textId="77777777" w:rsidR="00BF45A5" w:rsidRPr="0025470D" w:rsidRDefault="00BF45A5" w:rsidP="000656DE">
                      <w:pPr>
                        <w:widowControl w:val="0"/>
                        <w:numPr>
                          <w:ilvl w:val="1"/>
                          <w:numId w:val="39"/>
                        </w:numPr>
                        <w:ind w:leftChars="465" w:left="1476"/>
                        <w:rPr>
                          <w:rFonts w:ascii="Times" w:eastAsia="Batang" w:hAnsi="Times" w:cs="Times New Roman"/>
                          <w:sz w:val="20"/>
                          <w:lang w:val="en-GB" w:eastAsia="en-US"/>
                        </w:rPr>
                      </w:pPr>
                      <w:r w:rsidRPr="0025470D">
                        <w:rPr>
                          <w:rFonts w:ascii="Times" w:eastAsia="Batang" w:hAnsi="Times" w:cs="Times New Roman"/>
                          <w:sz w:val="20"/>
                          <w:lang w:val="en-GB" w:eastAsia="en-US"/>
                        </w:rPr>
                        <w:t>Note: for Approach 1, one model is provided to cover the entire evaluation area.</w:t>
                      </w:r>
                    </w:p>
                    <w:p w14:paraId="1EDA8E72" w14:textId="77777777" w:rsidR="00BF45A5" w:rsidRPr="0025470D" w:rsidRDefault="00BF45A5" w:rsidP="000656DE">
                      <w:pPr>
                        <w:widowControl w:val="0"/>
                        <w:numPr>
                          <w:ilvl w:val="0"/>
                          <w:numId w:val="39"/>
                        </w:numPr>
                        <w:ind w:leftChars="105" w:left="612"/>
                        <w:rPr>
                          <w:rFonts w:ascii="Times" w:eastAsia="Batang" w:hAnsi="Times" w:cs="Times New Roman"/>
                          <w:sz w:val="20"/>
                          <w:lang w:val="en-GB" w:eastAsia="en-US"/>
                        </w:rPr>
                      </w:pPr>
                      <w:r w:rsidRPr="0025470D">
                        <w:rPr>
                          <w:rFonts w:ascii="Times" w:eastAsia="Batang" w:hAnsi="Times" w:cs="Times New Roman"/>
                          <w:b/>
                          <w:bCs/>
                          <w:sz w:val="20"/>
                          <w:lang w:val="en-GB" w:eastAsia="en-US"/>
                        </w:rPr>
                        <w:t>Approach 2</w:t>
                      </w:r>
                      <w:r w:rsidRPr="0025470D">
                        <w:rPr>
                          <w:rFonts w:ascii="Times" w:eastAsia="Batang" w:hAnsi="Times" w:cs="Times New Roman"/>
                          <w:sz w:val="20"/>
                          <w:lang w:val="en-GB" w:eastAsia="en-US"/>
                        </w:rPr>
                        <w:t>: The TRP dimension of model input is equal to the number of TRPs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that provide measurements as model input. When N’</w:t>
                      </w:r>
                      <w:r w:rsidRPr="0025470D">
                        <w:rPr>
                          <w:rFonts w:ascii="Times" w:eastAsia="Batang" w:hAnsi="Times" w:cs="Times New Roman"/>
                          <w:sz w:val="20"/>
                          <w:vertAlign w:val="subscript"/>
                          <w:lang w:val="en-GB" w:eastAsia="en-US"/>
                        </w:rPr>
                        <w:t xml:space="preserve">TRP </w:t>
                      </w:r>
                      <w:r w:rsidRPr="0025470D">
                        <w:rPr>
                          <w:rFonts w:ascii="Times" w:eastAsia="Batang" w:hAnsi="Times" w:cs="Times New Roman"/>
                          <w:sz w:val="20"/>
                          <w:lang w:val="en-GB" w:eastAsia="en-US"/>
                        </w:rPr>
                        <w:t>&lt;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the remaining (N</w:t>
                      </w:r>
                      <w:r w:rsidRPr="0025470D">
                        <w:rPr>
                          <w:rFonts w:ascii="Times" w:eastAsia="Batang" w:hAnsi="Times" w:cs="Times New Roman"/>
                          <w:sz w:val="20"/>
                          <w:vertAlign w:val="subscript"/>
                          <w:lang w:val="en-GB" w:eastAsia="en-US"/>
                        </w:rPr>
                        <w:t xml:space="preserve">TRP </w:t>
                      </w:r>
                      <w:r w:rsidRPr="0025470D">
                        <w:rPr>
                          <w:rFonts w:ascii="Symbol" w:eastAsia="Symbol" w:hAnsi="Symbol" w:cs="Symbol"/>
                          <w:sz w:val="20"/>
                          <w:lang w:val="en-GB" w:eastAsia="en-US"/>
                        </w:rPr>
                        <w:t>-</w:t>
                      </w:r>
                      <w:r w:rsidRPr="0025470D">
                        <w:rPr>
                          <w:rFonts w:ascii="Times" w:eastAsia="Batang" w:hAnsi="Times" w:cs="Times New Roman"/>
                          <w:sz w:val="20"/>
                          <w:lang w:val="en-GB" w:eastAsia="en-US"/>
                        </w:rPr>
                        <w:t xml:space="preserve">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xml:space="preserve">) TRPs are ignored by the given model. </w:t>
                      </w:r>
                    </w:p>
                    <w:p w14:paraId="4197681B" w14:textId="77777777" w:rsidR="00BF45A5" w:rsidRPr="0025470D" w:rsidRDefault="00BF45A5" w:rsidP="000656DE">
                      <w:pPr>
                        <w:widowControl w:val="0"/>
                        <w:numPr>
                          <w:ilvl w:val="1"/>
                          <w:numId w:val="39"/>
                        </w:numPr>
                        <w:ind w:leftChars="465" w:left="1476"/>
                        <w:rPr>
                          <w:rFonts w:ascii="Times" w:eastAsia="Batang" w:hAnsi="Times" w:cs="Times New Roman"/>
                          <w:sz w:val="20"/>
                          <w:lang w:val="en-GB" w:eastAsia="en-US"/>
                        </w:rPr>
                      </w:pPr>
                      <w:r w:rsidRPr="0025470D">
                        <w:rPr>
                          <w:rFonts w:ascii="Times" w:eastAsia="Batang" w:hAnsi="Times" w:cs="Times New Roman"/>
                          <w:b/>
                          <w:bCs/>
                          <w:sz w:val="20"/>
                          <w:lang w:val="en-GB" w:eastAsia="en-US"/>
                        </w:rPr>
                        <w:t>Approach 2-A</w:t>
                      </w:r>
                      <w:r w:rsidRPr="0025470D">
                        <w:rPr>
                          <w:rFonts w:ascii="Times" w:eastAsia="Batang" w:hAnsi="Times" w:cs="Times New Roman"/>
                          <w:sz w:val="20"/>
                          <w:lang w:val="en-GB" w:eastAsia="en-US"/>
                        </w:rPr>
                        <w:t>. The set of active TRPs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that provide measurements is fixed.</w:t>
                      </w:r>
                    </w:p>
                    <w:p w14:paraId="6881B297" w14:textId="77777777" w:rsidR="00BF45A5" w:rsidRPr="0025470D" w:rsidRDefault="00BF45A5" w:rsidP="000656DE">
                      <w:pPr>
                        <w:widowControl w:val="0"/>
                        <w:numPr>
                          <w:ilvl w:val="2"/>
                          <w:numId w:val="39"/>
                        </w:numPr>
                        <w:rPr>
                          <w:rFonts w:ascii="Times" w:eastAsia="Batang" w:hAnsi="Times" w:cs="Times New Roman"/>
                          <w:sz w:val="20"/>
                          <w:lang w:val="en-GB" w:eastAsia="en-US"/>
                        </w:rPr>
                      </w:pPr>
                      <w:r w:rsidRPr="0025470D">
                        <w:rPr>
                          <w:rFonts w:ascii="Times" w:eastAsia="Batang" w:hAnsi="Times" w:cs="Times New Roman"/>
                          <w:sz w:val="20"/>
                          <w:lang w:val="en-GB" w:eastAsia="en-US"/>
                        </w:rPr>
                        <w:t>For Approach 2-A: one model can be provided to cover the entire evaluation area, which is equivalent to deploying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xml:space="preserve"> TRPs in the evaluation area for positioning if ignoring the potential inference from the remaining (18</w:t>
                      </w:r>
                      <w:r w:rsidRPr="0025470D">
                        <w:rPr>
                          <w:rFonts w:ascii="Times" w:eastAsia="Batang" w:hAnsi="Times" w:cs="Times New Roman"/>
                          <w:sz w:val="20"/>
                          <w:vertAlign w:val="subscript"/>
                          <w:lang w:val="en-GB" w:eastAsia="en-US"/>
                        </w:rPr>
                        <w:t xml:space="preserve"> </w:t>
                      </w:r>
                      <w:r w:rsidRPr="0025470D">
                        <w:rPr>
                          <w:rFonts w:ascii="Symbol" w:eastAsia="Symbol" w:hAnsi="Symbol" w:cs="Symbol"/>
                          <w:sz w:val="20"/>
                          <w:lang w:val="en-GB" w:eastAsia="en-US"/>
                        </w:rPr>
                        <w:t>-</w:t>
                      </w:r>
                      <w:r w:rsidRPr="0025470D">
                        <w:rPr>
                          <w:rFonts w:ascii="Times" w:eastAsia="Batang" w:hAnsi="Times" w:cs="Times New Roman"/>
                          <w:sz w:val="20"/>
                          <w:lang w:val="en-GB" w:eastAsia="en-US"/>
                        </w:rPr>
                        <w:t xml:space="preserve"> N’</w:t>
                      </w:r>
                      <w:r w:rsidRPr="0025470D">
                        <w:rPr>
                          <w:rFonts w:ascii="Times" w:eastAsia="Batang" w:hAnsi="Times" w:cs="Times New Roman"/>
                          <w:sz w:val="20"/>
                          <w:vertAlign w:val="subscript"/>
                          <w:lang w:val="en-GB" w:eastAsia="en-US"/>
                        </w:rPr>
                        <w:t>TRP</w:t>
                      </w:r>
                      <w:r w:rsidRPr="0025470D">
                        <w:rPr>
                          <w:rFonts w:ascii="Times" w:eastAsia="Batang" w:hAnsi="Times" w:cs="Times New Roman"/>
                          <w:sz w:val="20"/>
                          <w:lang w:val="en-GB" w:eastAsia="en-US"/>
                        </w:rPr>
                        <w:t>) TRPs.</w:t>
                      </w:r>
                    </w:p>
                    <w:p w14:paraId="52AD4271" w14:textId="77777777" w:rsidR="00BF45A5" w:rsidRPr="0025470D" w:rsidRDefault="00BF45A5" w:rsidP="000656DE">
                      <w:pPr>
                        <w:widowControl w:val="0"/>
                        <w:numPr>
                          <w:ilvl w:val="1"/>
                          <w:numId w:val="39"/>
                        </w:numPr>
                        <w:ind w:leftChars="465" w:left="1476"/>
                        <w:rPr>
                          <w:rFonts w:ascii="Times" w:eastAsia="Batang" w:hAnsi="Times" w:cs="Times New Roman"/>
                          <w:color w:val="FF0000"/>
                          <w:sz w:val="20"/>
                          <w:lang w:val="en-GB" w:eastAsia="en-US"/>
                        </w:rPr>
                      </w:pPr>
                      <w:r w:rsidRPr="0025470D">
                        <w:rPr>
                          <w:rFonts w:ascii="Times" w:eastAsia="Batang" w:hAnsi="Times" w:cs="Times New Roman"/>
                          <w:b/>
                          <w:bCs/>
                          <w:color w:val="FF0000"/>
                          <w:sz w:val="20"/>
                          <w:lang w:val="en-GB" w:eastAsia="en-US"/>
                        </w:rPr>
                        <w:t>Approach 2-B</w:t>
                      </w:r>
                      <w:r w:rsidRPr="0025470D">
                        <w:rPr>
                          <w:rFonts w:ascii="Times" w:eastAsia="Batang" w:hAnsi="Times" w:cs="Times New Roman"/>
                          <w:color w:val="FF0000"/>
                          <w:sz w:val="20"/>
                          <w:lang w:val="en-GB" w:eastAsia="en-US"/>
                        </w:rPr>
                        <w:t>. The set of active TRPs (N’</w:t>
                      </w:r>
                      <w:r w:rsidRPr="0025470D">
                        <w:rPr>
                          <w:rFonts w:ascii="Times" w:eastAsia="Batang" w:hAnsi="Times" w:cs="Times New Roman"/>
                          <w:color w:val="FF0000"/>
                          <w:sz w:val="20"/>
                          <w:vertAlign w:val="subscript"/>
                          <w:lang w:val="en-GB" w:eastAsia="en-US"/>
                        </w:rPr>
                        <w:t>TRP</w:t>
                      </w:r>
                      <w:r w:rsidRPr="0025470D">
                        <w:rPr>
                          <w:rFonts w:ascii="Times" w:eastAsia="Batang" w:hAnsi="Times" w:cs="Times New Roman"/>
                          <w:color w:val="FF0000"/>
                          <w:sz w:val="20"/>
                          <w:lang w:val="en-GB" w:eastAsia="en-US"/>
                        </w:rPr>
                        <w:t>) that provide measurements can change dynamically.</w:t>
                      </w:r>
                    </w:p>
                    <w:p w14:paraId="5BDABEFE" w14:textId="77777777" w:rsidR="00BF45A5" w:rsidRPr="0025470D" w:rsidRDefault="00BF45A5" w:rsidP="000656DE">
                      <w:pPr>
                        <w:widowControl w:val="0"/>
                        <w:numPr>
                          <w:ilvl w:val="2"/>
                          <w:numId w:val="39"/>
                        </w:numPr>
                        <w:rPr>
                          <w:rFonts w:ascii="Times" w:eastAsia="Batang" w:hAnsi="Times" w:cs="Times New Roman"/>
                          <w:color w:val="FF0000"/>
                          <w:sz w:val="20"/>
                          <w:lang w:val="en-GB" w:eastAsia="en-US"/>
                        </w:rPr>
                      </w:pPr>
                      <w:r w:rsidRPr="0025470D">
                        <w:rPr>
                          <w:rFonts w:ascii="Times" w:eastAsia="Batang" w:hAnsi="Times" w:cs="Times New Roman"/>
                          <w:color w:val="FF0000"/>
                          <w:sz w:val="20"/>
                          <w:lang w:val="en-GB" w:eastAsia="en-US"/>
                        </w:rPr>
                        <w:t xml:space="preserve">For Approach 2-B, one model is developed to handle various patterns of active TRPs. </w:t>
                      </w:r>
                    </w:p>
                    <w:p w14:paraId="71DDFD39" w14:textId="77777777" w:rsidR="00BF45A5" w:rsidRPr="0025470D" w:rsidRDefault="00BF45A5" w:rsidP="000656DE">
                      <w:pPr>
                        <w:widowControl w:val="0"/>
                        <w:numPr>
                          <w:ilvl w:val="1"/>
                          <w:numId w:val="39"/>
                        </w:numPr>
                        <w:ind w:leftChars="465" w:left="1476"/>
                        <w:rPr>
                          <w:rFonts w:ascii="Times" w:eastAsia="Batang" w:hAnsi="Times" w:cs="Times New Roman"/>
                          <w:sz w:val="20"/>
                          <w:lang w:val="en-GB" w:eastAsia="en-US"/>
                        </w:rPr>
                      </w:pPr>
                      <w:r w:rsidRPr="0025470D">
                        <w:rPr>
                          <w:rFonts w:ascii="Times" w:eastAsia="Batang" w:hAnsi="Times" w:cs="Times New Roman"/>
                          <w:sz w:val="20"/>
                          <w:lang w:val="en-GB" w:eastAsia="en-US"/>
                        </w:rPr>
                        <w:t xml:space="preserve">For Approach 2, if </w:t>
                      </w:r>
                      <w:proofErr w:type="spellStart"/>
                      <w:r w:rsidRPr="0025470D">
                        <w:rPr>
                          <w:rFonts w:ascii="Times" w:eastAsia="Batang" w:hAnsi="Times" w:cs="Times New Roman"/>
                          <w:sz w:val="20"/>
                          <w:lang w:val="en-GB" w:eastAsia="en-US"/>
                        </w:rPr>
                        <w:t>N</w:t>
                      </w:r>
                      <w:r w:rsidRPr="0025470D">
                        <w:rPr>
                          <w:rFonts w:ascii="Times" w:eastAsia="Batang" w:hAnsi="Times" w:cs="Times New Roman"/>
                          <w:sz w:val="20"/>
                          <w:vertAlign w:val="subscript"/>
                          <w:lang w:val="en-GB" w:eastAsia="en-US"/>
                        </w:rPr>
                        <w:t>model</w:t>
                      </w:r>
                      <w:proofErr w:type="spellEnd"/>
                      <w:r w:rsidRPr="0025470D">
                        <w:rPr>
                          <w:rFonts w:ascii="Times" w:eastAsia="Batang" w:hAnsi="Times" w:cs="Times New Roman"/>
                          <w:sz w:val="20"/>
                          <w:lang w:val="en-GB" w:eastAsia="en-US"/>
                        </w:rPr>
                        <w:t xml:space="preserve"> (</w:t>
                      </w:r>
                      <w:proofErr w:type="spellStart"/>
                      <w:r w:rsidRPr="0025470D">
                        <w:rPr>
                          <w:rFonts w:ascii="Times" w:eastAsia="Batang" w:hAnsi="Times" w:cs="Times New Roman"/>
                          <w:sz w:val="20"/>
                          <w:lang w:val="en-GB" w:eastAsia="en-US"/>
                        </w:rPr>
                        <w:t>N</w:t>
                      </w:r>
                      <w:r w:rsidRPr="0025470D">
                        <w:rPr>
                          <w:rFonts w:ascii="Times" w:eastAsia="Batang" w:hAnsi="Times" w:cs="Times New Roman"/>
                          <w:sz w:val="20"/>
                          <w:vertAlign w:val="subscript"/>
                          <w:lang w:val="en-GB" w:eastAsia="en-US"/>
                        </w:rPr>
                        <w:t>model</w:t>
                      </w:r>
                      <w:proofErr w:type="spellEnd"/>
                      <w:r w:rsidRPr="0025470D">
                        <w:rPr>
                          <w:rFonts w:ascii="Times" w:eastAsia="Batang" w:hAnsi="Times" w:cs="Times New Roman"/>
                          <w:sz w:val="20"/>
                          <w:lang w:val="en-GB" w:eastAsia="en-US"/>
                        </w:rPr>
                        <w:t xml:space="preserve"> &gt;1) models are provided to cover the entire evaluation area, the total complexity (model complexity is the summation of the </w:t>
                      </w:r>
                      <w:proofErr w:type="spellStart"/>
                      <w:r w:rsidRPr="0025470D">
                        <w:rPr>
                          <w:rFonts w:ascii="Times" w:eastAsia="Batang" w:hAnsi="Times" w:cs="Times New Roman"/>
                          <w:sz w:val="20"/>
                          <w:lang w:val="en-GB" w:eastAsia="en-US"/>
                        </w:rPr>
                        <w:t>N</w:t>
                      </w:r>
                      <w:r w:rsidRPr="0025470D">
                        <w:rPr>
                          <w:rFonts w:ascii="Times" w:eastAsia="Batang" w:hAnsi="Times" w:cs="Times New Roman"/>
                          <w:sz w:val="20"/>
                          <w:vertAlign w:val="subscript"/>
                          <w:lang w:val="en-GB" w:eastAsia="en-US"/>
                        </w:rPr>
                        <w:t>model</w:t>
                      </w:r>
                      <w:proofErr w:type="spellEnd"/>
                      <w:r w:rsidRPr="0025470D">
                        <w:rPr>
                          <w:rFonts w:ascii="Times" w:eastAsia="Batang" w:hAnsi="Times" w:cs="Times New Roman"/>
                          <w:sz w:val="20"/>
                          <w:lang w:val="en-GB" w:eastAsia="en-US"/>
                        </w:rPr>
                        <w:t xml:space="preserve"> models.</w:t>
                      </w:r>
                    </w:p>
                    <w:p w14:paraId="6C486393" w14:textId="77777777" w:rsidR="00BF45A5" w:rsidRPr="0025470D" w:rsidRDefault="00BF45A5" w:rsidP="00BF45A5">
                      <w:pPr>
                        <w:rPr>
                          <w:rFonts w:ascii="Times" w:eastAsia="Batang" w:hAnsi="Times" w:cs="Times New Roman"/>
                          <w:sz w:val="20"/>
                          <w:lang w:val="en-GB" w:eastAsia="ja-JP"/>
                        </w:rPr>
                      </w:pPr>
                      <w:r w:rsidRPr="0025470D">
                        <w:rPr>
                          <w:rFonts w:ascii="Times" w:eastAsia="Batang" w:hAnsi="Times" w:cs="Times New Roman" w:hint="eastAsia"/>
                          <w:sz w:val="20"/>
                          <w:lang w:val="en-GB" w:eastAsia="ja-JP"/>
                        </w:rPr>
                        <w:t>N</w:t>
                      </w:r>
                      <w:r w:rsidRPr="0025470D">
                        <w:rPr>
                          <w:rFonts w:ascii="Times" w:eastAsia="Batang" w:hAnsi="Times" w:cs="Times New Roman"/>
                          <w:sz w:val="20"/>
                          <w:lang w:val="en-GB" w:eastAsia="ja-JP"/>
                        </w:rPr>
                        <w:t>ote:  The agreement is updated from agreement made in RAN1#112bis.</w:t>
                      </w:r>
                    </w:p>
                    <w:p w14:paraId="3020DF96" w14:textId="77777777" w:rsidR="00BF45A5" w:rsidRDefault="00BF45A5" w:rsidP="00BF45A5"/>
                  </w:txbxContent>
                </v:textbox>
                <w10:anchorlock/>
              </v:shape>
            </w:pict>
          </mc:Fallback>
        </mc:AlternateContent>
      </w:r>
    </w:p>
    <w:p w14:paraId="5E0C5A8F" w14:textId="77777777" w:rsidR="0058130E" w:rsidRDefault="0058130E" w:rsidP="006F0F1A">
      <w:pPr>
        <w:rPr>
          <w:lang w:val="en-GB" w:eastAsia="ja-JP"/>
        </w:rPr>
      </w:pPr>
    </w:p>
    <w:p w14:paraId="4C502109" w14:textId="0F732886" w:rsidR="00BF45A5" w:rsidRDefault="0058130E" w:rsidP="006F0F1A">
      <w:pPr>
        <w:rPr>
          <w:lang w:val="en-GB" w:eastAsia="ja-JP"/>
        </w:rPr>
      </w:pPr>
      <w:r>
        <w:rPr>
          <w:lang w:val="en-GB" w:eastAsia="ja-JP"/>
        </w:rPr>
        <w:t xml:space="preserve">In this section, we investigate the models and performance of TRP reduction approach 2-B where </w:t>
      </w:r>
      <w:r w:rsidR="003E6E6D">
        <w:rPr>
          <w:lang w:val="en-GB" w:eastAsia="ja-JP"/>
        </w:rPr>
        <w:t xml:space="preserve">a model is developed to handle various patterns of </w:t>
      </w:r>
      <w:r w:rsidR="003E6E6D" w:rsidRPr="00086111">
        <w:t>N'</w:t>
      </w:r>
      <w:r w:rsidR="003E6E6D" w:rsidRPr="00086111">
        <w:rPr>
          <w:vertAlign w:val="subscript"/>
        </w:rPr>
        <w:t>TRP</w:t>
      </w:r>
      <w:r w:rsidR="003E6E6D">
        <w:rPr>
          <w:lang w:val="en-GB" w:eastAsia="ja-JP"/>
        </w:rPr>
        <w:t xml:space="preserve"> active TRPs.</w:t>
      </w:r>
      <w:r w:rsidR="00A23BFC">
        <w:rPr>
          <w:lang w:val="en-GB" w:eastAsia="ja-JP"/>
        </w:rPr>
        <w:t xml:space="preserve"> That is, as illustrated in </w:t>
      </w:r>
      <w:r w:rsidR="00D355B7">
        <w:rPr>
          <w:lang w:val="en-GB" w:eastAsia="ja-JP"/>
        </w:rPr>
        <w:fldChar w:fldCharType="begin"/>
      </w:r>
      <w:r w:rsidR="00D355B7">
        <w:rPr>
          <w:lang w:val="en-GB" w:eastAsia="ja-JP"/>
        </w:rPr>
        <w:instrText xml:space="preserve"> REF _Ref141087688 \h </w:instrText>
      </w:r>
      <w:r w:rsidR="00D355B7">
        <w:rPr>
          <w:lang w:val="en-GB" w:eastAsia="ja-JP"/>
        </w:rPr>
      </w:r>
      <w:r w:rsidR="00D355B7">
        <w:rPr>
          <w:lang w:val="en-GB" w:eastAsia="ja-JP"/>
        </w:rPr>
        <w:fldChar w:fldCharType="separate"/>
      </w:r>
      <w:r w:rsidR="003C1417" w:rsidRPr="00354089">
        <w:t xml:space="preserve">Figure </w:t>
      </w:r>
      <w:r w:rsidR="003C1417">
        <w:rPr>
          <w:noProof/>
        </w:rPr>
        <w:t>35</w:t>
      </w:r>
      <w:r w:rsidR="00D355B7">
        <w:rPr>
          <w:lang w:val="en-GB" w:eastAsia="ja-JP"/>
        </w:rPr>
        <w:fldChar w:fldCharType="end"/>
      </w:r>
      <w:r w:rsidR="003A1752">
        <w:rPr>
          <w:lang w:val="en-GB" w:eastAsia="ja-JP"/>
        </w:rPr>
        <w:t xml:space="preserve"> </w:t>
      </w:r>
      <w:r w:rsidR="009F3F0A">
        <w:rPr>
          <w:lang w:val="en-GB" w:eastAsia="ja-JP"/>
        </w:rPr>
        <w:t xml:space="preserve">and </w:t>
      </w:r>
      <w:r w:rsidR="00D355B7">
        <w:rPr>
          <w:lang w:val="en-GB" w:eastAsia="ja-JP"/>
        </w:rPr>
        <w:fldChar w:fldCharType="begin"/>
      </w:r>
      <w:r w:rsidR="00D355B7">
        <w:rPr>
          <w:lang w:val="en-GB" w:eastAsia="ja-JP"/>
        </w:rPr>
        <w:instrText xml:space="preserve"> REF _Ref141087689 \h </w:instrText>
      </w:r>
      <w:r w:rsidR="00D355B7">
        <w:rPr>
          <w:lang w:val="en-GB" w:eastAsia="ja-JP"/>
        </w:rPr>
      </w:r>
      <w:r w:rsidR="00D355B7">
        <w:rPr>
          <w:lang w:val="en-GB" w:eastAsia="ja-JP"/>
        </w:rPr>
        <w:fldChar w:fldCharType="separate"/>
      </w:r>
      <w:r w:rsidR="003C1417" w:rsidRPr="00354089">
        <w:t xml:space="preserve">Figure </w:t>
      </w:r>
      <w:r w:rsidR="003C1417">
        <w:rPr>
          <w:noProof/>
        </w:rPr>
        <w:t>36</w:t>
      </w:r>
      <w:r w:rsidR="00D355B7">
        <w:rPr>
          <w:lang w:val="en-GB" w:eastAsia="ja-JP"/>
        </w:rPr>
        <w:fldChar w:fldCharType="end"/>
      </w:r>
      <w:r w:rsidR="009F3F0A">
        <w:rPr>
          <w:lang w:val="en-GB" w:eastAsia="ja-JP"/>
        </w:rPr>
        <w:t>, the models accept two sets of inputs:</w:t>
      </w:r>
    </w:p>
    <w:p w14:paraId="71799FBB" w14:textId="02618C5F" w:rsidR="009F3F0A" w:rsidRDefault="009F3F0A" w:rsidP="000656DE">
      <w:pPr>
        <w:pStyle w:val="ListParagraph"/>
        <w:numPr>
          <w:ilvl w:val="0"/>
          <w:numId w:val="68"/>
        </w:numPr>
        <w:rPr>
          <w:lang w:val="en-GB" w:eastAsia="ja-JP"/>
        </w:rPr>
      </w:pPr>
      <w:r>
        <w:rPr>
          <w:lang w:val="en-GB" w:eastAsia="ja-JP"/>
        </w:rPr>
        <w:t xml:space="preserve">The </w:t>
      </w:r>
      <w:r w:rsidR="00DB6364">
        <w:rPr>
          <w:lang w:val="en-GB" w:eastAsia="ja-JP"/>
        </w:rPr>
        <w:t>received signals</w:t>
      </w:r>
      <w:r>
        <w:rPr>
          <w:lang w:val="en-GB" w:eastAsia="ja-JP"/>
        </w:rPr>
        <w:t xml:space="preserve"> from </w:t>
      </w:r>
      <w:r w:rsidRPr="00086111">
        <w:t>N'</w:t>
      </w:r>
      <w:r w:rsidRPr="00086111">
        <w:rPr>
          <w:vertAlign w:val="subscript"/>
        </w:rPr>
        <w:t>TRP</w:t>
      </w:r>
      <w:r>
        <w:rPr>
          <w:lang w:val="en-GB" w:eastAsia="ja-JP"/>
        </w:rPr>
        <w:t xml:space="preserve"> active TRPs</w:t>
      </w:r>
    </w:p>
    <w:p w14:paraId="564FA4C0" w14:textId="3299C084" w:rsidR="009F3F0A" w:rsidRPr="009F3F0A" w:rsidRDefault="009F3F0A" w:rsidP="000656DE">
      <w:pPr>
        <w:pStyle w:val="ListParagraph"/>
        <w:numPr>
          <w:ilvl w:val="0"/>
          <w:numId w:val="68"/>
        </w:numPr>
        <w:rPr>
          <w:lang w:val="en-GB" w:eastAsia="ja-JP"/>
        </w:rPr>
      </w:pPr>
      <w:r>
        <w:rPr>
          <w:lang w:val="en-GB" w:eastAsia="ja-JP"/>
        </w:rPr>
        <w:t xml:space="preserve">The TRP indices of </w:t>
      </w:r>
      <w:r w:rsidR="001F483D">
        <w:rPr>
          <w:lang w:val="en-GB" w:eastAsia="ja-JP"/>
        </w:rPr>
        <w:t xml:space="preserve">the </w:t>
      </w:r>
      <w:r w:rsidR="001F483D" w:rsidRPr="00086111">
        <w:t>N'</w:t>
      </w:r>
      <w:r w:rsidR="001F483D" w:rsidRPr="00086111">
        <w:rPr>
          <w:vertAlign w:val="subscript"/>
        </w:rPr>
        <w:t>TRP</w:t>
      </w:r>
      <w:r w:rsidR="001F483D">
        <w:rPr>
          <w:lang w:val="en-GB" w:eastAsia="ja-JP"/>
        </w:rPr>
        <w:t xml:space="preserve"> active TRPs</w:t>
      </w:r>
    </w:p>
    <w:p w14:paraId="24C494CC" w14:textId="3EA700A9" w:rsidR="00E71850" w:rsidRDefault="00305E80" w:rsidP="006F0F1A">
      <w:pPr>
        <w:rPr>
          <w:lang w:val="en-GB" w:eastAsia="ja-JP"/>
        </w:rPr>
      </w:pPr>
      <w:r>
        <w:rPr>
          <w:lang w:val="en-GB" w:eastAsia="ja-JP"/>
        </w:rPr>
        <w:t xml:space="preserve">The models use the TRP indices to create embeddings for the active </w:t>
      </w:r>
      <w:r w:rsidR="00FA0B64">
        <w:rPr>
          <w:lang w:val="en-GB" w:eastAsia="ja-JP"/>
        </w:rPr>
        <w:t>TRP</w:t>
      </w:r>
      <w:r w:rsidR="00F13EBC">
        <w:rPr>
          <w:lang w:val="en-GB" w:eastAsia="ja-JP"/>
        </w:rPr>
        <w:t xml:space="preserve">s in order to process to arbitrary set of </w:t>
      </w:r>
      <w:r w:rsidR="00F13EBC" w:rsidRPr="00086111">
        <w:t>N'</w:t>
      </w:r>
      <w:r w:rsidR="00F13EBC" w:rsidRPr="00086111">
        <w:rPr>
          <w:vertAlign w:val="subscript"/>
        </w:rPr>
        <w:t>TRP</w:t>
      </w:r>
      <w:r w:rsidR="00F13EBC">
        <w:rPr>
          <w:lang w:val="en-GB" w:eastAsia="ja-JP"/>
        </w:rPr>
        <w:t xml:space="preserve"> active TRPs. </w:t>
      </w:r>
      <w:r w:rsidR="00623CEC">
        <w:rPr>
          <w:lang w:val="en-GB" w:eastAsia="ja-JP"/>
        </w:rPr>
        <w:t xml:space="preserve">The trained models are tested with </w:t>
      </w:r>
      <w:r w:rsidR="00D73C6B" w:rsidRPr="00086111">
        <w:t>N'</w:t>
      </w:r>
      <w:r w:rsidR="00D73C6B" w:rsidRPr="00086111">
        <w:rPr>
          <w:vertAlign w:val="subscript"/>
        </w:rPr>
        <w:t>TRP</w:t>
      </w:r>
      <w:r w:rsidR="00D73C6B">
        <w:rPr>
          <w:lang w:val="en-GB" w:eastAsia="ja-JP"/>
        </w:rPr>
        <w:t xml:space="preserve"> active TRPs </w:t>
      </w:r>
      <w:r w:rsidR="004926B4">
        <w:rPr>
          <w:lang w:val="en-GB" w:eastAsia="ja-JP"/>
        </w:rPr>
        <w:t xml:space="preserve">samples </w:t>
      </w:r>
      <w:r w:rsidR="00D73C6B">
        <w:rPr>
          <w:lang w:val="en-GB" w:eastAsia="ja-JP"/>
        </w:rPr>
        <w:t>with strongest received powers.</w:t>
      </w:r>
    </w:p>
    <w:p w14:paraId="0585849D" w14:textId="77777777" w:rsidR="00305E80" w:rsidRDefault="00305E80" w:rsidP="006F0F1A">
      <w:pPr>
        <w:rPr>
          <w:lang w:val="en-GB" w:eastAsia="ja-JP"/>
        </w:rPr>
      </w:pPr>
    </w:p>
    <w:p w14:paraId="71A94BCC" w14:textId="321E0E65" w:rsidR="00667394" w:rsidRDefault="00500ED6" w:rsidP="00D241B7">
      <w:pPr>
        <w:jc w:val="center"/>
        <w:rPr>
          <w:lang w:val="en-GB" w:eastAsia="ja-JP"/>
        </w:rPr>
      </w:pPr>
      <w:r>
        <w:rPr>
          <w:noProof/>
          <w:lang w:eastAsia="ja-JP"/>
        </w:rPr>
        <w:drawing>
          <wp:inline distT="0" distB="0" distL="0" distR="0" wp14:anchorId="461AF4EF" wp14:editId="1333502A">
            <wp:extent cx="5376672" cy="27432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376672" cy="2743200"/>
                    </a:xfrm>
                    <a:prstGeom prst="rect">
                      <a:avLst/>
                    </a:prstGeom>
                    <a:noFill/>
                  </pic:spPr>
                </pic:pic>
              </a:graphicData>
            </a:graphic>
          </wp:inline>
        </w:drawing>
      </w:r>
    </w:p>
    <w:p w14:paraId="578F65E3" w14:textId="6FFFDC3D" w:rsidR="00667394" w:rsidRDefault="001F1F22" w:rsidP="005E62BE">
      <w:pPr>
        <w:pStyle w:val="Caption"/>
        <w:jc w:val="center"/>
        <w:rPr>
          <w:lang w:val="en-GB" w:eastAsia="ja-JP"/>
        </w:rPr>
      </w:pPr>
      <w:bookmarkStart w:id="216" w:name="_Ref141087688"/>
      <w:r w:rsidRPr="00354089">
        <w:t xml:space="preserve">Figure </w:t>
      </w:r>
      <w:r w:rsidRPr="00354089">
        <w:fldChar w:fldCharType="begin"/>
      </w:r>
      <w:r w:rsidRPr="00354089">
        <w:instrText xml:space="preserve"> SEQ Figure \* ARABIC </w:instrText>
      </w:r>
      <w:r w:rsidRPr="00354089">
        <w:fldChar w:fldCharType="separate"/>
      </w:r>
      <w:r w:rsidR="003C1417">
        <w:rPr>
          <w:noProof/>
        </w:rPr>
        <w:t>35</w:t>
      </w:r>
      <w:r w:rsidRPr="00354089">
        <w:fldChar w:fldCharType="end"/>
      </w:r>
      <w:bookmarkEnd w:id="216"/>
      <w:r w:rsidRPr="00354089">
        <w:t xml:space="preserve"> </w:t>
      </w:r>
      <w:r w:rsidR="00D241B7">
        <w:t xml:space="preserve">Centralized assisted positioning model with </w:t>
      </w:r>
      <w:r w:rsidR="005E62BE">
        <w:t>TRP index inputs.</w:t>
      </w:r>
    </w:p>
    <w:p w14:paraId="2EA599D1" w14:textId="3B4CE0B0" w:rsidR="00500ED6" w:rsidRDefault="00500ED6" w:rsidP="00D241B7">
      <w:pPr>
        <w:jc w:val="center"/>
        <w:rPr>
          <w:lang w:val="en-GB" w:eastAsia="ja-JP"/>
        </w:rPr>
      </w:pPr>
      <w:r>
        <w:rPr>
          <w:noProof/>
          <w:lang w:eastAsia="ja-JP"/>
        </w:rPr>
        <w:drawing>
          <wp:inline distT="0" distB="0" distL="0" distR="0" wp14:anchorId="0F548A45" wp14:editId="394933BC">
            <wp:extent cx="3218688" cy="27432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218688" cy="2743200"/>
                    </a:xfrm>
                    <a:prstGeom prst="rect">
                      <a:avLst/>
                    </a:prstGeom>
                    <a:noFill/>
                  </pic:spPr>
                </pic:pic>
              </a:graphicData>
            </a:graphic>
          </wp:inline>
        </w:drawing>
      </w:r>
    </w:p>
    <w:p w14:paraId="55A0C407" w14:textId="3418B40C" w:rsidR="00E71850" w:rsidRPr="006F0F1A" w:rsidRDefault="005E62BE" w:rsidP="005E62BE">
      <w:pPr>
        <w:pStyle w:val="Caption"/>
        <w:jc w:val="center"/>
        <w:rPr>
          <w:lang w:val="en-GB" w:eastAsia="ja-JP"/>
        </w:rPr>
      </w:pPr>
      <w:bookmarkStart w:id="217" w:name="_Ref141087689"/>
      <w:r w:rsidRPr="00354089">
        <w:t xml:space="preserve">Figure </w:t>
      </w:r>
      <w:r w:rsidRPr="00354089">
        <w:fldChar w:fldCharType="begin"/>
      </w:r>
      <w:r w:rsidRPr="00354089">
        <w:instrText xml:space="preserve"> SEQ Figure \* ARABIC </w:instrText>
      </w:r>
      <w:r w:rsidRPr="00354089">
        <w:fldChar w:fldCharType="separate"/>
      </w:r>
      <w:r w:rsidR="003C1417">
        <w:rPr>
          <w:noProof/>
        </w:rPr>
        <w:t>36</w:t>
      </w:r>
      <w:r w:rsidRPr="00354089">
        <w:fldChar w:fldCharType="end"/>
      </w:r>
      <w:bookmarkEnd w:id="217"/>
      <w:r w:rsidRPr="00354089">
        <w:t xml:space="preserve"> </w:t>
      </w:r>
      <w:r>
        <w:t>Centralized direct positioning model with TRP index inputs.</w:t>
      </w:r>
    </w:p>
    <w:p w14:paraId="1FFA2042" w14:textId="77777777" w:rsidR="00B43104" w:rsidRPr="00887862" w:rsidRDefault="00B43104" w:rsidP="00B43104">
      <w:pPr>
        <w:pStyle w:val="Heading3"/>
        <w:rPr>
          <w:rFonts w:ascii="Times New Roman" w:hAnsi="Times New Roman" w:cs="Times New Roman"/>
          <w:lang w:val="en-US"/>
        </w:rPr>
      </w:pPr>
      <w:bookmarkStart w:id="218" w:name="_Toc142671569"/>
      <w:r w:rsidRPr="00887862">
        <w:rPr>
          <w:rFonts w:ascii="Times New Roman" w:hAnsi="Times New Roman" w:cs="Times New Roman"/>
          <w:lang w:val="en-US"/>
        </w:rPr>
        <w:t>ML model architectures</w:t>
      </w:r>
      <w:bookmarkEnd w:id="218"/>
    </w:p>
    <w:p w14:paraId="31B82AA5" w14:textId="77777777" w:rsidR="00B43104" w:rsidRDefault="00B43104" w:rsidP="00B43104">
      <w:pPr>
        <w:rPr>
          <w:lang w:eastAsia="ja-JP"/>
        </w:rPr>
      </w:pPr>
      <w:r w:rsidRPr="00887862">
        <w:rPr>
          <w:lang w:eastAsia="ja-JP"/>
        </w:rPr>
        <w:t>Specific details of the model and computational complexity values of the three models are summarized in the following tables. For the baseline, the models are trained using {60%, 6m, 2m} train dataset.</w:t>
      </w:r>
    </w:p>
    <w:p w14:paraId="5707A571" w14:textId="77777777" w:rsidR="004744BD" w:rsidRPr="00887862" w:rsidRDefault="004744BD" w:rsidP="00B43104">
      <w:pPr>
        <w:rPr>
          <w:lang w:eastAsia="ja-JP"/>
        </w:rPr>
      </w:pPr>
    </w:p>
    <w:p w14:paraId="4F21F508" w14:textId="743BDFCA" w:rsidR="00B43104" w:rsidRPr="00887862" w:rsidRDefault="00B43104" w:rsidP="00B43104">
      <w:pPr>
        <w:pStyle w:val="Caption"/>
        <w:rPr>
          <w:lang w:eastAsia="ja-JP"/>
        </w:rPr>
      </w:pPr>
      <w:r w:rsidRPr="00887862">
        <w:t xml:space="preserve">Table </w:t>
      </w:r>
      <w:r w:rsidRPr="00887862">
        <w:fldChar w:fldCharType="begin"/>
      </w:r>
      <w:r w:rsidRPr="00887862">
        <w:instrText xml:space="preserve"> SEQ Table \* ARABIC </w:instrText>
      </w:r>
      <w:r w:rsidRPr="00887862">
        <w:fldChar w:fldCharType="separate"/>
      </w:r>
      <w:r w:rsidR="003C1417">
        <w:rPr>
          <w:noProof/>
        </w:rPr>
        <w:t>68</w:t>
      </w:r>
      <w:r w:rsidRPr="00887862">
        <w:fldChar w:fldCharType="end"/>
      </w:r>
      <w:r w:rsidRPr="00887862">
        <w:t xml:space="preserve"> Key features of the </w:t>
      </w:r>
      <w:r w:rsidR="003D2A84">
        <w:t xml:space="preserve">centralized assisted </w:t>
      </w:r>
      <w:r w:rsidRPr="00887862">
        <w:t>ML model for unobserved direct path time of arrival estimation</w:t>
      </w:r>
    </w:p>
    <w:tbl>
      <w:tblPr>
        <w:tblW w:w="99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52"/>
        <w:gridCol w:w="2873"/>
        <w:gridCol w:w="4920"/>
      </w:tblGrid>
      <w:tr w:rsidR="00B43104" w:rsidRPr="00887862" w14:paraId="7BA59756" w14:textId="77777777" w:rsidTr="00D80E73">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64C21024" w14:textId="0CD8DED6" w:rsidR="00B43104" w:rsidRPr="00887862" w:rsidRDefault="00B43104" w:rsidP="00D80E73">
            <w:pPr>
              <w:pStyle w:val="paragraph"/>
              <w:spacing w:before="60" w:beforeAutospacing="0" w:after="60" w:afterAutospacing="0"/>
              <w:ind w:left="80"/>
              <w:contextualSpacing/>
              <w:jc w:val="left"/>
              <w:textAlignment w:val="baseline"/>
              <w:rPr>
                <w:rStyle w:val="normaltextrun"/>
              </w:rPr>
            </w:pPr>
            <w:r w:rsidRPr="00887862">
              <w:rPr>
                <w:rStyle w:val="normaltextrun"/>
              </w:rPr>
              <w:t>ML model input</w:t>
            </w:r>
            <w:r w:rsidR="005277AE">
              <w:rPr>
                <w:rStyle w:val="normaltextrun"/>
              </w:rPr>
              <w:t>s</w:t>
            </w:r>
            <w:r w:rsidRPr="00887862">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2731A65" w14:textId="1FF94F25" w:rsidR="00B43104" w:rsidRDefault="00466046" w:rsidP="00466046">
            <w:pPr>
              <w:pStyle w:val="paragraph"/>
              <w:spacing w:before="60" w:beforeAutospacing="0" w:after="60" w:afterAutospacing="0"/>
              <w:ind w:left="461" w:hanging="361"/>
              <w:contextualSpacing/>
              <w:jc w:val="left"/>
              <w:textAlignment w:val="baseline"/>
              <w:rPr>
                <w:rStyle w:val="normaltextrun"/>
              </w:rPr>
            </w:pPr>
            <w:r>
              <w:rPr>
                <w:rStyle w:val="normaltextrun"/>
              </w:rPr>
              <w:t xml:space="preserve">(1) </w:t>
            </w:r>
            <w:r w:rsidR="00B43104" w:rsidRPr="00887862">
              <w:rPr>
                <w:rStyle w:val="normaltextrun"/>
              </w:rPr>
              <w:t>Time domain PDP</w:t>
            </w:r>
            <w:r w:rsidR="007D77D0">
              <w:rPr>
                <w:rStyle w:val="normaltextrun"/>
              </w:rPr>
              <w:t>/DP</w:t>
            </w:r>
            <w:r w:rsidR="00B43104" w:rsidRPr="00887862">
              <w:rPr>
                <w:rStyle w:val="normaltextrun"/>
              </w:rPr>
              <w:t>, obtained from SRS estimation, </w:t>
            </w:r>
            <w:r w:rsidR="00BB588A" w:rsidRPr="00086111">
              <w:t>N'</w:t>
            </w:r>
            <w:r w:rsidR="00BB588A" w:rsidRPr="00086111">
              <w:rPr>
                <w:vertAlign w:val="subscript"/>
              </w:rPr>
              <w:t>TRP</w:t>
            </w:r>
            <w:r w:rsidR="00BB588A" w:rsidRPr="00887862">
              <w:rPr>
                <w:rStyle w:val="normaltextrun"/>
              </w:rPr>
              <w:t xml:space="preserve"> </w:t>
            </w:r>
            <w:r w:rsidR="00B43104" w:rsidRPr="00887862">
              <w:rPr>
                <w:rStyle w:val="normaltextrun"/>
              </w:rPr>
              <w:t>x</w:t>
            </w:r>
            <w:r w:rsidR="00D47394">
              <w:rPr>
                <w:rStyle w:val="normaltextrun"/>
              </w:rPr>
              <w:t xml:space="preserve"> </w:t>
            </w:r>
            <w:r w:rsidR="00B43104" w:rsidRPr="00887862">
              <w:rPr>
                <w:rStyle w:val="normaltextrun"/>
              </w:rPr>
              <w:t>1</w:t>
            </w:r>
            <w:r w:rsidR="00D47394">
              <w:rPr>
                <w:rStyle w:val="normaltextrun"/>
              </w:rPr>
              <w:t xml:space="preserve"> </w:t>
            </w:r>
            <w:r w:rsidR="00B43104" w:rsidRPr="00887862">
              <w:rPr>
                <w:rStyle w:val="normaltextrun"/>
              </w:rPr>
              <w:t>x</w:t>
            </w:r>
            <w:r w:rsidR="00D47394">
              <w:rPr>
                <w:rStyle w:val="normaltextrun"/>
              </w:rPr>
              <w:t xml:space="preserve"> </w:t>
            </w:r>
            <w:r w:rsidR="00B43104" w:rsidRPr="00887862">
              <w:rPr>
                <w:rStyle w:val="normaltextrun"/>
              </w:rPr>
              <w:t>256 real array</w:t>
            </w:r>
          </w:p>
          <w:p w14:paraId="03F225ED" w14:textId="3EADC801" w:rsidR="00466046" w:rsidRPr="00887862" w:rsidRDefault="00466046" w:rsidP="00466046">
            <w:pPr>
              <w:pStyle w:val="paragraph"/>
              <w:spacing w:before="60" w:beforeAutospacing="0" w:after="60" w:afterAutospacing="0"/>
              <w:ind w:left="461" w:hanging="361"/>
              <w:contextualSpacing/>
              <w:jc w:val="left"/>
              <w:textAlignment w:val="baseline"/>
              <w:rPr>
                <w:rStyle w:val="normaltextrun"/>
              </w:rPr>
            </w:pPr>
            <w:r>
              <w:rPr>
                <w:rStyle w:val="normaltextrun"/>
              </w:rPr>
              <w:t>(2)</w:t>
            </w:r>
            <w:r w:rsidR="00895E04">
              <w:rPr>
                <w:rStyle w:val="normaltextrun"/>
              </w:rPr>
              <w:t xml:space="preserve"> TRP indices, </w:t>
            </w:r>
            <w:r w:rsidR="00895E04" w:rsidRPr="00086111">
              <w:t>N'</w:t>
            </w:r>
            <w:r w:rsidR="00895E04" w:rsidRPr="00086111">
              <w:rPr>
                <w:vertAlign w:val="subscript"/>
              </w:rPr>
              <w:t>TRP</w:t>
            </w:r>
            <w:r w:rsidR="00895E04">
              <w:rPr>
                <w:rStyle w:val="normaltextrun"/>
              </w:rPr>
              <w:t xml:space="preserve"> x 1 </w:t>
            </w:r>
            <w:r w:rsidR="00592F3C">
              <w:rPr>
                <w:rStyle w:val="normaltextrun"/>
              </w:rPr>
              <w:t>integer array</w:t>
            </w:r>
          </w:p>
        </w:tc>
      </w:tr>
      <w:tr w:rsidR="00B43104" w:rsidRPr="00887862" w14:paraId="0AB54FD7" w14:textId="77777777" w:rsidTr="00D80E73">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1AABBED2" w14:textId="77777777" w:rsidR="00B43104" w:rsidRPr="00887862" w:rsidRDefault="00B43104" w:rsidP="00D80E73">
            <w:pPr>
              <w:pStyle w:val="paragraph"/>
              <w:spacing w:before="60" w:beforeAutospacing="0" w:after="60" w:afterAutospacing="0"/>
              <w:ind w:left="80"/>
              <w:contextualSpacing/>
              <w:jc w:val="left"/>
              <w:textAlignment w:val="baseline"/>
              <w:rPr>
                <w:rStyle w:val="normaltextrun"/>
              </w:rPr>
            </w:pPr>
            <w:r w:rsidRPr="00887862">
              <w:rPr>
                <w:rStyle w:val="normaltextrun"/>
              </w:rPr>
              <w:t>ML model output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9C44C70" w14:textId="46CE99CA" w:rsidR="00B43104" w:rsidRPr="00887862" w:rsidRDefault="00B43104" w:rsidP="00D80E73">
            <w:pPr>
              <w:pStyle w:val="paragraph"/>
              <w:spacing w:before="60" w:beforeAutospacing="0" w:after="60" w:afterAutospacing="0"/>
              <w:ind w:left="100"/>
              <w:contextualSpacing/>
              <w:jc w:val="left"/>
              <w:textAlignment w:val="baseline"/>
              <w:rPr>
                <w:rStyle w:val="normaltextrun"/>
              </w:rPr>
            </w:pPr>
            <w:r w:rsidRPr="00887862">
              <w:rPr>
                <w:rStyle w:val="normaltextrun"/>
              </w:rPr>
              <w:t>18 direct path ToA estimates</w:t>
            </w:r>
          </w:p>
        </w:tc>
      </w:tr>
      <w:tr w:rsidR="00B43104" w:rsidRPr="00887862" w14:paraId="01F70228" w14:textId="77777777" w:rsidTr="00D80E73">
        <w:trPr>
          <w:trHeight w:val="345"/>
        </w:trPr>
        <w:tc>
          <w:tcPr>
            <w:tcW w:w="215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68C494D7" w14:textId="77777777" w:rsidR="00B43104" w:rsidRPr="00887862" w:rsidRDefault="00B43104" w:rsidP="00D80E73">
            <w:pPr>
              <w:pStyle w:val="paragraph"/>
              <w:spacing w:before="60" w:beforeAutospacing="0" w:after="60" w:afterAutospacing="0"/>
              <w:ind w:left="80"/>
              <w:contextualSpacing/>
              <w:jc w:val="left"/>
              <w:textAlignment w:val="baseline"/>
              <w:rPr>
                <w:rStyle w:val="normaltextrun"/>
              </w:rPr>
            </w:pPr>
            <w:r w:rsidRPr="00887862">
              <w:rPr>
                <w:rStyle w:val="normaltextrun"/>
              </w:rPr>
              <w:t>Model complexity:   </w:t>
            </w: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88EDC9D" w14:textId="77777777" w:rsidR="00B43104" w:rsidRPr="00887862" w:rsidRDefault="00B43104" w:rsidP="00D80E73">
            <w:pPr>
              <w:pStyle w:val="paragraph"/>
              <w:spacing w:before="60" w:beforeAutospacing="0" w:after="60" w:afterAutospacing="0"/>
              <w:ind w:left="80"/>
              <w:contextualSpacing/>
              <w:jc w:val="left"/>
              <w:textAlignment w:val="baseline"/>
              <w:rPr>
                <w:rStyle w:val="normaltextrun"/>
              </w:rPr>
            </w:pPr>
            <w:r w:rsidRPr="00887862">
              <w:rPr>
                <w:rStyle w:val="normaltextrun"/>
              </w:rPr>
              <w:t>Model size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BB24B13" w14:textId="77777777" w:rsidR="00B43104" w:rsidRPr="00887862" w:rsidRDefault="00B43104" w:rsidP="00D80E73">
            <w:pPr>
              <w:pStyle w:val="paragraph"/>
              <w:spacing w:before="60" w:beforeAutospacing="0" w:after="60" w:afterAutospacing="0"/>
              <w:ind w:left="100"/>
              <w:contextualSpacing/>
              <w:jc w:val="left"/>
              <w:textAlignment w:val="baseline"/>
              <w:rPr>
                <w:rStyle w:val="normaltextrun"/>
              </w:rPr>
            </w:pPr>
            <w:r w:rsidRPr="00887862">
              <w:rPr>
                <w:rStyle w:val="normaltextrun"/>
              </w:rPr>
              <w:t>18 layers</w:t>
            </w:r>
          </w:p>
        </w:tc>
      </w:tr>
      <w:tr w:rsidR="00B43104" w:rsidRPr="00887862" w14:paraId="3F199B7A" w14:textId="77777777" w:rsidTr="00D80E73">
        <w:trPr>
          <w:trHeight w:val="345"/>
        </w:trPr>
        <w:tc>
          <w:tcPr>
            <w:tcW w:w="2152" w:type="dxa"/>
            <w:vMerge/>
            <w:vAlign w:val="center"/>
            <w:hideMark/>
          </w:tcPr>
          <w:p w14:paraId="7C1A5B85" w14:textId="77777777" w:rsidR="00B43104" w:rsidRPr="00887862" w:rsidRDefault="00B43104" w:rsidP="00D80E73">
            <w:pPr>
              <w:pStyle w:val="paragraph"/>
              <w:spacing w:before="60" w:beforeAutospacing="0" w:after="60" w:afterAutospacing="0"/>
              <w:ind w:left="80"/>
              <w:contextualSpacing/>
              <w:jc w:val="left"/>
              <w:textAlignment w:val="baseline"/>
              <w:rPr>
                <w:rStyle w:val="normaltextrun"/>
              </w:rPr>
            </w:pP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A35F6DB" w14:textId="77777777" w:rsidR="00B43104" w:rsidRPr="00887862" w:rsidRDefault="00B43104" w:rsidP="00D80E73">
            <w:pPr>
              <w:pStyle w:val="paragraph"/>
              <w:spacing w:before="60" w:beforeAutospacing="0" w:after="60" w:afterAutospacing="0"/>
              <w:ind w:left="80"/>
              <w:contextualSpacing/>
              <w:jc w:val="left"/>
              <w:textAlignment w:val="baseline"/>
              <w:rPr>
                <w:rStyle w:val="normaltextrun"/>
              </w:rPr>
            </w:pPr>
            <w:r w:rsidRPr="00887862">
              <w:rPr>
                <w:rStyle w:val="normaltextrun"/>
              </w:rPr>
              <w:t>Number of parameters in the ML model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466CBBA" w14:textId="3B911F2E" w:rsidR="00881711" w:rsidRDefault="00881711" w:rsidP="00D80E73">
            <w:pPr>
              <w:pStyle w:val="paragraph"/>
              <w:spacing w:before="60" w:beforeAutospacing="0" w:after="60" w:afterAutospacing="0"/>
              <w:ind w:left="80"/>
              <w:contextualSpacing/>
              <w:jc w:val="left"/>
              <w:textAlignment w:val="baseline"/>
              <w:rPr>
                <w:rStyle w:val="normaltextrun"/>
              </w:rPr>
            </w:pPr>
            <w:r>
              <w:rPr>
                <w:rStyle w:val="normaltextrun"/>
              </w:rPr>
              <w:t>Model I: 0.36 M real parameters</w:t>
            </w:r>
          </w:p>
          <w:p w14:paraId="234BEB94" w14:textId="10BED437" w:rsidR="00B43104" w:rsidRPr="00887862" w:rsidRDefault="00881711" w:rsidP="00D80E73">
            <w:pPr>
              <w:pStyle w:val="paragraph"/>
              <w:spacing w:before="60" w:beforeAutospacing="0" w:after="60" w:afterAutospacing="0"/>
              <w:ind w:left="80"/>
              <w:contextualSpacing/>
              <w:jc w:val="left"/>
              <w:textAlignment w:val="baseline"/>
              <w:rPr>
                <w:rStyle w:val="normaltextrun"/>
              </w:rPr>
            </w:pPr>
            <w:r>
              <w:rPr>
                <w:rStyle w:val="normaltextrun"/>
              </w:rPr>
              <w:t xml:space="preserve">Model II: </w:t>
            </w:r>
            <w:r w:rsidR="00B43104" w:rsidRPr="00887862">
              <w:rPr>
                <w:rStyle w:val="normaltextrun"/>
              </w:rPr>
              <w:t>0.</w:t>
            </w:r>
            <w:r w:rsidR="00A7313D">
              <w:rPr>
                <w:rStyle w:val="normaltextrun"/>
              </w:rPr>
              <w:t>99</w:t>
            </w:r>
            <w:r w:rsidR="00B43104" w:rsidRPr="00887862">
              <w:rPr>
                <w:rStyle w:val="normaltextrun"/>
              </w:rPr>
              <w:t xml:space="preserve"> M real parameters</w:t>
            </w:r>
          </w:p>
          <w:p w14:paraId="32995333" w14:textId="77777777" w:rsidR="00B43104" w:rsidRPr="00887862" w:rsidRDefault="00B43104" w:rsidP="00D80E73">
            <w:pPr>
              <w:pStyle w:val="paragraph"/>
              <w:spacing w:before="60" w:beforeAutospacing="0" w:after="60" w:afterAutospacing="0"/>
              <w:ind w:left="80"/>
              <w:contextualSpacing/>
              <w:jc w:val="left"/>
              <w:textAlignment w:val="baseline"/>
              <w:rPr>
                <w:rStyle w:val="normaltextrun"/>
              </w:rPr>
            </w:pPr>
          </w:p>
        </w:tc>
      </w:tr>
      <w:tr w:rsidR="00B43104" w:rsidRPr="00887862" w14:paraId="359E15BC" w14:textId="77777777" w:rsidTr="00D80E73">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546E69E4" w14:textId="77777777" w:rsidR="00B43104" w:rsidRPr="00887862" w:rsidRDefault="00B43104" w:rsidP="00D80E73">
            <w:pPr>
              <w:pStyle w:val="paragraph"/>
              <w:spacing w:before="60" w:beforeAutospacing="0" w:after="60" w:afterAutospacing="0"/>
              <w:ind w:left="80"/>
              <w:contextualSpacing/>
              <w:jc w:val="left"/>
              <w:textAlignment w:val="baseline"/>
              <w:rPr>
                <w:rStyle w:val="normaltextrun"/>
              </w:rPr>
            </w:pPr>
            <w:r w:rsidRPr="00887862">
              <w:rPr>
                <w:rStyle w:val="normaltextrun"/>
              </w:rPr>
              <w:t>Computation complexity for model inference: number of FLOPs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AE1301D" w14:textId="07F5F7E6" w:rsidR="00B43104" w:rsidRDefault="00881711" w:rsidP="00D80E73">
            <w:pPr>
              <w:pStyle w:val="paragraph"/>
              <w:spacing w:before="60" w:beforeAutospacing="0" w:after="60" w:afterAutospacing="0"/>
              <w:ind w:left="100"/>
              <w:contextualSpacing/>
              <w:jc w:val="left"/>
              <w:textAlignment w:val="baseline"/>
              <w:rPr>
                <w:rStyle w:val="normaltextrun"/>
                <w:lang w:val="sv-SE"/>
              </w:rPr>
            </w:pPr>
            <w:r>
              <w:rPr>
                <w:rStyle w:val="normaltextrun"/>
                <w:lang w:val="sv-SE"/>
              </w:rPr>
              <w:t xml:space="preserve">Model I: </w:t>
            </w:r>
            <w:r w:rsidR="00611CCC">
              <w:rPr>
                <w:rStyle w:val="normaltextrun"/>
                <w:lang w:val="sv-SE"/>
              </w:rPr>
              <w:t>~9 M FLOPs</w:t>
            </w:r>
          </w:p>
          <w:p w14:paraId="1AD1EC7F" w14:textId="0E2F9990" w:rsidR="00881711" w:rsidRPr="00887862" w:rsidRDefault="00881711" w:rsidP="00D80E73">
            <w:pPr>
              <w:pStyle w:val="paragraph"/>
              <w:spacing w:before="60" w:beforeAutospacing="0" w:after="60" w:afterAutospacing="0"/>
              <w:ind w:left="100"/>
              <w:contextualSpacing/>
              <w:jc w:val="left"/>
              <w:textAlignment w:val="baseline"/>
              <w:rPr>
                <w:rStyle w:val="normaltextrun"/>
                <w:lang w:val="sv-SE"/>
              </w:rPr>
            </w:pPr>
            <w:r>
              <w:rPr>
                <w:rStyle w:val="normaltextrun"/>
                <w:lang w:val="sv-SE"/>
              </w:rPr>
              <w:t>Model II:</w:t>
            </w:r>
            <w:r w:rsidR="00611CCC">
              <w:rPr>
                <w:rStyle w:val="normaltextrun"/>
                <w:lang w:val="sv-SE"/>
              </w:rPr>
              <w:t xml:space="preserve"> ~23</w:t>
            </w:r>
            <w:r w:rsidR="00611CCC" w:rsidRPr="00887862">
              <w:rPr>
                <w:rStyle w:val="normaltextrun"/>
                <w:lang w:val="sv-SE"/>
              </w:rPr>
              <w:t xml:space="preserve"> M FLOPs</w:t>
            </w:r>
          </w:p>
          <w:p w14:paraId="1BFF8BAC" w14:textId="77777777" w:rsidR="00B43104" w:rsidRPr="00887862" w:rsidRDefault="00B43104" w:rsidP="00D80E73">
            <w:pPr>
              <w:pStyle w:val="paragraph"/>
              <w:spacing w:before="60" w:beforeAutospacing="0" w:after="60" w:afterAutospacing="0"/>
              <w:ind w:left="100"/>
              <w:contextualSpacing/>
              <w:jc w:val="left"/>
              <w:textAlignment w:val="baseline"/>
              <w:rPr>
                <w:rStyle w:val="normaltextrun"/>
              </w:rPr>
            </w:pPr>
          </w:p>
        </w:tc>
      </w:tr>
      <w:tr w:rsidR="00B43104" w:rsidRPr="00887862" w14:paraId="79FD9644" w14:textId="77777777" w:rsidTr="00D80E73">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CB49562" w14:textId="77777777" w:rsidR="00B43104" w:rsidRPr="00887862" w:rsidRDefault="00B43104" w:rsidP="00D80E73">
            <w:pPr>
              <w:pStyle w:val="paragraph"/>
              <w:spacing w:before="60" w:beforeAutospacing="0" w:after="60" w:afterAutospacing="0"/>
              <w:ind w:left="80"/>
              <w:contextualSpacing/>
              <w:jc w:val="left"/>
              <w:textAlignment w:val="baseline"/>
              <w:rPr>
                <w:rStyle w:val="normaltextrun"/>
              </w:rPr>
            </w:pPr>
            <w:r w:rsidRPr="00887862">
              <w:rPr>
                <w:rStyle w:val="normaltextrun"/>
              </w:rPr>
              <w:t>Number of ML models deployed for inference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6D37A0A" w14:textId="77777777" w:rsidR="00B43104" w:rsidRPr="00887862" w:rsidRDefault="00B43104" w:rsidP="00D80E73">
            <w:pPr>
              <w:pStyle w:val="paragraph"/>
              <w:spacing w:before="60" w:beforeAutospacing="0" w:after="60" w:afterAutospacing="0"/>
              <w:ind w:left="100"/>
              <w:contextualSpacing/>
              <w:jc w:val="left"/>
              <w:textAlignment w:val="baseline"/>
              <w:rPr>
                <w:rStyle w:val="normaltextrun"/>
              </w:rPr>
            </w:pPr>
            <w:r w:rsidRPr="00887862">
              <w:rPr>
                <w:rStyle w:val="normaltextrun"/>
              </w:rPr>
              <w:t>One per deployment, residing in a centralized node</w:t>
            </w:r>
          </w:p>
        </w:tc>
      </w:tr>
      <w:tr w:rsidR="00B43104" w:rsidRPr="00887862" w14:paraId="41795374" w14:textId="77777777" w:rsidTr="00D80E73">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107A973B" w14:textId="77777777" w:rsidR="00B43104" w:rsidRPr="00887862" w:rsidRDefault="00B43104" w:rsidP="00D80E73">
            <w:pPr>
              <w:pStyle w:val="paragraph"/>
              <w:spacing w:before="60" w:beforeAutospacing="0" w:after="60" w:afterAutospacing="0"/>
              <w:ind w:left="80"/>
              <w:contextualSpacing/>
              <w:jc w:val="left"/>
              <w:textAlignment w:val="baseline"/>
              <w:rPr>
                <w:rStyle w:val="normaltextrun"/>
              </w:rPr>
            </w:pPr>
            <w:r w:rsidRPr="00887862">
              <w:rPr>
                <w:rStyle w:val="normaltextrun"/>
              </w:rPr>
              <w:t>Function for position estimation of the target UE</w:t>
            </w:r>
            <w:r>
              <w:rPr>
                <w:rStyle w:val="normaltextrun"/>
              </w:rPr>
              <w:t xml:space="preserve"> in </w:t>
            </w:r>
            <w:r w:rsidRPr="004327BC">
              <w:rPr>
                <w:rStyle w:val="normaltextrun"/>
              </w:rPr>
              <w:t>AI/ML-assisted positioning</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A0874E5" w14:textId="77777777" w:rsidR="00B43104" w:rsidRPr="00887862" w:rsidRDefault="00B43104" w:rsidP="00D80E73">
            <w:pPr>
              <w:pStyle w:val="paragraph"/>
              <w:spacing w:before="60" w:beforeAutospacing="0" w:after="60" w:afterAutospacing="0"/>
              <w:ind w:left="100"/>
              <w:contextualSpacing/>
              <w:jc w:val="left"/>
              <w:textAlignment w:val="baseline"/>
              <w:rPr>
                <w:rStyle w:val="normaltextrun"/>
              </w:rPr>
            </w:pPr>
            <w:r w:rsidRPr="00887862">
              <w:rPr>
                <w:rStyle w:val="normaltextrun"/>
              </w:rPr>
              <w:t>Legacy method: UTDOA</w:t>
            </w:r>
          </w:p>
        </w:tc>
      </w:tr>
    </w:tbl>
    <w:p w14:paraId="66834FF2" w14:textId="77777777" w:rsidR="00B43104" w:rsidRDefault="00B43104" w:rsidP="00B43104">
      <w:pPr>
        <w:rPr>
          <w:lang w:eastAsia="ja-JP"/>
        </w:rPr>
      </w:pPr>
    </w:p>
    <w:p w14:paraId="4AF75ECA" w14:textId="108194A0" w:rsidR="00516365" w:rsidRPr="00887862" w:rsidRDefault="00516365" w:rsidP="00516365">
      <w:pPr>
        <w:pStyle w:val="Caption"/>
        <w:rPr>
          <w:lang w:eastAsia="ja-JP"/>
        </w:rPr>
      </w:pPr>
      <w:r w:rsidRPr="00887862">
        <w:t xml:space="preserve">Table </w:t>
      </w:r>
      <w:r w:rsidRPr="00887862">
        <w:fldChar w:fldCharType="begin"/>
      </w:r>
      <w:r w:rsidRPr="00887862">
        <w:instrText xml:space="preserve"> SEQ Table \* ARABIC </w:instrText>
      </w:r>
      <w:r w:rsidRPr="00887862">
        <w:fldChar w:fldCharType="separate"/>
      </w:r>
      <w:r w:rsidR="003C1417">
        <w:rPr>
          <w:noProof/>
        </w:rPr>
        <w:t>69</w:t>
      </w:r>
      <w:r w:rsidRPr="00887862">
        <w:fldChar w:fldCharType="end"/>
      </w:r>
      <w:r w:rsidRPr="00887862">
        <w:t xml:space="preserve"> Key features of the </w:t>
      </w:r>
      <w:r>
        <w:t xml:space="preserve">direct positioning </w:t>
      </w:r>
      <w:r w:rsidRPr="00887862">
        <w:t xml:space="preserve">ML model for </w:t>
      </w:r>
      <w:r>
        <w:t xml:space="preserve">UE position </w:t>
      </w:r>
      <w:r w:rsidRPr="00887862">
        <w:t>estimation</w:t>
      </w:r>
    </w:p>
    <w:tbl>
      <w:tblPr>
        <w:tblW w:w="99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52"/>
        <w:gridCol w:w="2873"/>
        <w:gridCol w:w="4920"/>
      </w:tblGrid>
      <w:tr w:rsidR="00516365" w:rsidRPr="00887862" w14:paraId="70FEE50C"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EFC53C3" w14:textId="76E97DCC" w:rsidR="00516365" w:rsidRPr="00887862" w:rsidRDefault="00516365">
            <w:pPr>
              <w:pStyle w:val="paragraph"/>
              <w:spacing w:before="60" w:beforeAutospacing="0" w:after="60" w:afterAutospacing="0"/>
              <w:ind w:left="80"/>
              <w:contextualSpacing/>
              <w:jc w:val="left"/>
              <w:textAlignment w:val="baseline"/>
              <w:rPr>
                <w:rStyle w:val="normaltextrun"/>
              </w:rPr>
            </w:pPr>
            <w:r w:rsidRPr="00887862">
              <w:rPr>
                <w:rStyle w:val="normaltextrun"/>
              </w:rPr>
              <w:t>ML model input</w:t>
            </w:r>
            <w:r w:rsidR="005277AE">
              <w:rPr>
                <w:rStyle w:val="normaltextrun"/>
              </w:rPr>
              <w:t>s</w:t>
            </w:r>
            <w:r w:rsidRPr="00887862">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126144B" w14:textId="232A711C" w:rsidR="00516365" w:rsidRDefault="00516365">
            <w:pPr>
              <w:pStyle w:val="paragraph"/>
              <w:spacing w:before="60" w:beforeAutospacing="0" w:after="60" w:afterAutospacing="0"/>
              <w:ind w:left="461" w:hanging="361"/>
              <w:contextualSpacing/>
              <w:jc w:val="left"/>
              <w:textAlignment w:val="baseline"/>
              <w:rPr>
                <w:rStyle w:val="normaltextrun"/>
              </w:rPr>
            </w:pPr>
            <w:r>
              <w:rPr>
                <w:rStyle w:val="normaltextrun"/>
              </w:rPr>
              <w:t xml:space="preserve">(1) </w:t>
            </w:r>
            <w:r w:rsidRPr="00887862">
              <w:rPr>
                <w:rStyle w:val="normaltextrun"/>
              </w:rPr>
              <w:t>Time domain PDP</w:t>
            </w:r>
            <w:r w:rsidR="007D77D0">
              <w:rPr>
                <w:rStyle w:val="normaltextrun"/>
              </w:rPr>
              <w:t>/DP</w:t>
            </w:r>
            <w:r w:rsidRPr="00887862">
              <w:rPr>
                <w:rStyle w:val="normaltextrun"/>
              </w:rPr>
              <w:t>, obtained from SRS estimation, </w:t>
            </w:r>
            <w:r w:rsidR="00D47394" w:rsidRPr="00086111">
              <w:t>N'</w:t>
            </w:r>
            <w:r w:rsidR="00D47394" w:rsidRPr="00086111">
              <w:rPr>
                <w:vertAlign w:val="subscript"/>
              </w:rPr>
              <w:t>TRP</w:t>
            </w:r>
            <w:r w:rsidR="00D47394" w:rsidRPr="00887862">
              <w:rPr>
                <w:rStyle w:val="normaltextrun"/>
              </w:rPr>
              <w:t xml:space="preserve"> x</w:t>
            </w:r>
            <w:r w:rsidR="00D47394">
              <w:rPr>
                <w:rStyle w:val="normaltextrun"/>
              </w:rPr>
              <w:t xml:space="preserve"> </w:t>
            </w:r>
            <w:r w:rsidR="00D47394" w:rsidRPr="00887862">
              <w:rPr>
                <w:rStyle w:val="normaltextrun"/>
              </w:rPr>
              <w:t>1</w:t>
            </w:r>
            <w:r w:rsidR="00D47394">
              <w:rPr>
                <w:rStyle w:val="normaltextrun"/>
              </w:rPr>
              <w:t xml:space="preserve"> </w:t>
            </w:r>
            <w:r w:rsidR="00D47394" w:rsidRPr="00887862">
              <w:rPr>
                <w:rStyle w:val="normaltextrun"/>
              </w:rPr>
              <w:t>x</w:t>
            </w:r>
            <w:r w:rsidR="00D47394">
              <w:rPr>
                <w:rStyle w:val="normaltextrun"/>
              </w:rPr>
              <w:t xml:space="preserve"> </w:t>
            </w:r>
            <w:r w:rsidR="00D47394" w:rsidRPr="00887862">
              <w:rPr>
                <w:rStyle w:val="normaltextrun"/>
              </w:rPr>
              <w:t xml:space="preserve">256 </w:t>
            </w:r>
            <w:r w:rsidRPr="00887862">
              <w:rPr>
                <w:rStyle w:val="normaltextrun"/>
              </w:rPr>
              <w:t>real array</w:t>
            </w:r>
          </w:p>
          <w:p w14:paraId="2CE53A6B" w14:textId="77777777" w:rsidR="00516365" w:rsidRPr="00887862" w:rsidRDefault="00516365">
            <w:pPr>
              <w:pStyle w:val="paragraph"/>
              <w:spacing w:before="60" w:beforeAutospacing="0" w:after="60" w:afterAutospacing="0"/>
              <w:ind w:left="461" w:hanging="361"/>
              <w:contextualSpacing/>
              <w:jc w:val="left"/>
              <w:textAlignment w:val="baseline"/>
              <w:rPr>
                <w:rStyle w:val="normaltextrun"/>
              </w:rPr>
            </w:pPr>
            <w:r>
              <w:rPr>
                <w:rStyle w:val="normaltextrun"/>
              </w:rPr>
              <w:t xml:space="preserve">(2) TRP indices, </w:t>
            </w:r>
            <w:r w:rsidRPr="00086111">
              <w:t>N'</w:t>
            </w:r>
            <w:r w:rsidRPr="00086111">
              <w:rPr>
                <w:vertAlign w:val="subscript"/>
              </w:rPr>
              <w:t>TRP</w:t>
            </w:r>
            <w:r>
              <w:rPr>
                <w:rStyle w:val="normaltextrun"/>
              </w:rPr>
              <w:t xml:space="preserve"> x 1 integer array</w:t>
            </w:r>
          </w:p>
        </w:tc>
      </w:tr>
      <w:tr w:rsidR="00516365" w:rsidRPr="00887862" w14:paraId="624786DF"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7DA60251" w14:textId="77777777" w:rsidR="00516365" w:rsidRPr="00887862" w:rsidRDefault="00516365">
            <w:pPr>
              <w:pStyle w:val="paragraph"/>
              <w:spacing w:before="60" w:beforeAutospacing="0" w:after="60" w:afterAutospacing="0"/>
              <w:ind w:left="80"/>
              <w:contextualSpacing/>
              <w:jc w:val="left"/>
              <w:textAlignment w:val="baseline"/>
              <w:rPr>
                <w:rStyle w:val="normaltextrun"/>
              </w:rPr>
            </w:pPr>
            <w:r w:rsidRPr="00887862">
              <w:rPr>
                <w:rStyle w:val="normaltextrun"/>
              </w:rPr>
              <w:t>ML model output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4B3D6E2" w14:textId="1E463DB8" w:rsidR="00516365" w:rsidRPr="00887862" w:rsidRDefault="00282266">
            <w:pPr>
              <w:pStyle w:val="paragraph"/>
              <w:spacing w:before="60" w:beforeAutospacing="0" w:after="60" w:afterAutospacing="0"/>
              <w:ind w:left="100"/>
              <w:contextualSpacing/>
              <w:jc w:val="left"/>
              <w:textAlignment w:val="baseline"/>
              <w:rPr>
                <w:rStyle w:val="normaltextrun"/>
              </w:rPr>
            </w:pPr>
            <w:r>
              <w:rPr>
                <w:rStyle w:val="normaltextrun"/>
              </w:rPr>
              <w:t xml:space="preserve">2D </w:t>
            </w:r>
            <w:r w:rsidR="00516365" w:rsidRPr="00953E03">
              <w:rPr>
                <w:rStyle w:val="normaltextrun"/>
              </w:rPr>
              <w:t>UE position estimate</w:t>
            </w:r>
          </w:p>
        </w:tc>
      </w:tr>
      <w:tr w:rsidR="00516365" w:rsidRPr="00887862" w14:paraId="45C090B7" w14:textId="77777777">
        <w:trPr>
          <w:trHeight w:val="345"/>
        </w:trPr>
        <w:tc>
          <w:tcPr>
            <w:tcW w:w="215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6D0E12FE" w14:textId="77777777" w:rsidR="00516365" w:rsidRPr="00887862" w:rsidRDefault="00516365">
            <w:pPr>
              <w:pStyle w:val="paragraph"/>
              <w:spacing w:before="60" w:beforeAutospacing="0" w:after="60" w:afterAutospacing="0"/>
              <w:ind w:left="80"/>
              <w:contextualSpacing/>
              <w:jc w:val="left"/>
              <w:textAlignment w:val="baseline"/>
              <w:rPr>
                <w:rStyle w:val="normaltextrun"/>
              </w:rPr>
            </w:pPr>
            <w:r w:rsidRPr="00887862">
              <w:rPr>
                <w:rStyle w:val="normaltextrun"/>
              </w:rPr>
              <w:t>Model complexity:   </w:t>
            </w: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FFB8F63" w14:textId="77777777" w:rsidR="00516365" w:rsidRPr="00887862" w:rsidRDefault="00516365">
            <w:pPr>
              <w:pStyle w:val="paragraph"/>
              <w:spacing w:before="60" w:beforeAutospacing="0" w:after="60" w:afterAutospacing="0"/>
              <w:ind w:left="80"/>
              <w:contextualSpacing/>
              <w:jc w:val="left"/>
              <w:textAlignment w:val="baseline"/>
              <w:rPr>
                <w:rStyle w:val="normaltextrun"/>
              </w:rPr>
            </w:pPr>
            <w:r w:rsidRPr="00887862">
              <w:rPr>
                <w:rStyle w:val="normaltextrun"/>
              </w:rPr>
              <w:t>Model size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0B89F36" w14:textId="77777777" w:rsidR="00516365" w:rsidRPr="00887862" w:rsidRDefault="00516365">
            <w:pPr>
              <w:pStyle w:val="paragraph"/>
              <w:spacing w:before="60" w:beforeAutospacing="0" w:after="60" w:afterAutospacing="0"/>
              <w:ind w:left="100"/>
              <w:contextualSpacing/>
              <w:jc w:val="left"/>
              <w:textAlignment w:val="baseline"/>
              <w:rPr>
                <w:rStyle w:val="normaltextrun"/>
              </w:rPr>
            </w:pPr>
            <w:r w:rsidRPr="00887862">
              <w:rPr>
                <w:rStyle w:val="normaltextrun"/>
              </w:rPr>
              <w:t>18 layers</w:t>
            </w:r>
          </w:p>
        </w:tc>
      </w:tr>
      <w:tr w:rsidR="00516365" w:rsidRPr="00887862" w14:paraId="63E035F8" w14:textId="77777777">
        <w:trPr>
          <w:trHeight w:val="345"/>
        </w:trPr>
        <w:tc>
          <w:tcPr>
            <w:tcW w:w="2152" w:type="dxa"/>
            <w:vMerge/>
            <w:vAlign w:val="center"/>
            <w:hideMark/>
          </w:tcPr>
          <w:p w14:paraId="077C9BDE" w14:textId="77777777" w:rsidR="00516365" w:rsidRPr="00887862" w:rsidRDefault="00516365">
            <w:pPr>
              <w:pStyle w:val="paragraph"/>
              <w:spacing w:before="60" w:beforeAutospacing="0" w:after="60" w:afterAutospacing="0"/>
              <w:ind w:left="80"/>
              <w:contextualSpacing/>
              <w:jc w:val="left"/>
              <w:textAlignment w:val="baseline"/>
              <w:rPr>
                <w:rStyle w:val="normaltextrun"/>
              </w:rPr>
            </w:pP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2745B5B" w14:textId="77777777" w:rsidR="00516365" w:rsidRPr="00887862" w:rsidRDefault="00516365">
            <w:pPr>
              <w:pStyle w:val="paragraph"/>
              <w:spacing w:before="60" w:beforeAutospacing="0" w:after="60" w:afterAutospacing="0"/>
              <w:ind w:left="80"/>
              <w:contextualSpacing/>
              <w:jc w:val="left"/>
              <w:textAlignment w:val="baseline"/>
              <w:rPr>
                <w:rStyle w:val="normaltextrun"/>
              </w:rPr>
            </w:pPr>
            <w:r w:rsidRPr="00887862">
              <w:rPr>
                <w:rStyle w:val="normaltextrun"/>
              </w:rPr>
              <w:t>Number of parameters in the ML model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273EF3D" w14:textId="77777777" w:rsidR="00E54122" w:rsidRDefault="00E54122" w:rsidP="00E54122">
            <w:pPr>
              <w:pStyle w:val="paragraph"/>
              <w:spacing w:before="60" w:beforeAutospacing="0" w:after="60" w:afterAutospacing="0"/>
              <w:ind w:left="80"/>
              <w:contextualSpacing/>
              <w:jc w:val="left"/>
              <w:textAlignment w:val="baseline"/>
              <w:rPr>
                <w:rStyle w:val="normaltextrun"/>
              </w:rPr>
            </w:pPr>
            <w:r>
              <w:rPr>
                <w:rStyle w:val="normaltextrun"/>
              </w:rPr>
              <w:t>Model I: 0.36 M real parameters</w:t>
            </w:r>
          </w:p>
          <w:p w14:paraId="6AC6B37A" w14:textId="1A36875D" w:rsidR="00516365" w:rsidRPr="00887862" w:rsidRDefault="00E54122" w:rsidP="00E54122">
            <w:pPr>
              <w:pStyle w:val="paragraph"/>
              <w:spacing w:before="60" w:beforeAutospacing="0" w:after="60" w:afterAutospacing="0"/>
              <w:ind w:left="80"/>
              <w:contextualSpacing/>
              <w:jc w:val="left"/>
              <w:textAlignment w:val="baseline"/>
              <w:rPr>
                <w:rStyle w:val="normaltextrun"/>
              </w:rPr>
            </w:pPr>
            <w:r>
              <w:rPr>
                <w:rStyle w:val="normaltextrun"/>
              </w:rPr>
              <w:t xml:space="preserve">Model II: </w:t>
            </w:r>
            <w:r w:rsidRPr="00887862">
              <w:rPr>
                <w:rStyle w:val="normaltextrun"/>
              </w:rPr>
              <w:t>0.</w:t>
            </w:r>
            <w:r>
              <w:rPr>
                <w:rStyle w:val="normaltextrun"/>
              </w:rPr>
              <w:t>99</w:t>
            </w:r>
            <w:r w:rsidRPr="00887862">
              <w:rPr>
                <w:rStyle w:val="normaltextrun"/>
              </w:rPr>
              <w:t xml:space="preserve"> M real parameters</w:t>
            </w:r>
          </w:p>
        </w:tc>
      </w:tr>
      <w:tr w:rsidR="00516365" w:rsidRPr="00887862" w14:paraId="608DE4BF"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2B83659A" w14:textId="77777777" w:rsidR="00516365" w:rsidRPr="00887862" w:rsidRDefault="00516365">
            <w:pPr>
              <w:pStyle w:val="paragraph"/>
              <w:spacing w:before="60" w:beforeAutospacing="0" w:after="60" w:afterAutospacing="0"/>
              <w:ind w:left="80"/>
              <w:contextualSpacing/>
              <w:jc w:val="left"/>
              <w:textAlignment w:val="baseline"/>
              <w:rPr>
                <w:rStyle w:val="normaltextrun"/>
              </w:rPr>
            </w:pPr>
            <w:r w:rsidRPr="00887862">
              <w:rPr>
                <w:rStyle w:val="normaltextrun"/>
              </w:rPr>
              <w:t>Computation complexity for model inference: number of FLOPs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A0B5F5" w14:textId="77777777" w:rsidR="00E54122" w:rsidRDefault="00E54122" w:rsidP="00E54122">
            <w:pPr>
              <w:pStyle w:val="paragraph"/>
              <w:spacing w:before="60" w:beforeAutospacing="0" w:after="60" w:afterAutospacing="0"/>
              <w:ind w:left="100"/>
              <w:contextualSpacing/>
              <w:jc w:val="left"/>
              <w:textAlignment w:val="baseline"/>
              <w:rPr>
                <w:rStyle w:val="normaltextrun"/>
                <w:lang w:val="sv-SE"/>
              </w:rPr>
            </w:pPr>
            <w:r>
              <w:rPr>
                <w:rStyle w:val="normaltextrun"/>
                <w:lang w:val="sv-SE"/>
              </w:rPr>
              <w:t>Model I: ~9 M FLOPs</w:t>
            </w:r>
          </w:p>
          <w:p w14:paraId="530777DB" w14:textId="7D4EAE1A" w:rsidR="00516365" w:rsidRPr="00E54122" w:rsidRDefault="00E54122" w:rsidP="00E54122">
            <w:pPr>
              <w:pStyle w:val="paragraph"/>
              <w:spacing w:before="60" w:beforeAutospacing="0" w:after="60" w:afterAutospacing="0"/>
              <w:ind w:left="100"/>
              <w:contextualSpacing/>
              <w:jc w:val="left"/>
              <w:textAlignment w:val="baseline"/>
              <w:rPr>
                <w:rStyle w:val="normaltextrun"/>
                <w:lang w:val="sv-SE"/>
              </w:rPr>
            </w:pPr>
            <w:r>
              <w:rPr>
                <w:rStyle w:val="normaltextrun"/>
                <w:lang w:val="sv-SE"/>
              </w:rPr>
              <w:t>Model II: ~23</w:t>
            </w:r>
            <w:r w:rsidRPr="00887862">
              <w:rPr>
                <w:rStyle w:val="normaltextrun"/>
                <w:lang w:val="sv-SE"/>
              </w:rPr>
              <w:t xml:space="preserve"> M FLOPs</w:t>
            </w:r>
          </w:p>
        </w:tc>
      </w:tr>
      <w:tr w:rsidR="00516365" w:rsidRPr="00887862" w14:paraId="7A758721"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3E8D6B92" w14:textId="77777777" w:rsidR="00516365" w:rsidRPr="00887862" w:rsidRDefault="00516365">
            <w:pPr>
              <w:pStyle w:val="paragraph"/>
              <w:spacing w:before="60" w:beforeAutospacing="0" w:after="60" w:afterAutospacing="0"/>
              <w:ind w:left="80"/>
              <w:contextualSpacing/>
              <w:jc w:val="left"/>
              <w:textAlignment w:val="baseline"/>
              <w:rPr>
                <w:rStyle w:val="normaltextrun"/>
              </w:rPr>
            </w:pPr>
            <w:r w:rsidRPr="00887862">
              <w:rPr>
                <w:rStyle w:val="normaltextrun"/>
              </w:rPr>
              <w:t>Number of ML models deployed for inference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264A75D" w14:textId="77777777" w:rsidR="00516365" w:rsidRPr="00887862" w:rsidRDefault="00516365">
            <w:pPr>
              <w:pStyle w:val="paragraph"/>
              <w:spacing w:before="60" w:beforeAutospacing="0" w:after="60" w:afterAutospacing="0"/>
              <w:ind w:left="100"/>
              <w:contextualSpacing/>
              <w:jc w:val="left"/>
              <w:textAlignment w:val="baseline"/>
              <w:rPr>
                <w:rStyle w:val="normaltextrun"/>
              </w:rPr>
            </w:pPr>
            <w:r w:rsidRPr="00887862">
              <w:rPr>
                <w:rStyle w:val="normaltextrun"/>
              </w:rPr>
              <w:t>One per deployment, residing in a centralized node</w:t>
            </w:r>
          </w:p>
        </w:tc>
      </w:tr>
    </w:tbl>
    <w:p w14:paraId="3BD13D55" w14:textId="77777777" w:rsidR="00B22718" w:rsidRPr="00A35715" w:rsidRDefault="00B22718" w:rsidP="003D5D9E">
      <w:pPr>
        <w:rPr>
          <w:lang w:val="en-GB" w:eastAsia="ja-JP"/>
        </w:rPr>
      </w:pPr>
    </w:p>
    <w:p w14:paraId="0EB87FA0" w14:textId="77777777" w:rsidR="003D5D9E" w:rsidRDefault="003D5D9E" w:rsidP="00A23889">
      <w:pPr>
        <w:pStyle w:val="Heading3"/>
      </w:pPr>
      <w:bookmarkStart w:id="219" w:name="_Toc142671570"/>
      <w:r w:rsidRPr="000350CA">
        <w:t>AI/ML-assisted positioning – Centralized</w:t>
      </w:r>
      <w:bookmarkEnd w:id="219"/>
    </w:p>
    <w:p w14:paraId="671EE52D" w14:textId="0411C280" w:rsidR="004D5442" w:rsidRDefault="004D5442" w:rsidP="004D5442">
      <w:pPr>
        <w:rPr>
          <w:lang w:val="en-GB" w:eastAsia="ja-JP"/>
        </w:rPr>
      </w:pPr>
      <w:r>
        <w:rPr>
          <w:lang w:val="en-GB" w:eastAsia="ja-JP"/>
        </w:rPr>
        <w:t xml:space="preserve">In this section, we report the performance of the centralized AI/ML assisted positioning models </w:t>
      </w:r>
      <w:r w:rsidR="00176B81">
        <w:rPr>
          <w:lang w:val="en-GB" w:eastAsia="ja-JP"/>
        </w:rPr>
        <w:t>trained with two different train</w:t>
      </w:r>
      <w:r w:rsidR="004371C9">
        <w:rPr>
          <w:lang w:val="en-GB" w:eastAsia="ja-JP"/>
        </w:rPr>
        <w:t>ing dataset sizes:</w:t>
      </w:r>
    </w:p>
    <w:p w14:paraId="3C83AC8F" w14:textId="44617D7F" w:rsidR="004371C9" w:rsidRDefault="004371C9" w:rsidP="000656DE">
      <w:pPr>
        <w:pStyle w:val="ListParagraph"/>
        <w:numPr>
          <w:ilvl w:val="0"/>
          <w:numId w:val="69"/>
        </w:numPr>
        <w:rPr>
          <w:lang w:val="en-GB" w:eastAsia="ja-JP"/>
        </w:rPr>
      </w:pPr>
      <w:r>
        <w:rPr>
          <w:lang w:val="en-GB" w:eastAsia="ja-JP"/>
        </w:rPr>
        <w:t xml:space="preserve">25,000 PDP </w:t>
      </w:r>
      <w:r w:rsidR="00FC2434">
        <w:rPr>
          <w:lang w:val="en-GB" w:eastAsia="ja-JP"/>
        </w:rPr>
        <w:t>or DP</w:t>
      </w:r>
      <w:r>
        <w:rPr>
          <w:lang w:val="en-GB" w:eastAsia="ja-JP"/>
        </w:rPr>
        <w:t xml:space="preserve"> samples</w:t>
      </w:r>
    </w:p>
    <w:p w14:paraId="16B1E615" w14:textId="0B9D1C3D" w:rsidR="004371C9" w:rsidRPr="004371C9" w:rsidRDefault="004371C9" w:rsidP="000656DE">
      <w:pPr>
        <w:pStyle w:val="ListParagraph"/>
        <w:numPr>
          <w:ilvl w:val="0"/>
          <w:numId w:val="69"/>
        </w:numPr>
        <w:rPr>
          <w:lang w:val="en-GB" w:eastAsia="ja-JP"/>
        </w:rPr>
      </w:pPr>
      <w:r w:rsidRPr="004371C9">
        <w:rPr>
          <w:lang w:val="en-GB" w:eastAsia="ja-JP"/>
        </w:rPr>
        <w:t xml:space="preserve">40,000 PDP </w:t>
      </w:r>
      <w:r w:rsidR="00FC2434">
        <w:rPr>
          <w:lang w:val="en-GB" w:eastAsia="ja-JP"/>
        </w:rPr>
        <w:t xml:space="preserve">or DP </w:t>
      </w:r>
      <w:r w:rsidRPr="004371C9">
        <w:rPr>
          <w:lang w:val="en-GB" w:eastAsia="ja-JP"/>
        </w:rPr>
        <w:t>samples</w:t>
      </w:r>
    </w:p>
    <w:p w14:paraId="17594FA2" w14:textId="48ACA581" w:rsidR="00A5567B" w:rsidRDefault="00C55F48" w:rsidP="00A5567B">
      <w:pPr>
        <w:pStyle w:val="Heading4"/>
      </w:pPr>
      <w:r>
        <w:t xml:space="preserve">Performance of </w:t>
      </w:r>
      <w:r w:rsidR="00A5567B">
        <w:t>PDP</w:t>
      </w:r>
      <w:r>
        <w:t xml:space="preserve"> input type</w:t>
      </w:r>
    </w:p>
    <w:p w14:paraId="50C1552A" w14:textId="5A8FCAA4" w:rsidR="0002033A" w:rsidRPr="00086111" w:rsidRDefault="0002033A" w:rsidP="0002033A">
      <w:pPr>
        <w:pStyle w:val="Heading5"/>
      </w:pPr>
      <w:r>
        <w:t>Model I trained with 40,000 PDP samples</w:t>
      </w:r>
    </w:p>
    <w:p w14:paraId="587C4CED" w14:textId="1FCC5C1C" w:rsidR="00254E50" w:rsidRDefault="00DF2141" w:rsidP="0002033A">
      <w:pPr>
        <w:pStyle w:val="Caption"/>
      </w:pPr>
      <w:r w:rsidRPr="00DF2141">
        <w:rPr>
          <w:noProof/>
        </w:rPr>
        <w:drawing>
          <wp:inline distT="0" distB="0" distL="0" distR="0" wp14:anchorId="5735B819" wp14:editId="50EF5DDB">
            <wp:extent cx="3108960" cy="242316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108960" cy="2423160"/>
                    </a:xfrm>
                    <a:prstGeom prst="rect">
                      <a:avLst/>
                    </a:prstGeom>
                  </pic:spPr>
                </pic:pic>
              </a:graphicData>
            </a:graphic>
          </wp:inline>
        </w:drawing>
      </w:r>
      <w:r w:rsidR="00EF55B1" w:rsidRPr="00EF55B1">
        <w:rPr>
          <w:noProof/>
        </w:rPr>
        <w:drawing>
          <wp:inline distT="0" distB="0" distL="0" distR="0" wp14:anchorId="7DF67071" wp14:editId="4A683759">
            <wp:extent cx="3108960" cy="242316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108960" cy="2423160"/>
                    </a:xfrm>
                    <a:prstGeom prst="rect">
                      <a:avLst/>
                    </a:prstGeom>
                  </pic:spPr>
                </pic:pic>
              </a:graphicData>
            </a:graphic>
          </wp:inline>
        </w:drawing>
      </w:r>
    </w:p>
    <w:p w14:paraId="57ADD7A4" w14:textId="0AA044A1" w:rsidR="0002033A" w:rsidRPr="00354089" w:rsidRDefault="0002033A" w:rsidP="0002033A">
      <w:pPr>
        <w:pStyle w:val="Caption"/>
        <w:rPr>
          <w:lang w:eastAsia="ja-JP"/>
        </w:rPr>
      </w:pPr>
      <w:r w:rsidRPr="00354089">
        <w:t xml:space="preserve">Figure </w:t>
      </w:r>
      <w:r w:rsidRPr="00354089">
        <w:fldChar w:fldCharType="begin"/>
      </w:r>
      <w:r w:rsidRPr="00354089">
        <w:instrText xml:space="preserve"> SEQ Figure \* ARABIC </w:instrText>
      </w:r>
      <w:r w:rsidRPr="00354089">
        <w:fldChar w:fldCharType="separate"/>
      </w:r>
      <w:r w:rsidR="003C1417">
        <w:rPr>
          <w:noProof/>
        </w:rPr>
        <w:t>37</w:t>
      </w:r>
      <w:r w:rsidRPr="00354089">
        <w:fldChar w:fldCharType="end"/>
      </w:r>
      <w:r w:rsidRPr="00354089">
        <w:t xml:space="preserve"> </w:t>
      </w:r>
      <w:r>
        <w:t xml:space="preserve">(Left) </w:t>
      </w:r>
      <w:r w:rsidRPr="00354089">
        <w:t xml:space="preserve">ML model direct path ToA estimation error (expressed in meters) distributions and (Right) UE 2D positioning error distributions for using AI/ML outputs with conventional L1 error minimizing positioning solutions for the </w:t>
      </w:r>
      <w:r w:rsidRPr="00354089">
        <w:rPr>
          <w:lang w:eastAsia="ja-JP"/>
        </w:rPr>
        <w:t xml:space="preserve">{60%, 6m, 2m} </w:t>
      </w:r>
      <w:r w:rsidRPr="00354089">
        <w:t xml:space="preserve">test dataset with </w:t>
      </w:r>
      <w:r>
        <w:t xml:space="preserve">dynamic </w:t>
      </w:r>
      <w:r w:rsidRPr="00354089">
        <w:rPr>
          <w:rFonts w:cs="Times New Roman"/>
        </w:rPr>
        <w:t>reduced number of TRPs</w:t>
      </w:r>
      <w:r w:rsidRPr="00354089">
        <w:t xml:space="preserve"> for </w:t>
      </w:r>
      <w:r>
        <w:t xml:space="preserve">model </w:t>
      </w:r>
      <w:r w:rsidRPr="00354089">
        <w:rPr>
          <w:lang w:eastAsia="ja-JP"/>
        </w:rPr>
        <w:t xml:space="preserve">trained with </w:t>
      </w:r>
      <w:r>
        <w:rPr>
          <w:lang w:eastAsia="ja-JP"/>
        </w:rPr>
        <w:t>40</w:t>
      </w:r>
      <w:r w:rsidRPr="00354089">
        <w:rPr>
          <w:lang w:eastAsia="ja-JP"/>
        </w:rPr>
        <w:t xml:space="preserve">,000 </w:t>
      </w:r>
      <w:r>
        <w:rPr>
          <w:lang w:eastAsia="ja-JP"/>
        </w:rPr>
        <w:t xml:space="preserve">PDP </w:t>
      </w:r>
      <w:r w:rsidRPr="00354089">
        <w:rPr>
          <w:lang w:eastAsia="ja-JP"/>
        </w:rPr>
        <w:t>samples</w:t>
      </w:r>
      <w:r w:rsidRPr="00354089">
        <w:t>.</w:t>
      </w:r>
    </w:p>
    <w:p w14:paraId="287E5BE7" w14:textId="77777777" w:rsidR="00A43B95" w:rsidRDefault="00A43B95" w:rsidP="00A43B95">
      <w:pPr>
        <w:rPr>
          <w:lang w:val="en-GB" w:eastAsia="ja-JP"/>
        </w:rPr>
      </w:pPr>
    </w:p>
    <w:p w14:paraId="1E921D3E" w14:textId="3DE67E3F" w:rsidR="0002033A" w:rsidRDefault="0002033A" w:rsidP="0002033A">
      <w:pPr>
        <w:pStyle w:val="Caption"/>
        <w:rPr>
          <w:lang w:val="en-GB" w:eastAsia="ja-JP"/>
        </w:rPr>
      </w:pPr>
      <w:r w:rsidRPr="00354089">
        <w:t xml:space="preserve">Table </w:t>
      </w:r>
      <w:r w:rsidRPr="00354089">
        <w:fldChar w:fldCharType="begin"/>
      </w:r>
      <w:r w:rsidRPr="00354089">
        <w:instrText xml:space="preserve"> SEQ Table \* ARABIC </w:instrText>
      </w:r>
      <w:r w:rsidRPr="00354089">
        <w:fldChar w:fldCharType="separate"/>
      </w:r>
      <w:r w:rsidR="003C1417">
        <w:rPr>
          <w:noProof/>
        </w:rPr>
        <w:t>70</w:t>
      </w:r>
      <w:r w:rsidRPr="00354089">
        <w:fldChar w:fldCharType="end"/>
      </w:r>
      <w:r w:rsidRPr="00354089">
        <w:t xml:space="preserve"> Direct path ToA estimation errors for </w:t>
      </w:r>
      <w:r w:rsidRPr="00354089">
        <w:rPr>
          <w:lang w:eastAsia="ja-JP"/>
        </w:rPr>
        <w:t xml:space="preserve">{60%, 6m, 2m} </w:t>
      </w:r>
      <w:r w:rsidRPr="00354089">
        <w:t xml:space="preserve">test dataset at different percentiles and </w:t>
      </w:r>
      <w:r w:rsidRPr="00354089">
        <w:rPr>
          <w:rFonts w:cs="Times New Roman"/>
        </w:rPr>
        <w:t>reduced number of TRPs</w:t>
      </w:r>
      <w:r w:rsidRPr="00354089">
        <w:t>.</w:t>
      </w:r>
    </w:p>
    <w:tbl>
      <w:tblPr>
        <w:tblStyle w:val="TableGrid"/>
        <w:tblW w:w="9990" w:type="dxa"/>
        <w:tblInd w:w="-5" w:type="dxa"/>
        <w:tblLook w:val="04A0" w:firstRow="1" w:lastRow="0" w:firstColumn="1" w:lastColumn="0" w:noHBand="0" w:noVBand="1"/>
      </w:tblPr>
      <w:tblGrid>
        <w:gridCol w:w="1177"/>
        <w:gridCol w:w="2203"/>
        <w:gridCol w:w="2203"/>
        <w:gridCol w:w="2203"/>
        <w:gridCol w:w="2204"/>
      </w:tblGrid>
      <w:tr w:rsidR="0002033A" w:rsidRPr="00354089" w14:paraId="4B5F392F" w14:textId="77777777" w:rsidTr="0034423B">
        <w:tc>
          <w:tcPr>
            <w:tcW w:w="1177" w:type="dxa"/>
            <w:vMerge w:val="restart"/>
            <w:tcBorders>
              <w:top w:val="single" w:sz="4" w:space="0" w:color="auto"/>
              <w:right w:val="double" w:sz="4" w:space="0" w:color="auto"/>
            </w:tcBorders>
            <w:vAlign w:val="center"/>
          </w:tcPr>
          <w:p w14:paraId="66789D67" w14:textId="77777777" w:rsidR="0002033A" w:rsidRPr="00354089" w:rsidRDefault="0002033A">
            <w:pPr>
              <w:spacing w:before="60" w:after="60"/>
              <w:jc w:val="center"/>
              <w:rPr>
                <w:lang w:eastAsia="ja-JP"/>
              </w:rPr>
            </w:pPr>
            <w:r w:rsidRPr="00354089">
              <w:rPr>
                <w:lang w:eastAsia="ja-JP"/>
              </w:rPr>
              <w:t>CDF Percentile</w:t>
            </w:r>
          </w:p>
        </w:tc>
        <w:tc>
          <w:tcPr>
            <w:tcW w:w="8813" w:type="dxa"/>
            <w:gridSpan w:val="4"/>
            <w:tcBorders>
              <w:top w:val="single" w:sz="4" w:space="0" w:color="auto"/>
              <w:bottom w:val="single" w:sz="4" w:space="0" w:color="auto"/>
            </w:tcBorders>
            <w:vAlign w:val="center"/>
          </w:tcPr>
          <w:p w14:paraId="3C3B5601" w14:textId="77777777" w:rsidR="0002033A" w:rsidRPr="00354089" w:rsidRDefault="0002033A">
            <w:pPr>
              <w:spacing w:before="60" w:after="60"/>
              <w:jc w:val="center"/>
            </w:pPr>
            <w:r w:rsidRPr="00354089">
              <w:rPr>
                <w:lang w:eastAsia="ja-JP"/>
              </w:rPr>
              <w:t>Direct path ToA errors [m]</w:t>
            </w:r>
            <w:r>
              <w:rPr>
                <w:lang w:eastAsia="ja-JP"/>
              </w:rPr>
              <w:br/>
              <w:t xml:space="preserve">Model </w:t>
            </w:r>
            <w:r w:rsidRPr="00354089">
              <w:rPr>
                <w:lang w:eastAsia="ja-JP"/>
              </w:rPr>
              <w:t xml:space="preserve">trained with </w:t>
            </w:r>
            <w:r>
              <w:rPr>
                <w:lang w:eastAsia="ja-JP"/>
              </w:rPr>
              <w:t>40</w:t>
            </w:r>
            <w:r w:rsidRPr="00354089">
              <w:rPr>
                <w:lang w:eastAsia="ja-JP"/>
              </w:rPr>
              <w:t xml:space="preserve">,000 </w:t>
            </w:r>
            <w:r>
              <w:rPr>
                <w:lang w:eastAsia="ja-JP"/>
              </w:rPr>
              <w:t xml:space="preserve">PDP </w:t>
            </w:r>
            <w:r w:rsidRPr="00354089">
              <w:rPr>
                <w:lang w:eastAsia="ja-JP"/>
              </w:rPr>
              <w:t xml:space="preserve">samples with </w:t>
            </w:r>
            <w:r>
              <w:t xml:space="preserve">dynamic </w:t>
            </w:r>
            <w:r w:rsidRPr="00354089">
              <w:rPr>
                <w:rFonts w:cs="Times New Roman"/>
              </w:rPr>
              <w:t>reduced</w:t>
            </w:r>
            <w:r>
              <w:rPr>
                <w:lang w:eastAsia="ja-JP"/>
              </w:rPr>
              <w:t xml:space="preserve"> </w:t>
            </w:r>
            <w:r w:rsidRPr="00354089">
              <w:rPr>
                <w:rFonts w:cs="Times New Roman"/>
              </w:rPr>
              <w:t>number of TRPs</w:t>
            </w:r>
          </w:p>
        </w:tc>
      </w:tr>
      <w:tr w:rsidR="0002033A" w:rsidRPr="00354089" w14:paraId="7540110C" w14:textId="77777777" w:rsidTr="0034423B">
        <w:tc>
          <w:tcPr>
            <w:tcW w:w="1177" w:type="dxa"/>
            <w:vMerge/>
            <w:tcBorders>
              <w:bottom w:val="double" w:sz="4" w:space="0" w:color="auto"/>
              <w:right w:val="double" w:sz="4" w:space="0" w:color="auto"/>
            </w:tcBorders>
            <w:vAlign w:val="center"/>
          </w:tcPr>
          <w:p w14:paraId="1F218B3B" w14:textId="77777777" w:rsidR="0002033A" w:rsidRPr="00354089" w:rsidRDefault="0002033A">
            <w:pPr>
              <w:spacing w:before="60" w:after="60"/>
              <w:jc w:val="center"/>
              <w:rPr>
                <w:lang w:eastAsia="ja-JP"/>
              </w:rPr>
            </w:pPr>
          </w:p>
        </w:tc>
        <w:tc>
          <w:tcPr>
            <w:tcW w:w="2203" w:type="dxa"/>
            <w:tcBorders>
              <w:top w:val="single" w:sz="4" w:space="0" w:color="auto"/>
              <w:bottom w:val="double" w:sz="4" w:space="0" w:color="auto"/>
              <w:right w:val="single" w:sz="4" w:space="0" w:color="auto"/>
            </w:tcBorders>
            <w:vAlign w:val="center"/>
          </w:tcPr>
          <w:p w14:paraId="64E71107" w14:textId="77777777" w:rsidR="0002033A" w:rsidRPr="00354089" w:rsidRDefault="0002033A">
            <w:pPr>
              <w:spacing w:before="60" w:after="60"/>
              <w:jc w:val="center"/>
              <w:rPr>
                <w:lang w:eastAsia="ja-JP"/>
              </w:rPr>
            </w:pPr>
            <w:r w:rsidRPr="00354089">
              <w:t>N</w:t>
            </w:r>
            <w:r>
              <w:t>'</w:t>
            </w:r>
            <w:r w:rsidRPr="00354089">
              <w:rPr>
                <w:vertAlign w:val="subscript"/>
              </w:rPr>
              <w:t>TRP</w:t>
            </w:r>
            <w:r w:rsidRPr="00354089">
              <w:rPr>
                <w:lang w:eastAsia="ja-JP"/>
              </w:rPr>
              <w:t xml:space="preserve"> =</w:t>
            </w:r>
            <w:r>
              <w:rPr>
                <w:lang w:eastAsia="ja-JP"/>
              </w:rPr>
              <w:t xml:space="preserve"> 18</w:t>
            </w:r>
          </w:p>
        </w:tc>
        <w:tc>
          <w:tcPr>
            <w:tcW w:w="2203" w:type="dxa"/>
            <w:tcBorders>
              <w:top w:val="single" w:sz="4" w:space="0" w:color="auto"/>
              <w:left w:val="single" w:sz="4" w:space="0" w:color="auto"/>
              <w:bottom w:val="double" w:sz="4" w:space="0" w:color="auto"/>
            </w:tcBorders>
            <w:vAlign w:val="center"/>
          </w:tcPr>
          <w:p w14:paraId="0F851509" w14:textId="77777777" w:rsidR="0002033A" w:rsidRPr="00354089" w:rsidRDefault="0002033A">
            <w:pPr>
              <w:spacing w:before="60" w:after="60"/>
              <w:jc w:val="center"/>
              <w:rPr>
                <w:lang w:eastAsia="ja-JP"/>
              </w:rPr>
            </w:pPr>
            <w:r w:rsidRPr="00354089">
              <w:t>N</w:t>
            </w:r>
            <w:r>
              <w:t>'</w:t>
            </w:r>
            <w:r w:rsidRPr="00354089">
              <w:rPr>
                <w:vertAlign w:val="subscript"/>
              </w:rPr>
              <w:t>TRP</w:t>
            </w:r>
            <w:r w:rsidRPr="00354089">
              <w:rPr>
                <w:lang w:eastAsia="ja-JP"/>
              </w:rPr>
              <w:t xml:space="preserve"> = 9</w:t>
            </w:r>
          </w:p>
        </w:tc>
        <w:tc>
          <w:tcPr>
            <w:tcW w:w="2203" w:type="dxa"/>
            <w:tcBorders>
              <w:top w:val="single" w:sz="4" w:space="0" w:color="auto"/>
              <w:bottom w:val="double" w:sz="4" w:space="0" w:color="auto"/>
            </w:tcBorders>
            <w:vAlign w:val="center"/>
          </w:tcPr>
          <w:p w14:paraId="7F84A56D" w14:textId="77777777" w:rsidR="0002033A" w:rsidRPr="00354089" w:rsidRDefault="0002033A">
            <w:pPr>
              <w:spacing w:before="60" w:after="60"/>
              <w:jc w:val="center"/>
              <w:rPr>
                <w:lang w:eastAsia="ja-JP"/>
              </w:rPr>
            </w:pPr>
            <w:r w:rsidRPr="00354089">
              <w:t>N</w:t>
            </w:r>
            <w:r>
              <w:t>'</w:t>
            </w:r>
            <w:r w:rsidRPr="00354089">
              <w:rPr>
                <w:vertAlign w:val="subscript"/>
              </w:rPr>
              <w:t>TRP</w:t>
            </w:r>
            <w:r w:rsidRPr="00354089">
              <w:rPr>
                <w:lang w:eastAsia="ja-JP"/>
              </w:rPr>
              <w:t xml:space="preserve"> = 6</w:t>
            </w:r>
          </w:p>
        </w:tc>
        <w:tc>
          <w:tcPr>
            <w:tcW w:w="2204" w:type="dxa"/>
            <w:tcBorders>
              <w:top w:val="single" w:sz="4" w:space="0" w:color="auto"/>
              <w:bottom w:val="double" w:sz="4" w:space="0" w:color="auto"/>
            </w:tcBorders>
            <w:vAlign w:val="center"/>
          </w:tcPr>
          <w:p w14:paraId="1ECB386B" w14:textId="77777777" w:rsidR="0002033A" w:rsidRPr="00EA04B9" w:rsidRDefault="0002033A">
            <w:pPr>
              <w:spacing w:before="60" w:after="60"/>
              <w:jc w:val="center"/>
            </w:pPr>
            <w:r w:rsidRPr="00354089">
              <w:t>N</w:t>
            </w:r>
            <w:r>
              <w:t>'</w:t>
            </w:r>
            <w:r w:rsidRPr="00354089">
              <w:rPr>
                <w:vertAlign w:val="subscript"/>
              </w:rPr>
              <w:t>TRP</w:t>
            </w:r>
            <w:r w:rsidRPr="00354089">
              <w:rPr>
                <w:lang w:eastAsia="ja-JP"/>
              </w:rPr>
              <w:t xml:space="preserve"> = </w:t>
            </w:r>
            <w:r>
              <w:rPr>
                <w:lang w:eastAsia="ja-JP"/>
              </w:rPr>
              <w:t>3</w:t>
            </w:r>
          </w:p>
        </w:tc>
      </w:tr>
      <w:tr w:rsidR="005E0A4D" w:rsidRPr="00354089" w14:paraId="138AFCE2" w14:textId="77777777" w:rsidTr="0034423B">
        <w:tc>
          <w:tcPr>
            <w:tcW w:w="1177" w:type="dxa"/>
            <w:tcBorders>
              <w:top w:val="double" w:sz="4" w:space="0" w:color="auto"/>
              <w:right w:val="double" w:sz="4" w:space="0" w:color="auto"/>
            </w:tcBorders>
            <w:vAlign w:val="center"/>
          </w:tcPr>
          <w:p w14:paraId="35DAF1B2" w14:textId="77777777" w:rsidR="005E0A4D" w:rsidRPr="00354089" w:rsidRDefault="005E0A4D" w:rsidP="005E0A4D">
            <w:pPr>
              <w:spacing w:before="60" w:after="60"/>
              <w:jc w:val="center"/>
              <w:rPr>
                <w:lang w:eastAsia="ja-JP"/>
              </w:rPr>
            </w:pPr>
            <w:r w:rsidRPr="00354089">
              <w:rPr>
                <w:lang w:eastAsia="ja-JP"/>
              </w:rPr>
              <w:t>50</w:t>
            </w:r>
          </w:p>
        </w:tc>
        <w:tc>
          <w:tcPr>
            <w:tcW w:w="2203" w:type="dxa"/>
            <w:tcBorders>
              <w:top w:val="double" w:sz="4" w:space="0" w:color="auto"/>
              <w:right w:val="single" w:sz="4" w:space="0" w:color="auto"/>
            </w:tcBorders>
            <w:vAlign w:val="center"/>
          </w:tcPr>
          <w:p w14:paraId="2B7708B7" w14:textId="73F67457" w:rsidR="005E0A4D" w:rsidRPr="00354089" w:rsidRDefault="005E0A4D" w:rsidP="005E0A4D">
            <w:pPr>
              <w:spacing w:before="60" w:after="60"/>
              <w:jc w:val="center"/>
              <w:rPr>
                <w:lang w:eastAsia="ja-JP"/>
              </w:rPr>
            </w:pPr>
            <w:r>
              <w:rPr>
                <w:color w:val="000000"/>
                <w:lang w:val="en-GB" w:eastAsia="ja-JP"/>
              </w:rPr>
              <w:t>0.147</w:t>
            </w:r>
          </w:p>
        </w:tc>
        <w:tc>
          <w:tcPr>
            <w:tcW w:w="2203" w:type="dxa"/>
            <w:tcBorders>
              <w:top w:val="double" w:sz="4" w:space="0" w:color="auto"/>
              <w:left w:val="single" w:sz="4" w:space="0" w:color="auto"/>
            </w:tcBorders>
            <w:vAlign w:val="center"/>
          </w:tcPr>
          <w:p w14:paraId="10962029" w14:textId="50DA2E08" w:rsidR="005E0A4D" w:rsidRPr="00354089" w:rsidRDefault="005E0A4D" w:rsidP="005E0A4D">
            <w:pPr>
              <w:spacing w:before="60" w:after="60"/>
              <w:jc w:val="center"/>
              <w:rPr>
                <w:lang w:eastAsia="ja-JP"/>
              </w:rPr>
            </w:pPr>
            <w:r>
              <w:rPr>
                <w:color w:val="000000"/>
              </w:rPr>
              <w:t>0.360</w:t>
            </w:r>
          </w:p>
        </w:tc>
        <w:tc>
          <w:tcPr>
            <w:tcW w:w="2203" w:type="dxa"/>
            <w:tcBorders>
              <w:top w:val="double" w:sz="4" w:space="0" w:color="auto"/>
            </w:tcBorders>
            <w:vAlign w:val="center"/>
          </w:tcPr>
          <w:p w14:paraId="6A5C89E7" w14:textId="5E3BE452" w:rsidR="005E0A4D" w:rsidRPr="00354089" w:rsidRDefault="00DB5E99" w:rsidP="005E0A4D">
            <w:pPr>
              <w:spacing w:before="60" w:after="60"/>
              <w:jc w:val="center"/>
              <w:rPr>
                <w:lang w:eastAsia="ja-JP"/>
              </w:rPr>
            </w:pPr>
            <w:r>
              <w:rPr>
                <w:lang w:eastAsia="ja-JP"/>
              </w:rPr>
              <w:t>0.379</w:t>
            </w:r>
          </w:p>
        </w:tc>
        <w:tc>
          <w:tcPr>
            <w:tcW w:w="2204" w:type="dxa"/>
            <w:tcBorders>
              <w:top w:val="double" w:sz="4" w:space="0" w:color="auto"/>
            </w:tcBorders>
            <w:vAlign w:val="center"/>
          </w:tcPr>
          <w:p w14:paraId="7B2347EB" w14:textId="683E54D0" w:rsidR="005E0A4D" w:rsidRPr="00EA04B9" w:rsidRDefault="005E0A4D" w:rsidP="005E0A4D">
            <w:pPr>
              <w:spacing w:before="60" w:after="60"/>
              <w:jc w:val="center"/>
            </w:pPr>
            <w:r>
              <w:rPr>
                <w:color w:val="000000"/>
              </w:rPr>
              <w:t>0.411</w:t>
            </w:r>
          </w:p>
        </w:tc>
      </w:tr>
      <w:tr w:rsidR="005E0A4D" w:rsidRPr="00354089" w14:paraId="3F19EFD8" w14:textId="77777777" w:rsidTr="0034423B">
        <w:tc>
          <w:tcPr>
            <w:tcW w:w="1177" w:type="dxa"/>
            <w:tcBorders>
              <w:right w:val="double" w:sz="4" w:space="0" w:color="auto"/>
            </w:tcBorders>
            <w:vAlign w:val="center"/>
          </w:tcPr>
          <w:p w14:paraId="56141CFA" w14:textId="77777777" w:rsidR="005E0A4D" w:rsidRPr="00354089" w:rsidRDefault="005E0A4D" w:rsidP="005E0A4D">
            <w:pPr>
              <w:spacing w:before="60" w:after="60"/>
              <w:jc w:val="center"/>
              <w:rPr>
                <w:lang w:eastAsia="ja-JP"/>
              </w:rPr>
            </w:pPr>
            <w:r w:rsidRPr="00354089">
              <w:rPr>
                <w:lang w:eastAsia="ja-JP"/>
              </w:rPr>
              <w:t>67</w:t>
            </w:r>
          </w:p>
        </w:tc>
        <w:tc>
          <w:tcPr>
            <w:tcW w:w="2203" w:type="dxa"/>
            <w:tcBorders>
              <w:right w:val="single" w:sz="4" w:space="0" w:color="auto"/>
            </w:tcBorders>
            <w:vAlign w:val="center"/>
          </w:tcPr>
          <w:p w14:paraId="5CA88978" w14:textId="3A489D09" w:rsidR="005E0A4D" w:rsidRPr="00354089" w:rsidRDefault="005E0A4D" w:rsidP="005E0A4D">
            <w:pPr>
              <w:spacing w:before="60" w:after="60"/>
              <w:jc w:val="center"/>
              <w:rPr>
                <w:lang w:eastAsia="ja-JP"/>
              </w:rPr>
            </w:pPr>
            <w:r>
              <w:rPr>
                <w:color w:val="000000"/>
                <w:lang w:val="en-GB" w:eastAsia="ja-JP"/>
              </w:rPr>
              <w:t>0.214</w:t>
            </w:r>
          </w:p>
        </w:tc>
        <w:tc>
          <w:tcPr>
            <w:tcW w:w="2203" w:type="dxa"/>
            <w:tcBorders>
              <w:left w:val="single" w:sz="4" w:space="0" w:color="auto"/>
            </w:tcBorders>
            <w:vAlign w:val="center"/>
          </w:tcPr>
          <w:p w14:paraId="48AEBAF4" w14:textId="0EBD2436" w:rsidR="005E0A4D" w:rsidRPr="00354089" w:rsidRDefault="005E0A4D" w:rsidP="005E0A4D">
            <w:pPr>
              <w:spacing w:before="60" w:after="60"/>
              <w:jc w:val="center"/>
              <w:rPr>
                <w:lang w:eastAsia="ja-JP"/>
              </w:rPr>
            </w:pPr>
            <w:r>
              <w:rPr>
                <w:color w:val="000000"/>
              </w:rPr>
              <w:t>0.533</w:t>
            </w:r>
          </w:p>
        </w:tc>
        <w:tc>
          <w:tcPr>
            <w:tcW w:w="2203" w:type="dxa"/>
            <w:vAlign w:val="center"/>
          </w:tcPr>
          <w:p w14:paraId="7246EDDE" w14:textId="361F3089" w:rsidR="005E0A4D" w:rsidRPr="00354089" w:rsidRDefault="00DB5E99" w:rsidP="005E0A4D">
            <w:pPr>
              <w:spacing w:before="60" w:after="60"/>
              <w:jc w:val="center"/>
              <w:rPr>
                <w:lang w:eastAsia="ja-JP"/>
              </w:rPr>
            </w:pPr>
            <w:r>
              <w:rPr>
                <w:lang w:eastAsia="ja-JP"/>
              </w:rPr>
              <w:t>0.573</w:t>
            </w:r>
          </w:p>
        </w:tc>
        <w:tc>
          <w:tcPr>
            <w:tcW w:w="2204" w:type="dxa"/>
            <w:vAlign w:val="center"/>
          </w:tcPr>
          <w:p w14:paraId="26204593" w14:textId="18EF77BD" w:rsidR="005E0A4D" w:rsidRPr="00EA04B9" w:rsidRDefault="005E0A4D" w:rsidP="005E0A4D">
            <w:pPr>
              <w:spacing w:before="60" w:after="60"/>
              <w:jc w:val="center"/>
            </w:pPr>
            <w:r>
              <w:rPr>
                <w:color w:val="000000"/>
              </w:rPr>
              <w:t>0.623</w:t>
            </w:r>
          </w:p>
        </w:tc>
      </w:tr>
      <w:tr w:rsidR="005E0A4D" w:rsidRPr="00354089" w14:paraId="49CEEB4E" w14:textId="77777777" w:rsidTr="0034423B">
        <w:tc>
          <w:tcPr>
            <w:tcW w:w="1177" w:type="dxa"/>
            <w:tcBorders>
              <w:right w:val="double" w:sz="4" w:space="0" w:color="auto"/>
            </w:tcBorders>
            <w:vAlign w:val="center"/>
          </w:tcPr>
          <w:p w14:paraId="61130A55" w14:textId="77777777" w:rsidR="005E0A4D" w:rsidRPr="00354089" w:rsidRDefault="005E0A4D" w:rsidP="005E0A4D">
            <w:pPr>
              <w:spacing w:before="60" w:after="60"/>
              <w:jc w:val="center"/>
              <w:rPr>
                <w:lang w:eastAsia="ja-JP"/>
              </w:rPr>
            </w:pPr>
            <w:r w:rsidRPr="00354089">
              <w:rPr>
                <w:lang w:eastAsia="ja-JP"/>
              </w:rPr>
              <w:t>80</w:t>
            </w:r>
          </w:p>
        </w:tc>
        <w:tc>
          <w:tcPr>
            <w:tcW w:w="2203" w:type="dxa"/>
            <w:tcBorders>
              <w:right w:val="single" w:sz="4" w:space="0" w:color="auto"/>
            </w:tcBorders>
            <w:vAlign w:val="center"/>
          </w:tcPr>
          <w:p w14:paraId="3280490E" w14:textId="35D15777" w:rsidR="005E0A4D" w:rsidRPr="00354089" w:rsidRDefault="005E0A4D" w:rsidP="005E0A4D">
            <w:pPr>
              <w:spacing w:before="60" w:after="60"/>
              <w:jc w:val="center"/>
              <w:rPr>
                <w:lang w:eastAsia="ja-JP"/>
              </w:rPr>
            </w:pPr>
            <w:r>
              <w:rPr>
                <w:color w:val="000000"/>
                <w:lang w:val="en-GB" w:eastAsia="ja-JP"/>
              </w:rPr>
              <w:t>0.286</w:t>
            </w:r>
          </w:p>
        </w:tc>
        <w:tc>
          <w:tcPr>
            <w:tcW w:w="2203" w:type="dxa"/>
            <w:tcBorders>
              <w:left w:val="single" w:sz="4" w:space="0" w:color="auto"/>
            </w:tcBorders>
            <w:vAlign w:val="center"/>
          </w:tcPr>
          <w:p w14:paraId="7E7F6052" w14:textId="3B1546D9" w:rsidR="005E0A4D" w:rsidRPr="00354089" w:rsidRDefault="005E0A4D" w:rsidP="005E0A4D">
            <w:pPr>
              <w:spacing w:before="60" w:after="60"/>
              <w:jc w:val="center"/>
              <w:rPr>
                <w:lang w:eastAsia="ja-JP"/>
              </w:rPr>
            </w:pPr>
            <w:r>
              <w:rPr>
                <w:color w:val="000000"/>
              </w:rPr>
              <w:t>0.720</w:t>
            </w:r>
          </w:p>
        </w:tc>
        <w:tc>
          <w:tcPr>
            <w:tcW w:w="2203" w:type="dxa"/>
            <w:vAlign w:val="center"/>
          </w:tcPr>
          <w:p w14:paraId="779F1981" w14:textId="149CC920" w:rsidR="005E0A4D" w:rsidRPr="00354089" w:rsidRDefault="00DB5E99" w:rsidP="005E0A4D">
            <w:pPr>
              <w:spacing w:before="60" w:after="60"/>
              <w:jc w:val="center"/>
              <w:rPr>
                <w:lang w:eastAsia="ja-JP"/>
              </w:rPr>
            </w:pPr>
            <w:r>
              <w:rPr>
                <w:lang w:eastAsia="ja-JP"/>
              </w:rPr>
              <w:t>0.792</w:t>
            </w:r>
          </w:p>
        </w:tc>
        <w:tc>
          <w:tcPr>
            <w:tcW w:w="2204" w:type="dxa"/>
            <w:vAlign w:val="center"/>
          </w:tcPr>
          <w:p w14:paraId="2DA26379" w14:textId="08D535B6" w:rsidR="005E0A4D" w:rsidRPr="00EA04B9" w:rsidRDefault="005E0A4D" w:rsidP="005E0A4D">
            <w:pPr>
              <w:spacing w:before="60" w:after="60"/>
              <w:jc w:val="center"/>
            </w:pPr>
            <w:r>
              <w:rPr>
                <w:color w:val="000000"/>
              </w:rPr>
              <w:t>0.894</w:t>
            </w:r>
          </w:p>
        </w:tc>
      </w:tr>
      <w:tr w:rsidR="005E0A4D" w:rsidRPr="00354089" w14:paraId="262F6EE0" w14:textId="77777777" w:rsidTr="0034423B">
        <w:trPr>
          <w:trHeight w:val="60"/>
        </w:trPr>
        <w:tc>
          <w:tcPr>
            <w:tcW w:w="1177" w:type="dxa"/>
            <w:tcBorders>
              <w:right w:val="double" w:sz="4" w:space="0" w:color="auto"/>
            </w:tcBorders>
            <w:vAlign w:val="center"/>
          </w:tcPr>
          <w:p w14:paraId="2225DAB7" w14:textId="77777777" w:rsidR="005E0A4D" w:rsidRPr="00354089" w:rsidRDefault="005E0A4D" w:rsidP="005E0A4D">
            <w:pPr>
              <w:spacing w:before="60" w:after="60"/>
              <w:jc w:val="center"/>
              <w:rPr>
                <w:lang w:eastAsia="ja-JP"/>
              </w:rPr>
            </w:pPr>
            <w:r w:rsidRPr="00354089">
              <w:rPr>
                <w:lang w:eastAsia="ja-JP"/>
              </w:rPr>
              <w:t>90</w:t>
            </w:r>
          </w:p>
        </w:tc>
        <w:tc>
          <w:tcPr>
            <w:tcW w:w="2203" w:type="dxa"/>
            <w:tcBorders>
              <w:right w:val="single" w:sz="4" w:space="0" w:color="auto"/>
            </w:tcBorders>
            <w:vAlign w:val="center"/>
          </w:tcPr>
          <w:p w14:paraId="21446DFB" w14:textId="767A453B" w:rsidR="005E0A4D" w:rsidRPr="00354089" w:rsidRDefault="005E0A4D" w:rsidP="005E0A4D">
            <w:pPr>
              <w:spacing w:before="60" w:after="60"/>
              <w:jc w:val="center"/>
              <w:rPr>
                <w:lang w:eastAsia="ja-JP"/>
              </w:rPr>
            </w:pPr>
            <w:r>
              <w:rPr>
                <w:color w:val="000000"/>
                <w:lang w:val="en-GB" w:eastAsia="ja-JP"/>
              </w:rPr>
              <w:t>0.373</w:t>
            </w:r>
          </w:p>
        </w:tc>
        <w:tc>
          <w:tcPr>
            <w:tcW w:w="2203" w:type="dxa"/>
            <w:tcBorders>
              <w:left w:val="single" w:sz="4" w:space="0" w:color="auto"/>
            </w:tcBorders>
            <w:vAlign w:val="center"/>
          </w:tcPr>
          <w:p w14:paraId="593C054F" w14:textId="4BBED887" w:rsidR="005E0A4D" w:rsidRPr="00354089" w:rsidRDefault="005E0A4D" w:rsidP="005E0A4D">
            <w:pPr>
              <w:spacing w:before="60" w:after="60"/>
              <w:jc w:val="center"/>
              <w:rPr>
                <w:lang w:eastAsia="ja-JP"/>
              </w:rPr>
            </w:pPr>
            <w:r>
              <w:rPr>
                <w:color w:val="000000"/>
              </w:rPr>
              <w:t>0.962</w:t>
            </w:r>
          </w:p>
        </w:tc>
        <w:tc>
          <w:tcPr>
            <w:tcW w:w="2203" w:type="dxa"/>
            <w:vAlign w:val="center"/>
          </w:tcPr>
          <w:p w14:paraId="6EA47A58" w14:textId="4779D5AC" w:rsidR="005E0A4D" w:rsidRPr="00354089" w:rsidRDefault="00DB5E99" w:rsidP="005E0A4D">
            <w:pPr>
              <w:spacing w:before="60" w:after="60"/>
              <w:jc w:val="center"/>
              <w:rPr>
                <w:lang w:eastAsia="ja-JP"/>
              </w:rPr>
            </w:pPr>
            <w:r>
              <w:rPr>
                <w:lang w:eastAsia="ja-JP"/>
              </w:rPr>
              <w:t>1.105</w:t>
            </w:r>
          </w:p>
        </w:tc>
        <w:tc>
          <w:tcPr>
            <w:tcW w:w="2204" w:type="dxa"/>
            <w:vAlign w:val="center"/>
          </w:tcPr>
          <w:p w14:paraId="36F66939" w14:textId="63F39D5C" w:rsidR="005E0A4D" w:rsidRPr="00EA04B9" w:rsidRDefault="005E0A4D" w:rsidP="005E0A4D">
            <w:pPr>
              <w:spacing w:before="60" w:after="60"/>
              <w:jc w:val="center"/>
            </w:pPr>
            <w:r>
              <w:rPr>
                <w:color w:val="000000"/>
              </w:rPr>
              <w:t>1.338</w:t>
            </w:r>
          </w:p>
        </w:tc>
      </w:tr>
    </w:tbl>
    <w:p w14:paraId="04BD3F93" w14:textId="77777777" w:rsidR="0002033A" w:rsidRDefault="0002033A" w:rsidP="0002033A">
      <w:pPr>
        <w:rPr>
          <w:lang w:val="en-GB" w:eastAsia="ja-JP"/>
        </w:rPr>
      </w:pPr>
    </w:p>
    <w:p w14:paraId="6B3CA6B8" w14:textId="790EA5AA" w:rsidR="0002033A" w:rsidRDefault="0002033A" w:rsidP="0002033A">
      <w:pPr>
        <w:pStyle w:val="Caption"/>
        <w:rPr>
          <w:lang w:val="en-GB" w:eastAsia="ja-JP"/>
        </w:rPr>
      </w:pPr>
      <w:r w:rsidRPr="00354089">
        <w:t xml:space="preserve">Table </w:t>
      </w:r>
      <w:r w:rsidRPr="00354089">
        <w:fldChar w:fldCharType="begin"/>
      </w:r>
      <w:r w:rsidRPr="00354089">
        <w:instrText xml:space="preserve"> SEQ Table \* ARABIC </w:instrText>
      </w:r>
      <w:r w:rsidRPr="00354089">
        <w:fldChar w:fldCharType="separate"/>
      </w:r>
      <w:r w:rsidR="003C1417">
        <w:rPr>
          <w:noProof/>
        </w:rPr>
        <w:t>71</w:t>
      </w:r>
      <w:r w:rsidRPr="00354089">
        <w:fldChar w:fldCharType="end"/>
      </w:r>
      <w:r w:rsidRPr="00354089">
        <w:t xml:space="preserve"> UE 2D positioning errors for </w:t>
      </w:r>
      <w:r w:rsidRPr="00354089">
        <w:rPr>
          <w:lang w:eastAsia="ja-JP"/>
        </w:rPr>
        <w:t xml:space="preserve">{60%, 6m, 2m} </w:t>
      </w:r>
      <w:r w:rsidRPr="00354089">
        <w:t xml:space="preserve">test dataset at different percentiles and </w:t>
      </w:r>
      <w:r w:rsidRPr="00354089">
        <w:rPr>
          <w:rFonts w:cs="Times New Roman"/>
        </w:rPr>
        <w:t>reduced number of TRPs</w:t>
      </w:r>
      <w:r w:rsidRPr="00354089">
        <w:t>.</w:t>
      </w:r>
    </w:p>
    <w:tbl>
      <w:tblPr>
        <w:tblStyle w:val="TableGrid"/>
        <w:tblW w:w="9990" w:type="dxa"/>
        <w:tblInd w:w="-5" w:type="dxa"/>
        <w:tblLook w:val="04A0" w:firstRow="1" w:lastRow="0" w:firstColumn="1" w:lastColumn="0" w:noHBand="0" w:noVBand="1"/>
      </w:tblPr>
      <w:tblGrid>
        <w:gridCol w:w="1177"/>
        <w:gridCol w:w="2203"/>
        <w:gridCol w:w="2203"/>
        <w:gridCol w:w="2203"/>
        <w:gridCol w:w="2204"/>
      </w:tblGrid>
      <w:tr w:rsidR="0002033A" w:rsidRPr="00354089" w14:paraId="7B5410EB" w14:textId="77777777" w:rsidTr="0034423B">
        <w:tc>
          <w:tcPr>
            <w:tcW w:w="1177" w:type="dxa"/>
            <w:vMerge w:val="restart"/>
            <w:tcBorders>
              <w:top w:val="single" w:sz="4" w:space="0" w:color="auto"/>
              <w:right w:val="double" w:sz="4" w:space="0" w:color="auto"/>
            </w:tcBorders>
            <w:vAlign w:val="center"/>
          </w:tcPr>
          <w:p w14:paraId="10D4C327" w14:textId="77777777" w:rsidR="0002033A" w:rsidRPr="00354089" w:rsidRDefault="0002033A">
            <w:pPr>
              <w:spacing w:before="60" w:after="60"/>
              <w:jc w:val="center"/>
              <w:rPr>
                <w:lang w:eastAsia="ja-JP"/>
              </w:rPr>
            </w:pPr>
            <w:r w:rsidRPr="00354089">
              <w:rPr>
                <w:lang w:eastAsia="ja-JP"/>
              </w:rPr>
              <w:t>CDF Percentile</w:t>
            </w:r>
          </w:p>
        </w:tc>
        <w:tc>
          <w:tcPr>
            <w:tcW w:w="8813" w:type="dxa"/>
            <w:gridSpan w:val="4"/>
            <w:tcBorders>
              <w:top w:val="single" w:sz="4" w:space="0" w:color="auto"/>
              <w:bottom w:val="single" w:sz="4" w:space="0" w:color="auto"/>
            </w:tcBorders>
            <w:vAlign w:val="center"/>
          </w:tcPr>
          <w:p w14:paraId="4D4F6EA2" w14:textId="77777777" w:rsidR="0002033A" w:rsidRPr="00354089" w:rsidRDefault="0002033A">
            <w:pPr>
              <w:spacing w:before="60" w:after="60"/>
              <w:jc w:val="center"/>
            </w:pPr>
            <w:r w:rsidRPr="00354089">
              <w:t xml:space="preserve">UE 2D positioning errors </w:t>
            </w:r>
            <w:r w:rsidRPr="00354089">
              <w:rPr>
                <w:lang w:eastAsia="ja-JP"/>
              </w:rPr>
              <w:t>[m]</w:t>
            </w:r>
            <w:r>
              <w:rPr>
                <w:lang w:eastAsia="ja-JP"/>
              </w:rPr>
              <w:br/>
              <w:t xml:space="preserve">Model </w:t>
            </w:r>
            <w:r w:rsidRPr="00354089">
              <w:rPr>
                <w:lang w:eastAsia="ja-JP"/>
              </w:rPr>
              <w:t xml:space="preserve">trained with </w:t>
            </w:r>
            <w:r>
              <w:rPr>
                <w:lang w:eastAsia="ja-JP"/>
              </w:rPr>
              <w:t>40</w:t>
            </w:r>
            <w:r w:rsidRPr="00354089">
              <w:rPr>
                <w:lang w:eastAsia="ja-JP"/>
              </w:rPr>
              <w:t xml:space="preserve">,000 </w:t>
            </w:r>
            <w:r>
              <w:rPr>
                <w:lang w:eastAsia="ja-JP"/>
              </w:rPr>
              <w:t xml:space="preserve">PDP </w:t>
            </w:r>
            <w:r w:rsidRPr="00354089">
              <w:rPr>
                <w:lang w:eastAsia="ja-JP"/>
              </w:rPr>
              <w:t xml:space="preserve">samples with </w:t>
            </w:r>
            <w:r>
              <w:t xml:space="preserve">dynamic </w:t>
            </w:r>
            <w:r w:rsidRPr="00354089">
              <w:rPr>
                <w:rFonts w:cs="Times New Roman"/>
              </w:rPr>
              <w:t>reduced</w:t>
            </w:r>
            <w:r>
              <w:rPr>
                <w:lang w:eastAsia="ja-JP"/>
              </w:rPr>
              <w:t xml:space="preserve"> </w:t>
            </w:r>
            <w:r w:rsidRPr="00354089">
              <w:rPr>
                <w:rFonts w:cs="Times New Roman"/>
              </w:rPr>
              <w:t>number of TRPs</w:t>
            </w:r>
          </w:p>
        </w:tc>
      </w:tr>
      <w:tr w:rsidR="0002033A" w:rsidRPr="00354089" w14:paraId="60D3FAE0" w14:textId="77777777" w:rsidTr="0034423B">
        <w:tc>
          <w:tcPr>
            <w:tcW w:w="1177" w:type="dxa"/>
            <w:vMerge/>
            <w:tcBorders>
              <w:bottom w:val="double" w:sz="4" w:space="0" w:color="auto"/>
              <w:right w:val="double" w:sz="4" w:space="0" w:color="auto"/>
            </w:tcBorders>
            <w:vAlign w:val="center"/>
          </w:tcPr>
          <w:p w14:paraId="6319FFEE" w14:textId="77777777" w:rsidR="0002033A" w:rsidRPr="00354089" w:rsidRDefault="0002033A">
            <w:pPr>
              <w:spacing w:before="60" w:after="60"/>
              <w:jc w:val="center"/>
              <w:rPr>
                <w:lang w:eastAsia="ja-JP"/>
              </w:rPr>
            </w:pPr>
          </w:p>
        </w:tc>
        <w:tc>
          <w:tcPr>
            <w:tcW w:w="2203" w:type="dxa"/>
            <w:tcBorders>
              <w:top w:val="single" w:sz="4" w:space="0" w:color="auto"/>
              <w:bottom w:val="double" w:sz="4" w:space="0" w:color="auto"/>
              <w:right w:val="single" w:sz="4" w:space="0" w:color="auto"/>
            </w:tcBorders>
            <w:vAlign w:val="center"/>
          </w:tcPr>
          <w:p w14:paraId="777C3156" w14:textId="77777777" w:rsidR="0002033A" w:rsidRPr="00354089" w:rsidRDefault="0002033A">
            <w:pPr>
              <w:spacing w:before="60" w:after="60"/>
              <w:jc w:val="center"/>
              <w:rPr>
                <w:lang w:eastAsia="ja-JP"/>
              </w:rPr>
            </w:pPr>
            <w:r w:rsidRPr="00354089">
              <w:t>N</w:t>
            </w:r>
            <w:r>
              <w:t>'</w:t>
            </w:r>
            <w:r w:rsidRPr="00354089">
              <w:rPr>
                <w:vertAlign w:val="subscript"/>
              </w:rPr>
              <w:t>TRP</w:t>
            </w:r>
            <w:r w:rsidRPr="00354089">
              <w:rPr>
                <w:lang w:eastAsia="ja-JP"/>
              </w:rPr>
              <w:t xml:space="preserve"> =</w:t>
            </w:r>
            <w:r>
              <w:rPr>
                <w:lang w:eastAsia="ja-JP"/>
              </w:rPr>
              <w:t xml:space="preserve"> 18</w:t>
            </w:r>
          </w:p>
        </w:tc>
        <w:tc>
          <w:tcPr>
            <w:tcW w:w="2203" w:type="dxa"/>
            <w:tcBorders>
              <w:top w:val="single" w:sz="4" w:space="0" w:color="auto"/>
              <w:left w:val="single" w:sz="4" w:space="0" w:color="auto"/>
              <w:bottom w:val="double" w:sz="4" w:space="0" w:color="auto"/>
            </w:tcBorders>
            <w:vAlign w:val="center"/>
          </w:tcPr>
          <w:p w14:paraId="727DB550" w14:textId="77777777" w:rsidR="0002033A" w:rsidRPr="00354089" w:rsidRDefault="0002033A">
            <w:pPr>
              <w:spacing w:before="60" w:after="60"/>
              <w:jc w:val="center"/>
              <w:rPr>
                <w:lang w:eastAsia="ja-JP"/>
              </w:rPr>
            </w:pPr>
            <w:r w:rsidRPr="00354089">
              <w:t>N</w:t>
            </w:r>
            <w:r>
              <w:t>'</w:t>
            </w:r>
            <w:r w:rsidRPr="00354089">
              <w:rPr>
                <w:vertAlign w:val="subscript"/>
              </w:rPr>
              <w:t>TRP</w:t>
            </w:r>
            <w:r w:rsidRPr="00354089">
              <w:rPr>
                <w:lang w:eastAsia="ja-JP"/>
              </w:rPr>
              <w:t xml:space="preserve"> = 9</w:t>
            </w:r>
          </w:p>
        </w:tc>
        <w:tc>
          <w:tcPr>
            <w:tcW w:w="2203" w:type="dxa"/>
            <w:tcBorders>
              <w:top w:val="single" w:sz="4" w:space="0" w:color="auto"/>
              <w:bottom w:val="double" w:sz="4" w:space="0" w:color="auto"/>
            </w:tcBorders>
            <w:vAlign w:val="center"/>
          </w:tcPr>
          <w:p w14:paraId="5BA1AEAE" w14:textId="77777777" w:rsidR="0002033A" w:rsidRPr="00354089" w:rsidRDefault="0002033A">
            <w:pPr>
              <w:spacing w:before="60" w:after="60"/>
              <w:jc w:val="center"/>
              <w:rPr>
                <w:lang w:eastAsia="ja-JP"/>
              </w:rPr>
            </w:pPr>
            <w:r w:rsidRPr="00354089">
              <w:t>N</w:t>
            </w:r>
            <w:r>
              <w:t>'</w:t>
            </w:r>
            <w:r w:rsidRPr="00354089">
              <w:rPr>
                <w:vertAlign w:val="subscript"/>
              </w:rPr>
              <w:t>TRP</w:t>
            </w:r>
            <w:r w:rsidRPr="00354089">
              <w:rPr>
                <w:lang w:eastAsia="ja-JP"/>
              </w:rPr>
              <w:t xml:space="preserve"> = 6</w:t>
            </w:r>
          </w:p>
        </w:tc>
        <w:tc>
          <w:tcPr>
            <w:tcW w:w="2204" w:type="dxa"/>
            <w:tcBorders>
              <w:top w:val="single" w:sz="4" w:space="0" w:color="auto"/>
              <w:bottom w:val="double" w:sz="4" w:space="0" w:color="auto"/>
            </w:tcBorders>
            <w:vAlign w:val="center"/>
          </w:tcPr>
          <w:p w14:paraId="64B72359" w14:textId="77777777" w:rsidR="0002033A" w:rsidRPr="00EA04B9" w:rsidRDefault="0002033A">
            <w:pPr>
              <w:spacing w:before="60" w:after="60"/>
              <w:jc w:val="center"/>
            </w:pPr>
            <w:r w:rsidRPr="00354089">
              <w:t>N</w:t>
            </w:r>
            <w:r>
              <w:t>'</w:t>
            </w:r>
            <w:r w:rsidRPr="00354089">
              <w:rPr>
                <w:vertAlign w:val="subscript"/>
              </w:rPr>
              <w:t>TRP</w:t>
            </w:r>
            <w:r w:rsidRPr="00354089">
              <w:rPr>
                <w:lang w:eastAsia="ja-JP"/>
              </w:rPr>
              <w:t xml:space="preserve"> = </w:t>
            </w:r>
            <w:r>
              <w:rPr>
                <w:lang w:eastAsia="ja-JP"/>
              </w:rPr>
              <w:t>3</w:t>
            </w:r>
          </w:p>
        </w:tc>
      </w:tr>
      <w:tr w:rsidR="00694F15" w:rsidRPr="00354089" w14:paraId="56CC2E0E" w14:textId="77777777" w:rsidTr="0034423B">
        <w:tc>
          <w:tcPr>
            <w:tcW w:w="1177" w:type="dxa"/>
            <w:tcBorders>
              <w:top w:val="double" w:sz="4" w:space="0" w:color="auto"/>
              <w:right w:val="double" w:sz="4" w:space="0" w:color="auto"/>
            </w:tcBorders>
            <w:vAlign w:val="center"/>
          </w:tcPr>
          <w:p w14:paraId="3F4C52A5" w14:textId="77777777" w:rsidR="00694F15" w:rsidRPr="00354089" w:rsidRDefault="00694F15" w:rsidP="00694F15">
            <w:pPr>
              <w:spacing w:before="60" w:after="60"/>
              <w:jc w:val="center"/>
              <w:rPr>
                <w:lang w:eastAsia="ja-JP"/>
              </w:rPr>
            </w:pPr>
            <w:r w:rsidRPr="00354089">
              <w:rPr>
                <w:lang w:eastAsia="ja-JP"/>
              </w:rPr>
              <w:t>50</w:t>
            </w:r>
          </w:p>
        </w:tc>
        <w:tc>
          <w:tcPr>
            <w:tcW w:w="2203" w:type="dxa"/>
            <w:tcBorders>
              <w:top w:val="double" w:sz="4" w:space="0" w:color="auto"/>
              <w:right w:val="single" w:sz="4" w:space="0" w:color="auto"/>
            </w:tcBorders>
            <w:vAlign w:val="center"/>
          </w:tcPr>
          <w:p w14:paraId="6E0B53AA" w14:textId="613558B8" w:rsidR="00694F15" w:rsidRPr="00354089" w:rsidRDefault="00694F15" w:rsidP="00694F15">
            <w:pPr>
              <w:spacing w:before="60" w:after="60"/>
              <w:jc w:val="center"/>
              <w:rPr>
                <w:lang w:eastAsia="ja-JP"/>
              </w:rPr>
            </w:pPr>
            <w:r>
              <w:rPr>
                <w:color w:val="000000"/>
                <w:lang w:val="en-GB" w:eastAsia="ja-JP"/>
              </w:rPr>
              <w:t>0.265</w:t>
            </w:r>
          </w:p>
        </w:tc>
        <w:tc>
          <w:tcPr>
            <w:tcW w:w="2203" w:type="dxa"/>
            <w:tcBorders>
              <w:top w:val="double" w:sz="4" w:space="0" w:color="auto"/>
              <w:left w:val="single" w:sz="4" w:space="0" w:color="auto"/>
            </w:tcBorders>
            <w:vAlign w:val="center"/>
          </w:tcPr>
          <w:p w14:paraId="439584CA" w14:textId="569969A1" w:rsidR="00694F15" w:rsidRPr="00354089" w:rsidRDefault="00694F15" w:rsidP="00694F15">
            <w:pPr>
              <w:spacing w:before="60" w:after="60"/>
              <w:jc w:val="center"/>
              <w:rPr>
                <w:lang w:eastAsia="ja-JP"/>
              </w:rPr>
            </w:pPr>
            <w:r>
              <w:rPr>
                <w:color w:val="000000"/>
              </w:rPr>
              <w:t>0.668</w:t>
            </w:r>
          </w:p>
        </w:tc>
        <w:tc>
          <w:tcPr>
            <w:tcW w:w="2203" w:type="dxa"/>
            <w:tcBorders>
              <w:top w:val="double" w:sz="4" w:space="0" w:color="auto"/>
            </w:tcBorders>
            <w:vAlign w:val="center"/>
          </w:tcPr>
          <w:p w14:paraId="5A13FFBD" w14:textId="6C9E3FD0" w:rsidR="00694F15" w:rsidRPr="00354089" w:rsidRDefault="00180500" w:rsidP="00694F15">
            <w:pPr>
              <w:spacing w:before="60" w:after="60"/>
              <w:jc w:val="center"/>
              <w:rPr>
                <w:lang w:eastAsia="ja-JP"/>
              </w:rPr>
            </w:pPr>
            <w:r>
              <w:rPr>
                <w:lang w:eastAsia="ja-JP"/>
              </w:rPr>
              <w:t>0.712</w:t>
            </w:r>
          </w:p>
        </w:tc>
        <w:tc>
          <w:tcPr>
            <w:tcW w:w="2204" w:type="dxa"/>
            <w:tcBorders>
              <w:top w:val="double" w:sz="4" w:space="0" w:color="auto"/>
            </w:tcBorders>
            <w:vAlign w:val="center"/>
          </w:tcPr>
          <w:p w14:paraId="4C46E501" w14:textId="0B521A10" w:rsidR="00694F15" w:rsidRPr="00EA04B9" w:rsidRDefault="00694F15" w:rsidP="00694F15">
            <w:pPr>
              <w:spacing w:before="60" w:after="60"/>
              <w:jc w:val="center"/>
            </w:pPr>
            <w:r>
              <w:rPr>
                <w:color w:val="000000"/>
              </w:rPr>
              <w:t>0.728</w:t>
            </w:r>
          </w:p>
        </w:tc>
      </w:tr>
      <w:tr w:rsidR="00694F15" w:rsidRPr="00354089" w14:paraId="5FA6F70A" w14:textId="77777777" w:rsidTr="0034423B">
        <w:tc>
          <w:tcPr>
            <w:tcW w:w="1177" w:type="dxa"/>
            <w:tcBorders>
              <w:right w:val="double" w:sz="4" w:space="0" w:color="auto"/>
            </w:tcBorders>
            <w:vAlign w:val="center"/>
          </w:tcPr>
          <w:p w14:paraId="720FAEFE" w14:textId="77777777" w:rsidR="00694F15" w:rsidRPr="00354089" w:rsidRDefault="00694F15" w:rsidP="00694F15">
            <w:pPr>
              <w:spacing w:before="60" w:after="60"/>
              <w:jc w:val="center"/>
              <w:rPr>
                <w:lang w:eastAsia="ja-JP"/>
              </w:rPr>
            </w:pPr>
            <w:r w:rsidRPr="00354089">
              <w:rPr>
                <w:lang w:eastAsia="ja-JP"/>
              </w:rPr>
              <w:t>67</w:t>
            </w:r>
          </w:p>
        </w:tc>
        <w:tc>
          <w:tcPr>
            <w:tcW w:w="2203" w:type="dxa"/>
            <w:tcBorders>
              <w:right w:val="single" w:sz="4" w:space="0" w:color="auto"/>
            </w:tcBorders>
            <w:vAlign w:val="center"/>
          </w:tcPr>
          <w:p w14:paraId="5EB9334B" w14:textId="67BE9866" w:rsidR="00694F15" w:rsidRPr="00354089" w:rsidRDefault="00694F15" w:rsidP="00694F15">
            <w:pPr>
              <w:spacing w:before="60" w:after="60"/>
              <w:jc w:val="center"/>
              <w:rPr>
                <w:lang w:eastAsia="ja-JP"/>
              </w:rPr>
            </w:pPr>
            <w:r>
              <w:rPr>
                <w:color w:val="000000"/>
                <w:lang w:val="en-GB" w:eastAsia="ja-JP"/>
              </w:rPr>
              <w:t>0.341</w:t>
            </w:r>
          </w:p>
        </w:tc>
        <w:tc>
          <w:tcPr>
            <w:tcW w:w="2203" w:type="dxa"/>
            <w:tcBorders>
              <w:left w:val="single" w:sz="4" w:space="0" w:color="auto"/>
            </w:tcBorders>
            <w:vAlign w:val="center"/>
          </w:tcPr>
          <w:p w14:paraId="01F1A92E" w14:textId="15E970ED" w:rsidR="00694F15" w:rsidRPr="00354089" w:rsidRDefault="00694F15" w:rsidP="00694F15">
            <w:pPr>
              <w:spacing w:before="60" w:after="60"/>
              <w:jc w:val="center"/>
              <w:rPr>
                <w:lang w:eastAsia="ja-JP"/>
              </w:rPr>
            </w:pPr>
            <w:r>
              <w:rPr>
                <w:color w:val="000000"/>
              </w:rPr>
              <w:t>0.873</w:t>
            </w:r>
          </w:p>
        </w:tc>
        <w:tc>
          <w:tcPr>
            <w:tcW w:w="2203" w:type="dxa"/>
            <w:vAlign w:val="center"/>
          </w:tcPr>
          <w:p w14:paraId="2EF3F086" w14:textId="7AF23FB4" w:rsidR="00694F15" w:rsidRPr="00354089" w:rsidRDefault="00180500" w:rsidP="00694F15">
            <w:pPr>
              <w:spacing w:before="60" w:after="60"/>
              <w:jc w:val="center"/>
              <w:rPr>
                <w:lang w:eastAsia="ja-JP"/>
              </w:rPr>
            </w:pPr>
            <w:r>
              <w:rPr>
                <w:lang w:eastAsia="ja-JP"/>
              </w:rPr>
              <w:t>0.946</w:t>
            </w:r>
          </w:p>
        </w:tc>
        <w:tc>
          <w:tcPr>
            <w:tcW w:w="2204" w:type="dxa"/>
            <w:vAlign w:val="center"/>
          </w:tcPr>
          <w:p w14:paraId="5F5F21F7" w14:textId="40E09788" w:rsidR="00694F15" w:rsidRPr="00EA04B9" w:rsidRDefault="00694F15" w:rsidP="00694F15">
            <w:pPr>
              <w:spacing w:before="60" w:after="60"/>
              <w:jc w:val="center"/>
            </w:pPr>
            <w:r>
              <w:rPr>
                <w:color w:val="000000"/>
              </w:rPr>
              <w:t>1.005</w:t>
            </w:r>
          </w:p>
        </w:tc>
      </w:tr>
      <w:tr w:rsidR="00694F15" w:rsidRPr="00354089" w14:paraId="2D5F1B25" w14:textId="77777777" w:rsidTr="0034423B">
        <w:tc>
          <w:tcPr>
            <w:tcW w:w="1177" w:type="dxa"/>
            <w:tcBorders>
              <w:right w:val="double" w:sz="4" w:space="0" w:color="auto"/>
            </w:tcBorders>
            <w:vAlign w:val="center"/>
          </w:tcPr>
          <w:p w14:paraId="23603392" w14:textId="77777777" w:rsidR="00694F15" w:rsidRPr="00354089" w:rsidRDefault="00694F15" w:rsidP="00694F15">
            <w:pPr>
              <w:spacing w:before="60" w:after="60"/>
              <w:jc w:val="center"/>
              <w:rPr>
                <w:lang w:eastAsia="ja-JP"/>
              </w:rPr>
            </w:pPr>
            <w:r w:rsidRPr="00354089">
              <w:rPr>
                <w:lang w:eastAsia="ja-JP"/>
              </w:rPr>
              <w:t>80</w:t>
            </w:r>
          </w:p>
        </w:tc>
        <w:tc>
          <w:tcPr>
            <w:tcW w:w="2203" w:type="dxa"/>
            <w:tcBorders>
              <w:right w:val="single" w:sz="4" w:space="0" w:color="auto"/>
            </w:tcBorders>
            <w:vAlign w:val="center"/>
          </w:tcPr>
          <w:p w14:paraId="3CA721F6" w14:textId="032205B1" w:rsidR="00694F15" w:rsidRPr="00354089" w:rsidRDefault="00694F15" w:rsidP="00694F15">
            <w:pPr>
              <w:spacing w:before="60" w:after="60"/>
              <w:jc w:val="center"/>
              <w:rPr>
                <w:lang w:eastAsia="ja-JP"/>
              </w:rPr>
            </w:pPr>
            <w:r>
              <w:rPr>
                <w:color w:val="000000"/>
                <w:lang w:val="en-GB" w:eastAsia="ja-JP"/>
              </w:rPr>
              <w:t>0.418</w:t>
            </w:r>
          </w:p>
        </w:tc>
        <w:tc>
          <w:tcPr>
            <w:tcW w:w="2203" w:type="dxa"/>
            <w:tcBorders>
              <w:left w:val="single" w:sz="4" w:space="0" w:color="auto"/>
            </w:tcBorders>
            <w:vAlign w:val="center"/>
          </w:tcPr>
          <w:p w14:paraId="72CE9D80" w14:textId="4B40FD24" w:rsidR="00694F15" w:rsidRPr="00354089" w:rsidRDefault="00694F15" w:rsidP="00694F15">
            <w:pPr>
              <w:spacing w:before="60" w:after="60"/>
              <w:jc w:val="center"/>
              <w:rPr>
                <w:lang w:eastAsia="ja-JP"/>
              </w:rPr>
            </w:pPr>
            <w:r>
              <w:rPr>
                <w:color w:val="000000"/>
              </w:rPr>
              <w:t>1.095</w:t>
            </w:r>
          </w:p>
        </w:tc>
        <w:tc>
          <w:tcPr>
            <w:tcW w:w="2203" w:type="dxa"/>
            <w:vAlign w:val="center"/>
          </w:tcPr>
          <w:p w14:paraId="7B7D2E1C" w14:textId="05A751F9" w:rsidR="00694F15" w:rsidRPr="00354089" w:rsidRDefault="00180500" w:rsidP="00694F15">
            <w:pPr>
              <w:spacing w:before="60" w:after="60"/>
              <w:jc w:val="center"/>
              <w:rPr>
                <w:lang w:eastAsia="ja-JP"/>
              </w:rPr>
            </w:pPr>
            <w:r>
              <w:rPr>
                <w:lang w:eastAsia="ja-JP"/>
              </w:rPr>
              <w:t>1.232</w:t>
            </w:r>
          </w:p>
        </w:tc>
        <w:tc>
          <w:tcPr>
            <w:tcW w:w="2204" w:type="dxa"/>
            <w:vAlign w:val="center"/>
          </w:tcPr>
          <w:p w14:paraId="0C5ED6B2" w14:textId="7844BD05" w:rsidR="00694F15" w:rsidRPr="00EA04B9" w:rsidRDefault="00694F15" w:rsidP="00694F15">
            <w:pPr>
              <w:spacing w:before="60" w:after="60"/>
              <w:jc w:val="center"/>
            </w:pPr>
            <w:r>
              <w:rPr>
                <w:color w:val="000000"/>
              </w:rPr>
              <w:t>1.366</w:t>
            </w:r>
          </w:p>
        </w:tc>
      </w:tr>
      <w:tr w:rsidR="00694F15" w:rsidRPr="00354089" w14:paraId="00103396" w14:textId="77777777" w:rsidTr="0034423B">
        <w:trPr>
          <w:trHeight w:val="60"/>
        </w:trPr>
        <w:tc>
          <w:tcPr>
            <w:tcW w:w="1177" w:type="dxa"/>
            <w:tcBorders>
              <w:right w:val="double" w:sz="4" w:space="0" w:color="auto"/>
            </w:tcBorders>
            <w:vAlign w:val="center"/>
          </w:tcPr>
          <w:p w14:paraId="34A121ED" w14:textId="77777777" w:rsidR="00694F15" w:rsidRPr="00354089" w:rsidRDefault="00694F15" w:rsidP="00694F15">
            <w:pPr>
              <w:spacing w:before="60" w:after="60"/>
              <w:jc w:val="center"/>
              <w:rPr>
                <w:lang w:eastAsia="ja-JP"/>
              </w:rPr>
            </w:pPr>
            <w:r w:rsidRPr="00354089">
              <w:rPr>
                <w:lang w:eastAsia="ja-JP"/>
              </w:rPr>
              <w:t>90</w:t>
            </w:r>
          </w:p>
        </w:tc>
        <w:tc>
          <w:tcPr>
            <w:tcW w:w="2203" w:type="dxa"/>
            <w:tcBorders>
              <w:right w:val="single" w:sz="4" w:space="0" w:color="auto"/>
            </w:tcBorders>
            <w:vAlign w:val="center"/>
          </w:tcPr>
          <w:p w14:paraId="249F3F84" w14:textId="00145CE2" w:rsidR="00694F15" w:rsidRPr="00354089" w:rsidRDefault="00694F15" w:rsidP="00694F15">
            <w:pPr>
              <w:spacing w:before="60" w:after="60"/>
              <w:jc w:val="center"/>
              <w:rPr>
                <w:lang w:eastAsia="ja-JP"/>
              </w:rPr>
            </w:pPr>
            <w:r>
              <w:rPr>
                <w:color w:val="000000"/>
                <w:lang w:val="en-GB" w:eastAsia="ja-JP"/>
              </w:rPr>
              <w:t>0.508</w:t>
            </w:r>
          </w:p>
        </w:tc>
        <w:tc>
          <w:tcPr>
            <w:tcW w:w="2203" w:type="dxa"/>
            <w:tcBorders>
              <w:left w:val="single" w:sz="4" w:space="0" w:color="auto"/>
            </w:tcBorders>
            <w:vAlign w:val="center"/>
          </w:tcPr>
          <w:p w14:paraId="0C546A32" w14:textId="283C0B84" w:rsidR="00694F15" w:rsidRPr="00354089" w:rsidRDefault="00694F15" w:rsidP="00694F15">
            <w:pPr>
              <w:spacing w:before="60" w:after="60"/>
              <w:jc w:val="center"/>
              <w:rPr>
                <w:lang w:eastAsia="ja-JP"/>
              </w:rPr>
            </w:pPr>
            <w:r>
              <w:rPr>
                <w:color w:val="000000"/>
              </w:rPr>
              <w:t>1.396</w:t>
            </w:r>
          </w:p>
        </w:tc>
        <w:tc>
          <w:tcPr>
            <w:tcW w:w="2203" w:type="dxa"/>
            <w:vAlign w:val="center"/>
          </w:tcPr>
          <w:p w14:paraId="1D7ABF55" w14:textId="33687A5E" w:rsidR="00694F15" w:rsidRPr="00354089" w:rsidRDefault="00180500" w:rsidP="00694F15">
            <w:pPr>
              <w:spacing w:before="60" w:after="60"/>
              <w:jc w:val="center"/>
              <w:rPr>
                <w:lang w:eastAsia="ja-JP"/>
              </w:rPr>
            </w:pPr>
            <w:r>
              <w:rPr>
                <w:lang w:eastAsia="ja-JP"/>
              </w:rPr>
              <w:t>1.659</w:t>
            </w:r>
          </w:p>
        </w:tc>
        <w:tc>
          <w:tcPr>
            <w:tcW w:w="2204" w:type="dxa"/>
            <w:vAlign w:val="center"/>
          </w:tcPr>
          <w:p w14:paraId="090AD814" w14:textId="6BB9E760" w:rsidR="00694F15" w:rsidRPr="00EA04B9" w:rsidRDefault="00694F15" w:rsidP="00694F15">
            <w:pPr>
              <w:spacing w:before="60" w:after="60"/>
              <w:jc w:val="center"/>
            </w:pPr>
            <w:r>
              <w:rPr>
                <w:color w:val="000000"/>
              </w:rPr>
              <w:t>1.954</w:t>
            </w:r>
          </w:p>
        </w:tc>
      </w:tr>
    </w:tbl>
    <w:p w14:paraId="08020688" w14:textId="77777777" w:rsidR="0002033A" w:rsidRDefault="0002033A" w:rsidP="0002033A">
      <w:pPr>
        <w:rPr>
          <w:lang w:val="en-GB" w:eastAsia="ja-JP"/>
        </w:rPr>
      </w:pPr>
    </w:p>
    <w:p w14:paraId="004F4273" w14:textId="031B3D4F" w:rsidR="003158E5" w:rsidRPr="00086111" w:rsidRDefault="0031455B" w:rsidP="00A5567B">
      <w:pPr>
        <w:pStyle w:val="Heading5"/>
      </w:pPr>
      <w:r>
        <w:t>M</w:t>
      </w:r>
      <w:r w:rsidR="00790C77">
        <w:t>odel</w:t>
      </w:r>
      <w:r>
        <w:t xml:space="preserve"> II</w:t>
      </w:r>
      <w:r w:rsidR="00790C77">
        <w:t xml:space="preserve"> trained with 25,000 PDP samples</w:t>
      </w:r>
    </w:p>
    <w:p w14:paraId="5704E4FB" w14:textId="577B24BB" w:rsidR="003D5D9E" w:rsidRDefault="006446AF" w:rsidP="003D5D9E">
      <w:pPr>
        <w:rPr>
          <w:lang w:val="en-GB" w:eastAsia="ja-JP"/>
        </w:rPr>
      </w:pPr>
      <w:r w:rsidRPr="006446AF">
        <w:rPr>
          <w:noProof/>
          <w:lang w:val="en-GB" w:eastAsia="ja-JP"/>
        </w:rPr>
        <w:drawing>
          <wp:inline distT="0" distB="0" distL="0" distR="0" wp14:anchorId="53DAAA58" wp14:editId="6C0642EE">
            <wp:extent cx="3108960" cy="24231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108960" cy="2423160"/>
                    </a:xfrm>
                    <a:prstGeom prst="rect">
                      <a:avLst/>
                    </a:prstGeom>
                  </pic:spPr>
                </pic:pic>
              </a:graphicData>
            </a:graphic>
          </wp:inline>
        </w:drawing>
      </w:r>
      <w:r w:rsidR="004E3815" w:rsidRPr="004E3815">
        <w:rPr>
          <w:noProof/>
          <w:lang w:val="en-GB" w:eastAsia="ja-JP"/>
        </w:rPr>
        <w:drawing>
          <wp:inline distT="0" distB="0" distL="0" distR="0" wp14:anchorId="293D53E1" wp14:editId="76A53298">
            <wp:extent cx="3108960" cy="24231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108960" cy="2423160"/>
                    </a:xfrm>
                    <a:prstGeom prst="rect">
                      <a:avLst/>
                    </a:prstGeom>
                  </pic:spPr>
                </pic:pic>
              </a:graphicData>
            </a:graphic>
          </wp:inline>
        </w:drawing>
      </w:r>
    </w:p>
    <w:p w14:paraId="28FED813" w14:textId="12184D36" w:rsidR="008A42CB" w:rsidRPr="00354089" w:rsidRDefault="008A42CB" w:rsidP="008A42CB">
      <w:pPr>
        <w:pStyle w:val="Caption"/>
        <w:rPr>
          <w:lang w:eastAsia="ja-JP"/>
        </w:rPr>
      </w:pPr>
      <w:r w:rsidRPr="00354089">
        <w:t xml:space="preserve">Figure </w:t>
      </w:r>
      <w:r w:rsidRPr="00354089">
        <w:fldChar w:fldCharType="begin"/>
      </w:r>
      <w:r w:rsidRPr="00354089">
        <w:instrText xml:space="preserve"> SEQ Figure \* ARABIC </w:instrText>
      </w:r>
      <w:r w:rsidRPr="00354089">
        <w:fldChar w:fldCharType="separate"/>
      </w:r>
      <w:r w:rsidR="003C1417">
        <w:rPr>
          <w:noProof/>
        </w:rPr>
        <w:t>38</w:t>
      </w:r>
      <w:r w:rsidRPr="00354089">
        <w:fldChar w:fldCharType="end"/>
      </w:r>
      <w:r w:rsidRPr="00354089">
        <w:t xml:space="preserve"> </w:t>
      </w:r>
      <w:r w:rsidR="0083679F">
        <w:t xml:space="preserve">(Left) </w:t>
      </w:r>
      <w:r w:rsidRPr="00354089">
        <w:t xml:space="preserve">ML model direct path ToA estimation error (expressed in meters) distributions and (Right) UE 2D positioning error distributions for using AI/ML outputs with conventional L1 error minimizing positioning solutions for the </w:t>
      </w:r>
      <w:r w:rsidRPr="00354089">
        <w:rPr>
          <w:lang w:eastAsia="ja-JP"/>
        </w:rPr>
        <w:t xml:space="preserve">{60%, 6m, 2m} </w:t>
      </w:r>
      <w:r w:rsidRPr="00354089">
        <w:t xml:space="preserve">test dataset with </w:t>
      </w:r>
      <w:r w:rsidR="009C24AF">
        <w:t xml:space="preserve">dynamic </w:t>
      </w:r>
      <w:r w:rsidRPr="00354089">
        <w:rPr>
          <w:rFonts w:cs="Times New Roman"/>
        </w:rPr>
        <w:t>reduced number of TRPs</w:t>
      </w:r>
      <w:r w:rsidRPr="00354089">
        <w:t xml:space="preserve"> for </w:t>
      </w:r>
      <w:r w:rsidR="00091BB8">
        <w:t xml:space="preserve">model </w:t>
      </w:r>
      <w:r w:rsidRPr="00354089">
        <w:rPr>
          <w:lang w:eastAsia="ja-JP"/>
        </w:rPr>
        <w:t xml:space="preserve">trained with </w:t>
      </w:r>
      <w:r w:rsidR="00091BB8">
        <w:rPr>
          <w:lang w:eastAsia="ja-JP"/>
        </w:rPr>
        <w:t>25</w:t>
      </w:r>
      <w:r w:rsidRPr="00354089">
        <w:rPr>
          <w:lang w:eastAsia="ja-JP"/>
        </w:rPr>
        <w:t xml:space="preserve">,000 </w:t>
      </w:r>
      <w:r w:rsidR="009C24AF">
        <w:rPr>
          <w:lang w:eastAsia="ja-JP"/>
        </w:rPr>
        <w:t xml:space="preserve">PDP </w:t>
      </w:r>
      <w:r w:rsidRPr="00354089">
        <w:rPr>
          <w:lang w:eastAsia="ja-JP"/>
        </w:rPr>
        <w:t>samples</w:t>
      </w:r>
      <w:r w:rsidRPr="00354089">
        <w:t>.</w:t>
      </w:r>
    </w:p>
    <w:p w14:paraId="5993DABE" w14:textId="77777777" w:rsidR="00354750" w:rsidRDefault="00354750" w:rsidP="00354750">
      <w:pPr>
        <w:rPr>
          <w:lang w:val="en-GB" w:eastAsia="ja-JP"/>
        </w:rPr>
      </w:pPr>
    </w:p>
    <w:p w14:paraId="7A2D80FA" w14:textId="411D8E81" w:rsidR="00DD695F" w:rsidRDefault="00856E38" w:rsidP="00A32497">
      <w:pPr>
        <w:pStyle w:val="Caption"/>
        <w:rPr>
          <w:lang w:val="en-GB" w:eastAsia="ja-JP"/>
        </w:rPr>
      </w:pPr>
      <w:r w:rsidRPr="00354089">
        <w:t xml:space="preserve">Table </w:t>
      </w:r>
      <w:r w:rsidRPr="00354089">
        <w:fldChar w:fldCharType="begin"/>
      </w:r>
      <w:r w:rsidRPr="00354089">
        <w:instrText xml:space="preserve"> SEQ Table \* ARABIC </w:instrText>
      </w:r>
      <w:r w:rsidRPr="00354089">
        <w:fldChar w:fldCharType="separate"/>
      </w:r>
      <w:r w:rsidR="003C1417">
        <w:rPr>
          <w:noProof/>
        </w:rPr>
        <w:t>72</w:t>
      </w:r>
      <w:r w:rsidRPr="00354089">
        <w:fldChar w:fldCharType="end"/>
      </w:r>
      <w:r w:rsidRPr="00354089">
        <w:t xml:space="preserve"> Direct path ToA estimation errors for </w:t>
      </w:r>
      <w:r w:rsidRPr="00354089">
        <w:rPr>
          <w:lang w:eastAsia="ja-JP"/>
        </w:rPr>
        <w:t xml:space="preserve">{60%, 6m, 2m} </w:t>
      </w:r>
      <w:r w:rsidRPr="00354089">
        <w:t xml:space="preserve">test dataset at different percentiles and </w:t>
      </w:r>
      <w:r w:rsidRPr="00354089">
        <w:rPr>
          <w:rFonts w:cs="Times New Roman"/>
        </w:rPr>
        <w:t>reduced number of TRPs</w:t>
      </w:r>
      <w:r w:rsidRPr="00354089">
        <w:t>.</w:t>
      </w:r>
    </w:p>
    <w:tbl>
      <w:tblPr>
        <w:tblStyle w:val="TableGrid"/>
        <w:tblW w:w="9990" w:type="dxa"/>
        <w:tblInd w:w="-5" w:type="dxa"/>
        <w:tblLook w:val="04A0" w:firstRow="1" w:lastRow="0" w:firstColumn="1" w:lastColumn="0" w:noHBand="0" w:noVBand="1"/>
      </w:tblPr>
      <w:tblGrid>
        <w:gridCol w:w="1177"/>
        <w:gridCol w:w="2203"/>
        <w:gridCol w:w="2203"/>
        <w:gridCol w:w="2203"/>
        <w:gridCol w:w="2204"/>
      </w:tblGrid>
      <w:tr w:rsidR="002C6C52" w:rsidRPr="00354089" w14:paraId="294A7066" w14:textId="77777777" w:rsidTr="00E444DB">
        <w:tc>
          <w:tcPr>
            <w:tcW w:w="1177" w:type="dxa"/>
            <w:vMerge w:val="restart"/>
            <w:tcBorders>
              <w:top w:val="single" w:sz="4" w:space="0" w:color="auto"/>
              <w:right w:val="double" w:sz="4" w:space="0" w:color="auto"/>
            </w:tcBorders>
            <w:vAlign w:val="center"/>
          </w:tcPr>
          <w:p w14:paraId="37B085C9" w14:textId="0321DB85" w:rsidR="002C6C52" w:rsidRPr="00354089" w:rsidRDefault="0090447F" w:rsidP="00510BD5">
            <w:pPr>
              <w:spacing w:before="60" w:after="60"/>
              <w:jc w:val="center"/>
              <w:rPr>
                <w:lang w:eastAsia="ja-JP"/>
              </w:rPr>
            </w:pPr>
            <w:r w:rsidRPr="00354089">
              <w:rPr>
                <w:lang w:eastAsia="ja-JP"/>
              </w:rPr>
              <w:t>CDF Percentile</w:t>
            </w:r>
          </w:p>
        </w:tc>
        <w:tc>
          <w:tcPr>
            <w:tcW w:w="8813" w:type="dxa"/>
            <w:gridSpan w:val="4"/>
            <w:tcBorders>
              <w:top w:val="single" w:sz="4" w:space="0" w:color="auto"/>
              <w:bottom w:val="single" w:sz="4" w:space="0" w:color="auto"/>
            </w:tcBorders>
            <w:vAlign w:val="center"/>
          </w:tcPr>
          <w:p w14:paraId="24032FB8" w14:textId="1166DF2D" w:rsidR="002C6C52" w:rsidRPr="00354089" w:rsidRDefault="0090447F" w:rsidP="00510BD5">
            <w:pPr>
              <w:spacing w:before="60" w:after="60"/>
              <w:jc w:val="center"/>
            </w:pPr>
            <w:r w:rsidRPr="00354089">
              <w:rPr>
                <w:lang w:eastAsia="ja-JP"/>
              </w:rPr>
              <w:t>Direct path ToA errors [m]</w:t>
            </w:r>
            <w:r>
              <w:rPr>
                <w:lang w:eastAsia="ja-JP"/>
              </w:rPr>
              <w:br/>
              <w:t xml:space="preserve">Model </w:t>
            </w:r>
            <w:r w:rsidRPr="00354089">
              <w:rPr>
                <w:lang w:eastAsia="ja-JP"/>
              </w:rPr>
              <w:t xml:space="preserve">trained with </w:t>
            </w:r>
            <w:r>
              <w:rPr>
                <w:lang w:eastAsia="ja-JP"/>
              </w:rPr>
              <w:t>25</w:t>
            </w:r>
            <w:r w:rsidRPr="00354089">
              <w:rPr>
                <w:lang w:eastAsia="ja-JP"/>
              </w:rPr>
              <w:t xml:space="preserve">,000 </w:t>
            </w:r>
            <w:r>
              <w:rPr>
                <w:lang w:eastAsia="ja-JP"/>
              </w:rPr>
              <w:t xml:space="preserve">PDP </w:t>
            </w:r>
            <w:r w:rsidRPr="00354089">
              <w:rPr>
                <w:lang w:eastAsia="ja-JP"/>
              </w:rPr>
              <w:t xml:space="preserve">samples with </w:t>
            </w:r>
            <w:r w:rsidR="008F39EB">
              <w:t xml:space="preserve">dynamic </w:t>
            </w:r>
            <w:r w:rsidR="008F39EB" w:rsidRPr="00354089">
              <w:rPr>
                <w:rFonts w:cs="Times New Roman"/>
              </w:rPr>
              <w:t>reduced</w:t>
            </w:r>
            <w:r>
              <w:rPr>
                <w:lang w:eastAsia="ja-JP"/>
              </w:rPr>
              <w:t xml:space="preserve"> </w:t>
            </w:r>
            <w:r w:rsidRPr="00354089">
              <w:rPr>
                <w:rFonts w:cs="Times New Roman"/>
              </w:rPr>
              <w:t>number of TRPs</w:t>
            </w:r>
          </w:p>
        </w:tc>
      </w:tr>
      <w:tr w:rsidR="00510BD5" w:rsidRPr="00354089" w14:paraId="3E68662C" w14:textId="77777777" w:rsidTr="00E444DB">
        <w:tc>
          <w:tcPr>
            <w:tcW w:w="1177" w:type="dxa"/>
            <w:vMerge/>
            <w:tcBorders>
              <w:bottom w:val="double" w:sz="4" w:space="0" w:color="auto"/>
              <w:right w:val="double" w:sz="4" w:space="0" w:color="auto"/>
            </w:tcBorders>
            <w:vAlign w:val="center"/>
          </w:tcPr>
          <w:p w14:paraId="1B55C2EF" w14:textId="4E37EE55" w:rsidR="00510BD5" w:rsidRPr="00354089" w:rsidRDefault="00510BD5" w:rsidP="00510BD5">
            <w:pPr>
              <w:spacing w:before="60" w:after="60"/>
              <w:jc w:val="center"/>
              <w:rPr>
                <w:lang w:eastAsia="ja-JP"/>
              </w:rPr>
            </w:pPr>
          </w:p>
        </w:tc>
        <w:tc>
          <w:tcPr>
            <w:tcW w:w="2203" w:type="dxa"/>
            <w:tcBorders>
              <w:top w:val="single" w:sz="4" w:space="0" w:color="auto"/>
              <w:bottom w:val="double" w:sz="4" w:space="0" w:color="auto"/>
              <w:right w:val="single" w:sz="4" w:space="0" w:color="auto"/>
            </w:tcBorders>
            <w:vAlign w:val="center"/>
          </w:tcPr>
          <w:p w14:paraId="44241DB2" w14:textId="56ED1952" w:rsidR="00510BD5" w:rsidRPr="00354089" w:rsidRDefault="0090447F" w:rsidP="00510BD5">
            <w:pPr>
              <w:spacing w:before="60" w:after="60"/>
              <w:jc w:val="center"/>
              <w:rPr>
                <w:lang w:eastAsia="ja-JP"/>
              </w:rPr>
            </w:pPr>
            <w:r w:rsidRPr="00354089">
              <w:t>N</w:t>
            </w:r>
            <w:r w:rsidR="00794C2A">
              <w:t>'</w:t>
            </w:r>
            <w:r w:rsidRPr="00354089">
              <w:rPr>
                <w:vertAlign w:val="subscript"/>
              </w:rPr>
              <w:t>TRP</w:t>
            </w:r>
            <w:r w:rsidR="00510BD5" w:rsidRPr="00354089">
              <w:rPr>
                <w:lang w:eastAsia="ja-JP"/>
              </w:rPr>
              <w:t xml:space="preserve"> =</w:t>
            </w:r>
            <w:r w:rsidR="00510BD5">
              <w:rPr>
                <w:lang w:eastAsia="ja-JP"/>
              </w:rPr>
              <w:t xml:space="preserve"> 18</w:t>
            </w:r>
          </w:p>
        </w:tc>
        <w:tc>
          <w:tcPr>
            <w:tcW w:w="2203" w:type="dxa"/>
            <w:tcBorders>
              <w:top w:val="single" w:sz="4" w:space="0" w:color="auto"/>
              <w:left w:val="single" w:sz="4" w:space="0" w:color="auto"/>
              <w:bottom w:val="double" w:sz="4" w:space="0" w:color="auto"/>
            </w:tcBorders>
            <w:vAlign w:val="center"/>
          </w:tcPr>
          <w:p w14:paraId="38940B75" w14:textId="131C5504" w:rsidR="00510BD5" w:rsidRPr="00354089" w:rsidRDefault="00422535" w:rsidP="00510BD5">
            <w:pPr>
              <w:spacing w:before="60" w:after="60"/>
              <w:jc w:val="center"/>
              <w:rPr>
                <w:lang w:eastAsia="ja-JP"/>
              </w:rPr>
            </w:pPr>
            <w:r w:rsidRPr="00354089">
              <w:t>N</w:t>
            </w:r>
            <w:r>
              <w:t>'</w:t>
            </w:r>
            <w:r w:rsidRPr="00354089">
              <w:rPr>
                <w:vertAlign w:val="subscript"/>
              </w:rPr>
              <w:t>TRP</w:t>
            </w:r>
            <w:r w:rsidR="00510BD5" w:rsidRPr="00354089">
              <w:rPr>
                <w:lang w:eastAsia="ja-JP"/>
              </w:rPr>
              <w:t xml:space="preserve"> = 9</w:t>
            </w:r>
          </w:p>
        </w:tc>
        <w:tc>
          <w:tcPr>
            <w:tcW w:w="2203" w:type="dxa"/>
            <w:tcBorders>
              <w:top w:val="single" w:sz="4" w:space="0" w:color="auto"/>
              <w:bottom w:val="double" w:sz="4" w:space="0" w:color="auto"/>
            </w:tcBorders>
            <w:vAlign w:val="center"/>
          </w:tcPr>
          <w:p w14:paraId="22886085" w14:textId="32ADB939" w:rsidR="00510BD5" w:rsidRPr="00354089" w:rsidRDefault="00422535" w:rsidP="00510BD5">
            <w:pPr>
              <w:spacing w:before="60" w:after="60"/>
              <w:jc w:val="center"/>
              <w:rPr>
                <w:lang w:eastAsia="ja-JP"/>
              </w:rPr>
            </w:pPr>
            <w:r w:rsidRPr="00354089">
              <w:t>N</w:t>
            </w:r>
            <w:r>
              <w:t>'</w:t>
            </w:r>
            <w:r w:rsidRPr="00354089">
              <w:rPr>
                <w:vertAlign w:val="subscript"/>
              </w:rPr>
              <w:t>TRP</w:t>
            </w:r>
            <w:r w:rsidR="00510BD5" w:rsidRPr="00354089">
              <w:rPr>
                <w:lang w:eastAsia="ja-JP"/>
              </w:rPr>
              <w:t xml:space="preserve"> = 6</w:t>
            </w:r>
          </w:p>
        </w:tc>
        <w:tc>
          <w:tcPr>
            <w:tcW w:w="2204" w:type="dxa"/>
            <w:tcBorders>
              <w:top w:val="single" w:sz="4" w:space="0" w:color="auto"/>
              <w:bottom w:val="double" w:sz="4" w:space="0" w:color="auto"/>
            </w:tcBorders>
            <w:vAlign w:val="center"/>
          </w:tcPr>
          <w:p w14:paraId="64EBA010" w14:textId="341DC404" w:rsidR="00510BD5" w:rsidRPr="00EA04B9" w:rsidRDefault="00422535" w:rsidP="00510BD5">
            <w:pPr>
              <w:spacing w:before="60" w:after="60"/>
              <w:jc w:val="center"/>
            </w:pPr>
            <w:r w:rsidRPr="00354089">
              <w:t>N</w:t>
            </w:r>
            <w:r>
              <w:t>'</w:t>
            </w:r>
            <w:r w:rsidRPr="00354089">
              <w:rPr>
                <w:vertAlign w:val="subscript"/>
              </w:rPr>
              <w:t>TRP</w:t>
            </w:r>
            <w:r w:rsidR="00510BD5" w:rsidRPr="00354089">
              <w:rPr>
                <w:lang w:eastAsia="ja-JP"/>
              </w:rPr>
              <w:t xml:space="preserve"> = </w:t>
            </w:r>
            <w:r w:rsidR="00510BD5">
              <w:rPr>
                <w:lang w:eastAsia="ja-JP"/>
              </w:rPr>
              <w:t>3</w:t>
            </w:r>
          </w:p>
        </w:tc>
      </w:tr>
      <w:tr w:rsidR="00510BD5" w:rsidRPr="00354089" w14:paraId="504BC82A" w14:textId="6A8447CB" w:rsidTr="004352DE">
        <w:tc>
          <w:tcPr>
            <w:tcW w:w="1177" w:type="dxa"/>
            <w:tcBorders>
              <w:top w:val="double" w:sz="4" w:space="0" w:color="auto"/>
              <w:right w:val="double" w:sz="4" w:space="0" w:color="auto"/>
            </w:tcBorders>
            <w:vAlign w:val="center"/>
          </w:tcPr>
          <w:p w14:paraId="0E464CBE" w14:textId="77777777" w:rsidR="00510BD5" w:rsidRPr="00354089" w:rsidRDefault="00510BD5" w:rsidP="00510BD5">
            <w:pPr>
              <w:spacing w:before="60" w:after="60"/>
              <w:jc w:val="center"/>
              <w:rPr>
                <w:lang w:eastAsia="ja-JP"/>
              </w:rPr>
            </w:pPr>
            <w:r w:rsidRPr="00354089">
              <w:rPr>
                <w:lang w:eastAsia="ja-JP"/>
              </w:rPr>
              <w:t>50</w:t>
            </w:r>
          </w:p>
        </w:tc>
        <w:tc>
          <w:tcPr>
            <w:tcW w:w="2203" w:type="dxa"/>
            <w:tcBorders>
              <w:top w:val="double" w:sz="4" w:space="0" w:color="auto"/>
              <w:right w:val="single" w:sz="4" w:space="0" w:color="auto"/>
            </w:tcBorders>
            <w:vAlign w:val="bottom"/>
          </w:tcPr>
          <w:p w14:paraId="39FAD516" w14:textId="2EF53499" w:rsidR="00510BD5" w:rsidRPr="00354089" w:rsidRDefault="00AB79FC" w:rsidP="00510BD5">
            <w:pPr>
              <w:spacing w:before="60" w:after="60"/>
              <w:jc w:val="center"/>
              <w:rPr>
                <w:lang w:eastAsia="ja-JP"/>
              </w:rPr>
            </w:pPr>
            <w:r>
              <w:rPr>
                <w:color w:val="000000"/>
                <w:lang w:val="en-GB" w:eastAsia="ja-JP"/>
              </w:rPr>
              <w:t>0.127</w:t>
            </w:r>
          </w:p>
        </w:tc>
        <w:tc>
          <w:tcPr>
            <w:tcW w:w="2203" w:type="dxa"/>
            <w:tcBorders>
              <w:top w:val="double" w:sz="4" w:space="0" w:color="auto"/>
              <w:left w:val="single" w:sz="4" w:space="0" w:color="auto"/>
            </w:tcBorders>
          </w:tcPr>
          <w:p w14:paraId="66CD9271" w14:textId="116C88B9" w:rsidR="00510BD5" w:rsidRPr="00354089" w:rsidRDefault="00AB79FC" w:rsidP="00510BD5">
            <w:pPr>
              <w:spacing w:before="60" w:after="60"/>
              <w:jc w:val="center"/>
              <w:rPr>
                <w:lang w:eastAsia="ja-JP"/>
              </w:rPr>
            </w:pPr>
            <w:r w:rsidRPr="005471A5">
              <w:t>0.</w:t>
            </w:r>
            <w:r w:rsidR="00073304" w:rsidRPr="005471A5">
              <w:t>301</w:t>
            </w:r>
          </w:p>
        </w:tc>
        <w:tc>
          <w:tcPr>
            <w:tcW w:w="2203" w:type="dxa"/>
            <w:tcBorders>
              <w:top w:val="double" w:sz="4" w:space="0" w:color="auto"/>
            </w:tcBorders>
          </w:tcPr>
          <w:p w14:paraId="7777F701" w14:textId="0BC5E40C" w:rsidR="00510BD5" w:rsidRPr="00354089" w:rsidRDefault="00AB79FC" w:rsidP="00510BD5">
            <w:pPr>
              <w:spacing w:before="60" w:after="60"/>
              <w:jc w:val="center"/>
              <w:rPr>
                <w:lang w:eastAsia="ja-JP"/>
              </w:rPr>
            </w:pPr>
            <w:r w:rsidRPr="005471A5">
              <w:t>0.</w:t>
            </w:r>
            <w:r w:rsidR="00073304" w:rsidRPr="005471A5">
              <w:t>353</w:t>
            </w:r>
          </w:p>
        </w:tc>
        <w:tc>
          <w:tcPr>
            <w:tcW w:w="2204" w:type="dxa"/>
            <w:tcBorders>
              <w:top w:val="double" w:sz="4" w:space="0" w:color="auto"/>
            </w:tcBorders>
          </w:tcPr>
          <w:p w14:paraId="6FC32377" w14:textId="62BD310A" w:rsidR="00510BD5" w:rsidRPr="00EA04B9" w:rsidRDefault="00AB79FC" w:rsidP="00510BD5">
            <w:pPr>
              <w:spacing w:before="60" w:after="60"/>
              <w:jc w:val="center"/>
            </w:pPr>
            <w:r w:rsidRPr="005471A5">
              <w:t>0.</w:t>
            </w:r>
            <w:r w:rsidR="00073304" w:rsidRPr="005471A5">
              <w:t>37</w:t>
            </w:r>
            <w:r w:rsidR="00073304">
              <w:t>0</w:t>
            </w:r>
          </w:p>
        </w:tc>
      </w:tr>
      <w:tr w:rsidR="00510BD5" w:rsidRPr="00354089" w14:paraId="2F688AD5" w14:textId="6A647274" w:rsidTr="004352DE">
        <w:tc>
          <w:tcPr>
            <w:tcW w:w="1177" w:type="dxa"/>
            <w:tcBorders>
              <w:right w:val="double" w:sz="4" w:space="0" w:color="auto"/>
            </w:tcBorders>
            <w:vAlign w:val="center"/>
          </w:tcPr>
          <w:p w14:paraId="064AD531" w14:textId="77777777" w:rsidR="00510BD5" w:rsidRPr="00354089" w:rsidRDefault="00510BD5" w:rsidP="00510BD5">
            <w:pPr>
              <w:spacing w:before="60" w:after="60"/>
              <w:jc w:val="center"/>
              <w:rPr>
                <w:lang w:eastAsia="ja-JP"/>
              </w:rPr>
            </w:pPr>
            <w:r w:rsidRPr="00354089">
              <w:rPr>
                <w:lang w:eastAsia="ja-JP"/>
              </w:rPr>
              <w:t>67</w:t>
            </w:r>
          </w:p>
        </w:tc>
        <w:tc>
          <w:tcPr>
            <w:tcW w:w="2203" w:type="dxa"/>
            <w:tcBorders>
              <w:right w:val="single" w:sz="4" w:space="0" w:color="auto"/>
            </w:tcBorders>
            <w:vAlign w:val="bottom"/>
          </w:tcPr>
          <w:p w14:paraId="7FE17BC8" w14:textId="1CFC0B6C" w:rsidR="00510BD5" w:rsidRPr="00354089" w:rsidRDefault="00AB79FC" w:rsidP="00510BD5">
            <w:pPr>
              <w:spacing w:before="60" w:after="60"/>
              <w:jc w:val="center"/>
              <w:rPr>
                <w:lang w:eastAsia="ja-JP"/>
              </w:rPr>
            </w:pPr>
            <w:r>
              <w:rPr>
                <w:color w:val="000000"/>
                <w:lang w:val="en-GB" w:eastAsia="ja-JP"/>
              </w:rPr>
              <w:t>0.187</w:t>
            </w:r>
          </w:p>
        </w:tc>
        <w:tc>
          <w:tcPr>
            <w:tcW w:w="2203" w:type="dxa"/>
            <w:tcBorders>
              <w:left w:val="single" w:sz="4" w:space="0" w:color="auto"/>
            </w:tcBorders>
          </w:tcPr>
          <w:p w14:paraId="0856B6B3" w14:textId="0A2188DE" w:rsidR="00510BD5" w:rsidRPr="00354089" w:rsidRDefault="00AB79FC" w:rsidP="00510BD5">
            <w:pPr>
              <w:spacing w:before="60" w:after="60"/>
              <w:jc w:val="center"/>
              <w:rPr>
                <w:lang w:eastAsia="ja-JP"/>
              </w:rPr>
            </w:pPr>
            <w:r w:rsidRPr="005471A5">
              <w:t>0.</w:t>
            </w:r>
            <w:r w:rsidR="00073304" w:rsidRPr="005471A5">
              <w:t>444</w:t>
            </w:r>
          </w:p>
        </w:tc>
        <w:tc>
          <w:tcPr>
            <w:tcW w:w="2203" w:type="dxa"/>
          </w:tcPr>
          <w:p w14:paraId="01AB9B11" w14:textId="438C5496" w:rsidR="00510BD5" w:rsidRPr="00354089" w:rsidRDefault="00AB79FC" w:rsidP="00510BD5">
            <w:pPr>
              <w:spacing w:before="60" w:after="60"/>
              <w:jc w:val="center"/>
              <w:rPr>
                <w:lang w:eastAsia="ja-JP"/>
              </w:rPr>
            </w:pPr>
            <w:r w:rsidRPr="005471A5">
              <w:t>0.</w:t>
            </w:r>
            <w:r w:rsidR="00073304" w:rsidRPr="005471A5">
              <w:t>524</w:t>
            </w:r>
          </w:p>
        </w:tc>
        <w:tc>
          <w:tcPr>
            <w:tcW w:w="2204" w:type="dxa"/>
          </w:tcPr>
          <w:p w14:paraId="2A87C646" w14:textId="7995D136" w:rsidR="00510BD5" w:rsidRPr="00EA04B9" w:rsidRDefault="00073304" w:rsidP="00510BD5">
            <w:pPr>
              <w:spacing w:before="60" w:after="60"/>
              <w:jc w:val="center"/>
            </w:pPr>
            <w:r w:rsidRPr="005471A5">
              <w:t>0.574</w:t>
            </w:r>
          </w:p>
        </w:tc>
      </w:tr>
      <w:tr w:rsidR="00510BD5" w:rsidRPr="00354089" w14:paraId="6E9183A1" w14:textId="43DB98E5" w:rsidTr="004352DE">
        <w:tc>
          <w:tcPr>
            <w:tcW w:w="1177" w:type="dxa"/>
            <w:tcBorders>
              <w:right w:val="double" w:sz="4" w:space="0" w:color="auto"/>
            </w:tcBorders>
            <w:vAlign w:val="center"/>
          </w:tcPr>
          <w:p w14:paraId="58A2D4F0" w14:textId="77777777" w:rsidR="00510BD5" w:rsidRPr="00354089" w:rsidRDefault="00510BD5" w:rsidP="00510BD5">
            <w:pPr>
              <w:spacing w:before="60" w:after="60"/>
              <w:jc w:val="center"/>
              <w:rPr>
                <w:lang w:eastAsia="ja-JP"/>
              </w:rPr>
            </w:pPr>
            <w:r w:rsidRPr="00354089">
              <w:rPr>
                <w:lang w:eastAsia="ja-JP"/>
              </w:rPr>
              <w:t>80</w:t>
            </w:r>
          </w:p>
        </w:tc>
        <w:tc>
          <w:tcPr>
            <w:tcW w:w="2203" w:type="dxa"/>
            <w:tcBorders>
              <w:right w:val="single" w:sz="4" w:space="0" w:color="auto"/>
            </w:tcBorders>
            <w:vAlign w:val="bottom"/>
          </w:tcPr>
          <w:p w14:paraId="79CFD792" w14:textId="59EEEC86" w:rsidR="00510BD5" w:rsidRPr="00354089" w:rsidRDefault="00AB79FC" w:rsidP="00510BD5">
            <w:pPr>
              <w:spacing w:before="60" w:after="60"/>
              <w:jc w:val="center"/>
              <w:rPr>
                <w:lang w:eastAsia="ja-JP"/>
              </w:rPr>
            </w:pPr>
            <w:r>
              <w:rPr>
                <w:color w:val="000000"/>
                <w:lang w:val="en-GB" w:eastAsia="ja-JP"/>
              </w:rPr>
              <w:t>0.253</w:t>
            </w:r>
          </w:p>
        </w:tc>
        <w:tc>
          <w:tcPr>
            <w:tcW w:w="2203" w:type="dxa"/>
            <w:tcBorders>
              <w:left w:val="single" w:sz="4" w:space="0" w:color="auto"/>
            </w:tcBorders>
          </w:tcPr>
          <w:p w14:paraId="358DFAD2" w14:textId="0387F2D7" w:rsidR="00510BD5" w:rsidRPr="00354089" w:rsidRDefault="00AB79FC" w:rsidP="00510BD5">
            <w:pPr>
              <w:spacing w:before="60" w:after="60"/>
              <w:jc w:val="center"/>
              <w:rPr>
                <w:lang w:eastAsia="ja-JP"/>
              </w:rPr>
            </w:pPr>
            <w:r w:rsidRPr="005471A5">
              <w:t>0.</w:t>
            </w:r>
            <w:r w:rsidR="00073304" w:rsidRPr="005471A5">
              <w:t>603</w:t>
            </w:r>
          </w:p>
        </w:tc>
        <w:tc>
          <w:tcPr>
            <w:tcW w:w="2203" w:type="dxa"/>
          </w:tcPr>
          <w:p w14:paraId="22DC0AA8" w14:textId="117BDD14" w:rsidR="00510BD5" w:rsidRPr="00354089" w:rsidRDefault="00AB79FC" w:rsidP="00510BD5">
            <w:pPr>
              <w:spacing w:before="60" w:after="60"/>
              <w:jc w:val="center"/>
              <w:rPr>
                <w:lang w:eastAsia="ja-JP"/>
              </w:rPr>
            </w:pPr>
            <w:r w:rsidRPr="005471A5">
              <w:t>0.</w:t>
            </w:r>
            <w:r w:rsidR="00073304" w:rsidRPr="005471A5">
              <w:t>712</w:t>
            </w:r>
          </w:p>
        </w:tc>
        <w:tc>
          <w:tcPr>
            <w:tcW w:w="2204" w:type="dxa"/>
          </w:tcPr>
          <w:p w14:paraId="5A8565A7" w14:textId="57DCF9DE" w:rsidR="00510BD5" w:rsidRPr="00EA04B9" w:rsidRDefault="00073304" w:rsidP="00510BD5">
            <w:pPr>
              <w:spacing w:before="60" w:after="60"/>
              <w:jc w:val="center"/>
            </w:pPr>
            <w:r w:rsidRPr="005471A5">
              <w:t>0.841</w:t>
            </w:r>
          </w:p>
        </w:tc>
      </w:tr>
      <w:tr w:rsidR="00510BD5" w:rsidRPr="00354089" w14:paraId="0D8F7B29" w14:textId="432D61DA" w:rsidTr="004352DE">
        <w:trPr>
          <w:trHeight w:val="60"/>
        </w:trPr>
        <w:tc>
          <w:tcPr>
            <w:tcW w:w="1177" w:type="dxa"/>
            <w:tcBorders>
              <w:right w:val="double" w:sz="4" w:space="0" w:color="auto"/>
            </w:tcBorders>
            <w:vAlign w:val="center"/>
          </w:tcPr>
          <w:p w14:paraId="5F73A4F5" w14:textId="77777777" w:rsidR="00510BD5" w:rsidRPr="00354089" w:rsidRDefault="00510BD5" w:rsidP="00510BD5">
            <w:pPr>
              <w:spacing w:before="60" w:after="60"/>
              <w:jc w:val="center"/>
              <w:rPr>
                <w:lang w:eastAsia="ja-JP"/>
              </w:rPr>
            </w:pPr>
            <w:r w:rsidRPr="00354089">
              <w:rPr>
                <w:lang w:eastAsia="ja-JP"/>
              </w:rPr>
              <w:t>90</w:t>
            </w:r>
          </w:p>
        </w:tc>
        <w:tc>
          <w:tcPr>
            <w:tcW w:w="2203" w:type="dxa"/>
            <w:tcBorders>
              <w:right w:val="single" w:sz="4" w:space="0" w:color="auto"/>
            </w:tcBorders>
            <w:vAlign w:val="bottom"/>
          </w:tcPr>
          <w:p w14:paraId="728C3360" w14:textId="3EAE4470" w:rsidR="00510BD5" w:rsidRPr="00354089" w:rsidRDefault="00AB79FC" w:rsidP="00510BD5">
            <w:pPr>
              <w:spacing w:before="60" w:after="60"/>
              <w:jc w:val="center"/>
              <w:rPr>
                <w:lang w:eastAsia="ja-JP"/>
              </w:rPr>
            </w:pPr>
            <w:r>
              <w:rPr>
                <w:color w:val="000000"/>
                <w:lang w:val="en-GB" w:eastAsia="ja-JP"/>
              </w:rPr>
              <w:t>0.334</w:t>
            </w:r>
          </w:p>
        </w:tc>
        <w:tc>
          <w:tcPr>
            <w:tcW w:w="2203" w:type="dxa"/>
            <w:tcBorders>
              <w:left w:val="single" w:sz="4" w:space="0" w:color="auto"/>
            </w:tcBorders>
          </w:tcPr>
          <w:p w14:paraId="079BEB0E" w14:textId="536A9CED" w:rsidR="00510BD5" w:rsidRPr="00354089" w:rsidRDefault="00AB79FC" w:rsidP="00510BD5">
            <w:pPr>
              <w:spacing w:before="60" w:after="60"/>
              <w:jc w:val="center"/>
              <w:rPr>
                <w:lang w:eastAsia="ja-JP"/>
              </w:rPr>
            </w:pPr>
            <w:r w:rsidRPr="005471A5">
              <w:t>0.</w:t>
            </w:r>
            <w:r w:rsidR="00073304" w:rsidRPr="005471A5">
              <w:t>819</w:t>
            </w:r>
          </w:p>
        </w:tc>
        <w:tc>
          <w:tcPr>
            <w:tcW w:w="2203" w:type="dxa"/>
          </w:tcPr>
          <w:p w14:paraId="03953143" w14:textId="3C1323CA" w:rsidR="00510BD5" w:rsidRPr="00354089" w:rsidRDefault="00073304" w:rsidP="00510BD5">
            <w:pPr>
              <w:spacing w:before="60" w:after="60"/>
              <w:jc w:val="center"/>
              <w:rPr>
                <w:lang w:eastAsia="ja-JP"/>
              </w:rPr>
            </w:pPr>
            <w:r w:rsidRPr="005471A5">
              <w:t>0.961</w:t>
            </w:r>
          </w:p>
        </w:tc>
        <w:tc>
          <w:tcPr>
            <w:tcW w:w="2204" w:type="dxa"/>
          </w:tcPr>
          <w:p w14:paraId="3F0FD225" w14:textId="4550C13E" w:rsidR="00510BD5" w:rsidRPr="00EA04B9" w:rsidRDefault="00073304" w:rsidP="00510BD5">
            <w:pPr>
              <w:spacing w:before="60" w:after="60"/>
              <w:jc w:val="center"/>
            </w:pPr>
            <w:r w:rsidRPr="005471A5">
              <w:t>1.294</w:t>
            </w:r>
          </w:p>
        </w:tc>
      </w:tr>
    </w:tbl>
    <w:p w14:paraId="2C013AF1" w14:textId="77777777" w:rsidR="00B562DD" w:rsidRDefault="00B562DD" w:rsidP="003D5D9E">
      <w:pPr>
        <w:rPr>
          <w:lang w:val="en-GB" w:eastAsia="ja-JP"/>
        </w:rPr>
      </w:pPr>
    </w:p>
    <w:p w14:paraId="20E90E8C" w14:textId="2D975AC4" w:rsidR="00A32497" w:rsidRDefault="00A32497" w:rsidP="00A32497">
      <w:pPr>
        <w:pStyle w:val="Caption"/>
        <w:rPr>
          <w:lang w:val="en-GB" w:eastAsia="ja-JP"/>
        </w:rPr>
      </w:pPr>
      <w:r w:rsidRPr="00354089">
        <w:t xml:space="preserve">Table </w:t>
      </w:r>
      <w:r w:rsidRPr="00354089">
        <w:fldChar w:fldCharType="begin"/>
      </w:r>
      <w:r w:rsidRPr="00354089">
        <w:instrText xml:space="preserve"> SEQ Table \* ARABIC </w:instrText>
      </w:r>
      <w:r w:rsidRPr="00354089">
        <w:fldChar w:fldCharType="separate"/>
      </w:r>
      <w:r w:rsidR="003C1417">
        <w:rPr>
          <w:noProof/>
        </w:rPr>
        <w:t>73</w:t>
      </w:r>
      <w:r w:rsidRPr="00354089">
        <w:fldChar w:fldCharType="end"/>
      </w:r>
      <w:r w:rsidRPr="00354089">
        <w:t xml:space="preserve"> UE 2D positioning errors for </w:t>
      </w:r>
      <w:r w:rsidRPr="00354089">
        <w:rPr>
          <w:lang w:eastAsia="ja-JP"/>
        </w:rPr>
        <w:t xml:space="preserve">{60%, 6m, 2m} </w:t>
      </w:r>
      <w:r w:rsidRPr="00354089">
        <w:t xml:space="preserve">test dataset at different percentiles and </w:t>
      </w:r>
      <w:r w:rsidRPr="00354089">
        <w:rPr>
          <w:rFonts w:cs="Times New Roman"/>
        </w:rPr>
        <w:t>reduced number of TRPs</w:t>
      </w:r>
      <w:r w:rsidRPr="00354089">
        <w:t>.</w:t>
      </w:r>
    </w:p>
    <w:tbl>
      <w:tblPr>
        <w:tblStyle w:val="TableGrid"/>
        <w:tblW w:w="9990" w:type="dxa"/>
        <w:tblInd w:w="-5" w:type="dxa"/>
        <w:tblLook w:val="04A0" w:firstRow="1" w:lastRow="0" w:firstColumn="1" w:lastColumn="0" w:noHBand="0" w:noVBand="1"/>
      </w:tblPr>
      <w:tblGrid>
        <w:gridCol w:w="1177"/>
        <w:gridCol w:w="2203"/>
        <w:gridCol w:w="2203"/>
        <w:gridCol w:w="2203"/>
        <w:gridCol w:w="2204"/>
      </w:tblGrid>
      <w:tr w:rsidR="00AB79FC" w:rsidRPr="00354089" w14:paraId="145C5C60" w14:textId="77777777" w:rsidTr="00E444DB">
        <w:tc>
          <w:tcPr>
            <w:tcW w:w="1177" w:type="dxa"/>
            <w:vMerge w:val="restart"/>
            <w:tcBorders>
              <w:top w:val="single" w:sz="4" w:space="0" w:color="auto"/>
              <w:right w:val="double" w:sz="4" w:space="0" w:color="auto"/>
            </w:tcBorders>
            <w:vAlign w:val="center"/>
          </w:tcPr>
          <w:p w14:paraId="146E03EA" w14:textId="77777777" w:rsidR="00AB79FC" w:rsidRPr="00354089" w:rsidRDefault="00AB79FC" w:rsidP="00E444DB">
            <w:pPr>
              <w:spacing w:before="60" w:after="60"/>
              <w:jc w:val="center"/>
              <w:rPr>
                <w:lang w:eastAsia="ja-JP"/>
              </w:rPr>
            </w:pPr>
            <w:r w:rsidRPr="00354089">
              <w:rPr>
                <w:lang w:eastAsia="ja-JP"/>
              </w:rPr>
              <w:t>CDF Percentile</w:t>
            </w:r>
          </w:p>
        </w:tc>
        <w:tc>
          <w:tcPr>
            <w:tcW w:w="8813" w:type="dxa"/>
            <w:gridSpan w:val="4"/>
            <w:tcBorders>
              <w:top w:val="single" w:sz="4" w:space="0" w:color="auto"/>
              <w:bottom w:val="single" w:sz="4" w:space="0" w:color="auto"/>
            </w:tcBorders>
            <w:vAlign w:val="center"/>
          </w:tcPr>
          <w:p w14:paraId="5B98EA2B" w14:textId="6522CD0A" w:rsidR="00AB79FC" w:rsidRPr="00354089" w:rsidRDefault="001272D7" w:rsidP="00E444DB">
            <w:pPr>
              <w:spacing w:before="60" w:after="60"/>
              <w:jc w:val="center"/>
            </w:pPr>
            <w:r w:rsidRPr="00354089">
              <w:t xml:space="preserve">UE 2D positioning errors </w:t>
            </w:r>
            <w:r w:rsidR="00AB79FC" w:rsidRPr="00354089">
              <w:rPr>
                <w:lang w:eastAsia="ja-JP"/>
              </w:rPr>
              <w:t>[m]</w:t>
            </w:r>
            <w:r w:rsidR="00AB79FC">
              <w:rPr>
                <w:lang w:eastAsia="ja-JP"/>
              </w:rPr>
              <w:br/>
              <w:t xml:space="preserve">Model </w:t>
            </w:r>
            <w:r w:rsidR="00AB79FC" w:rsidRPr="00354089">
              <w:rPr>
                <w:lang w:eastAsia="ja-JP"/>
              </w:rPr>
              <w:t xml:space="preserve">trained with </w:t>
            </w:r>
            <w:r w:rsidR="00AB79FC">
              <w:rPr>
                <w:lang w:eastAsia="ja-JP"/>
              </w:rPr>
              <w:t>25</w:t>
            </w:r>
            <w:r w:rsidR="00AB79FC" w:rsidRPr="00354089">
              <w:rPr>
                <w:lang w:eastAsia="ja-JP"/>
              </w:rPr>
              <w:t xml:space="preserve">,000 </w:t>
            </w:r>
            <w:r w:rsidR="00AB79FC">
              <w:rPr>
                <w:lang w:eastAsia="ja-JP"/>
              </w:rPr>
              <w:t xml:space="preserve">PDP </w:t>
            </w:r>
            <w:r w:rsidR="00AB79FC" w:rsidRPr="00354089">
              <w:rPr>
                <w:lang w:eastAsia="ja-JP"/>
              </w:rPr>
              <w:t xml:space="preserve">samples with </w:t>
            </w:r>
            <w:r w:rsidR="00AB79FC">
              <w:t xml:space="preserve">dynamic </w:t>
            </w:r>
            <w:r w:rsidR="00AB79FC" w:rsidRPr="00354089">
              <w:rPr>
                <w:rFonts w:cs="Times New Roman"/>
              </w:rPr>
              <w:t>reduced</w:t>
            </w:r>
            <w:r w:rsidR="00AB79FC">
              <w:rPr>
                <w:lang w:eastAsia="ja-JP"/>
              </w:rPr>
              <w:t xml:space="preserve"> </w:t>
            </w:r>
            <w:r w:rsidR="00AB79FC" w:rsidRPr="00354089">
              <w:rPr>
                <w:rFonts w:cs="Times New Roman"/>
              </w:rPr>
              <w:t>number of TRPs</w:t>
            </w:r>
          </w:p>
        </w:tc>
      </w:tr>
      <w:tr w:rsidR="00C37153" w:rsidRPr="00354089" w14:paraId="1B35D782" w14:textId="77777777" w:rsidTr="00E444DB">
        <w:tc>
          <w:tcPr>
            <w:tcW w:w="1177" w:type="dxa"/>
            <w:vMerge/>
            <w:tcBorders>
              <w:bottom w:val="double" w:sz="4" w:space="0" w:color="auto"/>
              <w:right w:val="double" w:sz="4" w:space="0" w:color="auto"/>
            </w:tcBorders>
            <w:vAlign w:val="center"/>
          </w:tcPr>
          <w:p w14:paraId="36507FCE" w14:textId="77777777" w:rsidR="00C37153" w:rsidRPr="00354089" w:rsidRDefault="00C37153" w:rsidP="00C37153">
            <w:pPr>
              <w:spacing w:before="60" w:after="60"/>
              <w:jc w:val="center"/>
              <w:rPr>
                <w:lang w:eastAsia="ja-JP"/>
              </w:rPr>
            </w:pPr>
          </w:p>
        </w:tc>
        <w:tc>
          <w:tcPr>
            <w:tcW w:w="2203" w:type="dxa"/>
            <w:tcBorders>
              <w:top w:val="single" w:sz="4" w:space="0" w:color="auto"/>
              <w:bottom w:val="double" w:sz="4" w:space="0" w:color="auto"/>
              <w:right w:val="single" w:sz="4" w:space="0" w:color="auto"/>
            </w:tcBorders>
            <w:vAlign w:val="center"/>
          </w:tcPr>
          <w:p w14:paraId="4943CCC4" w14:textId="61FFE3E5" w:rsidR="00C37153" w:rsidRPr="00354089" w:rsidRDefault="00C37153" w:rsidP="00C37153">
            <w:pPr>
              <w:spacing w:before="60" w:after="60"/>
              <w:jc w:val="center"/>
              <w:rPr>
                <w:lang w:eastAsia="ja-JP"/>
              </w:rPr>
            </w:pPr>
            <w:r w:rsidRPr="00354089">
              <w:t>N</w:t>
            </w:r>
            <w:r>
              <w:t>'</w:t>
            </w:r>
            <w:r w:rsidRPr="00354089">
              <w:rPr>
                <w:vertAlign w:val="subscript"/>
              </w:rPr>
              <w:t>TRP</w:t>
            </w:r>
            <w:r w:rsidRPr="00354089">
              <w:rPr>
                <w:lang w:eastAsia="ja-JP"/>
              </w:rPr>
              <w:t xml:space="preserve"> =</w:t>
            </w:r>
            <w:r>
              <w:rPr>
                <w:lang w:eastAsia="ja-JP"/>
              </w:rPr>
              <w:t xml:space="preserve"> 18</w:t>
            </w:r>
          </w:p>
        </w:tc>
        <w:tc>
          <w:tcPr>
            <w:tcW w:w="2203" w:type="dxa"/>
            <w:tcBorders>
              <w:top w:val="single" w:sz="4" w:space="0" w:color="auto"/>
              <w:left w:val="single" w:sz="4" w:space="0" w:color="auto"/>
              <w:bottom w:val="double" w:sz="4" w:space="0" w:color="auto"/>
            </w:tcBorders>
            <w:vAlign w:val="center"/>
          </w:tcPr>
          <w:p w14:paraId="49134741" w14:textId="34CDE1AF" w:rsidR="00C37153" w:rsidRPr="00354089" w:rsidRDefault="00C37153" w:rsidP="00C37153">
            <w:pPr>
              <w:spacing w:before="60" w:after="60"/>
              <w:jc w:val="center"/>
              <w:rPr>
                <w:lang w:eastAsia="ja-JP"/>
              </w:rPr>
            </w:pPr>
            <w:r w:rsidRPr="00354089">
              <w:t>N</w:t>
            </w:r>
            <w:r>
              <w:t>'</w:t>
            </w:r>
            <w:r w:rsidRPr="00354089">
              <w:rPr>
                <w:vertAlign w:val="subscript"/>
              </w:rPr>
              <w:t>TRP</w:t>
            </w:r>
            <w:r w:rsidRPr="00354089">
              <w:rPr>
                <w:lang w:eastAsia="ja-JP"/>
              </w:rPr>
              <w:t xml:space="preserve"> = 9</w:t>
            </w:r>
          </w:p>
        </w:tc>
        <w:tc>
          <w:tcPr>
            <w:tcW w:w="2203" w:type="dxa"/>
            <w:tcBorders>
              <w:top w:val="single" w:sz="4" w:space="0" w:color="auto"/>
              <w:bottom w:val="double" w:sz="4" w:space="0" w:color="auto"/>
            </w:tcBorders>
            <w:vAlign w:val="center"/>
          </w:tcPr>
          <w:p w14:paraId="03A17078" w14:textId="166520E5" w:rsidR="00C37153" w:rsidRPr="00354089" w:rsidRDefault="00C37153" w:rsidP="00C37153">
            <w:pPr>
              <w:spacing w:before="60" w:after="60"/>
              <w:jc w:val="center"/>
              <w:rPr>
                <w:lang w:eastAsia="ja-JP"/>
              </w:rPr>
            </w:pPr>
            <w:r w:rsidRPr="00354089">
              <w:t>N</w:t>
            </w:r>
            <w:r>
              <w:t>'</w:t>
            </w:r>
            <w:r w:rsidRPr="00354089">
              <w:rPr>
                <w:vertAlign w:val="subscript"/>
              </w:rPr>
              <w:t>TRP</w:t>
            </w:r>
            <w:r w:rsidRPr="00354089">
              <w:rPr>
                <w:lang w:eastAsia="ja-JP"/>
              </w:rPr>
              <w:t xml:space="preserve"> = 6</w:t>
            </w:r>
          </w:p>
        </w:tc>
        <w:tc>
          <w:tcPr>
            <w:tcW w:w="2204" w:type="dxa"/>
            <w:tcBorders>
              <w:top w:val="single" w:sz="4" w:space="0" w:color="auto"/>
              <w:bottom w:val="double" w:sz="4" w:space="0" w:color="auto"/>
            </w:tcBorders>
            <w:vAlign w:val="center"/>
          </w:tcPr>
          <w:p w14:paraId="636455A0" w14:textId="12E790A9" w:rsidR="00C37153" w:rsidRPr="00EA04B9" w:rsidRDefault="00C37153" w:rsidP="00C37153">
            <w:pPr>
              <w:spacing w:before="60" w:after="60"/>
              <w:jc w:val="center"/>
            </w:pPr>
            <w:r w:rsidRPr="00354089">
              <w:t>N</w:t>
            </w:r>
            <w:r>
              <w:t>'</w:t>
            </w:r>
            <w:r w:rsidRPr="00354089">
              <w:rPr>
                <w:vertAlign w:val="subscript"/>
              </w:rPr>
              <w:t>TRP</w:t>
            </w:r>
            <w:r w:rsidRPr="00354089">
              <w:rPr>
                <w:lang w:eastAsia="ja-JP"/>
              </w:rPr>
              <w:t xml:space="preserve"> = </w:t>
            </w:r>
            <w:r>
              <w:rPr>
                <w:lang w:eastAsia="ja-JP"/>
              </w:rPr>
              <w:t>3</w:t>
            </w:r>
          </w:p>
        </w:tc>
      </w:tr>
      <w:tr w:rsidR="009C2503" w:rsidRPr="00354089" w14:paraId="7A69CBB7" w14:textId="77777777" w:rsidTr="004352DE">
        <w:tc>
          <w:tcPr>
            <w:tcW w:w="1177" w:type="dxa"/>
            <w:tcBorders>
              <w:top w:val="double" w:sz="4" w:space="0" w:color="auto"/>
              <w:right w:val="double" w:sz="4" w:space="0" w:color="auto"/>
            </w:tcBorders>
            <w:vAlign w:val="center"/>
          </w:tcPr>
          <w:p w14:paraId="7B995DC8" w14:textId="77777777" w:rsidR="009C2503" w:rsidRPr="00354089" w:rsidRDefault="009C2503" w:rsidP="009C2503">
            <w:pPr>
              <w:spacing w:before="60" w:after="60"/>
              <w:jc w:val="center"/>
              <w:rPr>
                <w:lang w:eastAsia="ja-JP"/>
              </w:rPr>
            </w:pPr>
            <w:r w:rsidRPr="00354089">
              <w:rPr>
                <w:lang w:eastAsia="ja-JP"/>
              </w:rPr>
              <w:t>50</w:t>
            </w:r>
          </w:p>
        </w:tc>
        <w:tc>
          <w:tcPr>
            <w:tcW w:w="2203" w:type="dxa"/>
            <w:tcBorders>
              <w:top w:val="double" w:sz="4" w:space="0" w:color="auto"/>
              <w:right w:val="single" w:sz="4" w:space="0" w:color="auto"/>
            </w:tcBorders>
            <w:vAlign w:val="center"/>
          </w:tcPr>
          <w:p w14:paraId="45AFAD67" w14:textId="6E9E6B67" w:rsidR="009C2503" w:rsidRPr="00354089" w:rsidRDefault="009C2503" w:rsidP="009C2503">
            <w:pPr>
              <w:spacing w:before="60" w:after="60"/>
              <w:jc w:val="center"/>
              <w:rPr>
                <w:lang w:eastAsia="ja-JP"/>
              </w:rPr>
            </w:pPr>
            <w:r>
              <w:rPr>
                <w:color w:val="000000"/>
                <w:lang w:val="en-GB" w:eastAsia="ja-JP"/>
              </w:rPr>
              <w:t>0.231</w:t>
            </w:r>
          </w:p>
        </w:tc>
        <w:tc>
          <w:tcPr>
            <w:tcW w:w="2203" w:type="dxa"/>
            <w:tcBorders>
              <w:top w:val="double" w:sz="4" w:space="0" w:color="auto"/>
              <w:left w:val="single" w:sz="4" w:space="0" w:color="auto"/>
            </w:tcBorders>
            <w:vAlign w:val="center"/>
          </w:tcPr>
          <w:p w14:paraId="7F9C2A0C" w14:textId="4F5F31C9" w:rsidR="009C2503" w:rsidRPr="00354089" w:rsidRDefault="009C2503" w:rsidP="009C2503">
            <w:pPr>
              <w:spacing w:before="60" w:after="60"/>
              <w:jc w:val="center"/>
              <w:rPr>
                <w:lang w:eastAsia="ja-JP"/>
              </w:rPr>
            </w:pPr>
            <w:r>
              <w:rPr>
                <w:color w:val="000000"/>
              </w:rPr>
              <w:t>0.</w:t>
            </w:r>
            <w:r w:rsidR="00D22BAB">
              <w:rPr>
                <w:color w:val="000000"/>
              </w:rPr>
              <w:t>551</w:t>
            </w:r>
          </w:p>
        </w:tc>
        <w:tc>
          <w:tcPr>
            <w:tcW w:w="2203" w:type="dxa"/>
            <w:tcBorders>
              <w:top w:val="double" w:sz="4" w:space="0" w:color="auto"/>
            </w:tcBorders>
            <w:vAlign w:val="center"/>
          </w:tcPr>
          <w:p w14:paraId="25060233" w14:textId="1205D526" w:rsidR="009C2503" w:rsidRPr="00354089" w:rsidRDefault="009C2503" w:rsidP="009C2503">
            <w:pPr>
              <w:spacing w:before="60" w:after="60"/>
              <w:jc w:val="center"/>
              <w:rPr>
                <w:lang w:eastAsia="ja-JP"/>
              </w:rPr>
            </w:pPr>
            <w:r>
              <w:rPr>
                <w:color w:val="000000"/>
              </w:rPr>
              <w:t>0.</w:t>
            </w:r>
            <w:r w:rsidR="00D22BAB">
              <w:rPr>
                <w:color w:val="000000"/>
              </w:rPr>
              <w:t>651</w:t>
            </w:r>
          </w:p>
        </w:tc>
        <w:tc>
          <w:tcPr>
            <w:tcW w:w="2204" w:type="dxa"/>
            <w:tcBorders>
              <w:top w:val="double" w:sz="4" w:space="0" w:color="auto"/>
            </w:tcBorders>
            <w:vAlign w:val="center"/>
          </w:tcPr>
          <w:p w14:paraId="728F3178" w14:textId="04CEC037" w:rsidR="009C2503" w:rsidRPr="00EA04B9" w:rsidRDefault="00D22BAB" w:rsidP="009C2503">
            <w:pPr>
              <w:spacing w:before="60" w:after="60"/>
              <w:jc w:val="center"/>
            </w:pPr>
            <w:r>
              <w:rPr>
                <w:color w:val="000000"/>
              </w:rPr>
              <w:t>0.669</w:t>
            </w:r>
          </w:p>
        </w:tc>
      </w:tr>
      <w:tr w:rsidR="009C2503" w:rsidRPr="00354089" w14:paraId="4CE0075F" w14:textId="77777777" w:rsidTr="004352DE">
        <w:tc>
          <w:tcPr>
            <w:tcW w:w="1177" w:type="dxa"/>
            <w:tcBorders>
              <w:right w:val="double" w:sz="4" w:space="0" w:color="auto"/>
            </w:tcBorders>
            <w:vAlign w:val="center"/>
          </w:tcPr>
          <w:p w14:paraId="47B926E3" w14:textId="77777777" w:rsidR="009C2503" w:rsidRPr="00354089" w:rsidRDefault="009C2503" w:rsidP="009C2503">
            <w:pPr>
              <w:spacing w:before="60" w:after="60"/>
              <w:jc w:val="center"/>
              <w:rPr>
                <w:lang w:eastAsia="ja-JP"/>
              </w:rPr>
            </w:pPr>
            <w:r w:rsidRPr="00354089">
              <w:rPr>
                <w:lang w:eastAsia="ja-JP"/>
              </w:rPr>
              <w:t>67</w:t>
            </w:r>
          </w:p>
        </w:tc>
        <w:tc>
          <w:tcPr>
            <w:tcW w:w="2203" w:type="dxa"/>
            <w:tcBorders>
              <w:right w:val="single" w:sz="4" w:space="0" w:color="auto"/>
            </w:tcBorders>
            <w:vAlign w:val="center"/>
          </w:tcPr>
          <w:p w14:paraId="2515B29A" w14:textId="04305403" w:rsidR="009C2503" w:rsidRPr="00354089" w:rsidRDefault="009C2503" w:rsidP="009C2503">
            <w:pPr>
              <w:spacing w:before="60" w:after="60"/>
              <w:jc w:val="center"/>
              <w:rPr>
                <w:lang w:eastAsia="ja-JP"/>
              </w:rPr>
            </w:pPr>
            <w:r>
              <w:rPr>
                <w:color w:val="000000"/>
                <w:lang w:val="en-GB" w:eastAsia="ja-JP"/>
              </w:rPr>
              <w:t>0.3</w:t>
            </w:r>
            <w:r w:rsidR="00896A74">
              <w:rPr>
                <w:color w:val="000000"/>
                <w:lang w:val="en-GB" w:eastAsia="ja-JP"/>
              </w:rPr>
              <w:t>00</w:t>
            </w:r>
          </w:p>
        </w:tc>
        <w:tc>
          <w:tcPr>
            <w:tcW w:w="2203" w:type="dxa"/>
            <w:tcBorders>
              <w:left w:val="single" w:sz="4" w:space="0" w:color="auto"/>
            </w:tcBorders>
            <w:vAlign w:val="center"/>
          </w:tcPr>
          <w:p w14:paraId="4C717325" w14:textId="0AB0B44F" w:rsidR="009C2503" w:rsidRPr="00354089" w:rsidRDefault="009C2503" w:rsidP="009C2503">
            <w:pPr>
              <w:spacing w:before="60" w:after="60"/>
              <w:jc w:val="center"/>
              <w:rPr>
                <w:lang w:eastAsia="ja-JP"/>
              </w:rPr>
            </w:pPr>
            <w:r>
              <w:rPr>
                <w:color w:val="000000"/>
              </w:rPr>
              <w:t>0.</w:t>
            </w:r>
            <w:r w:rsidR="00D22BAB">
              <w:rPr>
                <w:color w:val="000000"/>
              </w:rPr>
              <w:t>722</w:t>
            </w:r>
          </w:p>
        </w:tc>
        <w:tc>
          <w:tcPr>
            <w:tcW w:w="2203" w:type="dxa"/>
            <w:vAlign w:val="center"/>
          </w:tcPr>
          <w:p w14:paraId="375B2AEF" w14:textId="3801E243" w:rsidR="009C2503" w:rsidRPr="00354089" w:rsidRDefault="009C2503" w:rsidP="009C2503">
            <w:pPr>
              <w:spacing w:before="60" w:after="60"/>
              <w:jc w:val="center"/>
              <w:rPr>
                <w:lang w:eastAsia="ja-JP"/>
              </w:rPr>
            </w:pPr>
            <w:r>
              <w:rPr>
                <w:color w:val="000000"/>
              </w:rPr>
              <w:t>0.</w:t>
            </w:r>
            <w:r w:rsidR="00D22BAB">
              <w:rPr>
                <w:color w:val="000000"/>
              </w:rPr>
              <w:t>870</w:t>
            </w:r>
          </w:p>
        </w:tc>
        <w:tc>
          <w:tcPr>
            <w:tcW w:w="2204" w:type="dxa"/>
            <w:vAlign w:val="center"/>
          </w:tcPr>
          <w:p w14:paraId="3F8ADA28" w14:textId="3B51FA95" w:rsidR="009C2503" w:rsidRPr="00EA04B9" w:rsidRDefault="00D22BAB" w:rsidP="009C2503">
            <w:pPr>
              <w:spacing w:before="60" w:after="60"/>
              <w:jc w:val="center"/>
            </w:pPr>
            <w:r>
              <w:rPr>
                <w:color w:val="000000"/>
              </w:rPr>
              <w:t>0.938</w:t>
            </w:r>
          </w:p>
        </w:tc>
      </w:tr>
      <w:tr w:rsidR="009C2503" w:rsidRPr="00354089" w14:paraId="123E3559" w14:textId="77777777" w:rsidTr="004352DE">
        <w:tc>
          <w:tcPr>
            <w:tcW w:w="1177" w:type="dxa"/>
            <w:tcBorders>
              <w:right w:val="double" w:sz="4" w:space="0" w:color="auto"/>
            </w:tcBorders>
            <w:vAlign w:val="center"/>
          </w:tcPr>
          <w:p w14:paraId="4987B55B" w14:textId="77777777" w:rsidR="009C2503" w:rsidRPr="00354089" w:rsidRDefault="009C2503" w:rsidP="009C2503">
            <w:pPr>
              <w:spacing w:before="60" w:after="60"/>
              <w:jc w:val="center"/>
              <w:rPr>
                <w:lang w:eastAsia="ja-JP"/>
              </w:rPr>
            </w:pPr>
            <w:r w:rsidRPr="00354089">
              <w:rPr>
                <w:lang w:eastAsia="ja-JP"/>
              </w:rPr>
              <w:t>80</w:t>
            </w:r>
          </w:p>
        </w:tc>
        <w:tc>
          <w:tcPr>
            <w:tcW w:w="2203" w:type="dxa"/>
            <w:tcBorders>
              <w:right w:val="single" w:sz="4" w:space="0" w:color="auto"/>
            </w:tcBorders>
            <w:vAlign w:val="center"/>
          </w:tcPr>
          <w:p w14:paraId="764548D6" w14:textId="10672016" w:rsidR="009C2503" w:rsidRPr="00354089" w:rsidRDefault="009C2503" w:rsidP="009C2503">
            <w:pPr>
              <w:spacing w:before="60" w:after="60"/>
              <w:jc w:val="center"/>
              <w:rPr>
                <w:lang w:eastAsia="ja-JP"/>
              </w:rPr>
            </w:pPr>
            <w:r>
              <w:rPr>
                <w:color w:val="000000"/>
                <w:lang w:val="en-GB" w:eastAsia="ja-JP"/>
              </w:rPr>
              <w:t>0.372</w:t>
            </w:r>
          </w:p>
        </w:tc>
        <w:tc>
          <w:tcPr>
            <w:tcW w:w="2203" w:type="dxa"/>
            <w:tcBorders>
              <w:left w:val="single" w:sz="4" w:space="0" w:color="auto"/>
            </w:tcBorders>
            <w:vAlign w:val="center"/>
          </w:tcPr>
          <w:p w14:paraId="5B081F58" w14:textId="53070297" w:rsidR="009C2503" w:rsidRPr="00354089" w:rsidRDefault="009C2503" w:rsidP="009C2503">
            <w:pPr>
              <w:spacing w:before="60" w:after="60"/>
              <w:jc w:val="center"/>
              <w:rPr>
                <w:lang w:eastAsia="ja-JP"/>
              </w:rPr>
            </w:pPr>
            <w:r>
              <w:rPr>
                <w:color w:val="000000"/>
              </w:rPr>
              <w:t>0.</w:t>
            </w:r>
            <w:r w:rsidR="00D22BAB">
              <w:rPr>
                <w:color w:val="000000"/>
              </w:rPr>
              <w:t>916</w:t>
            </w:r>
          </w:p>
        </w:tc>
        <w:tc>
          <w:tcPr>
            <w:tcW w:w="2203" w:type="dxa"/>
            <w:vAlign w:val="center"/>
          </w:tcPr>
          <w:p w14:paraId="61A7587F" w14:textId="4EFB3A3D" w:rsidR="009C2503" w:rsidRPr="00354089" w:rsidRDefault="009C2503" w:rsidP="009C2503">
            <w:pPr>
              <w:spacing w:before="60" w:after="60"/>
              <w:jc w:val="center"/>
              <w:rPr>
                <w:lang w:eastAsia="ja-JP"/>
              </w:rPr>
            </w:pPr>
            <w:r>
              <w:rPr>
                <w:color w:val="000000"/>
              </w:rPr>
              <w:t>1.</w:t>
            </w:r>
            <w:r w:rsidR="00D22BAB">
              <w:rPr>
                <w:color w:val="000000"/>
              </w:rPr>
              <w:t>074</w:t>
            </w:r>
          </w:p>
        </w:tc>
        <w:tc>
          <w:tcPr>
            <w:tcW w:w="2204" w:type="dxa"/>
            <w:vAlign w:val="center"/>
          </w:tcPr>
          <w:p w14:paraId="6BFADEB2" w14:textId="16F618C5" w:rsidR="009C2503" w:rsidRPr="00EA04B9" w:rsidRDefault="00D22BAB" w:rsidP="009C2503">
            <w:pPr>
              <w:spacing w:before="60" w:after="60"/>
              <w:jc w:val="center"/>
            </w:pPr>
            <w:r>
              <w:rPr>
                <w:color w:val="000000"/>
              </w:rPr>
              <w:t>1.322</w:t>
            </w:r>
          </w:p>
        </w:tc>
      </w:tr>
      <w:tr w:rsidR="009C2503" w:rsidRPr="00354089" w14:paraId="670FC5B8" w14:textId="77777777" w:rsidTr="004352DE">
        <w:trPr>
          <w:trHeight w:val="60"/>
        </w:trPr>
        <w:tc>
          <w:tcPr>
            <w:tcW w:w="1177" w:type="dxa"/>
            <w:tcBorders>
              <w:right w:val="double" w:sz="4" w:space="0" w:color="auto"/>
            </w:tcBorders>
            <w:vAlign w:val="center"/>
          </w:tcPr>
          <w:p w14:paraId="77915359" w14:textId="77777777" w:rsidR="009C2503" w:rsidRPr="00354089" w:rsidRDefault="009C2503" w:rsidP="009C2503">
            <w:pPr>
              <w:spacing w:before="60" w:after="60"/>
              <w:jc w:val="center"/>
              <w:rPr>
                <w:lang w:eastAsia="ja-JP"/>
              </w:rPr>
            </w:pPr>
            <w:r w:rsidRPr="00354089">
              <w:rPr>
                <w:lang w:eastAsia="ja-JP"/>
              </w:rPr>
              <w:t>90</w:t>
            </w:r>
          </w:p>
        </w:tc>
        <w:tc>
          <w:tcPr>
            <w:tcW w:w="2203" w:type="dxa"/>
            <w:tcBorders>
              <w:right w:val="single" w:sz="4" w:space="0" w:color="auto"/>
            </w:tcBorders>
            <w:vAlign w:val="center"/>
          </w:tcPr>
          <w:p w14:paraId="1D376A21" w14:textId="11BCAA09" w:rsidR="009C2503" w:rsidRPr="00354089" w:rsidRDefault="009C2503" w:rsidP="009C2503">
            <w:pPr>
              <w:spacing w:before="60" w:after="60"/>
              <w:jc w:val="center"/>
              <w:rPr>
                <w:lang w:eastAsia="ja-JP"/>
              </w:rPr>
            </w:pPr>
            <w:r>
              <w:rPr>
                <w:color w:val="000000"/>
                <w:lang w:val="en-GB" w:eastAsia="ja-JP"/>
              </w:rPr>
              <w:t>0.467</w:t>
            </w:r>
          </w:p>
        </w:tc>
        <w:tc>
          <w:tcPr>
            <w:tcW w:w="2203" w:type="dxa"/>
            <w:tcBorders>
              <w:left w:val="single" w:sz="4" w:space="0" w:color="auto"/>
            </w:tcBorders>
            <w:vAlign w:val="center"/>
          </w:tcPr>
          <w:p w14:paraId="71EF43EF" w14:textId="7A20F28A" w:rsidR="009C2503" w:rsidRPr="00354089" w:rsidRDefault="009C2503" w:rsidP="009C2503">
            <w:pPr>
              <w:spacing w:before="60" w:after="60"/>
              <w:jc w:val="center"/>
              <w:rPr>
                <w:lang w:eastAsia="ja-JP"/>
              </w:rPr>
            </w:pPr>
            <w:r>
              <w:rPr>
                <w:color w:val="000000"/>
              </w:rPr>
              <w:t>1.</w:t>
            </w:r>
            <w:r w:rsidR="00D22BAB">
              <w:rPr>
                <w:color w:val="000000"/>
              </w:rPr>
              <w:t>172</w:t>
            </w:r>
          </w:p>
        </w:tc>
        <w:tc>
          <w:tcPr>
            <w:tcW w:w="2203" w:type="dxa"/>
            <w:vAlign w:val="center"/>
          </w:tcPr>
          <w:p w14:paraId="030E20C3" w14:textId="5D058214" w:rsidR="009C2503" w:rsidRPr="00354089" w:rsidRDefault="009C2503" w:rsidP="009C2503">
            <w:pPr>
              <w:spacing w:before="60" w:after="60"/>
              <w:jc w:val="center"/>
              <w:rPr>
                <w:lang w:eastAsia="ja-JP"/>
              </w:rPr>
            </w:pPr>
            <w:r>
              <w:rPr>
                <w:color w:val="000000"/>
              </w:rPr>
              <w:t>1.</w:t>
            </w:r>
            <w:r w:rsidR="00D22BAB">
              <w:rPr>
                <w:color w:val="000000"/>
              </w:rPr>
              <w:t>370</w:t>
            </w:r>
          </w:p>
        </w:tc>
        <w:tc>
          <w:tcPr>
            <w:tcW w:w="2204" w:type="dxa"/>
            <w:vAlign w:val="center"/>
          </w:tcPr>
          <w:p w14:paraId="500B92E9" w14:textId="375C3379" w:rsidR="009C2503" w:rsidRPr="00EA04B9" w:rsidRDefault="00D22BAB" w:rsidP="009C2503">
            <w:pPr>
              <w:spacing w:before="60" w:after="60"/>
              <w:jc w:val="center"/>
            </w:pPr>
            <w:r>
              <w:rPr>
                <w:color w:val="000000"/>
              </w:rPr>
              <w:t>1.971</w:t>
            </w:r>
          </w:p>
        </w:tc>
      </w:tr>
    </w:tbl>
    <w:p w14:paraId="534ED120" w14:textId="77777777" w:rsidR="00AB79FC" w:rsidRDefault="00AB79FC" w:rsidP="003D5D9E">
      <w:pPr>
        <w:rPr>
          <w:lang w:val="en-GB" w:eastAsia="ja-JP"/>
        </w:rPr>
      </w:pPr>
    </w:p>
    <w:p w14:paraId="63A36978" w14:textId="266FBC53" w:rsidR="004632D3" w:rsidRPr="00086111" w:rsidRDefault="0031455B" w:rsidP="00A81FBC">
      <w:pPr>
        <w:pStyle w:val="Heading5"/>
      </w:pPr>
      <w:r>
        <w:t xml:space="preserve">Model II </w:t>
      </w:r>
      <w:r w:rsidR="004632D3">
        <w:t>trained with 40,000 PDP samples</w:t>
      </w:r>
    </w:p>
    <w:p w14:paraId="0F121BB4" w14:textId="7329F33C" w:rsidR="004632D3" w:rsidRPr="00826705" w:rsidRDefault="0020796B" w:rsidP="004632D3">
      <w:pPr>
        <w:rPr>
          <w:lang w:val="en-GB" w:eastAsia="ja-JP"/>
        </w:rPr>
      </w:pPr>
      <w:r w:rsidRPr="0020796B">
        <w:rPr>
          <w:noProof/>
          <w:lang w:val="en-GB" w:eastAsia="ja-JP"/>
        </w:rPr>
        <w:drawing>
          <wp:inline distT="0" distB="0" distL="0" distR="0" wp14:anchorId="71957330" wp14:editId="428C56EA">
            <wp:extent cx="3108960" cy="242316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108960" cy="2423160"/>
                    </a:xfrm>
                    <a:prstGeom prst="rect">
                      <a:avLst/>
                    </a:prstGeom>
                  </pic:spPr>
                </pic:pic>
              </a:graphicData>
            </a:graphic>
          </wp:inline>
        </w:drawing>
      </w:r>
      <w:r w:rsidR="009D3D3C" w:rsidRPr="009D3D3C">
        <w:rPr>
          <w:noProof/>
          <w:lang w:val="en-GB" w:eastAsia="ja-JP"/>
        </w:rPr>
        <w:drawing>
          <wp:inline distT="0" distB="0" distL="0" distR="0" wp14:anchorId="37710248" wp14:editId="6849DBA7">
            <wp:extent cx="3108960" cy="242316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108960" cy="2423160"/>
                    </a:xfrm>
                    <a:prstGeom prst="rect">
                      <a:avLst/>
                    </a:prstGeom>
                  </pic:spPr>
                </pic:pic>
              </a:graphicData>
            </a:graphic>
          </wp:inline>
        </w:drawing>
      </w:r>
    </w:p>
    <w:p w14:paraId="36C6C87B" w14:textId="1B80C0C1" w:rsidR="004632D3" w:rsidRPr="00354089" w:rsidRDefault="004632D3" w:rsidP="004632D3">
      <w:pPr>
        <w:pStyle w:val="Caption"/>
        <w:rPr>
          <w:lang w:eastAsia="ja-JP"/>
        </w:rPr>
      </w:pPr>
      <w:r w:rsidRPr="00354089">
        <w:t xml:space="preserve">Figure </w:t>
      </w:r>
      <w:r w:rsidRPr="00354089">
        <w:fldChar w:fldCharType="begin"/>
      </w:r>
      <w:r w:rsidRPr="00354089">
        <w:instrText xml:space="preserve"> SEQ Figure \* ARABIC </w:instrText>
      </w:r>
      <w:r w:rsidRPr="00354089">
        <w:fldChar w:fldCharType="separate"/>
      </w:r>
      <w:r w:rsidR="003C1417">
        <w:rPr>
          <w:noProof/>
        </w:rPr>
        <w:t>39</w:t>
      </w:r>
      <w:r w:rsidRPr="00354089">
        <w:fldChar w:fldCharType="end"/>
      </w:r>
      <w:r w:rsidRPr="00354089">
        <w:t xml:space="preserve"> </w:t>
      </w:r>
      <w:r>
        <w:t xml:space="preserve">(Left) </w:t>
      </w:r>
      <w:r w:rsidRPr="00354089">
        <w:t xml:space="preserve">ML model direct path ToA estimation error (expressed in meters) distributions and (Right) UE 2D positioning error distributions for using AI/ML outputs with conventional L1 error minimizing positioning solutions for the </w:t>
      </w:r>
      <w:r w:rsidRPr="00354089">
        <w:rPr>
          <w:lang w:eastAsia="ja-JP"/>
        </w:rPr>
        <w:t xml:space="preserve">{60%, 6m, 2m} </w:t>
      </w:r>
      <w:r w:rsidRPr="00354089">
        <w:t xml:space="preserve">test dataset with </w:t>
      </w:r>
      <w:r>
        <w:t xml:space="preserve">dynamic </w:t>
      </w:r>
      <w:r w:rsidRPr="00354089">
        <w:rPr>
          <w:rFonts w:cs="Times New Roman"/>
        </w:rPr>
        <w:t>reduced number of TRPs</w:t>
      </w:r>
      <w:r w:rsidRPr="00354089">
        <w:t xml:space="preserve"> for </w:t>
      </w:r>
      <w:r>
        <w:t xml:space="preserve">model </w:t>
      </w:r>
      <w:r w:rsidRPr="00354089">
        <w:rPr>
          <w:lang w:eastAsia="ja-JP"/>
        </w:rPr>
        <w:t xml:space="preserve">trained with </w:t>
      </w:r>
      <w:r>
        <w:rPr>
          <w:lang w:eastAsia="ja-JP"/>
        </w:rPr>
        <w:t>40</w:t>
      </w:r>
      <w:r w:rsidRPr="00354089">
        <w:rPr>
          <w:lang w:eastAsia="ja-JP"/>
        </w:rPr>
        <w:t xml:space="preserve">,000 </w:t>
      </w:r>
      <w:r>
        <w:rPr>
          <w:lang w:eastAsia="ja-JP"/>
        </w:rPr>
        <w:t xml:space="preserve">PDP </w:t>
      </w:r>
      <w:r w:rsidRPr="00354089">
        <w:rPr>
          <w:lang w:eastAsia="ja-JP"/>
        </w:rPr>
        <w:t>samples</w:t>
      </w:r>
      <w:r w:rsidRPr="00354089">
        <w:t>.</w:t>
      </w:r>
    </w:p>
    <w:p w14:paraId="5E08D6A5" w14:textId="77777777" w:rsidR="00CE7039" w:rsidRDefault="00CE7039" w:rsidP="0060012E">
      <w:pPr>
        <w:rPr>
          <w:lang w:val="en-GB" w:eastAsia="ja-JP"/>
        </w:rPr>
      </w:pPr>
    </w:p>
    <w:p w14:paraId="1619F428" w14:textId="6C31EB85" w:rsidR="004632D3" w:rsidRDefault="004632D3" w:rsidP="004632D3">
      <w:pPr>
        <w:pStyle w:val="Caption"/>
        <w:rPr>
          <w:lang w:val="en-GB" w:eastAsia="ja-JP"/>
        </w:rPr>
      </w:pPr>
      <w:r w:rsidRPr="00354089">
        <w:t xml:space="preserve">Table </w:t>
      </w:r>
      <w:r w:rsidRPr="00354089">
        <w:fldChar w:fldCharType="begin"/>
      </w:r>
      <w:r w:rsidRPr="00354089">
        <w:instrText xml:space="preserve"> SEQ Table \* ARABIC </w:instrText>
      </w:r>
      <w:r w:rsidRPr="00354089">
        <w:fldChar w:fldCharType="separate"/>
      </w:r>
      <w:r w:rsidR="003C1417">
        <w:rPr>
          <w:noProof/>
        </w:rPr>
        <w:t>74</w:t>
      </w:r>
      <w:r w:rsidRPr="00354089">
        <w:fldChar w:fldCharType="end"/>
      </w:r>
      <w:r w:rsidRPr="00354089">
        <w:t xml:space="preserve"> Direct path ToA estimation errors for </w:t>
      </w:r>
      <w:r w:rsidRPr="00354089">
        <w:rPr>
          <w:lang w:eastAsia="ja-JP"/>
        </w:rPr>
        <w:t xml:space="preserve">{60%, 6m, 2m} </w:t>
      </w:r>
      <w:r w:rsidRPr="00354089">
        <w:t xml:space="preserve">test dataset at different percentiles and </w:t>
      </w:r>
      <w:r w:rsidRPr="00354089">
        <w:rPr>
          <w:rFonts w:cs="Times New Roman"/>
        </w:rPr>
        <w:t>reduced number of TRPs</w:t>
      </w:r>
      <w:r w:rsidRPr="00354089">
        <w:t>.</w:t>
      </w:r>
    </w:p>
    <w:tbl>
      <w:tblPr>
        <w:tblStyle w:val="TableGrid"/>
        <w:tblW w:w="9990" w:type="dxa"/>
        <w:tblInd w:w="-5" w:type="dxa"/>
        <w:tblLook w:val="04A0" w:firstRow="1" w:lastRow="0" w:firstColumn="1" w:lastColumn="0" w:noHBand="0" w:noVBand="1"/>
      </w:tblPr>
      <w:tblGrid>
        <w:gridCol w:w="1177"/>
        <w:gridCol w:w="2203"/>
        <w:gridCol w:w="2203"/>
        <w:gridCol w:w="2203"/>
        <w:gridCol w:w="2204"/>
      </w:tblGrid>
      <w:tr w:rsidR="004632D3" w:rsidRPr="00354089" w14:paraId="53D45BAA" w14:textId="77777777" w:rsidTr="00E444DB">
        <w:tc>
          <w:tcPr>
            <w:tcW w:w="1177" w:type="dxa"/>
            <w:vMerge w:val="restart"/>
            <w:tcBorders>
              <w:top w:val="single" w:sz="4" w:space="0" w:color="auto"/>
              <w:right w:val="double" w:sz="4" w:space="0" w:color="auto"/>
            </w:tcBorders>
            <w:vAlign w:val="center"/>
          </w:tcPr>
          <w:p w14:paraId="7CB85C3A" w14:textId="77777777" w:rsidR="004632D3" w:rsidRPr="00354089" w:rsidRDefault="004632D3" w:rsidP="00E444DB">
            <w:pPr>
              <w:spacing w:before="60" w:after="60"/>
              <w:jc w:val="center"/>
              <w:rPr>
                <w:lang w:eastAsia="ja-JP"/>
              </w:rPr>
            </w:pPr>
            <w:r w:rsidRPr="00354089">
              <w:rPr>
                <w:lang w:eastAsia="ja-JP"/>
              </w:rPr>
              <w:t>CDF Percentile</w:t>
            </w:r>
          </w:p>
        </w:tc>
        <w:tc>
          <w:tcPr>
            <w:tcW w:w="8813" w:type="dxa"/>
            <w:gridSpan w:val="4"/>
            <w:tcBorders>
              <w:top w:val="single" w:sz="4" w:space="0" w:color="auto"/>
              <w:bottom w:val="single" w:sz="4" w:space="0" w:color="auto"/>
            </w:tcBorders>
            <w:vAlign w:val="center"/>
          </w:tcPr>
          <w:p w14:paraId="47B708AB" w14:textId="617BC008" w:rsidR="004632D3" w:rsidRPr="00354089" w:rsidRDefault="004632D3" w:rsidP="00E444DB">
            <w:pPr>
              <w:spacing w:before="60" w:after="60"/>
              <w:jc w:val="center"/>
            </w:pPr>
            <w:r w:rsidRPr="00354089">
              <w:rPr>
                <w:lang w:eastAsia="ja-JP"/>
              </w:rPr>
              <w:t>Direct path ToA errors [m]</w:t>
            </w:r>
            <w:r>
              <w:rPr>
                <w:lang w:eastAsia="ja-JP"/>
              </w:rPr>
              <w:br/>
              <w:t xml:space="preserve">Model </w:t>
            </w:r>
            <w:r w:rsidRPr="00354089">
              <w:rPr>
                <w:lang w:eastAsia="ja-JP"/>
              </w:rPr>
              <w:t xml:space="preserve">trained with </w:t>
            </w:r>
            <w:r>
              <w:rPr>
                <w:lang w:eastAsia="ja-JP"/>
              </w:rPr>
              <w:t>40</w:t>
            </w:r>
            <w:r w:rsidRPr="00354089">
              <w:rPr>
                <w:lang w:eastAsia="ja-JP"/>
              </w:rPr>
              <w:t xml:space="preserve">,000 </w:t>
            </w:r>
            <w:r>
              <w:rPr>
                <w:lang w:eastAsia="ja-JP"/>
              </w:rPr>
              <w:t xml:space="preserve">PDP </w:t>
            </w:r>
            <w:r w:rsidRPr="00354089">
              <w:rPr>
                <w:lang w:eastAsia="ja-JP"/>
              </w:rPr>
              <w:t xml:space="preserve">samples with </w:t>
            </w:r>
            <w:r>
              <w:t xml:space="preserve">dynamic </w:t>
            </w:r>
            <w:r w:rsidRPr="00354089">
              <w:rPr>
                <w:rFonts w:cs="Times New Roman"/>
              </w:rPr>
              <w:t>reduced</w:t>
            </w:r>
            <w:r>
              <w:rPr>
                <w:lang w:eastAsia="ja-JP"/>
              </w:rPr>
              <w:t xml:space="preserve"> </w:t>
            </w:r>
            <w:r w:rsidRPr="00354089">
              <w:rPr>
                <w:rFonts w:cs="Times New Roman"/>
              </w:rPr>
              <w:t>number of TRPs</w:t>
            </w:r>
          </w:p>
        </w:tc>
      </w:tr>
      <w:tr w:rsidR="00C37153" w:rsidRPr="00354089" w14:paraId="75276C4B" w14:textId="77777777" w:rsidTr="00E444DB">
        <w:tc>
          <w:tcPr>
            <w:tcW w:w="1177" w:type="dxa"/>
            <w:vMerge/>
            <w:tcBorders>
              <w:bottom w:val="double" w:sz="4" w:space="0" w:color="auto"/>
              <w:right w:val="double" w:sz="4" w:space="0" w:color="auto"/>
            </w:tcBorders>
            <w:vAlign w:val="center"/>
          </w:tcPr>
          <w:p w14:paraId="14CD76E8" w14:textId="77777777" w:rsidR="00C37153" w:rsidRPr="00354089" w:rsidRDefault="00C37153" w:rsidP="00C37153">
            <w:pPr>
              <w:spacing w:before="60" w:after="60"/>
              <w:jc w:val="center"/>
              <w:rPr>
                <w:lang w:eastAsia="ja-JP"/>
              </w:rPr>
            </w:pPr>
          </w:p>
        </w:tc>
        <w:tc>
          <w:tcPr>
            <w:tcW w:w="2203" w:type="dxa"/>
            <w:tcBorders>
              <w:top w:val="single" w:sz="4" w:space="0" w:color="auto"/>
              <w:bottom w:val="double" w:sz="4" w:space="0" w:color="auto"/>
              <w:right w:val="single" w:sz="4" w:space="0" w:color="auto"/>
            </w:tcBorders>
            <w:vAlign w:val="center"/>
          </w:tcPr>
          <w:p w14:paraId="29575635" w14:textId="285EA23E" w:rsidR="00C37153" w:rsidRPr="00354089" w:rsidRDefault="00C37153" w:rsidP="00C37153">
            <w:pPr>
              <w:spacing w:before="60" w:after="60"/>
              <w:jc w:val="center"/>
              <w:rPr>
                <w:lang w:eastAsia="ja-JP"/>
              </w:rPr>
            </w:pPr>
            <w:r w:rsidRPr="00354089">
              <w:t>N</w:t>
            </w:r>
            <w:r>
              <w:t>'</w:t>
            </w:r>
            <w:r w:rsidRPr="00354089">
              <w:rPr>
                <w:vertAlign w:val="subscript"/>
              </w:rPr>
              <w:t>TRP</w:t>
            </w:r>
            <w:r w:rsidRPr="00354089">
              <w:rPr>
                <w:lang w:eastAsia="ja-JP"/>
              </w:rPr>
              <w:t xml:space="preserve"> =</w:t>
            </w:r>
            <w:r>
              <w:rPr>
                <w:lang w:eastAsia="ja-JP"/>
              </w:rPr>
              <w:t xml:space="preserve"> 18</w:t>
            </w:r>
          </w:p>
        </w:tc>
        <w:tc>
          <w:tcPr>
            <w:tcW w:w="2203" w:type="dxa"/>
            <w:tcBorders>
              <w:top w:val="single" w:sz="4" w:space="0" w:color="auto"/>
              <w:left w:val="single" w:sz="4" w:space="0" w:color="auto"/>
              <w:bottom w:val="double" w:sz="4" w:space="0" w:color="auto"/>
            </w:tcBorders>
            <w:vAlign w:val="center"/>
          </w:tcPr>
          <w:p w14:paraId="16930460" w14:textId="26AD66C1" w:rsidR="00C37153" w:rsidRPr="00354089" w:rsidRDefault="00C37153" w:rsidP="00C37153">
            <w:pPr>
              <w:spacing w:before="60" w:after="60"/>
              <w:jc w:val="center"/>
              <w:rPr>
                <w:lang w:eastAsia="ja-JP"/>
              </w:rPr>
            </w:pPr>
            <w:r w:rsidRPr="00354089">
              <w:t>N</w:t>
            </w:r>
            <w:r>
              <w:t>'</w:t>
            </w:r>
            <w:r w:rsidRPr="00354089">
              <w:rPr>
                <w:vertAlign w:val="subscript"/>
              </w:rPr>
              <w:t>TRP</w:t>
            </w:r>
            <w:r w:rsidRPr="00354089">
              <w:rPr>
                <w:lang w:eastAsia="ja-JP"/>
              </w:rPr>
              <w:t xml:space="preserve"> = 9</w:t>
            </w:r>
          </w:p>
        </w:tc>
        <w:tc>
          <w:tcPr>
            <w:tcW w:w="2203" w:type="dxa"/>
            <w:tcBorders>
              <w:top w:val="single" w:sz="4" w:space="0" w:color="auto"/>
              <w:bottom w:val="double" w:sz="4" w:space="0" w:color="auto"/>
            </w:tcBorders>
            <w:vAlign w:val="center"/>
          </w:tcPr>
          <w:p w14:paraId="211B978A" w14:textId="28F80A59" w:rsidR="00C37153" w:rsidRPr="00354089" w:rsidRDefault="00C37153" w:rsidP="00C37153">
            <w:pPr>
              <w:spacing w:before="60" w:after="60"/>
              <w:jc w:val="center"/>
              <w:rPr>
                <w:lang w:eastAsia="ja-JP"/>
              </w:rPr>
            </w:pPr>
            <w:r w:rsidRPr="00354089">
              <w:t>N</w:t>
            </w:r>
            <w:r>
              <w:t>'</w:t>
            </w:r>
            <w:r w:rsidRPr="00354089">
              <w:rPr>
                <w:vertAlign w:val="subscript"/>
              </w:rPr>
              <w:t>TRP</w:t>
            </w:r>
            <w:r w:rsidRPr="00354089">
              <w:rPr>
                <w:lang w:eastAsia="ja-JP"/>
              </w:rPr>
              <w:t xml:space="preserve"> = 6</w:t>
            </w:r>
          </w:p>
        </w:tc>
        <w:tc>
          <w:tcPr>
            <w:tcW w:w="2204" w:type="dxa"/>
            <w:tcBorders>
              <w:top w:val="single" w:sz="4" w:space="0" w:color="auto"/>
              <w:bottom w:val="double" w:sz="4" w:space="0" w:color="auto"/>
            </w:tcBorders>
            <w:vAlign w:val="center"/>
          </w:tcPr>
          <w:p w14:paraId="3A91599B" w14:textId="15F87DBF" w:rsidR="00C37153" w:rsidRPr="00EA04B9" w:rsidRDefault="00C37153" w:rsidP="00C37153">
            <w:pPr>
              <w:spacing w:before="60" w:after="60"/>
              <w:jc w:val="center"/>
            </w:pPr>
            <w:r w:rsidRPr="00354089">
              <w:t>N</w:t>
            </w:r>
            <w:r>
              <w:t>'</w:t>
            </w:r>
            <w:r w:rsidRPr="00354089">
              <w:rPr>
                <w:vertAlign w:val="subscript"/>
              </w:rPr>
              <w:t>TRP</w:t>
            </w:r>
            <w:r w:rsidRPr="00354089">
              <w:rPr>
                <w:lang w:eastAsia="ja-JP"/>
              </w:rPr>
              <w:t xml:space="preserve"> = </w:t>
            </w:r>
            <w:r>
              <w:rPr>
                <w:lang w:eastAsia="ja-JP"/>
              </w:rPr>
              <w:t>3</w:t>
            </w:r>
          </w:p>
        </w:tc>
      </w:tr>
      <w:tr w:rsidR="00791228" w:rsidRPr="00354089" w14:paraId="3C40B372" w14:textId="77777777" w:rsidTr="004352DE">
        <w:tc>
          <w:tcPr>
            <w:tcW w:w="1177" w:type="dxa"/>
            <w:tcBorders>
              <w:top w:val="double" w:sz="4" w:space="0" w:color="auto"/>
              <w:right w:val="double" w:sz="4" w:space="0" w:color="auto"/>
            </w:tcBorders>
            <w:vAlign w:val="center"/>
          </w:tcPr>
          <w:p w14:paraId="0472630C" w14:textId="77777777" w:rsidR="00791228" w:rsidRPr="00354089" w:rsidRDefault="00791228" w:rsidP="00791228">
            <w:pPr>
              <w:spacing w:before="60" w:after="60"/>
              <w:jc w:val="center"/>
              <w:rPr>
                <w:lang w:eastAsia="ja-JP"/>
              </w:rPr>
            </w:pPr>
            <w:r w:rsidRPr="00354089">
              <w:rPr>
                <w:lang w:eastAsia="ja-JP"/>
              </w:rPr>
              <w:t>50</w:t>
            </w:r>
          </w:p>
        </w:tc>
        <w:tc>
          <w:tcPr>
            <w:tcW w:w="2203" w:type="dxa"/>
            <w:tcBorders>
              <w:top w:val="double" w:sz="4" w:space="0" w:color="auto"/>
              <w:right w:val="single" w:sz="4" w:space="0" w:color="auto"/>
            </w:tcBorders>
            <w:vAlign w:val="center"/>
          </w:tcPr>
          <w:p w14:paraId="334E891E" w14:textId="114878AC" w:rsidR="00791228" w:rsidRPr="00354089" w:rsidRDefault="00791228" w:rsidP="00791228">
            <w:pPr>
              <w:spacing w:before="60" w:after="60"/>
              <w:jc w:val="center"/>
              <w:rPr>
                <w:lang w:eastAsia="ja-JP"/>
              </w:rPr>
            </w:pPr>
            <w:r>
              <w:rPr>
                <w:color w:val="000000"/>
                <w:lang w:val="en-GB" w:eastAsia="ja-JP"/>
              </w:rPr>
              <w:t>0.109</w:t>
            </w:r>
          </w:p>
        </w:tc>
        <w:tc>
          <w:tcPr>
            <w:tcW w:w="2203" w:type="dxa"/>
            <w:tcBorders>
              <w:top w:val="double" w:sz="4" w:space="0" w:color="auto"/>
              <w:left w:val="single" w:sz="4" w:space="0" w:color="auto"/>
            </w:tcBorders>
            <w:vAlign w:val="center"/>
          </w:tcPr>
          <w:p w14:paraId="66EF21DB" w14:textId="66577449" w:rsidR="00791228" w:rsidRPr="00354089" w:rsidRDefault="00791228" w:rsidP="00791228">
            <w:pPr>
              <w:spacing w:before="60" w:after="60"/>
              <w:jc w:val="center"/>
              <w:rPr>
                <w:lang w:eastAsia="ja-JP"/>
              </w:rPr>
            </w:pPr>
            <w:r>
              <w:rPr>
                <w:color w:val="000000"/>
              </w:rPr>
              <w:t>0.</w:t>
            </w:r>
            <w:r w:rsidR="009D6FDF">
              <w:rPr>
                <w:color w:val="000000"/>
              </w:rPr>
              <w:t>264</w:t>
            </w:r>
          </w:p>
        </w:tc>
        <w:tc>
          <w:tcPr>
            <w:tcW w:w="2203" w:type="dxa"/>
            <w:tcBorders>
              <w:top w:val="double" w:sz="4" w:space="0" w:color="auto"/>
            </w:tcBorders>
            <w:vAlign w:val="center"/>
          </w:tcPr>
          <w:p w14:paraId="7EF2C637" w14:textId="441503B7" w:rsidR="00791228" w:rsidRPr="00354089" w:rsidRDefault="00791228" w:rsidP="00791228">
            <w:pPr>
              <w:spacing w:before="60" w:after="60"/>
              <w:jc w:val="center"/>
              <w:rPr>
                <w:lang w:eastAsia="ja-JP"/>
              </w:rPr>
            </w:pPr>
            <w:r>
              <w:rPr>
                <w:color w:val="000000"/>
              </w:rPr>
              <w:t>0.</w:t>
            </w:r>
            <w:r w:rsidR="009D6FDF">
              <w:rPr>
                <w:color w:val="000000"/>
              </w:rPr>
              <w:t>269</w:t>
            </w:r>
          </w:p>
        </w:tc>
        <w:tc>
          <w:tcPr>
            <w:tcW w:w="2204" w:type="dxa"/>
            <w:tcBorders>
              <w:top w:val="double" w:sz="4" w:space="0" w:color="auto"/>
            </w:tcBorders>
            <w:vAlign w:val="center"/>
          </w:tcPr>
          <w:p w14:paraId="42AB2F41" w14:textId="753C4C3C" w:rsidR="00791228" w:rsidRPr="00EA04B9" w:rsidRDefault="00791228" w:rsidP="00791228">
            <w:pPr>
              <w:spacing w:before="60" w:after="60"/>
              <w:jc w:val="center"/>
            </w:pPr>
            <w:r>
              <w:rPr>
                <w:color w:val="000000"/>
              </w:rPr>
              <w:t>0.</w:t>
            </w:r>
            <w:r w:rsidR="009D6FDF">
              <w:rPr>
                <w:color w:val="000000"/>
              </w:rPr>
              <w:t>305</w:t>
            </w:r>
          </w:p>
        </w:tc>
      </w:tr>
      <w:tr w:rsidR="00791228" w:rsidRPr="00354089" w14:paraId="48A0171C" w14:textId="77777777" w:rsidTr="004352DE">
        <w:tc>
          <w:tcPr>
            <w:tcW w:w="1177" w:type="dxa"/>
            <w:tcBorders>
              <w:right w:val="double" w:sz="4" w:space="0" w:color="auto"/>
            </w:tcBorders>
            <w:vAlign w:val="center"/>
          </w:tcPr>
          <w:p w14:paraId="1930E64C" w14:textId="77777777" w:rsidR="00791228" w:rsidRPr="00354089" w:rsidRDefault="00791228" w:rsidP="00791228">
            <w:pPr>
              <w:spacing w:before="60" w:after="60"/>
              <w:jc w:val="center"/>
              <w:rPr>
                <w:lang w:eastAsia="ja-JP"/>
              </w:rPr>
            </w:pPr>
            <w:r w:rsidRPr="00354089">
              <w:rPr>
                <w:lang w:eastAsia="ja-JP"/>
              </w:rPr>
              <w:t>67</w:t>
            </w:r>
          </w:p>
        </w:tc>
        <w:tc>
          <w:tcPr>
            <w:tcW w:w="2203" w:type="dxa"/>
            <w:tcBorders>
              <w:right w:val="single" w:sz="4" w:space="0" w:color="auto"/>
            </w:tcBorders>
            <w:vAlign w:val="center"/>
          </w:tcPr>
          <w:p w14:paraId="03FFA8D6" w14:textId="5C4D26A8" w:rsidR="00791228" w:rsidRPr="00354089" w:rsidRDefault="00791228" w:rsidP="00791228">
            <w:pPr>
              <w:spacing w:before="60" w:after="60"/>
              <w:jc w:val="center"/>
              <w:rPr>
                <w:lang w:eastAsia="ja-JP"/>
              </w:rPr>
            </w:pPr>
            <w:r>
              <w:rPr>
                <w:color w:val="000000"/>
                <w:lang w:val="en-GB" w:eastAsia="ja-JP"/>
              </w:rPr>
              <w:t>0.160</w:t>
            </w:r>
          </w:p>
        </w:tc>
        <w:tc>
          <w:tcPr>
            <w:tcW w:w="2203" w:type="dxa"/>
            <w:tcBorders>
              <w:left w:val="single" w:sz="4" w:space="0" w:color="auto"/>
            </w:tcBorders>
            <w:vAlign w:val="center"/>
          </w:tcPr>
          <w:p w14:paraId="01FCC834" w14:textId="254581F3" w:rsidR="00791228" w:rsidRPr="00354089" w:rsidRDefault="00791228" w:rsidP="00791228">
            <w:pPr>
              <w:spacing w:before="60" w:after="60"/>
              <w:jc w:val="center"/>
              <w:rPr>
                <w:lang w:eastAsia="ja-JP"/>
              </w:rPr>
            </w:pPr>
            <w:r>
              <w:rPr>
                <w:color w:val="000000"/>
              </w:rPr>
              <w:t>0.</w:t>
            </w:r>
            <w:r w:rsidR="009D6FDF">
              <w:rPr>
                <w:color w:val="000000"/>
              </w:rPr>
              <w:t>391</w:t>
            </w:r>
          </w:p>
        </w:tc>
        <w:tc>
          <w:tcPr>
            <w:tcW w:w="2203" w:type="dxa"/>
            <w:vAlign w:val="center"/>
          </w:tcPr>
          <w:p w14:paraId="599917AE" w14:textId="76970D55" w:rsidR="00791228" w:rsidRPr="00354089" w:rsidRDefault="00791228" w:rsidP="00791228">
            <w:pPr>
              <w:spacing w:before="60" w:after="60"/>
              <w:jc w:val="center"/>
              <w:rPr>
                <w:lang w:eastAsia="ja-JP"/>
              </w:rPr>
            </w:pPr>
            <w:r>
              <w:rPr>
                <w:color w:val="000000"/>
              </w:rPr>
              <w:t>0.</w:t>
            </w:r>
            <w:r w:rsidR="009D6FDF">
              <w:rPr>
                <w:color w:val="000000"/>
              </w:rPr>
              <w:t>403</w:t>
            </w:r>
          </w:p>
        </w:tc>
        <w:tc>
          <w:tcPr>
            <w:tcW w:w="2204" w:type="dxa"/>
            <w:vAlign w:val="center"/>
          </w:tcPr>
          <w:p w14:paraId="612E4F2B" w14:textId="1BE76FB7" w:rsidR="00791228" w:rsidRPr="00EA04B9" w:rsidRDefault="00791228" w:rsidP="00791228">
            <w:pPr>
              <w:spacing w:before="60" w:after="60"/>
              <w:jc w:val="center"/>
            </w:pPr>
            <w:r>
              <w:rPr>
                <w:color w:val="000000"/>
              </w:rPr>
              <w:t>0.</w:t>
            </w:r>
            <w:r w:rsidR="009D6FDF">
              <w:rPr>
                <w:color w:val="000000"/>
              </w:rPr>
              <w:t>470</w:t>
            </w:r>
          </w:p>
        </w:tc>
      </w:tr>
      <w:tr w:rsidR="00791228" w:rsidRPr="00354089" w14:paraId="2B2BB496" w14:textId="77777777" w:rsidTr="004352DE">
        <w:tc>
          <w:tcPr>
            <w:tcW w:w="1177" w:type="dxa"/>
            <w:tcBorders>
              <w:right w:val="double" w:sz="4" w:space="0" w:color="auto"/>
            </w:tcBorders>
            <w:vAlign w:val="center"/>
          </w:tcPr>
          <w:p w14:paraId="40A37BFE" w14:textId="77777777" w:rsidR="00791228" w:rsidRPr="00354089" w:rsidRDefault="00791228" w:rsidP="00791228">
            <w:pPr>
              <w:spacing w:before="60" w:after="60"/>
              <w:jc w:val="center"/>
              <w:rPr>
                <w:lang w:eastAsia="ja-JP"/>
              </w:rPr>
            </w:pPr>
            <w:r w:rsidRPr="00354089">
              <w:rPr>
                <w:lang w:eastAsia="ja-JP"/>
              </w:rPr>
              <w:t>80</w:t>
            </w:r>
          </w:p>
        </w:tc>
        <w:tc>
          <w:tcPr>
            <w:tcW w:w="2203" w:type="dxa"/>
            <w:tcBorders>
              <w:right w:val="single" w:sz="4" w:space="0" w:color="auto"/>
            </w:tcBorders>
            <w:vAlign w:val="center"/>
          </w:tcPr>
          <w:p w14:paraId="5AD88B8D" w14:textId="269957FA" w:rsidR="00791228" w:rsidRPr="00354089" w:rsidRDefault="00791228" w:rsidP="00791228">
            <w:pPr>
              <w:spacing w:before="60" w:after="60"/>
              <w:jc w:val="center"/>
              <w:rPr>
                <w:lang w:eastAsia="ja-JP"/>
              </w:rPr>
            </w:pPr>
            <w:r>
              <w:rPr>
                <w:color w:val="000000"/>
                <w:lang w:val="en-GB" w:eastAsia="ja-JP"/>
              </w:rPr>
              <w:t>0.214</w:t>
            </w:r>
          </w:p>
        </w:tc>
        <w:tc>
          <w:tcPr>
            <w:tcW w:w="2203" w:type="dxa"/>
            <w:tcBorders>
              <w:left w:val="single" w:sz="4" w:space="0" w:color="auto"/>
            </w:tcBorders>
            <w:vAlign w:val="center"/>
          </w:tcPr>
          <w:p w14:paraId="406E769E" w14:textId="18B58072" w:rsidR="00791228" w:rsidRPr="00354089" w:rsidRDefault="00791228" w:rsidP="00791228">
            <w:pPr>
              <w:spacing w:before="60" w:after="60"/>
              <w:jc w:val="center"/>
              <w:rPr>
                <w:lang w:eastAsia="ja-JP"/>
              </w:rPr>
            </w:pPr>
            <w:r>
              <w:rPr>
                <w:color w:val="000000"/>
              </w:rPr>
              <w:t>0.</w:t>
            </w:r>
            <w:r w:rsidR="009D6FDF">
              <w:rPr>
                <w:color w:val="000000"/>
              </w:rPr>
              <w:t>528</w:t>
            </w:r>
          </w:p>
        </w:tc>
        <w:tc>
          <w:tcPr>
            <w:tcW w:w="2203" w:type="dxa"/>
            <w:vAlign w:val="center"/>
          </w:tcPr>
          <w:p w14:paraId="68C94F6E" w14:textId="060D5B67" w:rsidR="00791228" w:rsidRPr="00354089" w:rsidRDefault="00791228" w:rsidP="00791228">
            <w:pPr>
              <w:spacing w:before="60" w:after="60"/>
              <w:jc w:val="center"/>
              <w:rPr>
                <w:lang w:eastAsia="ja-JP"/>
              </w:rPr>
            </w:pPr>
            <w:r>
              <w:rPr>
                <w:color w:val="000000"/>
              </w:rPr>
              <w:t>0.</w:t>
            </w:r>
            <w:r w:rsidR="009D6FDF">
              <w:rPr>
                <w:color w:val="000000"/>
              </w:rPr>
              <w:t>560</w:t>
            </w:r>
          </w:p>
        </w:tc>
        <w:tc>
          <w:tcPr>
            <w:tcW w:w="2204" w:type="dxa"/>
            <w:vAlign w:val="center"/>
          </w:tcPr>
          <w:p w14:paraId="0DF92C78" w14:textId="4978248E" w:rsidR="00791228" w:rsidRPr="00EA04B9" w:rsidRDefault="009D6FDF" w:rsidP="00791228">
            <w:pPr>
              <w:spacing w:before="60" w:after="60"/>
              <w:jc w:val="center"/>
            </w:pPr>
            <w:r>
              <w:rPr>
                <w:color w:val="000000"/>
              </w:rPr>
              <w:t>0.675</w:t>
            </w:r>
          </w:p>
        </w:tc>
      </w:tr>
      <w:tr w:rsidR="00791228" w:rsidRPr="00354089" w14:paraId="25BAB09F" w14:textId="77777777" w:rsidTr="004352DE">
        <w:trPr>
          <w:trHeight w:val="60"/>
        </w:trPr>
        <w:tc>
          <w:tcPr>
            <w:tcW w:w="1177" w:type="dxa"/>
            <w:tcBorders>
              <w:right w:val="double" w:sz="4" w:space="0" w:color="auto"/>
            </w:tcBorders>
            <w:vAlign w:val="center"/>
          </w:tcPr>
          <w:p w14:paraId="46BBB2C9" w14:textId="77777777" w:rsidR="00791228" w:rsidRPr="00354089" w:rsidRDefault="00791228" w:rsidP="00791228">
            <w:pPr>
              <w:spacing w:before="60" w:after="60"/>
              <w:jc w:val="center"/>
              <w:rPr>
                <w:lang w:eastAsia="ja-JP"/>
              </w:rPr>
            </w:pPr>
            <w:r w:rsidRPr="00354089">
              <w:rPr>
                <w:lang w:eastAsia="ja-JP"/>
              </w:rPr>
              <w:t>90</w:t>
            </w:r>
          </w:p>
        </w:tc>
        <w:tc>
          <w:tcPr>
            <w:tcW w:w="2203" w:type="dxa"/>
            <w:tcBorders>
              <w:right w:val="single" w:sz="4" w:space="0" w:color="auto"/>
            </w:tcBorders>
            <w:vAlign w:val="center"/>
          </w:tcPr>
          <w:p w14:paraId="29C6B01F" w14:textId="1B6265F1" w:rsidR="00791228" w:rsidRPr="00354089" w:rsidRDefault="00791228" w:rsidP="00791228">
            <w:pPr>
              <w:spacing w:before="60" w:after="60"/>
              <w:jc w:val="center"/>
              <w:rPr>
                <w:lang w:eastAsia="ja-JP"/>
              </w:rPr>
            </w:pPr>
            <w:r>
              <w:rPr>
                <w:color w:val="000000"/>
                <w:lang w:val="en-GB" w:eastAsia="ja-JP"/>
              </w:rPr>
              <w:t>0.282</w:t>
            </w:r>
          </w:p>
        </w:tc>
        <w:tc>
          <w:tcPr>
            <w:tcW w:w="2203" w:type="dxa"/>
            <w:tcBorders>
              <w:left w:val="single" w:sz="4" w:space="0" w:color="auto"/>
            </w:tcBorders>
            <w:vAlign w:val="center"/>
          </w:tcPr>
          <w:p w14:paraId="465F6CB4" w14:textId="211F46E3" w:rsidR="00791228" w:rsidRPr="00354089" w:rsidRDefault="00791228" w:rsidP="00791228">
            <w:pPr>
              <w:spacing w:before="60" w:after="60"/>
              <w:jc w:val="center"/>
              <w:rPr>
                <w:lang w:eastAsia="ja-JP"/>
              </w:rPr>
            </w:pPr>
            <w:r>
              <w:rPr>
                <w:color w:val="000000"/>
              </w:rPr>
              <w:t>0.</w:t>
            </w:r>
            <w:r w:rsidR="009D6FDF">
              <w:rPr>
                <w:color w:val="000000"/>
              </w:rPr>
              <w:t>710</w:t>
            </w:r>
          </w:p>
        </w:tc>
        <w:tc>
          <w:tcPr>
            <w:tcW w:w="2203" w:type="dxa"/>
            <w:vAlign w:val="center"/>
          </w:tcPr>
          <w:p w14:paraId="55DA0E41" w14:textId="47EF2A23" w:rsidR="00791228" w:rsidRPr="00354089" w:rsidRDefault="00791228" w:rsidP="00791228">
            <w:pPr>
              <w:spacing w:before="60" w:after="60"/>
              <w:jc w:val="center"/>
              <w:rPr>
                <w:lang w:eastAsia="ja-JP"/>
              </w:rPr>
            </w:pPr>
            <w:r>
              <w:rPr>
                <w:color w:val="000000"/>
              </w:rPr>
              <w:t>0.</w:t>
            </w:r>
            <w:r w:rsidR="009D6FDF">
              <w:rPr>
                <w:color w:val="000000"/>
              </w:rPr>
              <w:t>787</w:t>
            </w:r>
          </w:p>
        </w:tc>
        <w:tc>
          <w:tcPr>
            <w:tcW w:w="2204" w:type="dxa"/>
            <w:vAlign w:val="center"/>
          </w:tcPr>
          <w:p w14:paraId="2961BDCA" w14:textId="3D3058FB" w:rsidR="00791228" w:rsidRPr="00EA04B9" w:rsidRDefault="00791228" w:rsidP="00791228">
            <w:pPr>
              <w:spacing w:before="60" w:after="60"/>
              <w:jc w:val="center"/>
            </w:pPr>
            <w:r>
              <w:rPr>
                <w:color w:val="000000"/>
              </w:rPr>
              <w:t>1.</w:t>
            </w:r>
            <w:r w:rsidR="009D6FDF">
              <w:rPr>
                <w:color w:val="000000"/>
              </w:rPr>
              <w:t>001</w:t>
            </w:r>
          </w:p>
        </w:tc>
      </w:tr>
    </w:tbl>
    <w:p w14:paraId="6827395B" w14:textId="77777777" w:rsidR="004632D3" w:rsidRDefault="004632D3" w:rsidP="004632D3">
      <w:pPr>
        <w:rPr>
          <w:lang w:val="en-GB" w:eastAsia="ja-JP"/>
        </w:rPr>
      </w:pPr>
    </w:p>
    <w:p w14:paraId="2A308B12" w14:textId="38522B1E" w:rsidR="004632D3" w:rsidRDefault="004632D3" w:rsidP="004632D3">
      <w:pPr>
        <w:pStyle w:val="Caption"/>
        <w:rPr>
          <w:lang w:val="en-GB" w:eastAsia="ja-JP"/>
        </w:rPr>
      </w:pPr>
      <w:r w:rsidRPr="00354089">
        <w:t xml:space="preserve">Table </w:t>
      </w:r>
      <w:r w:rsidRPr="00354089">
        <w:fldChar w:fldCharType="begin"/>
      </w:r>
      <w:r w:rsidRPr="00354089">
        <w:instrText xml:space="preserve"> SEQ Table \* ARABIC </w:instrText>
      </w:r>
      <w:r w:rsidRPr="00354089">
        <w:fldChar w:fldCharType="separate"/>
      </w:r>
      <w:r w:rsidR="003C1417">
        <w:rPr>
          <w:noProof/>
        </w:rPr>
        <w:t>75</w:t>
      </w:r>
      <w:r w:rsidRPr="00354089">
        <w:fldChar w:fldCharType="end"/>
      </w:r>
      <w:r w:rsidRPr="00354089">
        <w:t xml:space="preserve"> UE 2D positioning errors for </w:t>
      </w:r>
      <w:r w:rsidRPr="00354089">
        <w:rPr>
          <w:lang w:eastAsia="ja-JP"/>
        </w:rPr>
        <w:t xml:space="preserve">{60%, 6m, 2m} </w:t>
      </w:r>
      <w:r w:rsidRPr="00354089">
        <w:t xml:space="preserve">test dataset at different percentiles and </w:t>
      </w:r>
      <w:r w:rsidRPr="00354089">
        <w:rPr>
          <w:rFonts w:cs="Times New Roman"/>
        </w:rPr>
        <w:t>reduced number of TRPs</w:t>
      </w:r>
      <w:r w:rsidRPr="00354089">
        <w:t>.</w:t>
      </w:r>
    </w:p>
    <w:tbl>
      <w:tblPr>
        <w:tblStyle w:val="TableGrid"/>
        <w:tblW w:w="9990" w:type="dxa"/>
        <w:tblInd w:w="-5" w:type="dxa"/>
        <w:tblLook w:val="04A0" w:firstRow="1" w:lastRow="0" w:firstColumn="1" w:lastColumn="0" w:noHBand="0" w:noVBand="1"/>
      </w:tblPr>
      <w:tblGrid>
        <w:gridCol w:w="1177"/>
        <w:gridCol w:w="2203"/>
        <w:gridCol w:w="2203"/>
        <w:gridCol w:w="2203"/>
        <w:gridCol w:w="2204"/>
      </w:tblGrid>
      <w:tr w:rsidR="004632D3" w:rsidRPr="00354089" w14:paraId="703ADA3E" w14:textId="77777777" w:rsidTr="00E444DB">
        <w:tc>
          <w:tcPr>
            <w:tcW w:w="1177" w:type="dxa"/>
            <w:vMerge w:val="restart"/>
            <w:tcBorders>
              <w:top w:val="single" w:sz="4" w:space="0" w:color="auto"/>
              <w:right w:val="double" w:sz="4" w:space="0" w:color="auto"/>
            </w:tcBorders>
            <w:vAlign w:val="center"/>
          </w:tcPr>
          <w:p w14:paraId="2353FCD8" w14:textId="77777777" w:rsidR="004632D3" w:rsidRPr="00354089" w:rsidRDefault="004632D3" w:rsidP="00E444DB">
            <w:pPr>
              <w:spacing w:before="60" w:after="60"/>
              <w:jc w:val="center"/>
              <w:rPr>
                <w:lang w:eastAsia="ja-JP"/>
              </w:rPr>
            </w:pPr>
            <w:r w:rsidRPr="00354089">
              <w:rPr>
                <w:lang w:eastAsia="ja-JP"/>
              </w:rPr>
              <w:t>CDF Percentile</w:t>
            </w:r>
          </w:p>
        </w:tc>
        <w:tc>
          <w:tcPr>
            <w:tcW w:w="8813" w:type="dxa"/>
            <w:gridSpan w:val="4"/>
            <w:tcBorders>
              <w:top w:val="single" w:sz="4" w:space="0" w:color="auto"/>
              <w:bottom w:val="single" w:sz="4" w:space="0" w:color="auto"/>
            </w:tcBorders>
            <w:vAlign w:val="center"/>
          </w:tcPr>
          <w:p w14:paraId="6817B2FF" w14:textId="276ED16B" w:rsidR="004632D3" w:rsidRPr="00354089" w:rsidRDefault="004632D3" w:rsidP="00E444DB">
            <w:pPr>
              <w:spacing w:before="60" w:after="60"/>
              <w:jc w:val="center"/>
            </w:pPr>
            <w:r w:rsidRPr="00354089">
              <w:t xml:space="preserve">UE 2D positioning errors </w:t>
            </w:r>
            <w:r w:rsidRPr="00354089">
              <w:rPr>
                <w:lang w:eastAsia="ja-JP"/>
              </w:rPr>
              <w:t>[m]</w:t>
            </w:r>
            <w:r>
              <w:rPr>
                <w:lang w:eastAsia="ja-JP"/>
              </w:rPr>
              <w:br/>
              <w:t xml:space="preserve">Model </w:t>
            </w:r>
            <w:r w:rsidRPr="00354089">
              <w:rPr>
                <w:lang w:eastAsia="ja-JP"/>
              </w:rPr>
              <w:t xml:space="preserve">trained with </w:t>
            </w:r>
            <w:r>
              <w:rPr>
                <w:lang w:eastAsia="ja-JP"/>
              </w:rPr>
              <w:t>40</w:t>
            </w:r>
            <w:r w:rsidRPr="00354089">
              <w:rPr>
                <w:lang w:eastAsia="ja-JP"/>
              </w:rPr>
              <w:t xml:space="preserve">,000 </w:t>
            </w:r>
            <w:r>
              <w:rPr>
                <w:lang w:eastAsia="ja-JP"/>
              </w:rPr>
              <w:t xml:space="preserve">PDP </w:t>
            </w:r>
            <w:r w:rsidRPr="00354089">
              <w:rPr>
                <w:lang w:eastAsia="ja-JP"/>
              </w:rPr>
              <w:t xml:space="preserve">samples with </w:t>
            </w:r>
            <w:r>
              <w:t xml:space="preserve">dynamic </w:t>
            </w:r>
            <w:r w:rsidRPr="00354089">
              <w:rPr>
                <w:rFonts w:cs="Times New Roman"/>
              </w:rPr>
              <w:t>reduced</w:t>
            </w:r>
            <w:r>
              <w:rPr>
                <w:lang w:eastAsia="ja-JP"/>
              </w:rPr>
              <w:t xml:space="preserve"> </w:t>
            </w:r>
            <w:r w:rsidRPr="00354089">
              <w:rPr>
                <w:rFonts w:cs="Times New Roman"/>
              </w:rPr>
              <w:t>number of TRPs</w:t>
            </w:r>
          </w:p>
        </w:tc>
      </w:tr>
      <w:tr w:rsidR="00C37153" w:rsidRPr="00354089" w14:paraId="36A1222B" w14:textId="77777777" w:rsidTr="00E444DB">
        <w:tc>
          <w:tcPr>
            <w:tcW w:w="1177" w:type="dxa"/>
            <w:vMerge/>
            <w:tcBorders>
              <w:bottom w:val="double" w:sz="4" w:space="0" w:color="auto"/>
              <w:right w:val="double" w:sz="4" w:space="0" w:color="auto"/>
            </w:tcBorders>
            <w:vAlign w:val="center"/>
          </w:tcPr>
          <w:p w14:paraId="1CD37529" w14:textId="77777777" w:rsidR="00C37153" w:rsidRPr="00354089" w:rsidRDefault="00C37153" w:rsidP="00C37153">
            <w:pPr>
              <w:spacing w:before="60" w:after="60"/>
              <w:jc w:val="center"/>
              <w:rPr>
                <w:lang w:eastAsia="ja-JP"/>
              </w:rPr>
            </w:pPr>
          </w:p>
        </w:tc>
        <w:tc>
          <w:tcPr>
            <w:tcW w:w="2203" w:type="dxa"/>
            <w:tcBorders>
              <w:top w:val="single" w:sz="4" w:space="0" w:color="auto"/>
              <w:bottom w:val="double" w:sz="4" w:space="0" w:color="auto"/>
              <w:right w:val="single" w:sz="4" w:space="0" w:color="auto"/>
            </w:tcBorders>
            <w:vAlign w:val="center"/>
          </w:tcPr>
          <w:p w14:paraId="77426A73" w14:textId="3CB59753" w:rsidR="00C37153" w:rsidRPr="00354089" w:rsidRDefault="00C37153" w:rsidP="00C37153">
            <w:pPr>
              <w:spacing w:before="60" w:after="60"/>
              <w:jc w:val="center"/>
              <w:rPr>
                <w:lang w:eastAsia="ja-JP"/>
              </w:rPr>
            </w:pPr>
            <w:r w:rsidRPr="00354089">
              <w:t>N</w:t>
            </w:r>
            <w:r>
              <w:t>'</w:t>
            </w:r>
            <w:r w:rsidRPr="00354089">
              <w:rPr>
                <w:vertAlign w:val="subscript"/>
              </w:rPr>
              <w:t>TRP</w:t>
            </w:r>
            <w:r w:rsidRPr="00354089">
              <w:rPr>
                <w:lang w:eastAsia="ja-JP"/>
              </w:rPr>
              <w:t xml:space="preserve"> =</w:t>
            </w:r>
            <w:r>
              <w:rPr>
                <w:lang w:eastAsia="ja-JP"/>
              </w:rPr>
              <w:t xml:space="preserve"> 18</w:t>
            </w:r>
          </w:p>
        </w:tc>
        <w:tc>
          <w:tcPr>
            <w:tcW w:w="2203" w:type="dxa"/>
            <w:tcBorders>
              <w:top w:val="single" w:sz="4" w:space="0" w:color="auto"/>
              <w:left w:val="single" w:sz="4" w:space="0" w:color="auto"/>
              <w:bottom w:val="double" w:sz="4" w:space="0" w:color="auto"/>
            </w:tcBorders>
            <w:vAlign w:val="center"/>
          </w:tcPr>
          <w:p w14:paraId="49FAC5B2" w14:textId="1A521E69" w:rsidR="00C37153" w:rsidRPr="00354089" w:rsidRDefault="00C37153" w:rsidP="00C37153">
            <w:pPr>
              <w:spacing w:before="60" w:after="60"/>
              <w:jc w:val="center"/>
              <w:rPr>
                <w:lang w:eastAsia="ja-JP"/>
              </w:rPr>
            </w:pPr>
            <w:r w:rsidRPr="00354089">
              <w:t>N</w:t>
            </w:r>
            <w:r>
              <w:t>'</w:t>
            </w:r>
            <w:r w:rsidRPr="00354089">
              <w:rPr>
                <w:vertAlign w:val="subscript"/>
              </w:rPr>
              <w:t>TRP</w:t>
            </w:r>
            <w:r w:rsidRPr="00354089">
              <w:rPr>
                <w:lang w:eastAsia="ja-JP"/>
              </w:rPr>
              <w:t xml:space="preserve"> = 9</w:t>
            </w:r>
          </w:p>
        </w:tc>
        <w:tc>
          <w:tcPr>
            <w:tcW w:w="2203" w:type="dxa"/>
            <w:tcBorders>
              <w:top w:val="single" w:sz="4" w:space="0" w:color="auto"/>
              <w:bottom w:val="double" w:sz="4" w:space="0" w:color="auto"/>
            </w:tcBorders>
            <w:vAlign w:val="center"/>
          </w:tcPr>
          <w:p w14:paraId="347F2AB0" w14:textId="5C166977" w:rsidR="00C37153" w:rsidRPr="00354089" w:rsidRDefault="00C37153" w:rsidP="00C37153">
            <w:pPr>
              <w:spacing w:before="60" w:after="60"/>
              <w:jc w:val="center"/>
              <w:rPr>
                <w:lang w:eastAsia="ja-JP"/>
              </w:rPr>
            </w:pPr>
            <w:r w:rsidRPr="00354089">
              <w:t>N</w:t>
            </w:r>
            <w:r>
              <w:t>'</w:t>
            </w:r>
            <w:r w:rsidRPr="00354089">
              <w:rPr>
                <w:vertAlign w:val="subscript"/>
              </w:rPr>
              <w:t>TRP</w:t>
            </w:r>
            <w:r w:rsidRPr="00354089">
              <w:rPr>
                <w:lang w:eastAsia="ja-JP"/>
              </w:rPr>
              <w:t xml:space="preserve"> = 6</w:t>
            </w:r>
          </w:p>
        </w:tc>
        <w:tc>
          <w:tcPr>
            <w:tcW w:w="2204" w:type="dxa"/>
            <w:tcBorders>
              <w:top w:val="single" w:sz="4" w:space="0" w:color="auto"/>
              <w:bottom w:val="double" w:sz="4" w:space="0" w:color="auto"/>
            </w:tcBorders>
            <w:vAlign w:val="center"/>
          </w:tcPr>
          <w:p w14:paraId="0D95606E" w14:textId="32DF4D20" w:rsidR="00C37153" w:rsidRPr="00EA04B9" w:rsidRDefault="00C37153" w:rsidP="00C37153">
            <w:pPr>
              <w:spacing w:before="60" w:after="60"/>
              <w:jc w:val="center"/>
            </w:pPr>
            <w:r w:rsidRPr="00354089">
              <w:t>N</w:t>
            </w:r>
            <w:r>
              <w:t>'</w:t>
            </w:r>
            <w:r w:rsidRPr="00354089">
              <w:rPr>
                <w:vertAlign w:val="subscript"/>
              </w:rPr>
              <w:t>TRP</w:t>
            </w:r>
            <w:r w:rsidRPr="00354089">
              <w:rPr>
                <w:lang w:eastAsia="ja-JP"/>
              </w:rPr>
              <w:t xml:space="preserve"> = </w:t>
            </w:r>
            <w:r>
              <w:rPr>
                <w:lang w:eastAsia="ja-JP"/>
              </w:rPr>
              <w:t>3</w:t>
            </w:r>
          </w:p>
        </w:tc>
      </w:tr>
      <w:tr w:rsidR="00256F28" w:rsidRPr="00354089" w14:paraId="558F10AB" w14:textId="77777777" w:rsidTr="004352DE">
        <w:tc>
          <w:tcPr>
            <w:tcW w:w="1177" w:type="dxa"/>
            <w:tcBorders>
              <w:top w:val="double" w:sz="4" w:space="0" w:color="auto"/>
              <w:right w:val="double" w:sz="4" w:space="0" w:color="auto"/>
            </w:tcBorders>
            <w:vAlign w:val="center"/>
          </w:tcPr>
          <w:p w14:paraId="5EA8AD07" w14:textId="77777777" w:rsidR="00256F28" w:rsidRPr="00354089" w:rsidRDefault="00256F28" w:rsidP="00256F28">
            <w:pPr>
              <w:spacing w:before="60" w:after="60"/>
              <w:jc w:val="center"/>
              <w:rPr>
                <w:lang w:eastAsia="ja-JP"/>
              </w:rPr>
            </w:pPr>
            <w:r w:rsidRPr="00354089">
              <w:rPr>
                <w:lang w:eastAsia="ja-JP"/>
              </w:rPr>
              <w:t>50</w:t>
            </w:r>
          </w:p>
        </w:tc>
        <w:tc>
          <w:tcPr>
            <w:tcW w:w="2203" w:type="dxa"/>
            <w:tcBorders>
              <w:top w:val="double" w:sz="4" w:space="0" w:color="auto"/>
              <w:right w:val="single" w:sz="4" w:space="0" w:color="auto"/>
            </w:tcBorders>
            <w:vAlign w:val="center"/>
          </w:tcPr>
          <w:p w14:paraId="0802C47B" w14:textId="743F2956" w:rsidR="00256F28" w:rsidRPr="00354089" w:rsidRDefault="00256F28" w:rsidP="00256F28">
            <w:pPr>
              <w:spacing w:before="60" w:after="60"/>
              <w:jc w:val="center"/>
              <w:rPr>
                <w:lang w:eastAsia="ja-JP"/>
              </w:rPr>
            </w:pPr>
            <w:r>
              <w:rPr>
                <w:color w:val="000000"/>
                <w:lang w:val="en-GB" w:eastAsia="ja-JP"/>
              </w:rPr>
              <w:t>0.203</w:t>
            </w:r>
          </w:p>
        </w:tc>
        <w:tc>
          <w:tcPr>
            <w:tcW w:w="2203" w:type="dxa"/>
            <w:tcBorders>
              <w:top w:val="double" w:sz="4" w:space="0" w:color="auto"/>
              <w:left w:val="single" w:sz="4" w:space="0" w:color="auto"/>
            </w:tcBorders>
            <w:vAlign w:val="center"/>
          </w:tcPr>
          <w:p w14:paraId="6D385B7A" w14:textId="7D6F7F74" w:rsidR="00256F28" w:rsidRPr="00354089" w:rsidRDefault="00256F28" w:rsidP="00256F28">
            <w:pPr>
              <w:spacing w:before="60" w:after="60"/>
              <w:jc w:val="center"/>
              <w:rPr>
                <w:lang w:eastAsia="ja-JP"/>
              </w:rPr>
            </w:pPr>
            <w:r>
              <w:rPr>
                <w:color w:val="000000"/>
              </w:rPr>
              <w:t>0.</w:t>
            </w:r>
            <w:r w:rsidR="00DD1C05">
              <w:rPr>
                <w:color w:val="000000"/>
              </w:rPr>
              <w:t>488</w:t>
            </w:r>
          </w:p>
        </w:tc>
        <w:tc>
          <w:tcPr>
            <w:tcW w:w="2203" w:type="dxa"/>
            <w:tcBorders>
              <w:top w:val="double" w:sz="4" w:space="0" w:color="auto"/>
            </w:tcBorders>
            <w:vAlign w:val="center"/>
          </w:tcPr>
          <w:p w14:paraId="261A4B63" w14:textId="3979898A" w:rsidR="00256F28" w:rsidRPr="00354089" w:rsidRDefault="00256F28" w:rsidP="00256F28">
            <w:pPr>
              <w:spacing w:before="60" w:after="60"/>
              <w:jc w:val="center"/>
              <w:rPr>
                <w:lang w:eastAsia="ja-JP"/>
              </w:rPr>
            </w:pPr>
            <w:r>
              <w:rPr>
                <w:color w:val="000000"/>
              </w:rPr>
              <w:t>0.</w:t>
            </w:r>
            <w:r w:rsidR="00DD1C05">
              <w:rPr>
                <w:color w:val="000000"/>
              </w:rPr>
              <w:t>493</w:t>
            </w:r>
          </w:p>
        </w:tc>
        <w:tc>
          <w:tcPr>
            <w:tcW w:w="2204" w:type="dxa"/>
            <w:tcBorders>
              <w:top w:val="double" w:sz="4" w:space="0" w:color="auto"/>
            </w:tcBorders>
            <w:vAlign w:val="center"/>
          </w:tcPr>
          <w:p w14:paraId="59CAD660" w14:textId="069E4B7A" w:rsidR="00256F28" w:rsidRPr="00EA04B9" w:rsidRDefault="00DD1C05" w:rsidP="00256F28">
            <w:pPr>
              <w:spacing w:before="60" w:after="60"/>
              <w:jc w:val="center"/>
            </w:pPr>
            <w:r>
              <w:rPr>
                <w:color w:val="000000"/>
              </w:rPr>
              <w:t>0.561</w:t>
            </w:r>
          </w:p>
        </w:tc>
      </w:tr>
      <w:tr w:rsidR="00256F28" w:rsidRPr="00354089" w14:paraId="2CE9C1DB" w14:textId="77777777" w:rsidTr="004352DE">
        <w:tc>
          <w:tcPr>
            <w:tcW w:w="1177" w:type="dxa"/>
            <w:tcBorders>
              <w:right w:val="double" w:sz="4" w:space="0" w:color="auto"/>
            </w:tcBorders>
            <w:vAlign w:val="center"/>
          </w:tcPr>
          <w:p w14:paraId="6C7F4A42" w14:textId="77777777" w:rsidR="00256F28" w:rsidRPr="00354089" w:rsidRDefault="00256F28" w:rsidP="00256F28">
            <w:pPr>
              <w:spacing w:before="60" w:after="60"/>
              <w:jc w:val="center"/>
              <w:rPr>
                <w:lang w:eastAsia="ja-JP"/>
              </w:rPr>
            </w:pPr>
            <w:r w:rsidRPr="00354089">
              <w:rPr>
                <w:lang w:eastAsia="ja-JP"/>
              </w:rPr>
              <w:t>67</w:t>
            </w:r>
          </w:p>
        </w:tc>
        <w:tc>
          <w:tcPr>
            <w:tcW w:w="2203" w:type="dxa"/>
            <w:tcBorders>
              <w:right w:val="single" w:sz="4" w:space="0" w:color="auto"/>
            </w:tcBorders>
            <w:vAlign w:val="center"/>
          </w:tcPr>
          <w:p w14:paraId="6A50B385" w14:textId="40A9E074" w:rsidR="00256F28" w:rsidRPr="00354089" w:rsidRDefault="00256F28" w:rsidP="00256F28">
            <w:pPr>
              <w:spacing w:before="60" w:after="60"/>
              <w:jc w:val="center"/>
              <w:rPr>
                <w:lang w:eastAsia="ja-JP"/>
              </w:rPr>
            </w:pPr>
            <w:r>
              <w:rPr>
                <w:color w:val="000000"/>
                <w:lang w:val="en-GB" w:eastAsia="ja-JP"/>
              </w:rPr>
              <w:t>0.258</w:t>
            </w:r>
          </w:p>
        </w:tc>
        <w:tc>
          <w:tcPr>
            <w:tcW w:w="2203" w:type="dxa"/>
            <w:tcBorders>
              <w:left w:val="single" w:sz="4" w:space="0" w:color="auto"/>
            </w:tcBorders>
            <w:vAlign w:val="center"/>
          </w:tcPr>
          <w:p w14:paraId="3503E4BC" w14:textId="01C240B8" w:rsidR="00256F28" w:rsidRPr="00354089" w:rsidRDefault="00256F28" w:rsidP="00256F28">
            <w:pPr>
              <w:spacing w:before="60" w:after="60"/>
              <w:jc w:val="center"/>
              <w:rPr>
                <w:lang w:eastAsia="ja-JP"/>
              </w:rPr>
            </w:pPr>
            <w:r>
              <w:rPr>
                <w:color w:val="000000"/>
              </w:rPr>
              <w:t>0.</w:t>
            </w:r>
            <w:r w:rsidR="00DD1C05">
              <w:rPr>
                <w:color w:val="000000"/>
              </w:rPr>
              <w:t>638</w:t>
            </w:r>
          </w:p>
        </w:tc>
        <w:tc>
          <w:tcPr>
            <w:tcW w:w="2203" w:type="dxa"/>
            <w:vAlign w:val="center"/>
          </w:tcPr>
          <w:p w14:paraId="716ADDF4" w14:textId="14398B91" w:rsidR="00256F28" w:rsidRPr="00354089" w:rsidRDefault="00256F28" w:rsidP="00256F28">
            <w:pPr>
              <w:spacing w:before="60" w:after="60"/>
              <w:jc w:val="center"/>
              <w:rPr>
                <w:lang w:eastAsia="ja-JP"/>
              </w:rPr>
            </w:pPr>
            <w:r>
              <w:rPr>
                <w:color w:val="000000"/>
              </w:rPr>
              <w:t>0.</w:t>
            </w:r>
            <w:r w:rsidR="00DD1C05">
              <w:rPr>
                <w:color w:val="000000"/>
              </w:rPr>
              <w:t>657</w:t>
            </w:r>
          </w:p>
        </w:tc>
        <w:tc>
          <w:tcPr>
            <w:tcW w:w="2204" w:type="dxa"/>
            <w:vAlign w:val="center"/>
          </w:tcPr>
          <w:p w14:paraId="2BD1DBCB" w14:textId="7EAC0068" w:rsidR="00256F28" w:rsidRPr="00EA04B9" w:rsidRDefault="00DD1C05" w:rsidP="00256F28">
            <w:pPr>
              <w:spacing w:before="60" w:after="60"/>
              <w:jc w:val="center"/>
            </w:pPr>
            <w:r>
              <w:rPr>
                <w:color w:val="000000"/>
              </w:rPr>
              <w:t>0.771</w:t>
            </w:r>
          </w:p>
        </w:tc>
      </w:tr>
      <w:tr w:rsidR="00256F28" w:rsidRPr="00354089" w14:paraId="530FE426" w14:textId="77777777" w:rsidTr="004352DE">
        <w:tc>
          <w:tcPr>
            <w:tcW w:w="1177" w:type="dxa"/>
            <w:tcBorders>
              <w:right w:val="double" w:sz="4" w:space="0" w:color="auto"/>
            </w:tcBorders>
            <w:vAlign w:val="center"/>
          </w:tcPr>
          <w:p w14:paraId="1EBEB07F" w14:textId="77777777" w:rsidR="00256F28" w:rsidRPr="00354089" w:rsidRDefault="00256F28" w:rsidP="00256F28">
            <w:pPr>
              <w:spacing w:before="60" w:after="60"/>
              <w:jc w:val="center"/>
              <w:rPr>
                <w:lang w:eastAsia="ja-JP"/>
              </w:rPr>
            </w:pPr>
            <w:r w:rsidRPr="00354089">
              <w:rPr>
                <w:lang w:eastAsia="ja-JP"/>
              </w:rPr>
              <w:t>80</w:t>
            </w:r>
          </w:p>
        </w:tc>
        <w:tc>
          <w:tcPr>
            <w:tcW w:w="2203" w:type="dxa"/>
            <w:tcBorders>
              <w:right w:val="single" w:sz="4" w:space="0" w:color="auto"/>
            </w:tcBorders>
            <w:vAlign w:val="center"/>
          </w:tcPr>
          <w:p w14:paraId="1485CBFC" w14:textId="328ACCE8" w:rsidR="00256F28" w:rsidRPr="00354089" w:rsidRDefault="00256F28" w:rsidP="00256F28">
            <w:pPr>
              <w:spacing w:before="60" w:after="60"/>
              <w:jc w:val="center"/>
              <w:rPr>
                <w:lang w:eastAsia="ja-JP"/>
              </w:rPr>
            </w:pPr>
            <w:r>
              <w:rPr>
                <w:color w:val="000000"/>
                <w:lang w:val="en-GB" w:eastAsia="ja-JP"/>
              </w:rPr>
              <w:t>0.317</w:t>
            </w:r>
          </w:p>
        </w:tc>
        <w:tc>
          <w:tcPr>
            <w:tcW w:w="2203" w:type="dxa"/>
            <w:tcBorders>
              <w:left w:val="single" w:sz="4" w:space="0" w:color="auto"/>
            </w:tcBorders>
            <w:vAlign w:val="center"/>
          </w:tcPr>
          <w:p w14:paraId="6BEF3FD6" w14:textId="2798989C" w:rsidR="00256F28" w:rsidRPr="00354089" w:rsidRDefault="00256F28" w:rsidP="00256F28">
            <w:pPr>
              <w:spacing w:before="60" w:after="60"/>
              <w:jc w:val="center"/>
              <w:rPr>
                <w:lang w:eastAsia="ja-JP"/>
              </w:rPr>
            </w:pPr>
            <w:r>
              <w:rPr>
                <w:color w:val="000000"/>
              </w:rPr>
              <w:t>0.</w:t>
            </w:r>
            <w:r w:rsidR="00DD1C05">
              <w:rPr>
                <w:color w:val="000000"/>
              </w:rPr>
              <w:t>801</w:t>
            </w:r>
          </w:p>
        </w:tc>
        <w:tc>
          <w:tcPr>
            <w:tcW w:w="2203" w:type="dxa"/>
            <w:vAlign w:val="center"/>
          </w:tcPr>
          <w:p w14:paraId="5470E4E9" w14:textId="242351D8" w:rsidR="00256F28" w:rsidRPr="00354089" w:rsidRDefault="00DD1C05" w:rsidP="00256F28">
            <w:pPr>
              <w:spacing w:before="60" w:after="60"/>
              <w:jc w:val="center"/>
              <w:rPr>
                <w:lang w:eastAsia="ja-JP"/>
              </w:rPr>
            </w:pPr>
            <w:r>
              <w:rPr>
                <w:color w:val="000000"/>
              </w:rPr>
              <w:t>0.858</w:t>
            </w:r>
          </w:p>
        </w:tc>
        <w:tc>
          <w:tcPr>
            <w:tcW w:w="2204" w:type="dxa"/>
            <w:vAlign w:val="center"/>
          </w:tcPr>
          <w:p w14:paraId="0A0A9557" w14:textId="7A0795A5" w:rsidR="00256F28" w:rsidRPr="00EA04B9" w:rsidRDefault="00256F28" w:rsidP="00256F28">
            <w:pPr>
              <w:spacing w:before="60" w:after="60"/>
              <w:jc w:val="center"/>
            </w:pPr>
            <w:r>
              <w:rPr>
                <w:color w:val="000000"/>
              </w:rPr>
              <w:t>1.</w:t>
            </w:r>
            <w:r w:rsidR="00DD1C05">
              <w:rPr>
                <w:color w:val="000000"/>
              </w:rPr>
              <w:t>038</w:t>
            </w:r>
          </w:p>
        </w:tc>
      </w:tr>
      <w:tr w:rsidR="00256F28" w:rsidRPr="00354089" w14:paraId="3B4A94CF" w14:textId="77777777" w:rsidTr="004352DE">
        <w:trPr>
          <w:trHeight w:val="60"/>
        </w:trPr>
        <w:tc>
          <w:tcPr>
            <w:tcW w:w="1177" w:type="dxa"/>
            <w:tcBorders>
              <w:right w:val="double" w:sz="4" w:space="0" w:color="auto"/>
            </w:tcBorders>
            <w:vAlign w:val="center"/>
          </w:tcPr>
          <w:p w14:paraId="23B072D4" w14:textId="77777777" w:rsidR="00256F28" w:rsidRPr="00354089" w:rsidRDefault="00256F28" w:rsidP="00256F28">
            <w:pPr>
              <w:spacing w:before="60" w:after="60"/>
              <w:jc w:val="center"/>
              <w:rPr>
                <w:lang w:eastAsia="ja-JP"/>
              </w:rPr>
            </w:pPr>
            <w:r w:rsidRPr="00354089">
              <w:rPr>
                <w:lang w:eastAsia="ja-JP"/>
              </w:rPr>
              <w:t>90</w:t>
            </w:r>
          </w:p>
        </w:tc>
        <w:tc>
          <w:tcPr>
            <w:tcW w:w="2203" w:type="dxa"/>
            <w:tcBorders>
              <w:right w:val="single" w:sz="4" w:space="0" w:color="auto"/>
            </w:tcBorders>
            <w:vAlign w:val="center"/>
          </w:tcPr>
          <w:p w14:paraId="4331ED82" w14:textId="7C245FD8" w:rsidR="00256F28" w:rsidRPr="00354089" w:rsidRDefault="00256F28" w:rsidP="00256F28">
            <w:pPr>
              <w:spacing w:before="60" w:after="60"/>
              <w:jc w:val="center"/>
              <w:rPr>
                <w:lang w:eastAsia="ja-JP"/>
              </w:rPr>
            </w:pPr>
            <w:r>
              <w:rPr>
                <w:color w:val="000000"/>
                <w:lang w:val="en-GB" w:eastAsia="ja-JP"/>
              </w:rPr>
              <w:t>0.393</w:t>
            </w:r>
          </w:p>
        </w:tc>
        <w:tc>
          <w:tcPr>
            <w:tcW w:w="2203" w:type="dxa"/>
            <w:tcBorders>
              <w:left w:val="single" w:sz="4" w:space="0" w:color="auto"/>
            </w:tcBorders>
            <w:vAlign w:val="center"/>
          </w:tcPr>
          <w:p w14:paraId="6D715A6F" w14:textId="1004D467" w:rsidR="00256F28" w:rsidRPr="00354089" w:rsidRDefault="00DD1C05" w:rsidP="00256F28">
            <w:pPr>
              <w:spacing w:before="60" w:after="60"/>
              <w:jc w:val="center"/>
              <w:rPr>
                <w:lang w:eastAsia="ja-JP"/>
              </w:rPr>
            </w:pPr>
            <w:r>
              <w:rPr>
                <w:color w:val="000000"/>
              </w:rPr>
              <w:t>1.014</w:t>
            </w:r>
          </w:p>
        </w:tc>
        <w:tc>
          <w:tcPr>
            <w:tcW w:w="2203" w:type="dxa"/>
            <w:vAlign w:val="center"/>
          </w:tcPr>
          <w:p w14:paraId="30A735BB" w14:textId="245537D4" w:rsidR="00256F28" w:rsidRPr="00354089" w:rsidRDefault="00256F28" w:rsidP="00256F28">
            <w:pPr>
              <w:spacing w:before="60" w:after="60"/>
              <w:jc w:val="center"/>
              <w:rPr>
                <w:lang w:eastAsia="ja-JP"/>
              </w:rPr>
            </w:pPr>
            <w:r>
              <w:rPr>
                <w:color w:val="000000"/>
              </w:rPr>
              <w:t>1.</w:t>
            </w:r>
            <w:r w:rsidR="00DD1C05">
              <w:rPr>
                <w:color w:val="000000"/>
              </w:rPr>
              <w:t>143</w:t>
            </w:r>
          </w:p>
        </w:tc>
        <w:tc>
          <w:tcPr>
            <w:tcW w:w="2204" w:type="dxa"/>
            <w:vAlign w:val="center"/>
          </w:tcPr>
          <w:p w14:paraId="19C525DF" w14:textId="744B93A2" w:rsidR="00256F28" w:rsidRPr="00EA04B9" w:rsidRDefault="00DD1C05" w:rsidP="00256F28">
            <w:pPr>
              <w:spacing w:before="60" w:after="60"/>
              <w:jc w:val="center"/>
            </w:pPr>
            <w:r>
              <w:rPr>
                <w:color w:val="000000"/>
              </w:rPr>
              <w:t>1.498</w:t>
            </w:r>
          </w:p>
        </w:tc>
      </w:tr>
    </w:tbl>
    <w:p w14:paraId="754118CE" w14:textId="77777777" w:rsidR="00B562DD" w:rsidRDefault="00B562DD" w:rsidP="003D5D9E">
      <w:pPr>
        <w:rPr>
          <w:lang w:val="en-GB" w:eastAsia="ja-JP"/>
        </w:rPr>
      </w:pPr>
    </w:p>
    <w:p w14:paraId="67E9E6ED" w14:textId="281B6805" w:rsidR="00B8586B" w:rsidRDefault="00C55F48" w:rsidP="00B8586B">
      <w:pPr>
        <w:pStyle w:val="Heading4"/>
      </w:pPr>
      <w:r>
        <w:t xml:space="preserve">Performance </w:t>
      </w:r>
      <w:r w:rsidR="00B8586B">
        <w:t>DP</w:t>
      </w:r>
      <w:r>
        <w:t xml:space="preserve"> input type</w:t>
      </w:r>
    </w:p>
    <w:p w14:paraId="1C6451BE" w14:textId="3FF1D710" w:rsidR="00254E50" w:rsidRPr="00086111" w:rsidRDefault="00254E50" w:rsidP="00254E50">
      <w:pPr>
        <w:pStyle w:val="Heading5"/>
      </w:pPr>
      <w:r>
        <w:t>Model I trained with 40,000 DP samples</w:t>
      </w:r>
    </w:p>
    <w:p w14:paraId="4FA0AB42" w14:textId="4FDAADC5" w:rsidR="00254E50" w:rsidRDefault="00BD32E4" w:rsidP="00254E50">
      <w:pPr>
        <w:pStyle w:val="Caption"/>
      </w:pPr>
      <w:r w:rsidRPr="00BD32E4">
        <w:rPr>
          <w:noProof/>
        </w:rPr>
        <w:drawing>
          <wp:inline distT="0" distB="0" distL="0" distR="0" wp14:anchorId="6D0E9B03" wp14:editId="7789DBE4">
            <wp:extent cx="3108960" cy="242316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108960" cy="2423160"/>
                    </a:xfrm>
                    <a:prstGeom prst="rect">
                      <a:avLst/>
                    </a:prstGeom>
                  </pic:spPr>
                </pic:pic>
              </a:graphicData>
            </a:graphic>
          </wp:inline>
        </w:drawing>
      </w:r>
      <w:r w:rsidR="00CE37BF" w:rsidRPr="00CE37BF">
        <w:rPr>
          <w:noProof/>
        </w:rPr>
        <w:drawing>
          <wp:inline distT="0" distB="0" distL="0" distR="0" wp14:anchorId="134942D3" wp14:editId="06CA1D56">
            <wp:extent cx="3108960" cy="242316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108960" cy="2423160"/>
                    </a:xfrm>
                    <a:prstGeom prst="rect">
                      <a:avLst/>
                    </a:prstGeom>
                  </pic:spPr>
                </pic:pic>
              </a:graphicData>
            </a:graphic>
          </wp:inline>
        </w:drawing>
      </w:r>
    </w:p>
    <w:p w14:paraId="61D6D685" w14:textId="123F05AB" w:rsidR="00254E50" w:rsidRPr="00354089" w:rsidRDefault="00254E50" w:rsidP="00254E50">
      <w:pPr>
        <w:pStyle w:val="Caption"/>
        <w:rPr>
          <w:lang w:eastAsia="ja-JP"/>
        </w:rPr>
      </w:pPr>
      <w:r w:rsidRPr="00354089">
        <w:t xml:space="preserve">Figure </w:t>
      </w:r>
      <w:r w:rsidRPr="00354089">
        <w:fldChar w:fldCharType="begin"/>
      </w:r>
      <w:r w:rsidRPr="00354089">
        <w:instrText xml:space="preserve"> SEQ Figure \* ARABIC </w:instrText>
      </w:r>
      <w:r w:rsidRPr="00354089">
        <w:fldChar w:fldCharType="separate"/>
      </w:r>
      <w:r w:rsidR="003C1417">
        <w:rPr>
          <w:noProof/>
        </w:rPr>
        <w:t>40</w:t>
      </w:r>
      <w:r w:rsidRPr="00354089">
        <w:fldChar w:fldCharType="end"/>
      </w:r>
      <w:r w:rsidRPr="00354089">
        <w:t xml:space="preserve"> </w:t>
      </w:r>
      <w:r>
        <w:t xml:space="preserve">(Left) </w:t>
      </w:r>
      <w:r w:rsidRPr="00354089">
        <w:t xml:space="preserve">ML model direct path ToA estimation error (expressed in meters) distributions and (Right) UE 2D positioning error distributions for using AI/ML outputs with conventional L1 error minimizing positioning solutions for the </w:t>
      </w:r>
      <w:r w:rsidRPr="00354089">
        <w:rPr>
          <w:lang w:eastAsia="ja-JP"/>
        </w:rPr>
        <w:t xml:space="preserve">{60%, 6m, 2m} </w:t>
      </w:r>
      <w:r w:rsidRPr="00354089">
        <w:t xml:space="preserve">test dataset with </w:t>
      </w:r>
      <w:r>
        <w:t xml:space="preserve">dynamic </w:t>
      </w:r>
      <w:r w:rsidRPr="00354089">
        <w:rPr>
          <w:rFonts w:cs="Times New Roman"/>
        </w:rPr>
        <w:t>reduced number of TRPs</w:t>
      </w:r>
      <w:r w:rsidRPr="00354089">
        <w:t xml:space="preserve"> for </w:t>
      </w:r>
      <w:r>
        <w:t xml:space="preserve">model </w:t>
      </w:r>
      <w:r w:rsidRPr="00354089">
        <w:rPr>
          <w:lang w:eastAsia="ja-JP"/>
        </w:rPr>
        <w:t xml:space="preserve">trained with </w:t>
      </w:r>
      <w:r>
        <w:rPr>
          <w:lang w:eastAsia="ja-JP"/>
        </w:rPr>
        <w:t>40</w:t>
      </w:r>
      <w:r w:rsidRPr="00354089">
        <w:rPr>
          <w:lang w:eastAsia="ja-JP"/>
        </w:rPr>
        <w:t xml:space="preserve">,000 </w:t>
      </w:r>
      <w:r>
        <w:rPr>
          <w:lang w:eastAsia="ja-JP"/>
        </w:rPr>
        <w:t xml:space="preserve">DP </w:t>
      </w:r>
      <w:r w:rsidRPr="00354089">
        <w:rPr>
          <w:lang w:eastAsia="ja-JP"/>
        </w:rPr>
        <w:t>samples</w:t>
      </w:r>
      <w:r w:rsidRPr="00354089">
        <w:t>.</w:t>
      </w:r>
    </w:p>
    <w:p w14:paraId="09F09A77" w14:textId="77777777" w:rsidR="00254E50" w:rsidRDefault="00254E50" w:rsidP="00254E50">
      <w:pPr>
        <w:rPr>
          <w:lang w:val="en-GB" w:eastAsia="ja-JP"/>
        </w:rPr>
      </w:pPr>
    </w:p>
    <w:p w14:paraId="6E627B27" w14:textId="58780387" w:rsidR="00254E50" w:rsidRDefault="00254E50" w:rsidP="00254E50">
      <w:pPr>
        <w:pStyle w:val="Caption"/>
        <w:rPr>
          <w:lang w:val="en-GB" w:eastAsia="ja-JP"/>
        </w:rPr>
      </w:pPr>
      <w:r w:rsidRPr="00354089">
        <w:t xml:space="preserve">Table </w:t>
      </w:r>
      <w:r w:rsidRPr="00354089">
        <w:fldChar w:fldCharType="begin"/>
      </w:r>
      <w:r w:rsidRPr="00354089">
        <w:instrText xml:space="preserve"> SEQ Table \* ARABIC </w:instrText>
      </w:r>
      <w:r w:rsidRPr="00354089">
        <w:fldChar w:fldCharType="separate"/>
      </w:r>
      <w:r w:rsidR="003C1417">
        <w:rPr>
          <w:noProof/>
        </w:rPr>
        <w:t>76</w:t>
      </w:r>
      <w:r w:rsidRPr="00354089">
        <w:fldChar w:fldCharType="end"/>
      </w:r>
      <w:r w:rsidRPr="00354089">
        <w:t xml:space="preserve"> Direct path ToA estimation errors for </w:t>
      </w:r>
      <w:r w:rsidRPr="00354089">
        <w:rPr>
          <w:lang w:eastAsia="ja-JP"/>
        </w:rPr>
        <w:t xml:space="preserve">{60%, 6m, 2m} </w:t>
      </w:r>
      <w:r w:rsidRPr="00354089">
        <w:t xml:space="preserve">test dataset at different percentiles and </w:t>
      </w:r>
      <w:r w:rsidRPr="00354089">
        <w:rPr>
          <w:rFonts w:cs="Times New Roman"/>
        </w:rPr>
        <w:t>reduced number of TRPs</w:t>
      </w:r>
      <w:r w:rsidRPr="00354089">
        <w:t>.</w:t>
      </w:r>
    </w:p>
    <w:tbl>
      <w:tblPr>
        <w:tblStyle w:val="TableGrid"/>
        <w:tblW w:w="9990" w:type="dxa"/>
        <w:tblInd w:w="-5" w:type="dxa"/>
        <w:tblLook w:val="04A0" w:firstRow="1" w:lastRow="0" w:firstColumn="1" w:lastColumn="0" w:noHBand="0" w:noVBand="1"/>
      </w:tblPr>
      <w:tblGrid>
        <w:gridCol w:w="1177"/>
        <w:gridCol w:w="2203"/>
        <w:gridCol w:w="2203"/>
        <w:gridCol w:w="2203"/>
        <w:gridCol w:w="2204"/>
      </w:tblGrid>
      <w:tr w:rsidR="00254E50" w:rsidRPr="00354089" w14:paraId="20EFEA5B" w14:textId="77777777" w:rsidTr="0034423B">
        <w:tc>
          <w:tcPr>
            <w:tcW w:w="1177" w:type="dxa"/>
            <w:vMerge w:val="restart"/>
            <w:tcBorders>
              <w:top w:val="single" w:sz="4" w:space="0" w:color="auto"/>
              <w:right w:val="double" w:sz="4" w:space="0" w:color="auto"/>
            </w:tcBorders>
            <w:vAlign w:val="center"/>
          </w:tcPr>
          <w:p w14:paraId="531B82A6" w14:textId="77777777" w:rsidR="00254E50" w:rsidRPr="00354089" w:rsidRDefault="00254E50">
            <w:pPr>
              <w:spacing w:before="60" w:after="60"/>
              <w:jc w:val="center"/>
              <w:rPr>
                <w:lang w:eastAsia="ja-JP"/>
              </w:rPr>
            </w:pPr>
            <w:r w:rsidRPr="00354089">
              <w:rPr>
                <w:lang w:eastAsia="ja-JP"/>
              </w:rPr>
              <w:t>CDF Percentile</w:t>
            </w:r>
          </w:p>
        </w:tc>
        <w:tc>
          <w:tcPr>
            <w:tcW w:w="8813" w:type="dxa"/>
            <w:gridSpan w:val="4"/>
            <w:tcBorders>
              <w:top w:val="single" w:sz="4" w:space="0" w:color="auto"/>
              <w:bottom w:val="single" w:sz="4" w:space="0" w:color="auto"/>
            </w:tcBorders>
            <w:vAlign w:val="center"/>
          </w:tcPr>
          <w:p w14:paraId="61700154" w14:textId="1E0853B0" w:rsidR="00254E50" w:rsidRPr="00354089" w:rsidRDefault="00254E50">
            <w:pPr>
              <w:spacing w:before="60" w:after="60"/>
              <w:jc w:val="center"/>
            </w:pPr>
            <w:r w:rsidRPr="00354089">
              <w:rPr>
                <w:lang w:eastAsia="ja-JP"/>
              </w:rPr>
              <w:t>Direct path ToA errors [m]</w:t>
            </w:r>
            <w:r>
              <w:rPr>
                <w:lang w:eastAsia="ja-JP"/>
              </w:rPr>
              <w:br/>
              <w:t xml:space="preserve">Model </w:t>
            </w:r>
            <w:r w:rsidRPr="00354089">
              <w:rPr>
                <w:lang w:eastAsia="ja-JP"/>
              </w:rPr>
              <w:t xml:space="preserve">trained with </w:t>
            </w:r>
            <w:r>
              <w:rPr>
                <w:lang w:eastAsia="ja-JP"/>
              </w:rPr>
              <w:t>40</w:t>
            </w:r>
            <w:r w:rsidRPr="00354089">
              <w:rPr>
                <w:lang w:eastAsia="ja-JP"/>
              </w:rPr>
              <w:t xml:space="preserve">,000 </w:t>
            </w:r>
            <w:r>
              <w:rPr>
                <w:lang w:eastAsia="ja-JP"/>
              </w:rPr>
              <w:t xml:space="preserve">DP </w:t>
            </w:r>
            <w:r w:rsidRPr="00354089">
              <w:rPr>
                <w:lang w:eastAsia="ja-JP"/>
              </w:rPr>
              <w:t xml:space="preserve">samples with </w:t>
            </w:r>
            <w:r>
              <w:t xml:space="preserve">dynamic </w:t>
            </w:r>
            <w:r w:rsidRPr="00354089">
              <w:rPr>
                <w:rFonts w:cs="Times New Roman"/>
              </w:rPr>
              <w:t>reduced</w:t>
            </w:r>
            <w:r>
              <w:rPr>
                <w:lang w:eastAsia="ja-JP"/>
              </w:rPr>
              <w:t xml:space="preserve"> </w:t>
            </w:r>
            <w:r w:rsidRPr="00354089">
              <w:rPr>
                <w:rFonts w:cs="Times New Roman"/>
              </w:rPr>
              <w:t>number of TRPs</w:t>
            </w:r>
          </w:p>
        </w:tc>
      </w:tr>
      <w:tr w:rsidR="00254E50" w:rsidRPr="00354089" w14:paraId="6D03EBCC" w14:textId="77777777" w:rsidTr="0034423B">
        <w:tc>
          <w:tcPr>
            <w:tcW w:w="1177" w:type="dxa"/>
            <w:vMerge/>
            <w:tcBorders>
              <w:bottom w:val="double" w:sz="4" w:space="0" w:color="auto"/>
              <w:right w:val="double" w:sz="4" w:space="0" w:color="auto"/>
            </w:tcBorders>
            <w:vAlign w:val="center"/>
          </w:tcPr>
          <w:p w14:paraId="2EFE5BAF" w14:textId="77777777" w:rsidR="00254E50" w:rsidRPr="00354089" w:rsidRDefault="00254E50">
            <w:pPr>
              <w:spacing w:before="60" w:after="60"/>
              <w:jc w:val="center"/>
              <w:rPr>
                <w:lang w:eastAsia="ja-JP"/>
              </w:rPr>
            </w:pPr>
          </w:p>
        </w:tc>
        <w:tc>
          <w:tcPr>
            <w:tcW w:w="2203" w:type="dxa"/>
            <w:tcBorders>
              <w:top w:val="single" w:sz="4" w:space="0" w:color="auto"/>
              <w:bottom w:val="double" w:sz="4" w:space="0" w:color="auto"/>
              <w:right w:val="single" w:sz="4" w:space="0" w:color="auto"/>
            </w:tcBorders>
            <w:vAlign w:val="center"/>
          </w:tcPr>
          <w:p w14:paraId="6F100C02" w14:textId="77777777" w:rsidR="00254E50" w:rsidRPr="00354089" w:rsidRDefault="00254E50">
            <w:pPr>
              <w:spacing w:before="60" w:after="60"/>
              <w:jc w:val="center"/>
              <w:rPr>
                <w:lang w:eastAsia="ja-JP"/>
              </w:rPr>
            </w:pPr>
            <w:r w:rsidRPr="00354089">
              <w:t>N</w:t>
            </w:r>
            <w:r>
              <w:t>'</w:t>
            </w:r>
            <w:r w:rsidRPr="00354089">
              <w:rPr>
                <w:vertAlign w:val="subscript"/>
              </w:rPr>
              <w:t>TRP</w:t>
            </w:r>
            <w:r w:rsidRPr="00354089">
              <w:rPr>
                <w:lang w:eastAsia="ja-JP"/>
              </w:rPr>
              <w:t xml:space="preserve"> =</w:t>
            </w:r>
            <w:r>
              <w:rPr>
                <w:lang w:eastAsia="ja-JP"/>
              </w:rPr>
              <w:t xml:space="preserve"> 18</w:t>
            </w:r>
          </w:p>
        </w:tc>
        <w:tc>
          <w:tcPr>
            <w:tcW w:w="2203" w:type="dxa"/>
            <w:tcBorders>
              <w:top w:val="single" w:sz="4" w:space="0" w:color="auto"/>
              <w:left w:val="single" w:sz="4" w:space="0" w:color="auto"/>
              <w:bottom w:val="double" w:sz="4" w:space="0" w:color="auto"/>
            </w:tcBorders>
            <w:vAlign w:val="center"/>
          </w:tcPr>
          <w:p w14:paraId="55A994D9" w14:textId="77777777" w:rsidR="00254E50" w:rsidRPr="00354089" w:rsidRDefault="00254E50">
            <w:pPr>
              <w:spacing w:before="60" w:after="60"/>
              <w:jc w:val="center"/>
              <w:rPr>
                <w:lang w:eastAsia="ja-JP"/>
              </w:rPr>
            </w:pPr>
            <w:r w:rsidRPr="00354089">
              <w:t>N</w:t>
            </w:r>
            <w:r>
              <w:t>'</w:t>
            </w:r>
            <w:r w:rsidRPr="00354089">
              <w:rPr>
                <w:vertAlign w:val="subscript"/>
              </w:rPr>
              <w:t>TRP</w:t>
            </w:r>
            <w:r w:rsidRPr="00354089">
              <w:rPr>
                <w:lang w:eastAsia="ja-JP"/>
              </w:rPr>
              <w:t xml:space="preserve"> = 9</w:t>
            </w:r>
          </w:p>
        </w:tc>
        <w:tc>
          <w:tcPr>
            <w:tcW w:w="2203" w:type="dxa"/>
            <w:tcBorders>
              <w:top w:val="single" w:sz="4" w:space="0" w:color="auto"/>
              <w:bottom w:val="double" w:sz="4" w:space="0" w:color="auto"/>
            </w:tcBorders>
            <w:vAlign w:val="center"/>
          </w:tcPr>
          <w:p w14:paraId="65C026DD" w14:textId="77777777" w:rsidR="00254E50" w:rsidRPr="00354089" w:rsidRDefault="00254E50">
            <w:pPr>
              <w:spacing w:before="60" w:after="60"/>
              <w:jc w:val="center"/>
              <w:rPr>
                <w:lang w:eastAsia="ja-JP"/>
              </w:rPr>
            </w:pPr>
            <w:r w:rsidRPr="00354089">
              <w:t>N</w:t>
            </w:r>
            <w:r>
              <w:t>'</w:t>
            </w:r>
            <w:r w:rsidRPr="00354089">
              <w:rPr>
                <w:vertAlign w:val="subscript"/>
              </w:rPr>
              <w:t>TRP</w:t>
            </w:r>
            <w:r w:rsidRPr="00354089">
              <w:rPr>
                <w:lang w:eastAsia="ja-JP"/>
              </w:rPr>
              <w:t xml:space="preserve"> = 6</w:t>
            </w:r>
          </w:p>
        </w:tc>
        <w:tc>
          <w:tcPr>
            <w:tcW w:w="2204" w:type="dxa"/>
            <w:tcBorders>
              <w:top w:val="single" w:sz="4" w:space="0" w:color="auto"/>
              <w:bottom w:val="double" w:sz="4" w:space="0" w:color="auto"/>
            </w:tcBorders>
            <w:vAlign w:val="center"/>
          </w:tcPr>
          <w:p w14:paraId="179FEAEB" w14:textId="77777777" w:rsidR="00254E50" w:rsidRPr="00EA04B9" w:rsidRDefault="00254E50">
            <w:pPr>
              <w:spacing w:before="60" w:after="60"/>
              <w:jc w:val="center"/>
            </w:pPr>
            <w:r w:rsidRPr="00354089">
              <w:t>N</w:t>
            </w:r>
            <w:r>
              <w:t>'</w:t>
            </w:r>
            <w:r w:rsidRPr="00354089">
              <w:rPr>
                <w:vertAlign w:val="subscript"/>
              </w:rPr>
              <w:t>TRP</w:t>
            </w:r>
            <w:r w:rsidRPr="00354089">
              <w:rPr>
                <w:lang w:eastAsia="ja-JP"/>
              </w:rPr>
              <w:t xml:space="preserve"> = </w:t>
            </w:r>
            <w:r>
              <w:rPr>
                <w:lang w:eastAsia="ja-JP"/>
              </w:rPr>
              <w:t>3</w:t>
            </w:r>
          </w:p>
        </w:tc>
      </w:tr>
      <w:tr w:rsidR="00C563DD" w:rsidRPr="00354089" w14:paraId="3F3FF746" w14:textId="77777777" w:rsidTr="0034423B">
        <w:tc>
          <w:tcPr>
            <w:tcW w:w="1177" w:type="dxa"/>
            <w:tcBorders>
              <w:top w:val="double" w:sz="4" w:space="0" w:color="auto"/>
              <w:right w:val="double" w:sz="4" w:space="0" w:color="auto"/>
            </w:tcBorders>
            <w:vAlign w:val="center"/>
          </w:tcPr>
          <w:p w14:paraId="4A79D450" w14:textId="77777777" w:rsidR="00C563DD" w:rsidRPr="00354089" w:rsidRDefault="00C563DD" w:rsidP="00C563DD">
            <w:pPr>
              <w:spacing w:before="60" w:after="60"/>
              <w:jc w:val="center"/>
              <w:rPr>
                <w:lang w:eastAsia="ja-JP"/>
              </w:rPr>
            </w:pPr>
            <w:r w:rsidRPr="00354089">
              <w:rPr>
                <w:lang w:eastAsia="ja-JP"/>
              </w:rPr>
              <w:t>50</w:t>
            </w:r>
          </w:p>
        </w:tc>
        <w:tc>
          <w:tcPr>
            <w:tcW w:w="2203" w:type="dxa"/>
            <w:tcBorders>
              <w:top w:val="double" w:sz="4" w:space="0" w:color="auto"/>
              <w:right w:val="single" w:sz="4" w:space="0" w:color="auto"/>
            </w:tcBorders>
            <w:vAlign w:val="center"/>
          </w:tcPr>
          <w:p w14:paraId="3ED2EDC9" w14:textId="12B4CFE3" w:rsidR="00C563DD" w:rsidRPr="00354089" w:rsidRDefault="00C563DD" w:rsidP="00C563DD">
            <w:pPr>
              <w:spacing w:before="60" w:after="60"/>
              <w:jc w:val="center"/>
              <w:rPr>
                <w:lang w:eastAsia="ja-JP"/>
              </w:rPr>
            </w:pPr>
            <w:r>
              <w:rPr>
                <w:color w:val="000000"/>
                <w:lang w:val="en-GB" w:eastAsia="ja-JP"/>
              </w:rPr>
              <w:t>0.184</w:t>
            </w:r>
          </w:p>
        </w:tc>
        <w:tc>
          <w:tcPr>
            <w:tcW w:w="2203" w:type="dxa"/>
            <w:tcBorders>
              <w:top w:val="double" w:sz="4" w:space="0" w:color="auto"/>
              <w:left w:val="single" w:sz="4" w:space="0" w:color="auto"/>
            </w:tcBorders>
            <w:vAlign w:val="center"/>
          </w:tcPr>
          <w:p w14:paraId="3CF90100" w14:textId="3D97EE8A" w:rsidR="00C563DD" w:rsidRPr="00354089" w:rsidRDefault="00C563DD" w:rsidP="00C563DD">
            <w:pPr>
              <w:spacing w:before="60" w:after="60"/>
              <w:jc w:val="center"/>
              <w:rPr>
                <w:lang w:eastAsia="ja-JP"/>
              </w:rPr>
            </w:pPr>
            <w:r>
              <w:rPr>
                <w:color w:val="000000"/>
              </w:rPr>
              <w:t>0.463</w:t>
            </w:r>
          </w:p>
        </w:tc>
        <w:tc>
          <w:tcPr>
            <w:tcW w:w="2203" w:type="dxa"/>
            <w:tcBorders>
              <w:top w:val="double" w:sz="4" w:space="0" w:color="auto"/>
            </w:tcBorders>
            <w:vAlign w:val="center"/>
          </w:tcPr>
          <w:p w14:paraId="37A833B1" w14:textId="08A6EB05" w:rsidR="00C563DD" w:rsidRPr="00354089" w:rsidRDefault="00C563DD" w:rsidP="00C563DD">
            <w:pPr>
              <w:spacing w:before="60" w:after="60"/>
              <w:jc w:val="center"/>
              <w:rPr>
                <w:lang w:eastAsia="ja-JP"/>
              </w:rPr>
            </w:pPr>
            <w:r>
              <w:rPr>
                <w:color w:val="000000"/>
              </w:rPr>
              <w:t>0.482</w:t>
            </w:r>
          </w:p>
        </w:tc>
        <w:tc>
          <w:tcPr>
            <w:tcW w:w="2204" w:type="dxa"/>
            <w:tcBorders>
              <w:top w:val="double" w:sz="4" w:space="0" w:color="auto"/>
            </w:tcBorders>
            <w:vAlign w:val="center"/>
          </w:tcPr>
          <w:p w14:paraId="4AD3ED35" w14:textId="0692CBDA" w:rsidR="00C563DD" w:rsidRPr="00EA04B9" w:rsidRDefault="00C563DD" w:rsidP="00C563DD">
            <w:pPr>
              <w:spacing w:before="60" w:after="60"/>
              <w:jc w:val="center"/>
            </w:pPr>
            <w:r>
              <w:rPr>
                <w:color w:val="000000"/>
              </w:rPr>
              <w:t>0.601</w:t>
            </w:r>
          </w:p>
        </w:tc>
      </w:tr>
      <w:tr w:rsidR="00C563DD" w:rsidRPr="00354089" w14:paraId="779BF621" w14:textId="77777777" w:rsidTr="0034423B">
        <w:tc>
          <w:tcPr>
            <w:tcW w:w="1177" w:type="dxa"/>
            <w:tcBorders>
              <w:right w:val="double" w:sz="4" w:space="0" w:color="auto"/>
            </w:tcBorders>
            <w:vAlign w:val="center"/>
          </w:tcPr>
          <w:p w14:paraId="13FE1D49" w14:textId="77777777" w:rsidR="00C563DD" w:rsidRPr="00354089" w:rsidRDefault="00C563DD" w:rsidP="00C563DD">
            <w:pPr>
              <w:spacing w:before="60" w:after="60"/>
              <w:jc w:val="center"/>
              <w:rPr>
                <w:lang w:eastAsia="ja-JP"/>
              </w:rPr>
            </w:pPr>
            <w:r w:rsidRPr="00354089">
              <w:rPr>
                <w:lang w:eastAsia="ja-JP"/>
              </w:rPr>
              <w:t>67</w:t>
            </w:r>
          </w:p>
        </w:tc>
        <w:tc>
          <w:tcPr>
            <w:tcW w:w="2203" w:type="dxa"/>
            <w:tcBorders>
              <w:right w:val="single" w:sz="4" w:space="0" w:color="auto"/>
            </w:tcBorders>
            <w:vAlign w:val="center"/>
          </w:tcPr>
          <w:p w14:paraId="16B63FBB" w14:textId="48A3240A" w:rsidR="00C563DD" w:rsidRPr="00354089" w:rsidRDefault="00C563DD" w:rsidP="00C563DD">
            <w:pPr>
              <w:spacing w:before="60" w:after="60"/>
              <w:jc w:val="center"/>
              <w:rPr>
                <w:lang w:eastAsia="ja-JP"/>
              </w:rPr>
            </w:pPr>
            <w:r>
              <w:rPr>
                <w:color w:val="000000"/>
                <w:lang w:val="en-GB" w:eastAsia="ja-JP"/>
              </w:rPr>
              <w:t>0.27</w:t>
            </w:r>
          </w:p>
        </w:tc>
        <w:tc>
          <w:tcPr>
            <w:tcW w:w="2203" w:type="dxa"/>
            <w:tcBorders>
              <w:left w:val="single" w:sz="4" w:space="0" w:color="auto"/>
            </w:tcBorders>
            <w:vAlign w:val="center"/>
          </w:tcPr>
          <w:p w14:paraId="68B7A3FA" w14:textId="35AA762A" w:rsidR="00C563DD" w:rsidRPr="00354089" w:rsidRDefault="00C563DD" w:rsidP="00C563DD">
            <w:pPr>
              <w:spacing w:before="60" w:after="60"/>
              <w:jc w:val="center"/>
              <w:rPr>
                <w:lang w:eastAsia="ja-JP"/>
              </w:rPr>
            </w:pPr>
            <w:r>
              <w:rPr>
                <w:color w:val="000000"/>
              </w:rPr>
              <w:t>0.690</w:t>
            </w:r>
          </w:p>
        </w:tc>
        <w:tc>
          <w:tcPr>
            <w:tcW w:w="2203" w:type="dxa"/>
            <w:vAlign w:val="center"/>
          </w:tcPr>
          <w:p w14:paraId="681A8CC1" w14:textId="6783FDA0" w:rsidR="00C563DD" w:rsidRPr="00354089" w:rsidRDefault="00C563DD" w:rsidP="00C563DD">
            <w:pPr>
              <w:spacing w:before="60" w:after="60"/>
              <w:jc w:val="center"/>
              <w:rPr>
                <w:lang w:eastAsia="ja-JP"/>
              </w:rPr>
            </w:pPr>
            <w:r>
              <w:rPr>
                <w:color w:val="000000"/>
              </w:rPr>
              <w:t>0.730</w:t>
            </w:r>
          </w:p>
        </w:tc>
        <w:tc>
          <w:tcPr>
            <w:tcW w:w="2204" w:type="dxa"/>
            <w:vAlign w:val="center"/>
          </w:tcPr>
          <w:p w14:paraId="5D96A745" w14:textId="4DA5D132" w:rsidR="00C563DD" w:rsidRPr="00EA04B9" w:rsidRDefault="00C563DD" w:rsidP="00C563DD">
            <w:pPr>
              <w:spacing w:before="60" w:after="60"/>
              <w:jc w:val="center"/>
            </w:pPr>
            <w:r>
              <w:rPr>
                <w:color w:val="000000"/>
              </w:rPr>
              <w:t>0.937</w:t>
            </w:r>
          </w:p>
        </w:tc>
      </w:tr>
      <w:tr w:rsidR="00C563DD" w:rsidRPr="00354089" w14:paraId="629EB7F6" w14:textId="77777777" w:rsidTr="0034423B">
        <w:tc>
          <w:tcPr>
            <w:tcW w:w="1177" w:type="dxa"/>
            <w:tcBorders>
              <w:right w:val="double" w:sz="4" w:space="0" w:color="auto"/>
            </w:tcBorders>
            <w:vAlign w:val="center"/>
          </w:tcPr>
          <w:p w14:paraId="353E37B1" w14:textId="77777777" w:rsidR="00C563DD" w:rsidRPr="00354089" w:rsidRDefault="00C563DD" w:rsidP="00C563DD">
            <w:pPr>
              <w:spacing w:before="60" w:after="60"/>
              <w:jc w:val="center"/>
              <w:rPr>
                <w:lang w:eastAsia="ja-JP"/>
              </w:rPr>
            </w:pPr>
            <w:r w:rsidRPr="00354089">
              <w:rPr>
                <w:lang w:eastAsia="ja-JP"/>
              </w:rPr>
              <w:t>80</w:t>
            </w:r>
          </w:p>
        </w:tc>
        <w:tc>
          <w:tcPr>
            <w:tcW w:w="2203" w:type="dxa"/>
            <w:tcBorders>
              <w:right w:val="single" w:sz="4" w:space="0" w:color="auto"/>
            </w:tcBorders>
            <w:vAlign w:val="center"/>
          </w:tcPr>
          <w:p w14:paraId="2EEB43C3" w14:textId="6D573E7B" w:rsidR="00C563DD" w:rsidRPr="00354089" w:rsidRDefault="00C563DD" w:rsidP="00C563DD">
            <w:pPr>
              <w:spacing w:before="60" w:after="60"/>
              <w:jc w:val="center"/>
              <w:rPr>
                <w:lang w:eastAsia="ja-JP"/>
              </w:rPr>
            </w:pPr>
            <w:r>
              <w:rPr>
                <w:color w:val="000000"/>
                <w:lang w:val="en-GB" w:eastAsia="ja-JP"/>
              </w:rPr>
              <w:t>0.364</w:t>
            </w:r>
          </w:p>
        </w:tc>
        <w:tc>
          <w:tcPr>
            <w:tcW w:w="2203" w:type="dxa"/>
            <w:tcBorders>
              <w:left w:val="single" w:sz="4" w:space="0" w:color="auto"/>
            </w:tcBorders>
            <w:vAlign w:val="center"/>
          </w:tcPr>
          <w:p w14:paraId="12936E1A" w14:textId="4704F449" w:rsidR="00C563DD" w:rsidRPr="00354089" w:rsidRDefault="00C563DD" w:rsidP="00C563DD">
            <w:pPr>
              <w:spacing w:before="60" w:after="60"/>
              <w:jc w:val="center"/>
              <w:rPr>
                <w:lang w:eastAsia="ja-JP"/>
              </w:rPr>
            </w:pPr>
            <w:r>
              <w:rPr>
                <w:color w:val="000000"/>
              </w:rPr>
              <w:t>0.955</w:t>
            </w:r>
          </w:p>
        </w:tc>
        <w:tc>
          <w:tcPr>
            <w:tcW w:w="2203" w:type="dxa"/>
            <w:vAlign w:val="center"/>
          </w:tcPr>
          <w:p w14:paraId="3CF3A241" w14:textId="241C7B40" w:rsidR="00C563DD" w:rsidRPr="00354089" w:rsidRDefault="00C563DD" w:rsidP="00C563DD">
            <w:pPr>
              <w:spacing w:before="60" w:after="60"/>
              <w:jc w:val="center"/>
              <w:rPr>
                <w:lang w:eastAsia="ja-JP"/>
              </w:rPr>
            </w:pPr>
            <w:r>
              <w:rPr>
                <w:color w:val="000000"/>
              </w:rPr>
              <w:t>1.026</w:t>
            </w:r>
          </w:p>
        </w:tc>
        <w:tc>
          <w:tcPr>
            <w:tcW w:w="2204" w:type="dxa"/>
            <w:vAlign w:val="center"/>
          </w:tcPr>
          <w:p w14:paraId="69A4640A" w14:textId="73B0FAD9" w:rsidR="00C563DD" w:rsidRPr="00EA04B9" w:rsidRDefault="00C563DD" w:rsidP="00C563DD">
            <w:pPr>
              <w:spacing w:before="60" w:after="60"/>
              <w:jc w:val="center"/>
            </w:pPr>
            <w:r>
              <w:rPr>
                <w:color w:val="000000"/>
              </w:rPr>
              <w:t>1.390</w:t>
            </w:r>
          </w:p>
        </w:tc>
      </w:tr>
      <w:tr w:rsidR="00C563DD" w:rsidRPr="00354089" w14:paraId="1C392730" w14:textId="77777777" w:rsidTr="0034423B">
        <w:trPr>
          <w:trHeight w:val="60"/>
        </w:trPr>
        <w:tc>
          <w:tcPr>
            <w:tcW w:w="1177" w:type="dxa"/>
            <w:tcBorders>
              <w:right w:val="double" w:sz="4" w:space="0" w:color="auto"/>
            </w:tcBorders>
            <w:vAlign w:val="center"/>
          </w:tcPr>
          <w:p w14:paraId="7E043A85" w14:textId="77777777" w:rsidR="00C563DD" w:rsidRPr="00354089" w:rsidRDefault="00C563DD" w:rsidP="00C563DD">
            <w:pPr>
              <w:spacing w:before="60" w:after="60"/>
              <w:jc w:val="center"/>
              <w:rPr>
                <w:lang w:eastAsia="ja-JP"/>
              </w:rPr>
            </w:pPr>
            <w:r w:rsidRPr="00354089">
              <w:rPr>
                <w:lang w:eastAsia="ja-JP"/>
              </w:rPr>
              <w:t>90</w:t>
            </w:r>
          </w:p>
        </w:tc>
        <w:tc>
          <w:tcPr>
            <w:tcW w:w="2203" w:type="dxa"/>
            <w:tcBorders>
              <w:right w:val="single" w:sz="4" w:space="0" w:color="auto"/>
            </w:tcBorders>
            <w:vAlign w:val="center"/>
          </w:tcPr>
          <w:p w14:paraId="0345FE93" w14:textId="6794444D" w:rsidR="00C563DD" w:rsidRPr="00354089" w:rsidRDefault="00C563DD" w:rsidP="00C563DD">
            <w:pPr>
              <w:spacing w:before="60" w:after="60"/>
              <w:jc w:val="center"/>
              <w:rPr>
                <w:lang w:eastAsia="ja-JP"/>
              </w:rPr>
            </w:pPr>
            <w:r>
              <w:rPr>
                <w:color w:val="000000"/>
                <w:lang w:val="en-GB" w:eastAsia="ja-JP"/>
              </w:rPr>
              <w:t>0.477</w:t>
            </w:r>
          </w:p>
        </w:tc>
        <w:tc>
          <w:tcPr>
            <w:tcW w:w="2203" w:type="dxa"/>
            <w:tcBorders>
              <w:left w:val="single" w:sz="4" w:space="0" w:color="auto"/>
            </w:tcBorders>
            <w:vAlign w:val="center"/>
          </w:tcPr>
          <w:p w14:paraId="2F44036D" w14:textId="3E0D2659" w:rsidR="00C563DD" w:rsidRPr="00354089" w:rsidRDefault="00C563DD" w:rsidP="00C563DD">
            <w:pPr>
              <w:spacing w:before="60" w:after="60"/>
              <w:jc w:val="center"/>
              <w:rPr>
                <w:lang w:eastAsia="ja-JP"/>
              </w:rPr>
            </w:pPr>
            <w:r>
              <w:rPr>
                <w:color w:val="000000"/>
              </w:rPr>
              <w:t>1.317</w:t>
            </w:r>
          </w:p>
        </w:tc>
        <w:tc>
          <w:tcPr>
            <w:tcW w:w="2203" w:type="dxa"/>
            <w:vAlign w:val="center"/>
          </w:tcPr>
          <w:p w14:paraId="5F444504" w14:textId="1984FF26" w:rsidR="00C563DD" w:rsidRPr="00354089" w:rsidRDefault="00C563DD" w:rsidP="00C563DD">
            <w:pPr>
              <w:spacing w:before="60" w:after="60"/>
              <w:jc w:val="center"/>
              <w:rPr>
                <w:lang w:eastAsia="ja-JP"/>
              </w:rPr>
            </w:pPr>
            <w:r>
              <w:rPr>
                <w:color w:val="000000"/>
              </w:rPr>
              <w:t>1.510</w:t>
            </w:r>
          </w:p>
        </w:tc>
        <w:tc>
          <w:tcPr>
            <w:tcW w:w="2204" w:type="dxa"/>
            <w:vAlign w:val="center"/>
          </w:tcPr>
          <w:p w14:paraId="591881D1" w14:textId="1E3D0DFA" w:rsidR="00C563DD" w:rsidRPr="00EA04B9" w:rsidRDefault="00C563DD" w:rsidP="00C563DD">
            <w:pPr>
              <w:spacing w:before="60" w:after="60"/>
              <w:jc w:val="center"/>
            </w:pPr>
            <w:r>
              <w:rPr>
                <w:color w:val="000000"/>
              </w:rPr>
              <w:t>2.283</w:t>
            </w:r>
          </w:p>
        </w:tc>
      </w:tr>
    </w:tbl>
    <w:p w14:paraId="57A1245E" w14:textId="77777777" w:rsidR="00254E50" w:rsidRDefault="00254E50" w:rsidP="00254E50">
      <w:pPr>
        <w:rPr>
          <w:lang w:val="en-GB" w:eastAsia="ja-JP"/>
        </w:rPr>
      </w:pPr>
    </w:p>
    <w:p w14:paraId="5BFD125F" w14:textId="10D8C3C6" w:rsidR="00254E50" w:rsidRDefault="00254E50" w:rsidP="00254E50">
      <w:pPr>
        <w:pStyle w:val="Caption"/>
        <w:rPr>
          <w:lang w:val="en-GB" w:eastAsia="ja-JP"/>
        </w:rPr>
      </w:pPr>
      <w:r w:rsidRPr="00354089">
        <w:t xml:space="preserve">Table </w:t>
      </w:r>
      <w:r w:rsidRPr="00354089">
        <w:fldChar w:fldCharType="begin"/>
      </w:r>
      <w:r w:rsidRPr="00354089">
        <w:instrText xml:space="preserve"> SEQ Table \* ARABIC </w:instrText>
      </w:r>
      <w:r w:rsidRPr="00354089">
        <w:fldChar w:fldCharType="separate"/>
      </w:r>
      <w:r w:rsidR="003C1417">
        <w:rPr>
          <w:noProof/>
        </w:rPr>
        <w:t>77</w:t>
      </w:r>
      <w:r w:rsidRPr="00354089">
        <w:fldChar w:fldCharType="end"/>
      </w:r>
      <w:r w:rsidRPr="00354089">
        <w:t xml:space="preserve"> UE 2D positioning errors for </w:t>
      </w:r>
      <w:r w:rsidRPr="00354089">
        <w:rPr>
          <w:lang w:eastAsia="ja-JP"/>
        </w:rPr>
        <w:t xml:space="preserve">{60%, 6m, 2m} </w:t>
      </w:r>
      <w:r w:rsidRPr="00354089">
        <w:t xml:space="preserve">test dataset at different percentiles and </w:t>
      </w:r>
      <w:r w:rsidRPr="00354089">
        <w:rPr>
          <w:rFonts w:cs="Times New Roman"/>
        </w:rPr>
        <w:t>reduced number of TRPs</w:t>
      </w:r>
      <w:r w:rsidRPr="00354089">
        <w:t>.</w:t>
      </w:r>
    </w:p>
    <w:tbl>
      <w:tblPr>
        <w:tblStyle w:val="TableGrid"/>
        <w:tblW w:w="9990" w:type="dxa"/>
        <w:tblInd w:w="-5" w:type="dxa"/>
        <w:tblLook w:val="04A0" w:firstRow="1" w:lastRow="0" w:firstColumn="1" w:lastColumn="0" w:noHBand="0" w:noVBand="1"/>
      </w:tblPr>
      <w:tblGrid>
        <w:gridCol w:w="1177"/>
        <w:gridCol w:w="2203"/>
        <w:gridCol w:w="2203"/>
        <w:gridCol w:w="2203"/>
        <w:gridCol w:w="2204"/>
      </w:tblGrid>
      <w:tr w:rsidR="00254E50" w:rsidRPr="00354089" w14:paraId="6BFF1E78" w14:textId="77777777" w:rsidTr="0034423B">
        <w:tc>
          <w:tcPr>
            <w:tcW w:w="1177" w:type="dxa"/>
            <w:vMerge w:val="restart"/>
            <w:tcBorders>
              <w:top w:val="single" w:sz="4" w:space="0" w:color="auto"/>
              <w:right w:val="double" w:sz="4" w:space="0" w:color="auto"/>
            </w:tcBorders>
            <w:vAlign w:val="center"/>
          </w:tcPr>
          <w:p w14:paraId="16B6B9C1" w14:textId="77777777" w:rsidR="00254E50" w:rsidRPr="00354089" w:rsidRDefault="00254E50">
            <w:pPr>
              <w:spacing w:before="60" w:after="60"/>
              <w:jc w:val="center"/>
              <w:rPr>
                <w:lang w:eastAsia="ja-JP"/>
              </w:rPr>
            </w:pPr>
            <w:r w:rsidRPr="00354089">
              <w:rPr>
                <w:lang w:eastAsia="ja-JP"/>
              </w:rPr>
              <w:t>CDF Percentile</w:t>
            </w:r>
          </w:p>
        </w:tc>
        <w:tc>
          <w:tcPr>
            <w:tcW w:w="8813" w:type="dxa"/>
            <w:gridSpan w:val="4"/>
            <w:tcBorders>
              <w:top w:val="single" w:sz="4" w:space="0" w:color="auto"/>
              <w:bottom w:val="single" w:sz="4" w:space="0" w:color="auto"/>
            </w:tcBorders>
            <w:vAlign w:val="center"/>
          </w:tcPr>
          <w:p w14:paraId="7B00E286" w14:textId="407F3D09" w:rsidR="00254E50" w:rsidRPr="00354089" w:rsidRDefault="00254E50">
            <w:pPr>
              <w:spacing w:before="60" w:after="60"/>
              <w:jc w:val="center"/>
            </w:pPr>
            <w:r w:rsidRPr="00354089">
              <w:t xml:space="preserve">UE 2D positioning errors </w:t>
            </w:r>
            <w:r w:rsidRPr="00354089">
              <w:rPr>
                <w:lang w:eastAsia="ja-JP"/>
              </w:rPr>
              <w:t>[m]</w:t>
            </w:r>
            <w:r>
              <w:rPr>
                <w:lang w:eastAsia="ja-JP"/>
              </w:rPr>
              <w:br/>
              <w:t xml:space="preserve">Model </w:t>
            </w:r>
            <w:r w:rsidRPr="00354089">
              <w:rPr>
                <w:lang w:eastAsia="ja-JP"/>
              </w:rPr>
              <w:t xml:space="preserve">trained with </w:t>
            </w:r>
            <w:r>
              <w:rPr>
                <w:lang w:eastAsia="ja-JP"/>
              </w:rPr>
              <w:t>40</w:t>
            </w:r>
            <w:r w:rsidRPr="00354089">
              <w:rPr>
                <w:lang w:eastAsia="ja-JP"/>
              </w:rPr>
              <w:t xml:space="preserve">,000 </w:t>
            </w:r>
            <w:r>
              <w:rPr>
                <w:lang w:eastAsia="ja-JP"/>
              </w:rPr>
              <w:t xml:space="preserve">DP </w:t>
            </w:r>
            <w:r w:rsidRPr="00354089">
              <w:rPr>
                <w:lang w:eastAsia="ja-JP"/>
              </w:rPr>
              <w:t xml:space="preserve">samples with </w:t>
            </w:r>
            <w:r>
              <w:t xml:space="preserve">dynamic </w:t>
            </w:r>
            <w:r w:rsidRPr="00354089">
              <w:rPr>
                <w:rFonts w:cs="Times New Roman"/>
              </w:rPr>
              <w:t>reduced</w:t>
            </w:r>
            <w:r>
              <w:rPr>
                <w:lang w:eastAsia="ja-JP"/>
              </w:rPr>
              <w:t xml:space="preserve"> </w:t>
            </w:r>
            <w:r w:rsidRPr="00354089">
              <w:rPr>
                <w:rFonts w:cs="Times New Roman"/>
              </w:rPr>
              <w:t>number of TRPs</w:t>
            </w:r>
          </w:p>
        </w:tc>
      </w:tr>
      <w:tr w:rsidR="00254E50" w:rsidRPr="00354089" w14:paraId="3D20B1DC" w14:textId="77777777" w:rsidTr="0034423B">
        <w:tc>
          <w:tcPr>
            <w:tcW w:w="1177" w:type="dxa"/>
            <w:vMerge/>
            <w:tcBorders>
              <w:bottom w:val="double" w:sz="4" w:space="0" w:color="auto"/>
              <w:right w:val="double" w:sz="4" w:space="0" w:color="auto"/>
            </w:tcBorders>
            <w:vAlign w:val="center"/>
          </w:tcPr>
          <w:p w14:paraId="3540E219" w14:textId="77777777" w:rsidR="00254E50" w:rsidRPr="00354089" w:rsidRDefault="00254E50">
            <w:pPr>
              <w:spacing w:before="60" w:after="60"/>
              <w:jc w:val="center"/>
              <w:rPr>
                <w:lang w:eastAsia="ja-JP"/>
              </w:rPr>
            </w:pPr>
          </w:p>
        </w:tc>
        <w:tc>
          <w:tcPr>
            <w:tcW w:w="2203" w:type="dxa"/>
            <w:tcBorders>
              <w:top w:val="single" w:sz="4" w:space="0" w:color="auto"/>
              <w:bottom w:val="double" w:sz="4" w:space="0" w:color="auto"/>
              <w:right w:val="single" w:sz="4" w:space="0" w:color="auto"/>
            </w:tcBorders>
            <w:vAlign w:val="center"/>
          </w:tcPr>
          <w:p w14:paraId="152EA057" w14:textId="77777777" w:rsidR="00254E50" w:rsidRPr="00354089" w:rsidRDefault="00254E50">
            <w:pPr>
              <w:spacing w:before="60" w:after="60"/>
              <w:jc w:val="center"/>
              <w:rPr>
                <w:lang w:eastAsia="ja-JP"/>
              </w:rPr>
            </w:pPr>
            <w:r w:rsidRPr="00354089">
              <w:t>N</w:t>
            </w:r>
            <w:r>
              <w:t>'</w:t>
            </w:r>
            <w:r w:rsidRPr="00354089">
              <w:rPr>
                <w:vertAlign w:val="subscript"/>
              </w:rPr>
              <w:t>TRP</w:t>
            </w:r>
            <w:r w:rsidRPr="00354089">
              <w:rPr>
                <w:lang w:eastAsia="ja-JP"/>
              </w:rPr>
              <w:t xml:space="preserve"> =</w:t>
            </w:r>
            <w:r>
              <w:rPr>
                <w:lang w:eastAsia="ja-JP"/>
              </w:rPr>
              <w:t xml:space="preserve"> 18</w:t>
            </w:r>
          </w:p>
        </w:tc>
        <w:tc>
          <w:tcPr>
            <w:tcW w:w="2203" w:type="dxa"/>
            <w:tcBorders>
              <w:top w:val="single" w:sz="4" w:space="0" w:color="auto"/>
              <w:left w:val="single" w:sz="4" w:space="0" w:color="auto"/>
              <w:bottom w:val="double" w:sz="4" w:space="0" w:color="auto"/>
            </w:tcBorders>
            <w:vAlign w:val="center"/>
          </w:tcPr>
          <w:p w14:paraId="38C9F97B" w14:textId="77777777" w:rsidR="00254E50" w:rsidRPr="00354089" w:rsidRDefault="00254E50">
            <w:pPr>
              <w:spacing w:before="60" w:after="60"/>
              <w:jc w:val="center"/>
              <w:rPr>
                <w:lang w:eastAsia="ja-JP"/>
              </w:rPr>
            </w:pPr>
            <w:r w:rsidRPr="00354089">
              <w:t>N</w:t>
            </w:r>
            <w:r>
              <w:t>'</w:t>
            </w:r>
            <w:r w:rsidRPr="00354089">
              <w:rPr>
                <w:vertAlign w:val="subscript"/>
              </w:rPr>
              <w:t>TRP</w:t>
            </w:r>
            <w:r w:rsidRPr="00354089">
              <w:rPr>
                <w:lang w:eastAsia="ja-JP"/>
              </w:rPr>
              <w:t xml:space="preserve"> = 9</w:t>
            </w:r>
          </w:p>
        </w:tc>
        <w:tc>
          <w:tcPr>
            <w:tcW w:w="2203" w:type="dxa"/>
            <w:tcBorders>
              <w:top w:val="single" w:sz="4" w:space="0" w:color="auto"/>
              <w:bottom w:val="double" w:sz="4" w:space="0" w:color="auto"/>
            </w:tcBorders>
            <w:vAlign w:val="center"/>
          </w:tcPr>
          <w:p w14:paraId="3774AF49" w14:textId="77777777" w:rsidR="00254E50" w:rsidRPr="00354089" w:rsidRDefault="00254E50">
            <w:pPr>
              <w:spacing w:before="60" w:after="60"/>
              <w:jc w:val="center"/>
              <w:rPr>
                <w:lang w:eastAsia="ja-JP"/>
              </w:rPr>
            </w:pPr>
            <w:r w:rsidRPr="00354089">
              <w:t>N</w:t>
            </w:r>
            <w:r>
              <w:t>'</w:t>
            </w:r>
            <w:r w:rsidRPr="00354089">
              <w:rPr>
                <w:vertAlign w:val="subscript"/>
              </w:rPr>
              <w:t>TRP</w:t>
            </w:r>
            <w:r w:rsidRPr="00354089">
              <w:rPr>
                <w:lang w:eastAsia="ja-JP"/>
              </w:rPr>
              <w:t xml:space="preserve"> = 6</w:t>
            </w:r>
          </w:p>
        </w:tc>
        <w:tc>
          <w:tcPr>
            <w:tcW w:w="2204" w:type="dxa"/>
            <w:tcBorders>
              <w:top w:val="single" w:sz="4" w:space="0" w:color="auto"/>
              <w:bottom w:val="double" w:sz="4" w:space="0" w:color="auto"/>
            </w:tcBorders>
            <w:vAlign w:val="center"/>
          </w:tcPr>
          <w:p w14:paraId="127567ED" w14:textId="77777777" w:rsidR="00254E50" w:rsidRPr="00EA04B9" w:rsidRDefault="00254E50">
            <w:pPr>
              <w:spacing w:before="60" w:after="60"/>
              <w:jc w:val="center"/>
            </w:pPr>
            <w:r w:rsidRPr="00354089">
              <w:t>N</w:t>
            </w:r>
            <w:r>
              <w:t>'</w:t>
            </w:r>
            <w:r w:rsidRPr="00354089">
              <w:rPr>
                <w:vertAlign w:val="subscript"/>
              </w:rPr>
              <w:t>TRP</w:t>
            </w:r>
            <w:r w:rsidRPr="00354089">
              <w:rPr>
                <w:lang w:eastAsia="ja-JP"/>
              </w:rPr>
              <w:t xml:space="preserve"> = </w:t>
            </w:r>
            <w:r>
              <w:rPr>
                <w:lang w:eastAsia="ja-JP"/>
              </w:rPr>
              <w:t>3</w:t>
            </w:r>
          </w:p>
        </w:tc>
      </w:tr>
      <w:tr w:rsidR="00600A4B" w:rsidRPr="00354089" w14:paraId="5702781C" w14:textId="77777777" w:rsidTr="0034423B">
        <w:tc>
          <w:tcPr>
            <w:tcW w:w="1177" w:type="dxa"/>
            <w:tcBorders>
              <w:top w:val="double" w:sz="4" w:space="0" w:color="auto"/>
              <w:right w:val="double" w:sz="4" w:space="0" w:color="auto"/>
            </w:tcBorders>
            <w:vAlign w:val="center"/>
          </w:tcPr>
          <w:p w14:paraId="2A5418B1" w14:textId="77777777" w:rsidR="00600A4B" w:rsidRPr="00354089" w:rsidRDefault="00600A4B" w:rsidP="00600A4B">
            <w:pPr>
              <w:spacing w:before="60" w:after="60"/>
              <w:jc w:val="center"/>
              <w:rPr>
                <w:lang w:eastAsia="ja-JP"/>
              </w:rPr>
            </w:pPr>
            <w:r w:rsidRPr="00354089">
              <w:rPr>
                <w:lang w:eastAsia="ja-JP"/>
              </w:rPr>
              <w:t>50</w:t>
            </w:r>
          </w:p>
        </w:tc>
        <w:tc>
          <w:tcPr>
            <w:tcW w:w="2203" w:type="dxa"/>
            <w:tcBorders>
              <w:top w:val="double" w:sz="4" w:space="0" w:color="auto"/>
              <w:right w:val="single" w:sz="4" w:space="0" w:color="auto"/>
            </w:tcBorders>
            <w:vAlign w:val="center"/>
          </w:tcPr>
          <w:p w14:paraId="77441AFC" w14:textId="1FA4290D" w:rsidR="00600A4B" w:rsidRPr="00354089" w:rsidRDefault="00600A4B" w:rsidP="00600A4B">
            <w:pPr>
              <w:spacing w:before="60" w:after="60"/>
              <w:jc w:val="center"/>
              <w:rPr>
                <w:lang w:eastAsia="ja-JP"/>
              </w:rPr>
            </w:pPr>
            <w:r>
              <w:rPr>
                <w:color w:val="000000"/>
                <w:lang w:val="en-GB" w:eastAsia="ja-JP"/>
              </w:rPr>
              <w:t>0.338</w:t>
            </w:r>
          </w:p>
        </w:tc>
        <w:tc>
          <w:tcPr>
            <w:tcW w:w="2203" w:type="dxa"/>
            <w:tcBorders>
              <w:top w:val="double" w:sz="4" w:space="0" w:color="auto"/>
              <w:left w:val="single" w:sz="4" w:space="0" w:color="auto"/>
            </w:tcBorders>
            <w:vAlign w:val="center"/>
          </w:tcPr>
          <w:p w14:paraId="0ACC29D7" w14:textId="77C7A352" w:rsidR="00600A4B" w:rsidRPr="00354089" w:rsidRDefault="00600A4B" w:rsidP="00600A4B">
            <w:pPr>
              <w:spacing w:before="60" w:after="60"/>
              <w:jc w:val="center"/>
              <w:rPr>
                <w:lang w:eastAsia="ja-JP"/>
              </w:rPr>
            </w:pPr>
            <w:r>
              <w:rPr>
                <w:color w:val="000000"/>
              </w:rPr>
              <w:t>0.854</w:t>
            </w:r>
          </w:p>
        </w:tc>
        <w:tc>
          <w:tcPr>
            <w:tcW w:w="2203" w:type="dxa"/>
            <w:tcBorders>
              <w:top w:val="double" w:sz="4" w:space="0" w:color="auto"/>
            </w:tcBorders>
            <w:vAlign w:val="center"/>
          </w:tcPr>
          <w:p w14:paraId="556DCCFC" w14:textId="40D18B8E" w:rsidR="00600A4B" w:rsidRPr="00354089" w:rsidRDefault="00600A4B" w:rsidP="00600A4B">
            <w:pPr>
              <w:spacing w:before="60" w:after="60"/>
              <w:jc w:val="center"/>
              <w:rPr>
                <w:lang w:eastAsia="ja-JP"/>
              </w:rPr>
            </w:pPr>
            <w:r>
              <w:rPr>
                <w:color w:val="000000"/>
              </w:rPr>
              <w:t>0.920</w:t>
            </w:r>
          </w:p>
        </w:tc>
        <w:tc>
          <w:tcPr>
            <w:tcW w:w="2204" w:type="dxa"/>
            <w:tcBorders>
              <w:top w:val="double" w:sz="4" w:space="0" w:color="auto"/>
            </w:tcBorders>
            <w:vAlign w:val="center"/>
          </w:tcPr>
          <w:p w14:paraId="705DBC01" w14:textId="41E3AFB6" w:rsidR="00600A4B" w:rsidRPr="00EA04B9" w:rsidRDefault="00600A4B" w:rsidP="00600A4B">
            <w:pPr>
              <w:spacing w:before="60" w:after="60"/>
              <w:jc w:val="center"/>
            </w:pPr>
            <w:r>
              <w:rPr>
                <w:color w:val="000000"/>
              </w:rPr>
              <w:t>1.080</w:t>
            </w:r>
          </w:p>
        </w:tc>
      </w:tr>
      <w:tr w:rsidR="00600A4B" w:rsidRPr="00354089" w14:paraId="15E0D6BF" w14:textId="77777777" w:rsidTr="0034423B">
        <w:tc>
          <w:tcPr>
            <w:tcW w:w="1177" w:type="dxa"/>
            <w:tcBorders>
              <w:right w:val="double" w:sz="4" w:space="0" w:color="auto"/>
            </w:tcBorders>
            <w:vAlign w:val="center"/>
          </w:tcPr>
          <w:p w14:paraId="14C6ACDB" w14:textId="77777777" w:rsidR="00600A4B" w:rsidRPr="00354089" w:rsidRDefault="00600A4B" w:rsidP="00600A4B">
            <w:pPr>
              <w:spacing w:before="60" w:after="60"/>
              <w:jc w:val="center"/>
              <w:rPr>
                <w:lang w:eastAsia="ja-JP"/>
              </w:rPr>
            </w:pPr>
            <w:r w:rsidRPr="00354089">
              <w:rPr>
                <w:lang w:eastAsia="ja-JP"/>
              </w:rPr>
              <w:t>67</w:t>
            </w:r>
          </w:p>
        </w:tc>
        <w:tc>
          <w:tcPr>
            <w:tcW w:w="2203" w:type="dxa"/>
            <w:tcBorders>
              <w:right w:val="single" w:sz="4" w:space="0" w:color="auto"/>
            </w:tcBorders>
            <w:vAlign w:val="center"/>
          </w:tcPr>
          <w:p w14:paraId="24E20981" w14:textId="56D8ACE3" w:rsidR="00600A4B" w:rsidRPr="00354089" w:rsidRDefault="00600A4B" w:rsidP="00600A4B">
            <w:pPr>
              <w:spacing w:before="60" w:after="60"/>
              <w:jc w:val="center"/>
              <w:rPr>
                <w:lang w:eastAsia="ja-JP"/>
              </w:rPr>
            </w:pPr>
            <w:r>
              <w:rPr>
                <w:color w:val="000000"/>
                <w:lang w:val="en-GB" w:eastAsia="ja-JP"/>
              </w:rPr>
              <w:t>0.433</w:t>
            </w:r>
          </w:p>
        </w:tc>
        <w:tc>
          <w:tcPr>
            <w:tcW w:w="2203" w:type="dxa"/>
            <w:tcBorders>
              <w:left w:val="single" w:sz="4" w:space="0" w:color="auto"/>
            </w:tcBorders>
            <w:vAlign w:val="center"/>
          </w:tcPr>
          <w:p w14:paraId="0E935955" w14:textId="516D5D27" w:rsidR="00600A4B" w:rsidRPr="00354089" w:rsidRDefault="00600A4B" w:rsidP="00600A4B">
            <w:pPr>
              <w:spacing w:before="60" w:after="60"/>
              <w:jc w:val="center"/>
              <w:rPr>
                <w:lang w:eastAsia="ja-JP"/>
              </w:rPr>
            </w:pPr>
            <w:r>
              <w:rPr>
                <w:color w:val="000000"/>
              </w:rPr>
              <w:t>1.135</w:t>
            </w:r>
          </w:p>
        </w:tc>
        <w:tc>
          <w:tcPr>
            <w:tcW w:w="2203" w:type="dxa"/>
            <w:vAlign w:val="center"/>
          </w:tcPr>
          <w:p w14:paraId="45D6BF96" w14:textId="6B9B6F17" w:rsidR="00600A4B" w:rsidRPr="00354089" w:rsidRDefault="00600A4B" w:rsidP="00600A4B">
            <w:pPr>
              <w:spacing w:before="60" w:after="60"/>
              <w:jc w:val="center"/>
              <w:rPr>
                <w:lang w:eastAsia="ja-JP"/>
              </w:rPr>
            </w:pPr>
            <w:r>
              <w:rPr>
                <w:color w:val="000000"/>
              </w:rPr>
              <w:t>1.243</w:t>
            </w:r>
          </w:p>
        </w:tc>
        <w:tc>
          <w:tcPr>
            <w:tcW w:w="2204" w:type="dxa"/>
            <w:vAlign w:val="center"/>
          </w:tcPr>
          <w:p w14:paraId="5A80AFB0" w14:textId="4501C1F6" w:rsidR="00600A4B" w:rsidRPr="00EA04B9" w:rsidRDefault="00600A4B" w:rsidP="00600A4B">
            <w:pPr>
              <w:spacing w:before="60" w:after="60"/>
              <w:jc w:val="center"/>
            </w:pPr>
            <w:r>
              <w:rPr>
                <w:color w:val="000000"/>
              </w:rPr>
              <w:t>1.539</w:t>
            </w:r>
          </w:p>
        </w:tc>
      </w:tr>
      <w:tr w:rsidR="00600A4B" w:rsidRPr="00354089" w14:paraId="53329684" w14:textId="77777777" w:rsidTr="0034423B">
        <w:tc>
          <w:tcPr>
            <w:tcW w:w="1177" w:type="dxa"/>
            <w:tcBorders>
              <w:right w:val="double" w:sz="4" w:space="0" w:color="auto"/>
            </w:tcBorders>
            <w:vAlign w:val="center"/>
          </w:tcPr>
          <w:p w14:paraId="6D9B0EC3" w14:textId="77777777" w:rsidR="00600A4B" w:rsidRPr="00354089" w:rsidRDefault="00600A4B" w:rsidP="00600A4B">
            <w:pPr>
              <w:spacing w:before="60" w:after="60"/>
              <w:jc w:val="center"/>
              <w:rPr>
                <w:lang w:eastAsia="ja-JP"/>
              </w:rPr>
            </w:pPr>
            <w:r w:rsidRPr="00354089">
              <w:rPr>
                <w:lang w:eastAsia="ja-JP"/>
              </w:rPr>
              <w:t>80</w:t>
            </w:r>
          </w:p>
        </w:tc>
        <w:tc>
          <w:tcPr>
            <w:tcW w:w="2203" w:type="dxa"/>
            <w:tcBorders>
              <w:right w:val="single" w:sz="4" w:space="0" w:color="auto"/>
            </w:tcBorders>
            <w:vAlign w:val="center"/>
          </w:tcPr>
          <w:p w14:paraId="70924393" w14:textId="6F7AD6E7" w:rsidR="00600A4B" w:rsidRPr="00354089" w:rsidRDefault="00600A4B" w:rsidP="00600A4B">
            <w:pPr>
              <w:spacing w:before="60" w:after="60"/>
              <w:jc w:val="center"/>
              <w:rPr>
                <w:lang w:eastAsia="ja-JP"/>
              </w:rPr>
            </w:pPr>
            <w:r>
              <w:rPr>
                <w:color w:val="000000"/>
                <w:lang w:val="en-GB" w:eastAsia="ja-JP"/>
              </w:rPr>
              <w:t>0.538</w:t>
            </w:r>
          </w:p>
        </w:tc>
        <w:tc>
          <w:tcPr>
            <w:tcW w:w="2203" w:type="dxa"/>
            <w:tcBorders>
              <w:left w:val="single" w:sz="4" w:space="0" w:color="auto"/>
            </w:tcBorders>
            <w:vAlign w:val="center"/>
          </w:tcPr>
          <w:p w14:paraId="36375E9B" w14:textId="56934245" w:rsidR="00600A4B" w:rsidRPr="00354089" w:rsidRDefault="00600A4B" w:rsidP="00600A4B">
            <w:pPr>
              <w:spacing w:before="60" w:after="60"/>
              <w:jc w:val="center"/>
              <w:rPr>
                <w:lang w:eastAsia="ja-JP"/>
              </w:rPr>
            </w:pPr>
            <w:r>
              <w:rPr>
                <w:color w:val="000000"/>
              </w:rPr>
              <w:t>1.458</w:t>
            </w:r>
          </w:p>
        </w:tc>
        <w:tc>
          <w:tcPr>
            <w:tcW w:w="2203" w:type="dxa"/>
            <w:vAlign w:val="center"/>
          </w:tcPr>
          <w:p w14:paraId="0535320F" w14:textId="6A622FB3" w:rsidR="00600A4B" w:rsidRPr="00354089" w:rsidRDefault="00600A4B" w:rsidP="00600A4B">
            <w:pPr>
              <w:spacing w:before="60" w:after="60"/>
              <w:jc w:val="center"/>
              <w:rPr>
                <w:lang w:eastAsia="ja-JP"/>
              </w:rPr>
            </w:pPr>
            <w:r>
              <w:rPr>
                <w:color w:val="000000"/>
              </w:rPr>
              <w:t>1.677</w:t>
            </w:r>
          </w:p>
        </w:tc>
        <w:tc>
          <w:tcPr>
            <w:tcW w:w="2204" w:type="dxa"/>
            <w:vAlign w:val="center"/>
          </w:tcPr>
          <w:p w14:paraId="64CE2371" w14:textId="53CCCFAD" w:rsidR="00600A4B" w:rsidRPr="00EA04B9" w:rsidRDefault="00600A4B" w:rsidP="00600A4B">
            <w:pPr>
              <w:spacing w:before="60" w:after="60"/>
              <w:jc w:val="center"/>
            </w:pPr>
            <w:r>
              <w:rPr>
                <w:color w:val="000000"/>
              </w:rPr>
              <w:t>2.215</w:t>
            </w:r>
          </w:p>
        </w:tc>
      </w:tr>
      <w:tr w:rsidR="00600A4B" w:rsidRPr="00354089" w14:paraId="27997429" w14:textId="77777777" w:rsidTr="0034423B">
        <w:trPr>
          <w:trHeight w:val="60"/>
        </w:trPr>
        <w:tc>
          <w:tcPr>
            <w:tcW w:w="1177" w:type="dxa"/>
            <w:tcBorders>
              <w:right w:val="double" w:sz="4" w:space="0" w:color="auto"/>
            </w:tcBorders>
            <w:vAlign w:val="center"/>
          </w:tcPr>
          <w:p w14:paraId="56C53871" w14:textId="77777777" w:rsidR="00600A4B" w:rsidRPr="00354089" w:rsidRDefault="00600A4B" w:rsidP="00600A4B">
            <w:pPr>
              <w:spacing w:before="60" w:after="60"/>
              <w:jc w:val="center"/>
              <w:rPr>
                <w:lang w:eastAsia="ja-JP"/>
              </w:rPr>
            </w:pPr>
            <w:r w:rsidRPr="00354089">
              <w:rPr>
                <w:lang w:eastAsia="ja-JP"/>
              </w:rPr>
              <w:t>90</w:t>
            </w:r>
          </w:p>
        </w:tc>
        <w:tc>
          <w:tcPr>
            <w:tcW w:w="2203" w:type="dxa"/>
            <w:tcBorders>
              <w:right w:val="single" w:sz="4" w:space="0" w:color="auto"/>
            </w:tcBorders>
            <w:vAlign w:val="center"/>
          </w:tcPr>
          <w:p w14:paraId="671335DE" w14:textId="7347FE08" w:rsidR="00600A4B" w:rsidRPr="00354089" w:rsidRDefault="00600A4B" w:rsidP="00600A4B">
            <w:pPr>
              <w:spacing w:before="60" w:after="60"/>
              <w:jc w:val="center"/>
              <w:rPr>
                <w:lang w:eastAsia="ja-JP"/>
              </w:rPr>
            </w:pPr>
            <w:r>
              <w:rPr>
                <w:color w:val="000000"/>
                <w:lang w:val="en-GB" w:eastAsia="ja-JP"/>
              </w:rPr>
              <w:t>0.668</w:t>
            </w:r>
          </w:p>
        </w:tc>
        <w:tc>
          <w:tcPr>
            <w:tcW w:w="2203" w:type="dxa"/>
            <w:tcBorders>
              <w:left w:val="single" w:sz="4" w:space="0" w:color="auto"/>
            </w:tcBorders>
            <w:vAlign w:val="center"/>
          </w:tcPr>
          <w:p w14:paraId="67067849" w14:textId="2BE95F1C" w:rsidR="00600A4B" w:rsidRPr="00354089" w:rsidRDefault="00600A4B" w:rsidP="00600A4B">
            <w:pPr>
              <w:spacing w:before="60" w:after="60"/>
              <w:jc w:val="center"/>
              <w:rPr>
                <w:lang w:eastAsia="ja-JP"/>
              </w:rPr>
            </w:pPr>
            <w:r>
              <w:rPr>
                <w:color w:val="000000"/>
              </w:rPr>
              <w:t>1.948</w:t>
            </w:r>
          </w:p>
        </w:tc>
        <w:tc>
          <w:tcPr>
            <w:tcW w:w="2203" w:type="dxa"/>
            <w:vAlign w:val="center"/>
          </w:tcPr>
          <w:p w14:paraId="7E418546" w14:textId="32F285B9" w:rsidR="00600A4B" w:rsidRPr="00354089" w:rsidRDefault="00600A4B" w:rsidP="00600A4B">
            <w:pPr>
              <w:spacing w:before="60" w:after="60"/>
              <w:jc w:val="center"/>
              <w:rPr>
                <w:lang w:eastAsia="ja-JP"/>
              </w:rPr>
            </w:pPr>
            <w:r>
              <w:rPr>
                <w:color w:val="000000"/>
              </w:rPr>
              <w:t>2.318</w:t>
            </w:r>
          </w:p>
        </w:tc>
        <w:tc>
          <w:tcPr>
            <w:tcW w:w="2204" w:type="dxa"/>
            <w:vAlign w:val="center"/>
          </w:tcPr>
          <w:p w14:paraId="32A2B8D4" w14:textId="1D00C7CD" w:rsidR="00600A4B" w:rsidRPr="00EA04B9" w:rsidRDefault="00600A4B" w:rsidP="00600A4B">
            <w:pPr>
              <w:spacing w:before="60" w:after="60"/>
              <w:jc w:val="center"/>
            </w:pPr>
            <w:r>
              <w:rPr>
                <w:color w:val="000000"/>
              </w:rPr>
              <w:t>3.584</w:t>
            </w:r>
          </w:p>
        </w:tc>
      </w:tr>
    </w:tbl>
    <w:p w14:paraId="450CF01D" w14:textId="77777777" w:rsidR="00254E50" w:rsidRPr="00254E50" w:rsidRDefault="00254E50" w:rsidP="00254E50">
      <w:pPr>
        <w:rPr>
          <w:lang w:val="en-GB" w:eastAsia="ja-JP"/>
        </w:rPr>
      </w:pPr>
    </w:p>
    <w:p w14:paraId="134CFBE6" w14:textId="5E5896CF" w:rsidR="00B8586B" w:rsidRDefault="0031455B" w:rsidP="00B8586B">
      <w:pPr>
        <w:pStyle w:val="Heading5"/>
      </w:pPr>
      <w:r>
        <w:t xml:space="preserve">Model II </w:t>
      </w:r>
      <w:r w:rsidR="00B8586B">
        <w:t>trained with 25,000 DP samples</w:t>
      </w:r>
    </w:p>
    <w:p w14:paraId="0B686C51" w14:textId="12D15571" w:rsidR="00B8586B" w:rsidRPr="00073C5C" w:rsidRDefault="00160E4F" w:rsidP="00B8586B">
      <w:pPr>
        <w:rPr>
          <w:lang w:val="en-GB" w:eastAsia="ja-JP"/>
        </w:rPr>
      </w:pPr>
      <w:r w:rsidRPr="00160E4F">
        <w:rPr>
          <w:noProof/>
          <w:lang w:val="en-GB" w:eastAsia="ja-JP"/>
        </w:rPr>
        <w:drawing>
          <wp:inline distT="0" distB="0" distL="0" distR="0" wp14:anchorId="4B387195" wp14:editId="3A0BC644">
            <wp:extent cx="3108960" cy="24231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3108960" cy="2423160"/>
                    </a:xfrm>
                    <a:prstGeom prst="rect">
                      <a:avLst/>
                    </a:prstGeom>
                  </pic:spPr>
                </pic:pic>
              </a:graphicData>
            </a:graphic>
          </wp:inline>
        </w:drawing>
      </w:r>
      <w:r w:rsidR="0012277B" w:rsidRPr="0012277B">
        <w:rPr>
          <w:noProof/>
        </w:rPr>
        <w:t xml:space="preserve"> </w:t>
      </w:r>
      <w:r w:rsidR="0012277B" w:rsidRPr="0012277B">
        <w:rPr>
          <w:noProof/>
          <w:lang w:val="en-GB" w:eastAsia="ja-JP"/>
        </w:rPr>
        <w:drawing>
          <wp:inline distT="0" distB="0" distL="0" distR="0" wp14:anchorId="09293068" wp14:editId="03C791C4">
            <wp:extent cx="3108960" cy="24231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3108960" cy="2423160"/>
                    </a:xfrm>
                    <a:prstGeom prst="rect">
                      <a:avLst/>
                    </a:prstGeom>
                  </pic:spPr>
                </pic:pic>
              </a:graphicData>
            </a:graphic>
          </wp:inline>
        </w:drawing>
      </w:r>
    </w:p>
    <w:p w14:paraId="40101706" w14:textId="3C38921F" w:rsidR="00B8586B" w:rsidRPr="00354089" w:rsidRDefault="00B8586B" w:rsidP="00B8586B">
      <w:pPr>
        <w:pStyle w:val="Caption"/>
        <w:rPr>
          <w:lang w:eastAsia="ja-JP"/>
        </w:rPr>
      </w:pPr>
      <w:r w:rsidRPr="00354089">
        <w:t xml:space="preserve">Figure </w:t>
      </w:r>
      <w:r w:rsidRPr="00354089">
        <w:fldChar w:fldCharType="begin"/>
      </w:r>
      <w:r w:rsidRPr="00354089">
        <w:instrText xml:space="preserve"> SEQ Figure \* ARABIC </w:instrText>
      </w:r>
      <w:r w:rsidRPr="00354089">
        <w:fldChar w:fldCharType="separate"/>
      </w:r>
      <w:r w:rsidR="003C1417">
        <w:rPr>
          <w:noProof/>
        </w:rPr>
        <w:t>41</w:t>
      </w:r>
      <w:r w:rsidRPr="00354089">
        <w:fldChar w:fldCharType="end"/>
      </w:r>
      <w:r w:rsidRPr="00354089">
        <w:t xml:space="preserve"> </w:t>
      </w:r>
      <w:r>
        <w:t xml:space="preserve">(Left) </w:t>
      </w:r>
      <w:r w:rsidRPr="00354089">
        <w:t xml:space="preserve">ML model direct path ToA estimation error (expressed in meters) distributions and (Right) UE 2D positioning error distributions for using AI/ML outputs with conventional L1 error minimizing positioning solutions for the </w:t>
      </w:r>
      <w:r w:rsidRPr="00354089">
        <w:rPr>
          <w:lang w:eastAsia="ja-JP"/>
        </w:rPr>
        <w:t xml:space="preserve">{60%, 6m, 2m} </w:t>
      </w:r>
      <w:r w:rsidRPr="00354089">
        <w:t xml:space="preserve">test dataset with </w:t>
      </w:r>
      <w:r>
        <w:t xml:space="preserve">dynamic </w:t>
      </w:r>
      <w:r w:rsidRPr="00354089">
        <w:rPr>
          <w:rFonts w:cs="Times New Roman"/>
        </w:rPr>
        <w:t>reduced number of TRPs</w:t>
      </w:r>
      <w:r w:rsidRPr="00354089">
        <w:t xml:space="preserve"> for </w:t>
      </w:r>
      <w:r>
        <w:t xml:space="preserve">model </w:t>
      </w:r>
      <w:r w:rsidRPr="00354089">
        <w:rPr>
          <w:lang w:eastAsia="ja-JP"/>
        </w:rPr>
        <w:t xml:space="preserve">trained with </w:t>
      </w:r>
      <w:r>
        <w:rPr>
          <w:lang w:eastAsia="ja-JP"/>
        </w:rPr>
        <w:t>25</w:t>
      </w:r>
      <w:r w:rsidRPr="00354089">
        <w:rPr>
          <w:lang w:eastAsia="ja-JP"/>
        </w:rPr>
        <w:t xml:space="preserve">,000 </w:t>
      </w:r>
      <w:r>
        <w:rPr>
          <w:lang w:eastAsia="ja-JP"/>
        </w:rPr>
        <w:t xml:space="preserve">DP </w:t>
      </w:r>
      <w:r w:rsidRPr="00354089">
        <w:rPr>
          <w:lang w:eastAsia="ja-JP"/>
        </w:rPr>
        <w:t>samples</w:t>
      </w:r>
      <w:r w:rsidRPr="00354089">
        <w:t>.</w:t>
      </w:r>
    </w:p>
    <w:p w14:paraId="4450127A" w14:textId="77777777" w:rsidR="00B8586B" w:rsidRDefault="00B8586B" w:rsidP="00B8586B">
      <w:pPr>
        <w:rPr>
          <w:lang w:val="en-GB" w:eastAsia="ja-JP"/>
        </w:rPr>
      </w:pPr>
    </w:p>
    <w:p w14:paraId="4EE1AF3B" w14:textId="222F87BA" w:rsidR="00B8586B" w:rsidRDefault="00B8586B" w:rsidP="00B8586B">
      <w:pPr>
        <w:pStyle w:val="Caption"/>
        <w:rPr>
          <w:lang w:val="en-GB" w:eastAsia="ja-JP"/>
        </w:rPr>
      </w:pPr>
      <w:r w:rsidRPr="00354089">
        <w:t xml:space="preserve">Table </w:t>
      </w:r>
      <w:r w:rsidRPr="00354089">
        <w:fldChar w:fldCharType="begin"/>
      </w:r>
      <w:r w:rsidRPr="00354089">
        <w:instrText xml:space="preserve"> SEQ Table \* ARABIC </w:instrText>
      </w:r>
      <w:r w:rsidRPr="00354089">
        <w:fldChar w:fldCharType="separate"/>
      </w:r>
      <w:r w:rsidR="003C1417">
        <w:rPr>
          <w:noProof/>
        </w:rPr>
        <w:t>78</w:t>
      </w:r>
      <w:r w:rsidRPr="00354089">
        <w:fldChar w:fldCharType="end"/>
      </w:r>
      <w:r w:rsidRPr="00354089">
        <w:t xml:space="preserve"> Direct path ToA estimation errors for </w:t>
      </w:r>
      <w:r w:rsidRPr="00354089">
        <w:rPr>
          <w:lang w:eastAsia="ja-JP"/>
        </w:rPr>
        <w:t xml:space="preserve">{60%, 6m, 2m} </w:t>
      </w:r>
      <w:r w:rsidRPr="00354089">
        <w:t xml:space="preserve">test dataset at different percentiles and </w:t>
      </w:r>
      <w:r w:rsidRPr="00354089">
        <w:rPr>
          <w:rFonts w:cs="Times New Roman"/>
        </w:rPr>
        <w:t>reduced number of TRPs</w:t>
      </w:r>
      <w:r w:rsidRPr="00354089">
        <w:t>.</w:t>
      </w:r>
    </w:p>
    <w:tbl>
      <w:tblPr>
        <w:tblStyle w:val="TableGrid"/>
        <w:tblW w:w="9990" w:type="dxa"/>
        <w:tblInd w:w="-5" w:type="dxa"/>
        <w:tblLook w:val="04A0" w:firstRow="1" w:lastRow="0" w:firstColumn="1" w:lastColumn="0" w:noHBand="0" w:noVBand="1"/>
      </w:tblPr>
      <w:tblGrid>
        <w:gridCol w:w="1177"/>
        <w:gridCol w:w="2203"/>
        <w:gridCol w:w="2203"/>
        <w:gridCol w:w="2203"/>
        <w:gridCol w:w="2204"/>
      </w:tblGrid>
      <w:tr w:rsidR="00B8586B" w:rsidRPr="00354089" w14:paraId="081978B8" w14:textId="77777777" w:rsidTr="004352DE">
        <w:tc>
          <w:tcPr>
            <w:tcW w:w="1177" w:type="dxa"/>
            <w:vMerge w:val="restart"/>
            <w:tcBorders>
              <w:top w:val="single" w:sz="4" w:space="0" w:color="auto"/>
              <w:right w:val="double" w:sz="4" w:space="0" w:color="auto"/>
            </w:tcBorders>
            <w:vAlign w:val="center"/>
          </w:tcPr>
          <w:p w14:paraId="430C4D44" w14:textId="77777777" w:rsidR="00B8586B" w:rsidRPr="00354089" w:rsidRDefault="00B8586B" w:rsidP="004352DE">
            <w:pPr>
              <w:spacing w:before="60" w:after="60"/>
              <w:jc w:val="center"/>
              <w:rPr>
                <w:lang w:eastAsia="ja-JP"/>
              </w:rPr>
            </w:pPr>
            <w:r w:rsidRPr="00354089">
              <w:rPr>
                <w:lang w:eastAsia="ja-JP"/>
              </w:rPr>
              <w:t>CDF Percentile</w:t>
            </w:r>
          </w:p>
        </w:tc>
        <w:tc>
          <w:tcPr>
            <w:tcW w:w="8813" w:type="dxa"/>
            <w:gridSpan w:val="4"/>
            <w:tcBorders>
              <w:top w:val="single" w:sz="4" w:space="0" w:color="auto"/>
              <w:bottom w:val="single" w:sz="4" w:space="0" w:color="auto"/>
            </w:tcBorders>
            <w:vAlign w:val="center"/>
          </w:tcPr>
          <w:p w14:paraId="49FCF395" w14:textId="77777777" w:rsidR="00B8586B" w:rsidRPr="00354089" w:rsidRDefault="00B8586B" w:rsidP="004352DE">
            <w:pPr>
              <w:spacing w:before="60" w:after="60"/>
              <w:jc w:val="center"/>
            </w:pPr>
            <w:r w:rsidRPr="00354089">
              <w:rPr>
                <w:lang w:eastAsia="ja-JP"/>
              </w:rPr>
              <w:t>Direct path ToA errors [m]</w:t>
            </w:r>
            <w:r>
              <w:rPr>
                <w:lang w:eastAsia="ja-JP"/>
              </w:rPr>
              <w:br/>
              <w:t xml:space="preserve">Model </w:t>
            </w:r>
            <w:r w:rsidRPr="00354089">
              <w:rPr>
                <w:lang w:eastAsia="ja-JP"/>
              </w:rPr>
              <w:t xml:space="preserve">trained with </w:t>
            </w:r>
            <w:r>
              <w:rPr>
                <w:lang w:eastAsia="ja-JP"/>
              </w:rPr>
              <w:t>25</w:t>
            </w:r>
            <w:r w:rsidRPr="00354089">
              <w:rPr>
                <w:lang w:eastAsia="ja-JP"/>
              </w:rPr>
              <w:t xml:space="preserve">,000 </w:t>
            </w:r>
            <w:r>
              <w:rPr>
                <w:lang w:eastAsia="ja-JP"/>
              </w:rPr>
              <w:t xml:space="preserve">DP </w:t>
            </w:r>
            <w:r w:rsidRPr="00354089">
              <w:rPr>
                <w:lang w:eastAsia="ja-JP"/>
              </w:rPr>
              <w:t xml:space="preserve">samples with </w:t>
            </w:r>
            <w:r>
              <w:t xml:space="preserve">dynamic </w:t>
            </w:r>
            <w:r w:rsidRPr="00354089">
              <w:rPr>
                <w:rFonts w:cs="Times New Roman"/>
              </w:rPr>
              <w:t>reduced</w:t>
            </w:r>
            <w:r>
              <w:rPr>
                <w:lang w:eastAsia="ja-JP"/>
              </w:rPr>
              <w:t xml:space="preserve"> </w:t>
            </w:r>
            <w:r w:rsidRPr="00354089">
              <w:rPr>
                <w:rFonts w:cs="Times New Roman"/>
              </w:rPr>
              <w:t>number of TRPs</w:t>
            </w:r>
          </w:p>
        </w:tc>
      </w:tr>
      <w:tr w:rsidR="00B8586B" w:rsidRPr="00354089" w14:paraId="143E7C31" w14:textId="77777777" w:rsidTr="004352DE">
        <w:tc>
          <w:tcPr>
            <w:tcW w:w="1177" w:type="dxa"/>
            <w:vMerge/>
            <w:tcBorders>
              <w:bottom w:val="double" w:sz="4" w:space="0" w:color="auto"/>
              <w:right w:val="double" w:sz="4" w:space="0" w:color="auto"/>
            </w:tcBorders>
            <w:vAlign w:val="center"/>
          </w:tcPr>
          <w:p w14:paraId="5438D94C" w14:textId="77777777" w:rsidR="00B8586B" w:rsidRPr="00354089" w:rsidRDefault="00B8586B" w:rsidP="004352DE">
            <w:pPr>
              <w:spacing w:before="60" w:after="60"/>
              <w:jc w:val="center"/>
              <w:rPr>
                <w:lang w:eastAsia="ja-JP"/>
              </w:rPr>
            </w:pPr>
          </w:p>
        </w:tc>
        <w:tc>
          <w:tcPr>
            <w:tcW w:w="2203" w:type="dxa"/>
            <w:tcBorders>
              <w:top w:val="single" w:sz="4" w:space="0" w:color="auto"/>
              <w:bottom w:val="double" w:sz="4" w:space="0" w:color="auto"/>
              <w:right w:val="single" w:sz="4" w:space="0" w:color="auto"/>
            </w:tcBorders>
            <w:vAlign w:val="center"/>
          </w:tcPr>
          <w:p w14:paraId="23F52A21" w14:textId="77777777" w:rsidR="00B8586B" w:rsidRPr="00354089" w:rsidRDefault="00B8586B" w:rsidP="004352DE">
            <w:pPr>
              <w:spacing w:before="60" w:after="60"/>
              <w:jc w:val="center"/>
              <w:rPr>
                <w:lang w:eastAsia="ja-JP"/>
              </w:rPr>
            </w:pPr>
            <w:r w:rsidRPr="00354089">
              <w:t>N</w:t>
            </w:r>
            <w:r>
              <w:t>'</w:t>
            </w:r>
            <w:r w:rsidRPr="00354089">
              <w:rPr>
                <w:vertAlign w:val="subscript"/>
              </w:rPr>
              <w:t>TRP</w:t>
            </w:r>
            <w:r w:rsidRPr="00354089">
              <w:rPr>
                <w:lang w:eastAsia="ja-JP"/>
              </w:rPr>
              <w:t xml:space="preserve"> =</w:t>
            </w:r>
            <w:r>
              <w:rPr>
                <w:lang w:eastAsia="ja-JP"/>
              </w:rPr>
              <w:t xml:space="preserve"> 18</w:t>
            </w:r>
          </w:p>
        </w:tc>
        <w:tc>
          <w:tcPr>
            <w:tcW w:w="2203" w:type="dxa"/>
            <w:tcBorders>
              <w:top w:val="single" w:sz="4" w:space="0" w:color="auto"/>
              <w:left w:val="single" w:sz="4" w:space="0" w:color="auto"/>
              <w:bottom w:val="double" w:sz="4" w:space="0" w:color="auto"/>
            </w:tcBorders>
            <w:vAlign w:val="center"/>
          </w:tcPr>
          <w:p w14:paraId="0F5DEE96" w14:textId="77777777" w:rsidR="00B8586B" w:rsidRPr="00354089" w:rsidRDefault="00B8586B" w:rsidP="004352DE">
            <w:pPr>
              <w:spacing w:before="60" w:after="60"/>
              <w:jc w:val="center"/>
              <w:rPr>
                <w:lang w:eastAsia="ja-JP"/>
              </w:rPr>
            </w:pPr>
            <w:r w:rsidRPr="00354089">
              <w:t>N</w:t>
            </w:r>
            <w:r>
              <w:t>'</w:t>
            </w:r>
            <w:r w:rsidRPr="00354089">
              <w:rPr>
                <w:vertAlign w:val="subscript"/>
              </w:rPr>
              <w:t>TRP</w:t>
            </w:r>
            <w:r w:rsidRPr="00354089">
              <w:rPr>
                <w:lang w:eastAsia="ja-JP"/>
              </w:rPr>
              <w:t xml:space="preserve"> = 9</w:t>
            </w:r>
          </w:p>
        </w:tc>
        <w:tc>
          <w:tcPr>
            <w:tcW w:w="2203" w:type="dxa"/>
            <w:tcBorders>
              <w:top w:val="single" w:sz="4" w:space="0" w:color="auto"/>
              <w:bottom w:val="double" w:sz="4" w:space="0" w:color="auto"/>
            </w:tcBorders>
            <w:vAlign w:val="center"/>
          </w:tcPr>
          <w:p w14:paraId="2196A59E" w14:textId="77777777" w:rsidR="00B8586B" w:rsidRPr="00354089" w:rsidRDefault="00B8586B" w:rsidP="004352DE">
            <w:pPr>
              <w:spacing w:before="60" w:after="60"/>
              <w:jc w:val="center"/>
              <w:rPr>
                <w:lang w:eastAsia="ja-JP"/>
              </w:rPr>
            </w:pPr>
            <w:r w:rsidRPr="00354089">
              <w:t>N</w:t>
            </w:r>
            <w:r>
              <w:t>'</w:t>
            </w:r>
            <w:r w:rsidRPr="00354089">
              <w:rPr>
                <w:vertAlign w:val="subscript"/>
              </w:rPr>
              <w:t>TRP</w:t>
            </w:r>
            <w:r w:rsidRPr="00354089">
              <w:rPr>
                <w:lang w:eastAsia="ja-JP"/>
              </w:rPr>
              <w:t xml:space="preserve"> = 6</w:t>
            </w:r>
          </w:p>
        </w:tc>
        <w:tc>
          <w:tcPr>
            <w:tcW w:w="2204" w:type="dxa"/>
            <w:tcBorders>
              <w:top w:val="single" w:sz="4" w:space="0" w:color="auto"/>
              <w:bottom w:val="double" w:sz="4" w:space="0" w:color="auto"/>
            </w:tcBorders>
            <w:vAlign w:val="center"/>
          </w:tcPr>
          <w:p w14:paraId="2B5C6FEC" w14:textId="77777777" w:rsidR="00B8586B" w:rsidRPr="00EA04B9" w:rsidRDefault="00B8586B" w:rsidP="004352DE">
            <w:pPr>
              <w:spacing w:before="60" w:after="60"/>
              <w:jc w:val="center"/>
            </w:pPr>
            <w:r w:rsidRPr="00354089">
              <w:t>N</w:t>
            </w:r>
            <w:r>
              <w:t>'</w:t>
            </w:r>
            <w:r w:rsidRPr="00354089">
              <w:rPr>
                <w:vertAlign w:val="subscript"/>
              </w:rPr>
              <w:t>TRP</w:t>
            </w:r>
            <w:r w:rsidRPr="00354089">
              <w:rPr>
                <w:lang w:eastAsia="ja-JP"/>
              </w:rPr>
              <w:t xml:space="preserve"> = </w:t>
            </w:r>
            <w:r>
              <w:rPr>
                <w:lang w:eastAsia="ja-JP"/>
              </w:rPr>
              <w:t>3</w:t>
            </w:r>
          </w:p>
        </w:tc>
      </w:tr>
      <w:tr w:rsidR="00970D9D" w:rsidRPr="00354089" w14:paraId="4954E2F2" w14:textId="77777777" w:rsidTr="00F00BCF">
        <w:tc>
          <w:tcPr>
            <w:tcW w:w="1177" w:type="dxa"/>
            <w:tcBorders>
              <w:top w:val="double" w:sz="4" w:space="0" w:color="auto"/>
              <w:right w:val="double" w:sz="4" w:space="0" w:color="auto"/>
            </w:tcBorders>
            <w:vAlign w:val="center"/>
          </w:tcPr>
          <w:p w14:paraId="3C2F13E8" w14:textId="77777777" w:rsidR="00970D9D" w:rsidRPr="00354089" w:rsidRDefault="00970D9D" w:rsidP="00970D9D">
            <w:pPr>
              <w:spacing w:before="60" w:after="60"/>
              <w:jc w:val="center"/>
              <w:rPr>
                <w:lang w:eastAsia="ja-JP"/>
              </w:rPr>
            </w:pPr>
            <w:r w:rsidRPr="00354089">
              <w:rPr>
                <w:lang w:eastAsia="ja-JP"/>
              </w:rPr>
              <w:t>50</w:t>
            </w:r>
          </w:p>
        </w:tc>
        <w:tc>
          <w:tcPr>
            <w:tcW w:w="2203" w:type="dxa"/>
            <w:tcBorders>
              <w:top w:val="double" w:sz="4" w:space="0" w:color="auto"/>
              <w:right w:val="single" w:sz="4" w:space="0" w:color="auto"/>
            </w:tcBorders>
            <w:vAlign w:val="center"/>
          </w:tcPr>
          <w:p w14:paraId="751B7648" w14:textId="278FBAD5" w:rsidR="00970D9D" w:rsidRPr="00354089" w:rsidRDefault="00970D9D" w:rsidP="00970D9D">
            <w:pPr>
              <w:spacing w:before="60" w:after="60"/>
              <w:jc w:val="center"/>
              <w:rPr>
                <w:lang w:eastAsia="ja-JP"/>
              </w:rPr>
            </w:pPr>
            <w:r>
              <w:rPr>
                <w:color w:val="000000"/>
                <w:lang w:val="en-GB" w:eastAsia="ja-JP"/>
              </w:rPr>
              <w:t>0.161</w:t>
            </w:r>
          </w:p>
        </w:tc>
        <w:tc>
          <w:tcPr>
            <w:tcW w:w="2203" w:type="dxa"/>
            <w:tcBorders>
              <w:top w:val="double" w:sz="4" w:space="0" w:color="auto"/>
              <w:left w:val="single" w:sz="4" w:space="0" w:color="auto"/>
            </w:tcBorders>
            <w:vAlign w:val="center"/>
          </w:tcPr>
          <w:p w14:paraId="3995A18A" w14:textId="4FFF460F" w:rsidR="00970D9D" w:rsidRPr="00354089" w:rsidRDefault="00970D9D" w:rsidP="00970D9D">
            <w:pPr>
              <w:spacing w:before="60" w:after="60"/>
              <w:jc w:val="center"/>
              <w:rPr>
                <w:lang w:eastAsia="ja-JP"/>
              </w:rPr>
            </w:pPr>
            <w:r>
              <w:rPr>
                <w:color w:val="000000"/>
              </w:rPr>
              <w:t>0.373</w:t>
            </w:r>
          </w:p>
        </w:tc>
        <w:tc>
          <w:tcPr>
            <w:tcW w:w="2203" w:type="dxa"/>
            <w:tcBorders>
              <w:top w:val="double" w:sz="4" w:space="0" w:color="auto"/>
            </w:tcBorders>
            <w:vAlign w:val="center"/>
          </w:tcPr>
          <w:p w14:paraId="3C630EDD" w14:textId="0F2F8EA2" w:rsidR="00970D9D" w:rsidRPr="00354089" w:rsidRDefault="00970D9D" w:rsidP="00970D9D">
            <w:pPr>
              <w:spacing w:before="60" w:after="60"/>
              <w:jc w:val="center"/>
              <w:rPr>
                <w:lang w:eastAsia="ja-JP"/>
              </w:rPr>
            </w:pPr>
            <w:r>
              <w:rPr>
                <w:color w:val="000000"/>
              </w:rPr>
              <w:t>0.431</w:t>
            </w:r>
          </w:p>
        </w:tc>
        <w:tc>
          <w:tcPr>
            <w:tcW w:w="2204" w:type="dxa"/>
            <w:tcBorders>
              <w:top w:val="double" w:sz="4" w:space="0" w:color="auto"/>
            </w:tcBorders>
            <w:vAlign w:val="center"/>
          </w:tcPr>
          <w:p w14:paraId="3F3E050F" w14:textId="2E7FA6E2" w:rsidR="00970D9D" w:rsidRPr="00EA04B9" w:rsidRDefault="00970D9D" w:rsidP="00970D9D">
            <w:pPr>
              <w:spacing w:before="60" w:after="60"/>
              <w:jc w:val="center"/>
            </w:pPr>
            <w:r>
              <w:rPr>
                <w:color w:val="000000"/>
              </w:rPr>
              <w:t>0.553</w:t>
            </w:r>
          </w:p>
        </w:tc>
      </w:tr>
      <w:tr w:rsidR="00970D9D" w:rsidRPr="00354089" w14:paraId="65FD5A47" w14:textId="77777777" w:rsidTr="00F00BCF">
        <w:tc>
          <w:tcPr>
            <w:tcW w:w="1177" w:type="dxa"/>
            <w:tcBorders>
              <w:right w:val="double" w:sz="4" w:space="0" w:color="auto"/>
            </w:tcBorders>
            <w:vAlign w:val="center"/>
          </w:tcPr>
          <w:p w14:paraId="5893373A" w14:textId="77777777" w:rsidR="00970D9D" w:rsidRPr="00354089" w:rsidRDefault="00970D9D" w:rsidP="00970D9D">
            <w:pPr>
              <w:spacing w:before="60" w:after="60"/>
              <w:jc w:val="center"/>
              <w:rPr>
                <w:lang w:eastAsia="ja-JP"/>
              </w:rPr>
            </w:pPr>
            <w:r w:rsidRPr="00354089">
              <w:rPr>
                <w:lang w:eastAsia="ja-JP"/>
              </w:rPr>
              <w:t>67</w:t>
            </w:r>
          </w:p>
        </w:tc>
        <w:tc>
          <w:tcPr>
            <w:tcW w:w="2203" w:type="dxa"/>
            <w:tcBorders>
              <w:right w:val="single" w:sz="4" w:space="0" w:color="auto"/>
            </w:tcBorders>
            <w:vAlign w:val="center"/>
          </w:tcPr>
          <w:p w14:paraId="22BA99B1" w14:textId="7231F142" w:rsidR="00970D9D" w:rsidRPr="00354089" w:rsidRDefault="00970D9D" w:rsidP="00970D9D">
            <w:pPr>
              <w:spacing w:before="60" w:after="60"/>
              <w:jc w:val="center"/>
              <w:rPr>
                <w:lang w:eastAsia="ja-JP"/>
              </w:rPr>
            </w:pPr>
            <w:r>
              <w:rPr>
                <w:color w:val="000000"/>
                <w:lang w:val="en-GB" w:eastAsia="ja-JP"/>
              </w:rPr>
              <w:t>0.238</w:t>
            </w:r>
          </w:p>
        </w:tc>
        <w:tc>
          <w:tcPr>
            <w:tcW w:w="2203" w:type="dxa"/>
            <w:tcBorders>
              <w:left w:val="single" w:sz="4" w:space="0" w:color="auto"/>
            </w:tcBorders>
            <w:vAlign w:val="center"/>
          </w:tcPr>
          <w:p w14:paraId="6BA6EB2C" w14:textId="010163EC" w:rsidR="00970D9D" w:rsidRPr="00354089" w:rsidRDefault="00970D9D" w:rsidP="00970D9D">
            <w:pPr>
              <w:spacing w:before="60" w:after="60"/>
              <w:jc w:val="center"/>
              <w:rPr>
                <w:lang w:eastAsia="ja-JP"/>
              </w:rPr>
            </w:pPr>
            <w:r>
              <w:rPr>
                <w:color w:val="000000"/>
              </w:rPr>
              <w:t>0.561</w:t>
            </w:r>
          </w:p>
        </w:tc>
        <w:tc>
          <w:tcPr>
            <w:tcW w:w="2203" w:type="dxa"/>
            <w:vAlign w:val="center"/>
          </w:tcPr>
          <w:p w14:paraId="7D98E8F2" w14:textId="2D62FA6D" w:rsidR="00970D9D" w:rsidRPr="00354089" w:rsidRDefault="00970D9D" w:rsidP="00970D9D">
            <w:pPr>
              <w:spacing w:before="60" w:after="60"/>
              <w:jc w:val="center"/>
              <w:rPr>
                <w:lang w:eastAsia="ja-JP"/>
              </w:rPr>
            </w:pPr>
            <w:r>
              <w:rPr>
                <w:color w:val="000000"/>
              </w:rPr>
              <w:t>0.664</w:t>
            </w:r>
          </w:p>
        </w:tc>
        <w:tc>
          <w:tcPr>
            <w:tcW w:w="2204" w:type="dxa"/>
            <w:vAlign w:val="center"/>
          </w:tcPr>
          <w:p w14:paraId="6E2D96C1" w14:textId="492DE916" w:rsidR="00970D9D" w:rsidRPr="00EA04B9" w:rsidRDefault="00970D9D" w:rsidP="00970D9D">
            <w:pPr>
              <w:spacing w:before="60" w:after="60"/>
              <w:jc w:val="center"/>
            </w:pPr>
            <w:r>
              <w:rPr>
                <w:color w:val="000000"/>
              </w:rPr>
              <w:t>0.879</w:t>
            </w:r>
          </w:p>
        </w:tc>
      </w:tr>
      <w:tr w:rsidR="00970D9D" w:rsidRPr="00354089" w14:paraId="3516DC02" w14:textId="77777777" w:rsidTr="00F00BCF">
        <w:tc>
          <w:tcPr>
            <w:tcW w:w="1177" w:type="dxa"/>
            <w:tcBorders>
              <w:right w:val="double" w:sz="4" w:space="0" w:color="auto"/>
            </w:tcBorders>
            <w:vAlign w:val="center"/>
          </w:tcPr>
          <w:p w14:paraId="437D52D9" w14:textId="77777777" w:rsidR="00970D9D" w:rsidRPr="00354089" w:rsidRDefault="00970D9D" w:rsidP="00970D9D">
            <w:pPr>
              <w:spacing w:before="60" w:after="60"/>
              <w:jc w:val="center"/>
              <w:rPr>
                <w:lang w:eastAsia="ja-JP"/>
              </w:rPr>
            </w:pPr>
            <w:r w:rsidRPr="00354089">
              <w:rPr>
                <w:lang w:eastAsia="ja-JP"/>
              </w:rPr>
              <w:t>80</w:t>
            </w:r>
          </w:p>
        </w:tc>
        <w:tc>
          <w:tcPr>
            <w:tcW w:w="2203" w:type="dxa"/>
            <w:tcBorders>
              <w:right w:val="single" w:sz="4" w:space="0" w:color="auto"/>
            </w:tcBorders>
            <w:vAlign w:val="center"/>
          </w:tcPr>
          <w:p w14:paraId="39E02EBE" w14:textId="0153CCE5" w:rsidR="00970D9D" w:rsidRPr="00354089" w:rsidRDefault="00970D9D" w:rsidP="00970D9D">
            <w:pPr>
              <w:spacing w:before="60" w:after="60"/>
              <w:jc w:val="center"/>
              <w:rPr>
                <w:lang w:eastAsia="ja-JP"/>
              </w:rPr>
            </w:pPr>
            <w:r>
              <w:rPr>
                <w:color w:val="000000"/>
                <w:lang w:val="en-GB" w:eastAsia="ja-JP"/>
              </w:rPr>
              <w:t>0.319</w:t>
            </w:r>
          </w:p>
        </w:tc>
        <w:tc>
          <w:tcPr>
            <w:tcW w:w="2203" w:type="dxa"/>
            <w:tcBorders>
              <w:left w:val="single" w:sz="4" w:space="0" w:color="auto"/>
            </w:tcBorders>
            <w:vAlign w:val="center"/>
          </w:tcPr>
          <w:p w14:paraId="686DF5AE" w14:textId="06E82B89" w:rsidR="00970D9D" w:rsidRPr="00354089" w:rsidRDefault="00970D9D" w:rsidP="00970D9D">
            <w:pPr>
              <w:spacing w:before="60" w:after="60"/>
              <w:jc w:val="center"/>
              <w:rPr>
                <w:lang w:eastAsia="ja-JP"/>
              </w:rPr>
            </w:pPr>
            <w:r>
              <w:rPr>
                <w:color w:val="000000"/>
              </w:rPr>
              <w:t>0.782</w:t>
            </w:r>
          </w:p>
        </w:tc>
        <w:tc>
          <w:tcPr>
            <w:tcW w:w="2203" w:type="dxa"/>
            <w:vAlign w:val="center"/>
          </w:tcPr>
          <w:p w14:paraId="5D76F910" w14:textId="13DADF0B" w:rsidR="00970D9D" w:rsidRPr="00354089" w:rsidRDefault="00970D9D" w:rsidP="00970D9D">
            <w:pPr>
              <w:spacing w:before="60" w:after="60"/>
              <w:jc w:val="center"/>
              <w:rPr>
                <w:lang w:eastAsia="ja-JP"/>
              </w:rPr>
            </w:pPr>
            <w:r>
              <w:rPr>
                <w:color w:val="000000"/>
              </w:rPr>
              <w:t>0.956</w:t>
            </w:r>
          </w:p>
        </w:tc>
        <w:tc>
          <w:tcPr>
            <w:tcW w:w="2204" w:type="dxa"/>
            <w:vAlign w:val="center"/>
          </w:tcPr>
          <w:p w14:paraId="383DC762" w14:textId="4EAB77C8" w:rsidR="00970D9D" w:rsidRPr="00EA04B9" w:rsidRDefault="00970D9D" w:rsidP="00970D9D">
            <w:pPr>
              <w:spacing w:before="60" w:after="60"/>
              <w:jc w:val="center"/>
            </w:pPr>
            <w:r>
              <w:rPr>
                <w:color w:val="000000"/>
              </w:rPr>
              <w:t>1.343</w:t>
            </w:r>
          </w:p>
        </w:tc>
      </w:tr>
      <w:tr w:rsidR="00970D9D" w:rsidRPr="00354089" w14:paraId="618E66E1" w14:textId="77777777" w:rsidTr="00F00BCF">
        <w:trPr>
          <w:trHeight w:val="60"/>
        </w:trPr>
        <w:tc>
          <w:tcPr>
            <w:tcW w:w="1177" w:type="dxa"/>
            <w:tcBorders>
              <w:right w:val="double" w:sz="4" w:space="0" w:color="auto"/>
            </w:tcBorders>
            <w:vAlign w:val="center"/>
          </w:tcPr>
          <w:p w14:paraId="490317A9" w14:textId="77777777" w:rsidR="00970D9D" w:rsidRPr="00354089" w:rsidRDefault="00970D9D" w:rsidP="00970D9D">
            <w:pPr>
              <w:spacing w:before="60" w:after="60"/>
              <w:jc w:val="center"/>
              <w:rPr>
                <w:lang w:eastAsia="ja-JP"/>
              </w:rPr>
            </w:pPr>
            <w:r w:rsidRPr="00354089">
              <w:rPr>
                <w:lang w:eastAsia="ja-JP"/>
              </w:rPr>
              <w:t>90</w:t>
            </w:r>
          </w:p>
        </w:tc>
        <w:tc>
          <w:tcPr>
            <w:tcW w:w="2203" w:type="dxa"/>
            <w:tcBorders>
              <w:right w:val="single" w:sz="4" w:space="0" w:color="auto"/>
            </w:tcBorders>
            <w:vAlign w:val="center"/>
          </w:tcPr>
          <w:p w14:paraId="16AF8D8E" w14:textId="231F207E" w:rsidR="00970D9D" w:rsidRPr="00354089" w:rsidRDefault="00970D9D" w:rsidP="00970D9D">
            <w:pPr>
              <w:spacing w:before="60" w:after="60"/>
              <w:jc w:val="center"/>
              <w:rPr>
                <w:lang w:eastAsia="ja-JP"/>
              </w:rPr>
            </w:pPr>
            <w:r>
              <w:rPr>
                <w:color w:val="000000"/>
                <w:lang w:val="en-GB" w:eastAsia="ja-JP"/>
              </w:rPr>
              <w:t>0.423</w:t>
            </w:r>
          </w:p>
        </w:tc>
        <w:tc>
          <w:tcPr>
            <w:tcW w:w="2203" w:type="dxa"/>
            <w:tcBorders>
              <w:left w:val="single" w:sz="4" w:space="0" w:color="auto"/>
            </w:tcBorders>
            <w:vAlign w:val="center"/>
          </w:tcPr>
          <w:p w14:paraId="67D64E49" w14:textId="7C2E420F" w:rsidR="00970D9D" w:rsidRPr="00354089" w:rsidRDefault="00970D9D" w:rsidP="00970D9D">
            <w:pPr>
              <w:spacing w:before="60" w:after="60"/>
              <w:jc w:val="center"/>
              <w:rPr>
                <w:lang w:eastAsia="ja-JP"/>
              </w:rPr>
            </w:pPr>
            <w:r>
              <w:rPr>
                <w:color w:val="000000"/>
              </w:rPr>
              <w:t>1.087</w:t>
            </w:r>
          </w:p>
        </w:tc>
        <w:tc>
          <w:tcPr>
            <w:tcW w:w="2203" w:type="dxa"/>
            <w:vAlign w:val="center"/>
          </w:tcPr>
          <w:p w14:paraId="23862E39" w14:textId="15A933CF" w:rsidR="00970D9D" w:rsidRPr="00354089" w:rsidRDefault="00970D9D" w:rsidP="00970D9D">
            <w:pPr>
              <w:spacing w:before="60" w:after="60"/>
              <w:jc w:val="center"/>
              <w:rPr>
                <w:lang w:eastAsia="ja-JP"/>
              </w:rPr>
            </w:pPr>
            <w:r>
              <w:rPr>
                <w:color w:val="000000"/>
              </w:rPr>
              <w:t>1.457</w:t>
            </w:r>
          </w:p>
        </w:tc>
        <w:tc>
          <w:tcPr>
            <w:tcW w:w="2204" w:type="dxa"/>
            <w:vAlign w:val="center"/>
          </w:tcPr>
          <w:p w14:paraId="6DA8032A" w14:textId="17355781" w:rsidR="00970D9D" w:rsidRPr="00EA04B9" w:rsidRDefault="00970D9D" w:rsidP="00970D9D">
            <w:pPr>
              <w:spacing w:before="60" w:after="60"/>
              <w:jc w:val="center"/>
            </w:pPr>
            <w:r>
              <w:rPr>
                <w:color w:val="000000"/>
              </w:rPr>
              <w:t>2.279</w:t>
            </w:r>
          </w:p>
        </w:tc>
      </w:tr>
    </w:tbl>
    <w:p w14:paraId="2F0DB30F" w14:textId="77777777" w:rsidR="00B8586B" w:rsidRDefault="00B8586B" w:rsidP="00B8586B">
      <w:pPr>
        <w:rPr>
          <w:lang w:val="en-GB" w:eastAsia="ja-JP"/>
        </w:rPr>
      </w:pPr>
    </w:p>
    <w:p w14:paraId="3B9B20D0" w14:textId="529B71ED" w:rsidR="00B8586B" w:rsidRDefault="00B8586B" w:rsidP="00B8586B">
      <w:pPr>
        <w:pStyle w:val="Caption"/>
        <w:rPr>
          <w:lang w:val="en-GB" w:eastAsia="ja-JP"/>
        </w:rPr>
      </w:pPr>
      <w:r w:rsidRPr="00354089">
        <w:t xml:space="preserve">Table </w:t>
      </w:r>
      <w:r w:rsidRPr="00354089">
        <w:fldChar w:fldCharType="begin"/>
      </w:r>
      <w:r w:rsidRPr="00354089">
        <w:instrText xml:space="preserve"> SEQ Table \* ARABIC </w:instrText>
      </w:r>
      <w:r w:rsidRPr="00354089">
        <w:fldChar w:fldCharType="separate"/>
      </w:r>
      <w:r w:rsidR="003C1417">
        <w:rPr>
          <w:noProof/>
        </w:rPr>
        <w:t>79</w:t>
      </w:r>
      <w:r w:rsidRPr="00354089">
        <w:fldChar w:fldCharType="end"/>
      </w:r>
      <w:r w:rsidRPr="00354089">
        <w:t xml:space="preserve"> UE 2D positioning errors for </w:t>
      </w:r>
      <w:r w:rsidRPr="00354089">
        <w:rPr>
          <w:lang w:eastAsia="ja-JP"/>
        </w:rPr>
        <w:t xml:space="preserve">{60%, 6m, 2m} </w:t>
      </w:r>
      <w:r w:rsidRPr="00354089">
        <w:t xml:space="preserve">test dataset at different percentiles and </w:t>
      </w:r>
      <w:r w:rsidRPr="00354089">
        <w:rPr>
          <w:rFonts w:cs="Times New Roman"/>
        </w:rPr>
        <w:t>reduced number of TRPs</w:t>
      </w:r>
      <w:r w:rsidRPr="00354089">
        <w:t>.</w:t>
      </w:r>
    </w:p>
    <w:tbl>
      <w:tblPr>
        <w:tblStyle w:val="TableGrid"/>
        <w:tblW w:w="9990" w:type="dxa"/>
        <w:tblInd w:w="-5" w:type="dxa"/>
        <w:tblLook w:val="04A0" w:firstRow="1" w:lastRow="0" w:firstColumn="1" w:lastColumn="0" w:noHBand="0" w:noVBand="1"/>
      </w:tblPr>
      <w:tblGrid>
        <w:gridCol w:w="1177"/>
        <w:gridCol w:w="2203"/>
        <w:gridCol w:w="2203"/>
        <w:gridCol w:w="2203"/>
        <w:gridCol w:w="2204"/>
      </w:tblGrid>
      <w:tr w:rsidR="00B8586B" w:rsidRPr="00354089" w14:paraId="5D82DE77" w14:textId="77777777" w:rsidTr="004352DE">
        <w:tc>
          <w:tcPr>
            <w:tcW w:w="1177" w:type="dxa"/>
            <w:vMerge w:val="restart"/>
            <w:tcBorders>
              <w:top w:val="single" w:sz="4" w:space="0" w:color="auto"/>
              <w:right w:val="double" w:sz="4" w:space="0" w:color="auto"/>
            </w:tcBorders>
            <w:vAlign w:val="center"/>
          </w:tcPr>
          <w:p w14:paraId="4946A7A6" w14:textId="77777777" w:rsidR="00B8586B" w:rsidRPr="00354089" w:rsidRDefault="00B8586B" w:rsidP="004352DE">
            <w:pPr>
              <w:spacing w:before="60" w:after="60"/>
              <w:jc w:val="center"/>
              <w:rPr>
                <w:lang w:eastAsia="ja-JP"/>
              </w:rPr>
            </w:pPr>
            <w:r w:rsidRPr="00354089">
              <w:rPr>
                <w:lang w:eastAsia="ja-JP"/>
              </w:rPr>
              <w:t>CDF Percentile</w:t>
            </w:r>
          </w:p>
        </w:tc>
        <w:tc>
          <w:tcPr>
            <w:tcW w:w="8813" w:type="dxa"/>
            <w:gridSpan w:val="4"/>
            <w:tcBorders>
              <w:top w:val="single" w:sz="4" w:space="0" w:color="auto"/>
              <w:bottom w:val="single" w:sz="4" w:space="0" w:color="auto"/>
            </w:tcBorders>
            <w:vAlign w:val="center"/>
          </w:tcPr>
          <w:p w14:paraId="369A6E36" w14:textId="77777777" w:rsidR="00B8586B" w:rsidRPr="00354089" w:rsidRDefault="00B8586B" w:rsidP="004352DE">
            <w:pPr>
              <w:spacing w:before="60" w:after="60"/>
              <w:jc w:val="center"/>
            </w:pPr>
            <w:r w:rsidRPr="00354089">
              <w:t xml:space="preserve">UE 2D positioning errors </w:t>
            </w:r>
            <w:r w:rsidRPr="00354089">
              <w:rPr>
                <w:lang w:eastAsia="ja-JP"/>
              </w:rPr>
              <w:t>[m]</w:t>
            </w:r>
            <w:r>
              <w:rPr>
                <w:lang w:eastAsia="ja-JP"/>
              </w:rPr>
              <w:br/>
              <w:t xml:space="preserve">Model </w:t>
            </w:r>
            <w:r w:rsidRPr="00354089">
              <w:rPr>
                <w:lang w:eastAsia="ja-JP"/>
              </w:rPr>
              <w:t xml:space="preserve">trained with </w:t>
            </w:r>
            <w:r>
              <w:rPr>
                <w:lang w:eastAsia="ja-JP"/>
              </w:rPr>
              <w:t>25</w:t>
            </w:r>
            <w:r w:rsidRPr="00354089">
              <w:rPr>
                <w:lang w:eastAsia="ja-JP"/>
              </w:rPr>
              <w:t xml:space="preserve">,000 </w:t>
            </w:r>
            <w:r>
              <w:rPr>
                <w:lang w:eastAsia="ja-JP"/>
              </w:rPr>
              <w:t xml:space="preserve">DP </w:t>
            </w:r>
            <w:r w:rsidRPr="00354089">
              <w:rPr>
                <w:lang w:eastAsia="ja-JP"/>
              </w:rPr>
              <w:t xml:space="preserve">samples with </w:t>
            </w:r>
            <w:r>
              <w:t xml:space="preserve">dynamic </w:t>
            </w:r>
            <w:r w:rsidRPr="00354089">
              <w:rPr>
                <w:rFonts w:cs="Times New Roman"/>
              </w:rPr>
              <w:t>reduced</w:t>
            </w:r>
            <w:r>
              <w:rPr>
                <w:lang w:eastAsia="ja-JP"/>
              </w:rPr>
              <w:t xml:space="preserve"> </w:t>
            </w:r>
            <w:r w:rsidRPr="00354089">
              <w:rPr>
                <w:rFonts w:cs="Times New Roman"/>
              </w:rPr>
              <w:t>number of TRPs</w:t>
            </w:r>
          </w:p>
        </w:tc>
      </w:tr>
      <w:tr w:rsidR="00B8586B" w:rsidRPr="00354089" w14:paraId="12F21E5B" w14:textId="77777777" w:rsidTr="004352DE">
        <w:tc>
          <w:tcPr>
            <w:tcW w:w="1177" w:type="dxa"/>
            <w:vMerge/>
            <w:tcBorders>
              <w:bottom w:val="double" w:sz="4" w:space="0" w:color="auto"/>
              <w:right w:val="double" w:sz="4" w:space="0" w:color="auto"/>
            </w:tcBorders>
            <w:vAlign w:val="center"/>
          </w:tcPr>
          <w:p w14:paraId="009D54B3" w14:textId="77777777" w:rsidR="00B8586B" w:rsidRPr="00354089" w:rsidRDefault="00B8586B" w:rsidP="004352DE">
            <w:pPr>
              <w:spacing w:before="60" w:after="60"/>
              <w:jc w:val="center"/>
              <w:rPr>
                <w:lang w:eastAsia="ja-JP"/>
              </w:rPr>
            </w:pPr>
          </w:p>
        </w:tc>
        <w:tc>
          <w:tcPr>
            <w:tcW w:w="2203" w:type="dxa"/>
            <w:tcBorders>
              <w:top w:val="single" w:sz="4" w:space="0" w:color="auto"/>
              <w:bottom w:val="double" w:sz="4" w:space="0" w:color="auto"/>
              <w:right w:val="single" w:sz="4" w:space="0" w:color="auto"/>
            </w:tcBorders>
            <w:vAlign w:val="center"/>
          </w:tcPr>
          <w:p w14:paraId="2EC705DC" w14:textId="77777777" w:rsidR="00B8586B" w:rsidRPr="00354089" w:rsidRDefault="00B8586B" w:rsidP="004352DE">
            <w:pPr>
              <w:spacing w:before="60" w:after="60"/>
              <w:jc w:val="center"/>
              <w:rPr>
                <w:lang w:eastAsia="ja-JP"/>
              </w:rPr>
            </w:pPr>
            <w:r w:rsidRPr="00354089">
              <w:t>N</w:t>
            </w:r>
            <w:r>
              <w:t>'</w:t>
            </w:r>
            <w:r w:rsidRPr="00354089">
              <w:rPr>
                <w:vertAlign w:val="subscript"/>
              </w:rPr>
              <w:t>TRP</w:t>
            </w:r>
            <w:r w:rsidRPr="00354089">
              <w:rPr>
                <w:lang w:eastAsia="ja-JP"/>
              </w:rPr>
              <w:t xml:space="preserve"> =</w:t>
            </w:r>
            <w:r>
              <w:rPr>
                <w:lang w:eastAsia="ja-JP"/>
              </w:rPr>
              <w:t xml:space="preserve"> 18</w:t>
            </w:r>
          </w:p>
        </w:tc>
        <w:tc>
          <w:tcPr>
            <w:tcW w:w="2203" w:type="dxa"/>
            <w:tcBorders>
              <w:top w:val="single" w:sz="4" w:space="0" w:color="auto"/>
              <w:left w:val="single" w:sz="4" w:space="0" w:color="auto"/>
              <w:bottom w:val="double" w:sz="4" w:space="0" w:color="auto"/>
            </w:tcBorders>
            <w:vAlign w:val="center"/>
          </w:tcPr>
          <w:p w14:paraId="2438908E" w14:textId="77777777" w:rsidR="00B8586B" w:rsidRPr="00354089" w:rsidRDefault="00B8586B" w:rsidP="004352DE">
            <w:pPr>
              <w:spacing w:before="60" w:after="60"/>
              <w:jc w:val="center"/>
              <w:rPr>
                <w:lang w:eastAsia="ja-JP"/>
              </w:rPr>
            </w:pPr>
            <w:r w:rsidRPr="00354089">
              <w:t>N</w:t>
            </w:r>
            <w:r>
              <w:t>'</w:t>
            </w:r>
            <w:r w:rsidRPr="00354089">
              <w:rPr>
                <w:vertAlign w:val="subscript"/>
              </w:rPr>
              <w:t>TRP</w:t>
            </w:r>
            <w:r w:rsidRPr="00354089">
              <w:rPr>
                <w:lang w:eastAsia="ja-JP"/>
              </w:rPr>
              <w:t xml:space="preserve"> = 9</w:t>
            </w:r>
          </w:p>
        </w:tc>
        <w:tc>
          <w:tcPr>
            <w:tcW w:w="2203" w:type="dxa"/>
            <w:tcBorders>
              <w:top w:val="single" w:sz="4" w:space="0" w:color="auto"/>
              <w:bottom w:val="double" w:sz="4" w:space="0" w:color="auto"/>
            </w:tcBorders>
            <w:vAlign w:val="center"/>
          </w:tcPr>
          <w:p w14:paraId="290E6F71" w14:textId="77777777" w:rsidR="00B8586B" w:rsidRPr="00354089" w:rsidRDefault="00B8586B" w:rsidP="004352DE">
            <w:pPr>
              <w:spacing w:before="60" w:after="60"/>
              <w:jc w:val="center"/>
              <w:rPr>
                <w:lang w:eastAsia="ja-JP"/>
              </w:rPr>
            </w:pPr>
            <w:r w:rsidRPr="00354089">
              <w:t>N</w:t>
            </w:r>
            <w:r>
              <w:t>'</w:t>
            </w:r>
            <w:r w:rsidRPr="00354089">
              <w:rPr>
                <w:vertAlign w:val="subscript"/>
              </w:rPr>
              <w:t>TRP</w:t>
            </w:r>
            <w:r w:rsidRPr="00354089">
              <w:rPr>
                <w:lang w:eastAsia="ja-JP"/>
              </w:rPr>
              <w:t xml:space="preserve"> = 6</w:t>
            </w:r>
          </w:p>
        </w:tc>
        <w:tc>
          <w:tcPr>
            <w:tcW w:w="2204" w:type="dxa"/>
            <w:tcBorders>
              <w:top w:val="single" w:sz="4" w:space="0" w:color="auto"/>
              <w:bottom w:val="double" w:sz="4" w:space="0" w:color="auto"/>
            </w:tcBorders>
            <w:vAlign w:val="center"/>
          </w:tcPr>
          <w:p w14:paraId="29D607B3" w14:textId="77777777" w:rsidR="00B8586B" w:rsidRPr="00EA04B9" w:rsidRDefault="00B8586B" w:rsidP="004352DE">
            <w:pPr>
              <w:spacing w:before="60" w:after="60"/>
              <w:jc w:val="center"/>
            </w:pPr>
            <w:r w:rsidRPr="00354089">
              <w:t>N</w:t>
            </w:r>
            <w:r>
              <w:t>'</w:t>
            </w:r>
            <w:r w:rsidRPr="00354089">
              <w:rPr>
                <w:vertAlign w:val="subscript"/>
              </w:rPr>
              <w:t>TRP</w:t>
            </w:r>
            <w:r w:rsidRPr="00354089">
              <w:rPr>
                <w:lang w:eastAsia="ja-JP"/>
              </w:rPr>
              <w:t xml:space="preserve"> = </w:t>
            </w:r>
            <w:r>
              <w:rPr>
                <w:lang w:eastAsia="ja-JP"/>
              </w:rPr>
              <w:t>3</w:t>
            </w:r>
          </w:p>
        </w:tc>
      </w:tr>
      <w:tr w:rsidR="002E19C8" w:rsidRPr="00354089" w14:paraId="510DC0B6" w14:textId="77777777" w:rsidTr="00F00BCF">
        <w:tc>
          <w:tcPr>
            <w:tcW w:w="1177" w:type="dxa"/>
            <w:tcBorders>
              <w:top w:val="double" w:sz="4" w:space="0" w:color="auto"/>
              <w:right w:val="double" w:sz="4" w:space="0" w:color="auto"/>
            </w:tcBorders>
            <w:vAlign w:val="center"/>
          </w:tcPr>
          <w:p w14:paraId="6D834D5A" w14:textId="77777777" w:rsidR="002E19C8" w:rsidRPr="00354089" w:rsidRDefault="002E19C8" w:rsidP="002E19C8">
            <w:pPr>
              <w:spacing w:before="60" w:after="60"/>
              <w:jc w:val="center"/>
              <w:rPr>
                <w:lang w:eastAsia="ja-JP"/>
              </w:rPr>
            </w:pPr>
            <w:r w:rsidRPr="00354089">
              <w:rPr>
                <w:lang w:eastAsia="ja-JP"/>
              </w:rPr>
              <w:t>50</w:t>
            </w:r>
          </w:p>
        </w:tc>
        <w:tc>
          <w:tcPr>
            <w:tcW w:w="2203" w:type="dxa"/>
            <w:tcBorders>
              <w:top w:val="double" w:sz="4" w:space="0" w:color="auto"/>
              <w:right w:val="single" w:sz="4" w:space="0" w:color="auto"/>
            </w:tcBorders>
            <w:vAlign w:val="center"/>
          </w:tcPr>
          <w:p w14:paraId="613B7868" w14:textId="7573A8E4" w:rsidR="002E19C8" w:rsidRPr="00354089" w:rsidRDefault="002E19C8" w:rsidP="002E19C8">
            <w:pPr>
              <w:spacing w:before="60" w:after="60"/>
              <w:jc w:val="center"/>
              <w:rPr>
                <w:lang w:eastAsia="ja-JP"/>
              </w:rPr>
            </w:pPr>
            <w:r>
              <w:rPr>
                <w:color w:val="000000"/>
                <w:lang w:val="en-GB" w:eastAsia="ja-JP"/>
              </w:rPr>
              <w:t>0.296</w:t>
            </w:r>
          </w:p>
        </w:tc>
        <w:tc>
          <w:tcPr>
            <w:tcW w:w="2203" w:type="dxa"/>
            <w:tcBorders>
              <w:top w:val="double" w:sz="4" w:space="0" w:color="auto"/>
              <w:left w:val="single" w:sz="4" w:space="0" w:color="auto"/>
            </w:tcBorders>
            <w:vAlign w:val="center"/>
          </w:tcPr>
          <w:p w14:paraId="41871602" w14:textId="7123217F" w:rsidR="002E19C8" w:rsidRPr="00354089" w:rsidRDefault="002E19C8" w:rsidP="002E19C8">
            <w:pPr>
              <w:spacing w:before="60" w:after="60"/>
              <w:jc w:val="center"/>
              <w:rPr>
                <w:lang w:eastAsia="ja-JP"/>
              </w:rPr>
            </w:pPr>
            <w:r>
              <w:rPr>
                <w:color w:val="000000"/>
              </w:rPr>
              <w:t>0.678</w:t>
            </w:r>
          </w:p>
        </w:tc>
        <w:tc>
          <w:tcPr>
            <w:tcW w:w="2203" w:type="dxa"/>
            <w:tcBorders>
              <w:top w:val="double" w:sz="4" w:space="0" w:color="auto"/>
            </w:tcBorders>
            <w:vAlign w:val="center"/>
          </w:tcPr>
          <w:p w14:paraId="7664179A" w14:textId="6BC8E9EA" w:rsidR="002E19C8" w:rsidRPr="00354089" w:rsidRDefault="002E19C8" w:rsidP="002E19C8">
            <w:pPr>
              <w:spacing w:before="60" w:after="60"/>
              <w:jc w:val="center"/>
              <w:rPr>
                <w:lang w:eastAsia="ja-JP"/>
              </w:rPr>
            </w:pPr>
            <w:r>
              <w:rPr>
                <w:color w:val="000000"/>
              </w:rPr>
              <w:t>0.782</w:t>
            </w:r>
          </w:p>
        </w:tc>
        <w:tc>
          <w:tcPr>
            <w:tcW w:w="2204" w:type="dxa"/>
            <w:tcBorders>
              <w:top w:val="double" w:sz="4" w:space="0" w:color="auto"/>
            </w:tcBorders>
            <w:vAlign w:val="center"/>
          </w:tcPr>
          <w:p w14:paraId="78EA56B8" w14:textId="15C29BB0" w:rsidR="002E19C8" w:rsidRPr="00EA04B9" w:rsidRDefault="002E19C8" w:rsidP="002E19C8">
            <w:pPr>
              <w:spacing w:before="60" w:after="60"/>
              <w:jc w:val="center"/>
            </w:pPr>
            <w:r>
              <w:rPr>
                <w:color w:val="000000"/>
              </w:rPr>
              <w:t>0.992</w:t>
            </w:r>
          </w:p>
        </w:tc>
      </w:tr>
      <w:tr w:rsidR="002E19C8" w:rsidRPr="00354089" w14:paraId="62433D8B" w14:textId="77777777" w:rsidTr="00F00BCF">
        <w:tc>
          <w:tcPr>
            <w:tcW w:w="1177" w:type="dxa"/>
            <w:tcBorders>
              <w:right w:val="double" w:sz="4" w:space="0" w:color="auto"/>
            </w:tcBorders>
            <w:vAlign w:val="center"/>
          </w:tcPr>
          <w:p w14:paraId="17A6E74D" w14:textId="77777777" w:rsidR="002E19C8" w:rsidRPr="00354089" w:rsidRDefault="002E19C8" w:rsidP="002E19C8">
            <w:pPr>
              <w:spacing w:before="60" w:after="60"/>
              <w:jc w:val="center"/>
              <w:rPr>
                <w:lang w:eastAsia="ja-JP"/>
              </w:rPr>
            </w:pPr>
            <w:r w:rsidRPr="00354089">
              <w:rPr>
                <w:lang w:eastAsia="ja-JP"/>
              </w:rPr>
              <w:t>67</w:t>
            </w:r>
          </w:p>
        </w:tc>
        <w:tc>
          <w:tcPr>
            <w:tcW w:w="2203" w:type="dxa"/>
            <w:tcBorders>
              <w:right w:val="single" w:sz="4" w:space="0" w:color="auto"/>
            </w:tcBorders>
            <w:vAlign w:val="center"/>
          </w:tcPr>
          <w:p w14:paraId="79043F00" w14:textId="65DB7525" w:rsidR="002E19C8" w:rsidRPr="00354089" w:rsidRDefault="002E19C8" w:rsidP="002E19C8">
            <w:pPr>
              <w:spacing w:before="60" w:after="60"/>
              <w:jc w:val="center"/>
              <w:rPr>
                <w:lang w:eastAsia="ja-JP"/>
              </w:rPr>
            </w:pPr>
            <w:r>
              <w:rPr>
                <w:color w:val="000000"/>
                <w:lang w:val="en-GB" w:eastAsia="ja-JP"/>
              </w:rPr>
              <w:t>0.383</w:t>
            </w:r>
          </w:p>
        </w:tc>
        <w:tc>
          <w:tcPr>
            <w:tcW w:w="2203" w:type="dxa"/>
            <w:tcBorders>
              <w:left w:val="single" w:sz="4" w:space="0" w:color="auto"/>
            </w:tcBorders>
            <w:vAlign w:val="center"/>
          </w:tcPr>
          <w:p w14:paraId="32F1CE86" w14:textId="2F29EDD9" w:rsidR="002E19C8" w:rsidRPr="00354089" w:rsidRDefault="002E19C8" w:rsidP="002E19C8">
            <w:pPr>
              <w:spacing w:before="60" w:after="60"/>
              <w:jc w:val="center"/>
              <w:rPr>
                <w:lang w:eastAsia="ja-JP"/>
              </w:rPr>
            </w:pPr>
            <w:r>
              <w:rPr>
                <w:color w:val="000000"/>
              </w:rPr>
              <w:t>0.919</w:t>
            </w:r>
          </w:p>
        </w:tc>
        <w:tc>
          <w:tcPr>
            <w:tcW w:w="2203" w:type="dxa"/>
            <w:vAlign w:val="center"/>
          </w:tcPr>
          <w:p w14:paraId="018CB756" w14:textId="76967CC3" w:rsidR="002E19C8" w:rsidRPr="00354089" w:rsidRDefault="002E19C8" w:rsidP="002E19C8">
            <w:pPr>
              <w:spacing w:before="60" w:after="60"/>
              <w:jc w:val="center"/>
              <w:rPr>
                <w:lang w:eastAsia="ja-JP"/>
              </w:rPr>
            </w:pPr>
            <w:r>
              <w:rPr>
                <w:color w:val="000000"/>
              </w:rPr>
              <w:t>1.096</w:t>
            </w:r>
          </w:p>
        </w:tc>
        <w:tc>
          <w:tcPr>
            <w:tcW w:w="2204" w:type="dxa"/>
            <w:vAlign w:val="center"/>
          </w:tcPr>
          <w:p w14:paraId="0E620AC1" w14:textId="063D4A5E" w:rsidR="002E19C8" w:rsidRPr="00EA04B9" w:rsidRDefault="002E19C8" w:rsidP="002E19C8">
            <w:pPr>
              <w:spacing w:before="60" w:after="60"/>
              <w:jc w:val="center"/>
            </w:pPr>
            <w:r>
              <w:rPr>
                <w:color w:val="000000"/>
              </w:rPr>
              <w:t>1.456</w:t>
            </w:r>
          </w:p>
        </w:tc>
      </w:tr>
      <w:tr w:rsidR="002E19C8" w:rsidRPr="00354089" w14:paraId="40C24A1B" w14:textId="77777777" w:rsidTr="00F00BCF">
        <w:tc>
          <w:tcPr>
            <w:tcW w:w="1177" w:type="dxa"/>
            <w:tcBorders>
              <w:right w:val="double" w:sz="4" w:space="0" w:color="auto"/>
            </w:tcBorders>
            <w:vAlign w:val="center"/>
          </w:tcPr>
          <w:p w14:paraId="489CE203" w14:textId="77777777" w:rsidR="002E19C8" w:rsidRPr="00354089" w:rsidRDefault="002E19C8" w:rsidP="002E19C8">
            <w:pPr>
              <w:spacing w:before="60" w:after="60"/>
              <w:jc w:val="center"/>
              <w:rPr>
                <w:lang w:eastAsia="ja-JP"/>
              </w:rPr>
            </w:pPr>
            <w:r w:rsidRPr="00354089">
              <w:rPr>
                <w:lang w:eastAsia="ja-JP"/>
              </w:rPr>
              <w:t>80</w:t>
            </w:r>
          </w:p>
        </w:tc>
        <w:tc>
          <w:tcPr>
            <w:tcW w:w="2203" w:type="dxa"/>
            <w:tcBorders>
              <w:right w:val="single" w:sz="4" w:space="0" w:color="auto"/>
            </w:tcBorders>
            <w:vAlign w:val="center"/>
          </w:tcPr>
          <w:p w14:paraId="45976D73" w14:textId="785A9FA2" w:rsidR="002E19C8" w:rsidRPr="00354089" w:rsidRDefault="002E19C8" w:rsidP="002E19C8">
            <w:pPr>
              <w:spacing w:before="60" w:after="60"/>
              <w:jc w:val="center"/>
              <w:rPr>
                <w:lang w:eastAsia="ja-JP"/>
              </w:rPr>
            </w:pPr>
            <w:r>
              <w:rPr>
                <w:color w:val="000000"/>
                <w:lang w:val="en-GB" w:eastAsia="ja-JP"/>
              </w:rPr>
              <w:t>0.479</w:t>
            </w:r>
          </w:p>
        </w:tc>
        <w:tc>
          <w:tcPr>
            <w:tcW w:w="2203" w:type="dxa"/>
            <w:tcBorders>
              <w:left w:val="single" w:sz="4" w:space="0" w:color="auto"/>
            </w:tcBorders>
            <w:vAlign w:val="center"/>
          </w:tcPr>
          <w:p w14:paraId="5D4E9EE1" w14:textId="47AAFF7D" w:rsidR="002E19C8" w:rsidRPr="00354089" w:rsidRDefault="002E19C8" w:rsidP="002E19C8">
            <w:pPr>
              <w:spacing w:before="60" w:after="60"/>
              <w:jc w:val="center"/>
              <w:rPr>
                <w:lang w:eastAsia="ja-JP"/>
              </w:rPr>
            </w:pPr>
            <w:r>
              <w:rPr>
                <w:color w:val="000000"/>
              </w:rPr>
              <w:t>1.192</w:t>
            </w:r>
          </w:p>
        </w:tc>
        <w:tc>
          <w:tcPr>
            <w:tcW w:w="2203" w:type="dxa"/>
            <w:vAlign w:val="center"/>
          </w:tcPr>
          <w:p w14:paraId="2C32103B" w14:textId="06183F25" w:rsidR="002E19C8" w:rsidRPr="00354089" w:rsidRDefault="002E19C8" w:rsidP="002E19C8">
            <w:pPr>
              <w:spacing w:before="60" w:after="60"/>
              <w:jc w:val="center"/>
              <w:rPr>
                <w:lang w:eastAsia="ja-JP"/>
              </w:rPr>
            </w:pPr>
            <w:r>
              <w:rPr>
                <w:color w:val="000000"/>
              </w:rPr>
              <w:t>1.506</w:t>
            </w:r>
          </w:p>
        </w:tc>
        <w:tc>
          <w:tcPr>
            <w:tcW w:w="2204" w:type="dxa"/>
            <w:vAlign w:val="center"/>
          </w:tcPr>
          <w:p w14:paraId="17A56FE4" w14:textId="6B3B3506" w:rsidR="002E19C8" w:rsidRPr="00EA04B9" w:rsidRDefault="002E19C8" w:rsidP="002E19C8">
            <w:pPr>
              <w:spacing w:before="60" w:after="60"/>
              <w:jc w:val="center"/>
            </w:pPr>
            <w:r>
              <w:rPr>
                <w:color w:val="000000"/>
              </w:rPr>
              <w:t>2.120</w:t>
            </w:r>
          </w:p>
        </w:tc>
      </w:tr>
      <w:tr w:rsidR="002E19C8" w:rsidRPr="00354089" w14:paraId="1E7A15E2" w14:textId="77777777" w:rsidTr="00F00BCF">
        <w:trPr>
          <w:trHeight w:val="60"/>
        </w:trPr>
        <w:tc>
          <w:tcPr>
            <w:tcW w:w="1177" w:type="dxa"/>
            <w:tcBorders>
              <w:right w:val="double" w:sz="4" w:space="0" w:color="auto"/>
            </w:tcBorders>
            <w:vAlign w:val="center"/>
          </w:tcPr>
          <w:p w14:paraId="78A1C433" w14:textId="77777777" w:rsidR="002E19C8" w:rsidRPr="00354089" w:rsidRDefault="002E19C8" w:rsidP="002E19C8">
            <w:pPr>
              <w:spacing w:before="60" w:after="60"/>
              <w:jc w:val="center"/>
              <w:rPr>
                <w:lang w:eastAsia="ja-JP"/>
              </w:rPr>
            </w:pPr>
            <w:r w:rsidRPr="00354089">
              <w:rPr>
                <w:lang w:eastAsia="ja-JP"/>
              </w:rPr>
              <w:t>90</w:t>
            </w:r>
          </w:p>
        </w:tc>
        <w:tc>
          <w:tcPr>
            <w:tcW w:w="2203" w:type="dxa"/>
            <w:tcBorders>
              <w:right w:val="single" w:sz="4" w:space="0" w:color="auto"/>
            </w:tcBorders>
            <w:vAlign w:val="center"/>
          </w:tcPr>
          <w:p w14:paraId="70F0C2EC" w14:textId="6DEE97D2" w:rsidR="002E19C8" w:rsidRPr="00354089" w:rsidRDefault="002E19C8" w:rsidP="002E19C8">
            <w:pPr>
              <w:spacing w:before="60" w:after="60"/>
              <w:jc w:val="center"/>
              <w:rPr>
                <w:lang w:eastAsia="ja-JP"/>
              </w:rPr>
            </w:pPr>
            <w:r>
              <w:rPr>
                <w:color w:val="000000"/>
                <w:lang w:val="en-GB" w:eastAsia="ja-JP"/>
              </w:rPr>
              <w:t>0.6</w:t>
            </w:r>
            <w:r w:rsidR="00A96186">
              <w:rPr>
                <w:color w:val="000000"/>
                <w:lang w:val="en-GB" w:eastAsia="ja-JP"/>
              </w:rPr>
              <w:t>00</w:t>
            </w:r>
          </w:p>
        </w:tc>
        <w:tc>
          <w:tcPr>
            <w:tcW w:w="2203" w:type="dxa"/>
            <w:tcBorders>
              <w:left w:val="single" w:sz="4" w:space="0" w:color="auto"/>
            </w:tcBorders>
            <w:vAlign w:val="center"/>
          </w:tcPr>
          <w:p w14:paraId="5F72D53D" w14:textId="6CC52794" w:rsidR="002E19C8" w:rsidRPr="00354089" w:rsidRDefault="002E19C8" w:rsidP="002E19C8">
            <w:pPr>
              <w:spacing w:before="60" w:after="60"/>
              <w:jc w:val="center"/>
              <w:rPr>
                <w:lang w:eastAsia="ja-JP"/>
              </w:rPr>
            </w:pPr>
            <w:r>
              <w:rPr>
                <w:color w:val="000000"/>
              </w:rPr>
              <w:t>1.595</w:t>
            </w:r>
          </w:p>
        </w:tc>
        <w:tc>
          <w:tcPr>
            <w:tcW w:w="2203" w:type="dxa"/>
            <w:vAlign w:val="center"/>
          </w:tcPr>
          <w:p w14:paraId="536B6897" w14:textId="628C40C4" w:rsidR="002E19C8" w:rsidRPr="00354089" w:rsidRDefault="002E19C8" w:rsidP="002E19C8">
            <w:pPr>
              <w:spacing w:before="60" w:after="60"/>
              <w:jc w:val="center"/>
              <w:rPr>
                <w:lang w:eastAsia="ja-JP"/>
              </w:rPr>
            </w:pPr>
            <w:r>
              <w:rPr>
                <w:color w:val="000000"/>
              </w:rPr>
              <w:t>2.182</w:t>
            </w:r>
          </w:p>
        </w:tc>
        <w:tc>
          <w:tcPr>
            <w:tcW w:w="2204" w:type="dxa"/>
            <w:vAlign w:val="center"/>
          </w:tcPr>
          <w:p w14:paraId="5A98441E" w14:textId="399D7D8A" w:rsidR="002E19C8" w:rsidRPr="00EA04B9" w:rsidRDefault="002E19C8" w:rsidP="002E19C8">
            <w:pPr>
              <w:spacing w:before="60" w:after="60"/>
              <w:jc w:val="center"/>
            </w:pPr>
            <w:r>
              <w:rPr>
                <w:color w:val="000000"/>
              </w:rPr>
              <w:t>3.748</w:t>
            </w:r>
          </w:p>
        </w:tc>
      </w:tr>
    </w:tbl>
    <w:p w14:paraId="40F090A5" w14:textId="77777777" w:rsidR="00B8586B" w:rsidRDefault="00B8586B" w:rsidP="003D5D9E">
      <w:pPr>
        <w:rPr>
          <w:lang w:val="en-GB" w:eastAsia="ja-JP"/>
        </w:rPr>
      </w:pPr>
    </w:p>
    <w:p w14:paraId="6830578F" w14:textId="65CDC77A" w:rsidR="00772B99" w:rsidRPr="00086111" w:rsidRDefault="0031455B" w:rsidP="00B8586B">
      <w:pPr>
        <w:pStyle w:val="Heading5"/>
      </w:pPr>
      <w:r>
        <w:t xml:space="preserve">Model II </w:t>
      </w:r>
      <w:r w:rsidR="00772B99">
        <w:t>trained with 40,000 DP samples</w:t>
      </w:r>
    </w:p>
    <w:p w14:paraId="219BFBF7" w14:textId="50C803AA" w:rsidR="00772B99" w:rsidRPr="00826705" w:rsidRDefault="00652A2C" w:rsidP="00772B99">
      <w:pPr>
        <w:rPr>
          <w:lang w:val="en-GB" w:eastAsia="ja-JP"/>
        </w:rPr>
      </w:pPr>
      <w:r w:rsidRPr="00652A2C">
        <w:rPr>
          <w:noProof/>
          <w:lang w:val="en-GB" w:eastAsia="ja-JP"/>
        </w:rPr>
        <w:drawing>
          <wp:inline distT="0" distB="0" distL="0" distR="0" wp14:anchorId="70E086B2" wp14:editId="3523B8C4">
            <wp:extent cx="3108960" cy="24231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108960" cy="2423160"/>
                    </a:xfrm>
                    <a:prstGeom prst="rect">
                      <a:avLst/>
                    </a:prstGeom>
                  </pic:spPr>
                </pic:pic>
              </a:graphicData>
            </a:graphic>
          </wp:inline>
        </w:drawing>
      </w:r>
      <w:r w:rsidR="009A1333" w:rsidRPr="009A1333">
        <w:rPr>
          <w:noProof/>
          <w:lang w:val="en-GB" w:eastAsia="ja-JP"/>
        </w:rPr>
        <w:drawing>
          <wp:inline distT="0" distB="0" distL="0" distR="0" wp14:anchorId="6380B60F" wp14:editId="1FCD8B81">
            <wp:extent cx="3108960" cy="242316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108960" cy="2423160"/>
                    </a:xfrm>
                    <a:prstGeom prst="rect">
                      <a:avLst/>
                    </a:prstGeom>
                  </pic:spPr>
                </pic:pic>
              </a:graphicData>
            </a:graphic>
          </wp:inline>
        </w:drawing>
      </w:r>
    </w:p>
    <w:p w14:paraId="781E0599" w14:textId="65A0A904" w:rsidR="00772B99" w:rsidRPr="00354089" w:rsidRDefault="00772B99" w:rsidP="00772B99">
      <w:pPr>
        <w:pStyle w:val="Caption"/>
        <w:rPr>
          <w:lang w:eastAsia="ja-JP"/>
        </w:rPr>
      </w:pPr>
      <w:r w:rsidRPr="00354089">
        <w:t xml:space="preserve">Figure </w:t>
      </w:r>
      <w:r w:rsidRPr="00354089">
        <w:fldChar w:fldCharType="begin"/>
      </w:r>
      <w:r w:rsidRPr="00354089">
        <w:instrText xml:space="preserve"> SEQ Figure \* ARABIC </w:instrText>
      </w:r>
      <w:r w:rsidRPr="00354089">
        <w:fldChar w:fldCharType="separate"/>
      </w:r>
      <w:r w:rsidR="003C1417">
        <w:rPr>
          <w:noProof/>
        </w:rPr>
        <w:t>42</w:t>
      </w:r>
      <w:r w:rsidRPr="00354089">
        <w:fldChar w:fldCharType="end"/>
      </w:r>
      <w:r w:rsidRPr="00354089">
        <w:t xml:space="preserve"> </w:t>
      </w:r>
      <w:r>
        <w:t xml:space="preserve">(Left) </w:t>
      </w:r>
      <w:r w:rsidRPr="00354089">
        <w:t xml:space="preserve">ML model direct path ToA estimation error (expressed in meters) distributions and (Right) UE 2D positioning error distributions for using AI/ML outputs with conventional L1 error minimizing positioning solutions for the </w:t>
      </w:r>
      <w:r w:rsidRPr="00354089">
        <w:rPr>
          <w:lang w:eastAsia="ja-JP"/>
        </w:rPr>
        <w:t xml:space="preserve">{60%, 6m, 2m} </w:t>
      </w:r>
      <w:r w:rsidRPr="00354089">
        <w:t xml:space="preserve">test dataset with </w:t>
      </w:r>
      <w:r>
        <w:t xml:space="preserve">dynamic </w:t>
      </w:r>
      <w:r w:rsidRPr="00354089">
        <w:rPr>
          <w:rFonts w:cs="Times New Roman"/>
        </w:rPr>
        <w:t>reduced number of TRPs</w:t>
      </w:r>
      <w:r w:rsidRPr="00354089">
        <w:t xml:space="preserve"> for </w:t>
      </w:r>
      <w:r>
        <w:t xml:space="preserve">model </w:t>
      </w:r>
      <w:r w:rsidRPr="00354089">
        <w:rPr>
          <w:lang w:eastAsia="ja-JP"/>
        </w:rPr>
        <w:t xml:space="preserve">trained with </w:t>
      </w:r>
      <w:r>
        <w:rPr>
          <w:lang w:eastAsia="ja-JP"/>
        </w:rPr>
        <w:t>40</w:t>
      </w:r>
      <w:r w:rsidRPr="00354089">
        <w:rPr>
          <w:lang w:eastAsia="ja-JP"/>
        </w:rPr>
        <w:t xml:space="preserve">,000 </w:t>
      </w:r>
      <w:r>
        <w:rPr>
          <w:lang w:eastAsia="ja-JP"/>
        </w:rPr>
        <w:t xml:space="preserve">DP </w:t>
      </w:r>
      <w:r w:rsidRPr="00354089">
        <w:rPr>
          <w:lang w:eastAsia="ja-JP"/>
        </w:rPr>
        <w:t>samples</w:t>
      </w:r>
      <w:r w:rsidRPr="00354089">
        <w:t>.</w:t>
      </w:r>
    </w:p>
    <w:p w14:paraId="32C9BABD" w14:textId="77777777" w:rsidR="00772B99" w:rsidRDefault="00772B99" w:rsidP="00772B99">
      <w:pPr>
        <w:rPr>
          <w:lang w:val="en-GB" w:eastAsia="ja-JP"/>
        </w:rPr>
      </w:pPr>
    </w:p>
    <w:p w14:paraId="000DBDC1" w14:textId="4EB10768" w:rsidR="00772B99" w:rsidRDefault="00772B99" w:rsidP="00772B99">
      <w:pPr>
        <w:pStyle w:val="Caption"/>
        <w:rPr>
          <w:lang w:val="en-GB" w:eastAsia="ja-JP"/>
        </w:rPr>
      </w:pPr>
      <w:r w:rsidRPr="00354089">
        <w:t xml:space="preserve">Table </w:t>
      </w:r>
      <w:r w:rsidRPr="00354089">
        <w:fldChar w:fldCharType="begin"/>
      </w:r>
      <w:r w:rsidRPr="00354089">
        <w:instrText xml:space="preserve"> SEQ Table \* ARABIC </w:instrText>
      </w:r>
      <w:r w:rsidRPr="00354089">
        <w:fldChar w:fldCharType="separate"/>
      </w:r>
      <w:r w:rsidR="003C1417">
        <w:rPr>
          <w:noProof/>
        </w:rPr>
        <w:t>80</w:t>
      </w:r>
      <w:r w:rsidRPr="00354089">
        <w:fldChar w:fldCharType="end"/>
      </w:r>
      <w:r w:rsidRPr="00354089">
        <w:t xml:space="preserve"> Direct path ToA estimation errors for </w:t>
      </w:r>
      <w:r w:rsidRPr="00354089">
        <w:rPr>
          <w:lang w:eastAsia="ja-JP"/>
        </w:rPr>
        <w:t xml:space="preserve">{60%, 6m, 2m} </w:t>
      </w:r>
      <w:r w:rsidRPr="00354089">
        <w:t xml:space="preserve">test dataset at different percentiles and </w:t>
      </w:r>
      <w:r w:rsidRPr="00354089">
        <w:rPr>
          <w:rFonts w:cs="Times New Roman"/>
        </w:rPr>
        <w:t>reduced number of TRPs</w:t>
      </w:r>
      <w:r w:rsidRPr="00354089">
        <w:t>.</w:t>
      </w:r>
    </w:p>
    <w:tbl>
      <w:tblPr>
        <w:tblStyle w:val="TableGrid"/>
        <w:tblW w:w="9990" w:type="dxa"/>
        <w:tblInd w:w="-5" w:type="dxa"/>
        <w:tblLook w:val="04A0" w:firstRow="1" w:lastRow="0" w:firstColumn="1" w:lastColumn="0" w:noHBand="0" w:noVBand="1"/>
      </w:tblPr>
      <w:tblGrid>
        <w:gridCol w:w="1177"/>
        <w:gridCol w:w="2203"/>
        <w:gridCol w:w="2203"/>
        <w:gridCol w:w="2203"/>
        <w:gridCol w:w="2204"/>
      </w:tblGrid>
      <w:tr w:rsidR="00772B99" w:rsidRPr="00354089" w14:paraId="75CADFB5" w14:textId="77777777" w:rsidTr="004352DE">
        <w:tc>
          <w:tcPr>
            <w:tcW w:w="1177" w:type="dxa"/>
            <w:vMerge w:val="restart"/>
            <w:tcBorders>
              <w:top w:val="single" w:sz="4" w:space="0" w:color="auto"/>
              <w:right w:val="double" w:sz="4" w:space="0" w:color="auto"/>
            </w:tcBorders>
            <w:vAlign w:val="center"/>
          </w:tcPr>
          <w:p w14:paraId="2A354777" w14:textId="77777777" w:rsidR="00772B99" w:rsidRPr="00354089" w:rsidRDefault="00772B99" w:rsidP="004352DE">
            <w:pPr>
              <w:spacing w:before="60" w:after="60"/>
              <w:jc w:val="center"/>
              <w:rPr>
                <w:lang w:eastAsia="ja-JP"/>
              </w:rPr>
            </w:pPr>
            <w:r w:rsidRPr="00354089">
              <w:rPr>
                <w:lang w:eastAsia="ja-JP"/>
              </w:rPr>
              <w:t>CDF Percentile</w:t>
            </w:r>
          </w:p>
        </w:tc>
        <w:tc>
          <w:tcPr>
            <w:tcW w:w="8813" w:type="dxa"/>
            <w:gridSpan w:val="4"/>
            <w:tcBorders>
              <w:top w:val="single" w:sz="4" w:space="0" w:color="auto"/>
              <w:bottom w:val="single" w:sz="4" w:space="0" w:color="auto"/>
            </w:tcBorders>
            <w:vAlign w:val="center"/>
          </w:tcPr>
          <w:p w14:paraId="59037C78" w14:textId="61C1BB4D" w:rsidR="00772B99" w:rsidRPr="00354089" w:rsidRDefault="00772B99" w:rsidP="004352DE">
            <w:pPr>
              <w:spacing w:before="60" w:after="60"/>
              <w:jc w:val="center"/>
            </w:pPr>
            <w:r w:rsidRPr="00354089">
              <w:rPr>
                <w:lang w:eastAsia="ja-JP"/>
              </w:rPr>
              <w:t>Direct path ToA errors [m]</w:t>
            </w:r>
            <w:r>
              <w:rPr>
                <w:lang w:eastAsia="ja-JP"/>
              </w:rPr>
              <w:br/>
              <w:t xml:space="preserve">Model </w:t>
            </w:r>
            <w:r w:rsidRPr="00354089">
              <w:rPr>
                <w:lang w:eastAsia="ja-JP"/>
              </w:rPr>
              <w:t xml:space="preserve">trained with </w:t>
            </w:r>
            <w:r>
              <w:rPr>
                <w:lang w:eastAsia="ja-JP"/>
              </w:rPr>
              <w:t>40</w:t>
            </w:r>
            <w:r w:rsidRPr="00354089">
              <w:rPr>
                <w:lang w:eastAsia="ja-JP"/>
              </w:rPr>
              <w:t xml:space="preserve">,000 </w:t>
            </w:r>
            <w:r>
              <w:rPr>
                <w:lang w:eastAsia="ja-JP"/>
              </w:rPr>
              <w:t xml:space="preserve">DP </w:t>
            </w:r>
            <w:r w:rsidRPr="00354089">
              <w:rPr>
                <w:lang w:eastAsia="ja-JP"/>
              </w:rPr>
              <w:t xml:space="preserve">samples with </w:t>
            </w:r>
            <w:r>
              <w:t xml:space="preserve">dynamic </w:t>
            </w:r>
            <w:r w:rsidRPr="00354089">
              <w:rPr>
                <w:rFonts w:cs="Times New Roman"/>
              </w:rPr>
              <w:t>reduced</w:t>
            </w:r>
            <w:r>
              <w:rPr>
                <w:lang w:eastAsia="ja-JP"/>
              </w:rPr>
              <w:t xml:space="preserve"> </w:t>
            </w:r>
            <w:r w:rsidRPr="00354089">
              <w:rPr>
                <w:rFonts w:cs="Times New Roman"/>
              </w:rPr>
              <w:t>number of TRPs</w:t>
            </w:r>
          </w:p>
        </w:tc>
      </w:tr>
      <w:tr w:rsidR="00772B99" w:rsidRPr="00354089" w14:paraId="4CACCC56" w14:textId="77777777" w:rsidTr="004352DE">
        <w:tc>
          <w:tcPr>
            <w:tcW w:w="1177" w:type="dxa"/>
            <w:vMerge/>
            <w:tcBorders>
              <w:bottom w:val="double" w:sz="4" w:space="0" w:color="auto"/>
              <w:right w:val="double" w:sz="4" w:space="0" w:color="auto"/>
            </w:tcBorders>
            <w:vAlign w:val="center"/>
          </w:tcPr>
          <w:p w14:paraId="02F513FA" w14:textId="77777777" w:rsidR="00772B99" w:rsidRPr="00354089" w:rsidRDefault="00772B99" w:rsidP="004352DE">
            <w:pPr>
              <w:spacing w:before="60" w:after="60"/>
              <w:jc w:val="center"/>
              <w:rPr>
                <w:lang w:eastAsia="ja-JP"/>
              </w:rPr>
            </w:pPr>
          </w:p>
        </w:tc>
        <w:tc>
          <w:tcPr>
            <w:tcW w:w="2203" w:type="dxa"/>
            <w:tcBorders>
              <w:top w:val="single" w:sz="4" w:space="0" w:color="auto"/>
              <w:bottom w:val="double" w:sz="4" w:space="0" w:color="auto"/>
              <w:right w:val="single" w:sz="4" w:space="0" w:color="auto"/>
            </w:tcBorders>
            <w:vAlign w:val="center"/>
          </w:tcPr>
          <w:p w14:paraId="0F0BFC9F" w14:textId="77777777" w:rsidR="00772B99" w:rsidRPr="00354089" w:rsidRDefault="00772B99" w:rsidP="004352DE">
            <w:pPr>
              <w:spacing w:before="60" w:after="60"/>
              <w:jc w:val="center"/>
              <w:rPr>
                <w:lang w:eastAsia="ja-JP"/>
              </w:rPr>
            </w:pPr>
            <w:r w:rsidRPr="00354089">
              <w:t>N</w:t>
            </w:r>
            <w:r>
              <w:t>'</w:t>
            </w:r>
            <w:r w:rsidRPr="00354089">
              <w:rPr>
                <w:vertAlign w:val="subscript"/>
              </w:rPr>
              <w:t>TRP</w:t>
            </w:r>
            <w:r w:rsidRPr="00354089">
              <w:rPr>
                <w:lang w:eastAsia="ja-JP"/>
              </w:rPr>
              <w:t xml:space="preserve"> =</w:t>
            </w:r>
            <w:r>
              <w:rPr>
                <w:lang w:eastAsia="ja-JP"/>
              </w:rPr>
              <w:t xml:space="preserve"> 18</w:t>
            </w:r>
          </w:p>
        </w:tc>
        <w:tc>
          <w:tcPr>
            <w:tcW w:w="2203" w:type="dxa"/>
            <w:tcBorders>
              <w:top w:val="single" w:sz="4" w:space="0" w:color="auto"/>
              <w:left w:val="single" w:sz="4" w:space="0" w:color="auto"/>
              <w:bottom w:val="double" w:sz="4" w:space="0" w:color="auto"/>
            </w:tcBorders>
            <w:vAlign w:val="center"/>
          </w:tcPr>
          <w:p w14:paraId="59E705FA" w14:textId="77777777" w:rsidR="00772B99" w:rsidRPr="00354089" w:rsidRDefault="00772B99" w:rsidP="004352DE">
            <w:pPr>
              <w:spacing w:before="60" w:after="60"/>
              <w:jc w:val="center"/>
              <w:rPr>
                <w:lang w:eastAsia="ja-JP"/>
              </w:rPr>
            </w:pPr>
            <w:r w:rsidRPr="00354089">
              <w:t>N</w:t>
            </w:r>
            <w:r>
              <w:t>'</w:t>
            </w:r>
            <w:r w:rsidRPr="00354089">
              <w:rPr>
                <w:vertAlign w:val="subscript"/>
              </w:rPr>
              <w:t>TRP</w:t>
            </w:r>
            <w:r w:rsidRPr="00354089">
              <w:rPr>
                <w:lang w:eastAsia="ja-JP"/>
              </w:rPr>
              <w:t xml:space="preserve"> = 9</w:t>
            </w:r>
          </w:p>
        </w:tc>
        <w:tc>
          <w:tcPr>
            <w:tcW w:w="2203" w:type="dxa"/>
            <w:tcBorders>
              <w:top w:val="single" w:sz="4" w:space="0" w:color="auto"/>
              <w:bottom w:val="double" w:sz="4" w:space="0" w:color="auto"/>
            </w:tcBorders>
            <w:vAlign w:val="center"/>
          </w:tcPr>
          <w:p w14:paraId="0EDD2ABB" w14:textId="77777777" w:rsidR="00772B99" w:rsidRPr="00354089" w:rsidRDefault="00772B99" w:rsidP="004352DE">
            <w:pPr>
              <w:spacing w:before="60" w:after="60"/>
              <w:jc w:val="center"/>
              <w:rPr>
                <w:lang w:eastAsia="ja-JP"/>
              </w:rPr>
            </w:pPr>
            <w:r w:rsidRPr="00354089">
              <w:t>N</w:t>
            </w:r>
            <w:r>
              <w:t>'</w:t>
            </w:r>
            <w:r w:rsidRPr="00354089">
              <w:rPr>
                <w:vertAlign w:val="subscript"/>
              </w:rPr>
              <w:t>TRP</w:t>
            </w:r>
            <w:r w:rsidRPr="00354089">
              <w:rPr>
                <w:lang w:eastAsia="ja-JP"/>
              </w:rPr>
              <w:t xml:space="preserve"> = 6</w:t>
            </w:r>
          </w:p>
        </w:tc>
        <w:tc>
          <w:tcPr>
            <w:tcW w:w="2204" w:type="dxa"/>
            <w:tcBorders>
              <w:top w:val="single" w:sz="4" w:space="0" w:color="auto"/>
              <w:bottom w:val="double" w:sz="4" w:space="0" w:color="auto"/>
            </w:tcBorders>
            <w:vAlign w:val="center"/>
          </w:tcPr>
          <w:p w14:paraId="55BCF26B" w14:textId="77777777" w:rsidR="00772B99" w:rsidRPr="00EA04B9" w:rsidRDefault="00772B99" w:rsidP="004352DE">
            <w:pPr>
              <w:spacing w:before="60" w:after="60"/>
              <w:jc w:val="center"/>
            </w:pPr>
            <w:r w:rsidRPr="00354089">
              <w:t>N</w:t>
            </w:r>
            <w:r>
              <w:t>'</w:t>
            </w:r>
            <w:r w:rsidRPr="00354089">
              <w:rPr>
                <w:vertAlign w:val="subscript"/>
              </w:rPr>
              <w:t>TRP</w:t>
            </w:r>
            <w:r w:rsidRPr="00354089">
              <w:rPr>
                <w:lang w:eastAsia="ja-JP"/>
              </w:rPr>
              <w:t xml:space="preserve"> = </w:t>
            </w:r>
            <w:r>
              <w:rPr>
                <w:lang w:eastAsia="ja-JP"/>
              </w:rPr>
              <w:t>3</w:t>
            </w:r>
          </w:p>
        </w:tc>
      </w:tr>
      <w:tr w:rsidR="00A15076" w:rsidRPr="00354089" w14:paraId="0A2D2540" w14:textId="77777777" w:rsidTr="00F00BCF">
        <w:tc>
          <w:tcPr>
            <w:tcW w:w="1177" w:type="dxa"/>
            <w:tcBorders>
              <w:top w:val="double" w:sz="4" w:space="0" w:color="auto"/>
              <w:right w:val="double" w:sz="4" w:space="0" w:color="auto"/>
            </w:tcBorders>
            <w:vAlign w:val="center"/>
          </w:tcPr>
          <w:p w14:paraId="1C27D470" w14:textId="77777777" w:rsidR="00A15076" w:rsidRPr="00354089" w:rsidRDefault="00A15076" w:rsidP="00A15076">
            <w:pPr>
              <w:spacing w:before="60" w:after="60"/>
              <w:jc w:val="center"/>
              <w:rPr>
                <w:lang w:eastAsia="ja-JP"/>
              </w:rPr>
            </w:pPr>
            <w:r w:rsidRPr="00354089">
              <w:rPr>
                <w:lang w:eastAsia="ja-JP"/>
              </w:rPr>
              <w:t>50</w:t>
            </w:r>
          </w:p>
        </w:tc>
        <w:tc>
          <w:tcPr>
            <w:tcW w:w="2203" w:type="dxa"/>
            <w:tcBorders>
              <w:top w:val="double" w:sz="4" w:space="0" w:color="auto"/>
              <w:right w:val="single" w:sz="4" w:space="0" w:color="auto"/>
            </w:tcBorders>
            <w:vAlign w:val="center"/>
          </w:tcPr>
          <w:p w14:paraId="3F0D9452" w14:textId="7BE07A6C" w:rsidR="00A15076" w:rsidRPr="00354089" w:rsidRDefault="00A15076" w:rsidP="00A15076">
            <w:pPr>
              <w:spacing w:before="60" w:after="60"/>
              <w:jc w:val="center"/>
              <w:rPr>
                <w:lang w:eastAsia="ja-JP"/>
              </w:rPr>
            </w:pPr>
            <w:r>
              <w:rPr>
                <w:color w:val="000000"/>
                <w:lang w:val="en-GB" w:eastAsia="ja-JP"/>
              </w:rPr>
              <w:t>0.142</w:t>
            </w:r>
          </w:p>
        </w:tc>
        <w:tc>
          <w:tcPr>
            <w:tcW w:w="2203" w:type="dxa"/>
            <w:tcBorders>
              <w:top w:val="double" w:sz="4" w:space="0" w:color="auto"/>
              <w:left w:val="single" w:sz="4" w:space="0" w:color="auto"/>
            </w:tcBorders>
            <w:vAlign w:val="center"/>
          </w:tcPr>
          <w:p w14:paraId="06FFDA25" w14:textId="6DC57466" w:rsidR="00A15076" w:rsidRPr="00354089" w:rsidRDefault="00A15076" w:rsidP="00A15076">
            <w:pPr>
              <w:spacing w:before="60" w:after="60"/>
              <w:jc w:val="center"/>
              <w:rPr>
                <w:lang w:eastAsia="ja-JP"/>
              </w:rPr>
            </w:pPr>
            <w:r>
              <w:rPr>
                <w:color w:val="000000"/>
              </w:rPr>
              <w:t>0.323</w:t>
            </w:r>
          </w:p>
        </w:tc>
        <w:tc>
          <w:tcPr>
            <w:tcW w:w="2203" w:type="dxa"/>
            <w:tcBorders>
              <w:top w:val="double" w:sz="4" w:space="0" w:color="auto"/>
            </w:tcBorders>
            <w:vAlign w:val="center"/>
          </w:tcPr>
          <w:p w14:paraId="20607471" w14:textId="4B0F4DF0" w:rsidR="00A15076" w:rsidRPr="00354089" w:rsidRDefault="00A15076" w:rsidP="00A15076">
            <w:pPr>
              <w:spacing w:before="60" w:after="60"/>
              <w:jc w:val="center"/>
              <w:rPr>
                <w:lang w:eastAsia="ja-JP"/>
              </w:rPr>
            </w:pPr>
            <w:r>
              <w:rPr>
                <w:color w:val="000000"/>
              </w:rPr>
              <w:t>0.355</w:t>
            </w:r>
          </w:p>
        </w:tc>
        <w:tc>
          <w:tcPr>
            <w:tcW w:w="2204" w:type="dxa"/>
            <w:tcBorders>
              <w:top w:val="double" w:sz="4" w:space="0" w:color="auto"/>
            </w:tcBorders>
            <w:vAlign w:val="center"/>
          </w:tcPr>
          <w:p w14:paraId="2F5FD2F7" w14:textId="252DC4C9" w:rsidR="00A15076" w:rsidRPr="00EA04B9" w:rsidRDefault="00A15076" w:rsidP="00A15076">
            <w:pPr>
              <w:spacing w:before="60" w:after="60"/>
              <w:jc w:val="center"/>
            </w:pPr>
            <w:r>
              <w:rPr>
                <w:color w:val="000000"/>
              </w:rPr>
              <w:t>0.474</w:t>
            </w:r>
          </w:p>
        </w:tc>
      </w:tr>
      <w:tr w:rsidR="00A15076" w:rsidRPr="00354089" w14:paraId="78F04EFE" w14:textId="77777777" w:rsidTr="00F00BCF">
        <w:tc>
          <w:tcPr>
            <w:tcW w:w="1177" w:type="dxa"/>
            <w:tcBorders>
              <w:right w:val="double" w:sz="4" w:space="0" w:color="auto"/>
            </w:tcBorders>
            <w:vAlign w:val="center"/>
          </w:tcPr>
          <w:p w14:paraId="00FAC1B9" w14:textId="77777777" w:rsidR="00A15076" w:rsidRPr="00354089" w:rsidRDefault="00A15076" w:rsidP="00A15076">
            <w:pPr>
              <w:spacing w:before="60" w:after="60"/>
              <w:jc w:val="center"/>
              <w:rPr>
                <w:lang w:eastAsia="ja-JP"/>
              </w:rPr>
            </w:pPr>
            <w:r w:rsidRPr="00354089">
              <w:rPr>
                <w:lang w:eastAsia="ja-JP"/>
              </w:rPr>
              <w:t>67</w:t>
            </w:r>
          </w:p>
        </w:tc>
        <w:tc>
          <w:tcPr>
            <w:tcW w:w="2203" w:type="dxa"/>
            <w:tcBorders>
              <w:right w:val="single" w:sz="4" w:space="0" w:color="auto"/>
            </w:tcBorders>
            <w:vAlign w:val="center"/>
          </w:tcPr>
          <w:p w14:paraId="2EE695E6" w14:textId="67E30944" w:rsidR="00A15076" w:rsidRPr="00354089" w:rsidRDefault="00A15076" w:rsidP="00A15076">
            <w:pPr>
              <w:spacing w:before="60" w:after="60"/>
              <w:jc w:val="center"/>
              <w:rPr>
                <w:lang w:eastAsia="ja-JP"/>
              </w:rPr>
            </w:pPr>
            <w:r>
              <w:rPr>
                <w:color w:val="000000"/>
                <w:lang w:val="en-GB" w:eastAsia="ja-JP"/>
              </w:rPr>
              <w:t>0.207</w:t>
            </w:r>
          </w:p>
        </w:tc>
        <w:tc>
          <w:tcPr>
            <w:tcW w:w="2203" w:type="dxa"/>
            <w:tcBorders>
              <w:left w:val="single" w:sz="4" w:space="0" w:color="auto"/>
            </w:tcBorders>
            <w:vAlign w:val="center"/>
          </w:tcPr>
          <w:p w14:paraId="5F115B2A" w14:textId="0BE76307" w:rsidR="00A15076" w:rsidRPr="00354089" w:rsidRDefault="00A15076" w:rsidP="00A15076">
            <w:pPr>
              <w:spacing w:before="60" w:after="60"/>
              <w:jc w:val="center"/>
              <w:rPr>
                <w:lang w:eastAsia="ja-JP"/>
              </w:rPr>
            </w:pPr>
            <w:r>
              <w:rPr>
                <w:color w:val="000000"/>
              </w:rPr>
              <w:t>0.479</w:t>
            </w:r>
          </w:p>
        </w:tc>
        <w:tc>
          <w:tcPr>
            <w:tcW w:w="2203" w:type="dxa"/>
            <w:vAlign w:val="center"/>
          </w:tcPr>
          <w:p w14:paraId="37E351F5" w14:textId="46CEB78B" w:rsidR="00A15076" w:rsidRPr="00354089" w:rsidRDefault="00A15076" w:rsidP="00A15076">
            <w:pPr>
              <w:spacing w:before="60" w:after="60"/>
              <w:jc w:val="center"/>
              <w:rPr>
                <w:lang w:eastAsia="ja-JP"/>
              </w:rPr>
            </w:pPr>
            <w:r>
              <w:rPr>
                <w:color w:val="000000"/>
              </w:rPr>
              <w:t>0.544</w:t>
            </w:r>
          </w:p>
        </w:tc>
        <w:tc>
          <w:tcPr>
            <w:tcW w:w="2204" w:type="dxa"/>
            <w:vAlign w:val="center"/>
          </w:tcPr>
          <w:p w14:paraId="26CBF12F" w14:textId="03642B96" w:rsidR="00A15076" w:rsidRPr="00EA04B9" w:rsidRDefault="00A15076" w:rsidP="00A15076">
            <w:pPr>
              <w:spacing w:before="60" w:after="60"/>
              <w:jc w:val="center"/>
            </w:pPr>
            <w:r>
              <w:rPr>
                <w:color w:val="000000"/>
              </w:rPr>
              <w:t>0.751</w:t>
            </w:r>
          </w:p>
        </w:tc>
      </w:tr>
      <w:tr w:rsidR="00A15076" w:rsidRPr="00354089" w14:paraId="72A8801E" w14:textId="77777777" w:rsidTr="00F00BCF">
        <w:tc>
          <w:tcPr>
            <w:tcW w:w="1177" w:type="dxa"/>
            <w:tcBorders>
              <w:right w:val="double" w:sz="4" w:space="0" w:color="auto"/>
            </w:tcBorders>
            <w:vAlign w:val="center"/>
          </w:tcPr>
          <w:p w14:paraId="36136BF2" w14:textId="77777777" w:rsidR="00A15076" w:rsidRPr="00354089" w:rsidRDefault="00A15076" w:rsidP="00A15076">
            <w:pPr>
              <w:spacing w:before="60" w:after="60"/>
              <w:jc w:val="center"/>
              <w:rPr>
                <w:lang w:eastAsia="ja-JP"/>
              </w:rPr>
            </w:pPr>
            <w:r w:rsidRPr="00354089">
              <w:rPr>
                <w:lang w:eastAsia="ja-JP"/>
              </w:rPr>
              <w:t>80</w:t>
            </w:r>
          </w:p>
        </w:tc>
        <w:tc>
          <w:tcPr>
            <w:tcW w:w="2203" w:type="dxa"/>
            <w:tcBorders>
              <w:right w:val="single" w:sz="4" w:space="0" w:color="auto"/>
            </w:tcBorders>
            <w:vAlign w:val="center"/>
          </w:tcPr>
          <w:p w14:paraId="2220FE8E" w14:textId="34E8D609" w:rsidR="00A15076" w:rsidRPr="00354089" w:rsidRDefault="00A15076" w:rsidP="00A15076">
            <w:pPr>
              <w:spacing w:before="60" w:after="60"/>
              <w:jc w:val="center"/>
              <w:rPr>
                <w:lang w:eastAsia="ja-JP"/>
              </w:rPr>
            </w:pPr>
            <w:r>
              <w:rPr>
                <w:color w:val="000000"/>
                <w:lang w:val="en-GB" w:eastAsia="ja-JP"/>
              </w:rPr>
              <w:t>0.278</w:t>
            </w:r>
          </w:p>
        </w:tc>
        <w:tc>
          <w:tcPr>
            <w:tcW w:w="2203" w:type="dxa"/>
            <w:tcBorders>
              <w:left w:val="single" w:sz="4" w:space="0" w:color="auto"/>
            </w:tcBorders>
            <w:vAlign w:val="center"/>
          </w:tcPr>
          <w:p w14:paraId="66D246AE" w14:textId="6367E81E" w:rsidR="00A15076" w:rsidRPr="00354089" w:rsidRDefault="00A15076" w:rsidP="00A15076">
            <w:pPr>
              <w:spacing w:before="60" w:after="60"/>
              <w:jc w:val="center"/>
              <w:rPr>
                <w:lang w:eastAsia="ja-JP"/>
              </w:rPr>
            </w:pPr>
            <w:r>
              <w:rPr>
                <w:color w:val="000000"/>
              </w:rPr>
              <w:t>0.654</w:t>
            </w:r>
          </w:p>
        </w:tc>
        <w:tc>
          <w:tcPr>
            <w:tcW w:w="2203" w:type="dxa"/>
            <w:vAlign w:val="center"/>
          </w:tcPr>
          <w:p w14:paraId="2BEE6AC9" w14:textId="2440A05D" w:rsidR="00A15076" w:rsidRPr="00354089" w:rsidRDefault="00A15076" w:rsidP="00A15076">
            <w:pPr>
              <w:spacing w:before="60" w:after="60"/>
              <w:jc w:val="center"/>
              <w:rPr>
                <w:lang w:eastAsia="ja-JP"/>
              </w:rPr>
            </w:pPr>
            <w:r>
              <w:rPr>
                <w:color w:val="000000"/>
              </w:rPr>
              <w:t>0.764</w:t>
            </w:r>
          </w:p>
        </w:tc>
        <w:tc>
          <w:tcPr>
            <w:tcW w:w="2204" w:type="dxa"/>
            <w:vAlign w:val="center"/>
          </w:tcPr>
          <w:p w14:paraId="7483783C" w14:textId="5E54E4FA" w:rsidR="00A15076" w:rsidRPr="00EA04B9" w:rsidRDefault="00A15076" w:rsidP="00A15076">
            <w:pPr>
              <w:spacing w:before="60" w:after="60"/>
              <w:jc w:val="center"/>
            </w:pPr>
            <w:r>
              <w:rPr>
                <w:color w:val="000000"/>
              </w:rPr>
              <w:t>1.138</w:t>
            </w:r>
          </w:p>
        </w:tc>
      </w:tr>
      <w:tr w:rsidR="00A15076" w:rsidRPr="00354089" w14:paraId="0E126F34" w14:textId="77777777" w:rsidTr="00F00BCF">
        <w:trPr>
          <w:trHeight w:val="60"/>
        </w:trPr>
        <w:tc>
          <w:tcPr>
            <w:tcW w:w="1177" w:type="dxa"/>
            <w:tcBorders>
              <w:right w:val="double" w:sz="4" w:space="0" w:color="auto"/>
            </w:tcBorders>
            <w:vAlign w:val="center"/>
          </w:tcPr>
          <w:p w14:paraId="4547F583" w14:textId="77777777" w:rsidR="00A15076" w:rsidRPr="00354089" w:rsidRDefault="00A15076" w:rsidP="00A15076">
            <w:pPr>
              <w:spacing w:before="60" w:after="60"/>
              <w:jc w:val="center"/>
              <w:rPr>
                <w:lang w:eastAsia="ja-JP"/>
              </w:rPr>
            </w:pPr>
            <w:r w:rsidRPr="00354089">
              <w:rPr>
                <w:lang w:eastAsia="ja-JP"/>
              </w:rPr>
              <w:t>90</w:t>
            </w:r>
          </w:p>
        </w:tc>
        <w:tc>
          <w:tcPr>
            <w:tcW w:w="2203" w:type="dxa"/>
            <w:tcBorders>
              <w:right w:val="single" w:sz="4" w:space="0" w:color="auto"/>
            </w:tcBorders>
            <w:vAlign w:val="center"/>
          </w:tcPr>
          <w:p w14:paraId="74A26ABE" w14:textId="79E138D0" w:rsidR="00A15076" w:rsidRPr="00354089" w:rsidRDefault="00A15076" w:rsidP="00A15076">
            <w:pPr>
              <w:spacing w:before="60" w:after="60"/>
              <w:jc w:val="center"/>
              <w:rPr>
                <w:lang w:eastAsia="ja-JP"/>
              </w:rPr>
            </w:pPr>
            <w:r>
              <w:rPr>
                <w:color w:val="000000"/>
                <w:lang w:val="en-GB" w:eastAsia="ja-JP"/>
              </w:rPr>
              <w:t>0.368</w:t>
            </w:r>
          </w:p>
        </w:tc>
        <w:tc>
          <w:tcPr>
            <w:tcW w:w="2203" w:type="dxa"/>
            <w:tcBorders>
              <w:left w:val="single" w:sz="4" w:space="0" w:color="auto"/>
            </w:tcBorders>
            <w:vAlign w:val="center"/>
          </w:tcPr>
          <w:p w14:paraId="15E5F828" w14:textId="504D7647" w:rsidR="00A15076" w:rsidRPr="00354089" w:rsidRDefault="00A15076" w:rsidP="00A15076">
            <w:pPr>
              <w:spacing w:before="60" w:after="60"/>
              <w:jc w:val="center"/>
              <w:rPr>
                <w:lang w:eastAsia="ja-JP"/>
              </w:rPr>
            </w:pPr>
            <w:r>
              <w:rPr>
                <w:color w:val="000000"/>
              </w:rPr>
              <w:t>0.890</w:t>
            </w:r>
          </w:p>
        </w:tc>
        <w:tc>
          <w:tcPr>
            <w:tcW w:w="2203" w:type="dxa"/>
            <w:vAlign w:val="center"/>
          </w:tcPr>
          <w:p w14:paraId="326DD732" w14:textId="46BF5F3A" w:rsidR="00A15076" w:rsidRPr="00354089" w:rsidRDefault="00A15076" w:rsidP="00A15076">
            <w:pPr>
              <w:spacing w:before="60" w:after="60"/>
              <w:jc w:val="center"/>
              <w:rPr>
                <w:lang w:eastAsia="ja-JP"/>
              </w:rPr>
            </w:pPr>
            <w:r>
              <w:rPr>
                <w:color w:val="000000"/>
              </w:rPr>
              <w:t>1.111</w:t>
            </w:r>
          </w:p>
        </w:tc>
        <w:tc>
          <w:tcPr>
            <w:tcW w:w="2204" w:type="dxa"/>
            <w:vAlign w:val="center"/>
          </w:tcPr>
          <w:p w14:paraId="3AE569A3" w14:textId="36B52151" w:rsidR="00A15076" w:rsidRPr="00EA04B9" w:rsidRDefault="00A15076" w:rsidP="00A15076">
            <w:pPr>
              <w:spacing w:before="60" w:after="60"/>
              <w:jc w:val="center"/>
            </w:pPr>
            <w:r>
              <w:rPr>
                <w:color w:val="000000"/>
              </w:rPr>
              <w:t>1.883</w:t>
            </w:r>
          </w:p>
        </w:tc>
      </w:tr>
    </w:tbl>
    <w:p w14:paraId="7440E153" w14:textId="77777777" w:rsidR="00772B99" w:rsidRDefault="00772B99" w:rsidP="00772B99">
      <w:pPr>
        <w:rPr>
          <w:lang w:val="en-GB" w:eastAsia="ja-JP"/>
        </w:rPr>
      </w:pPr>
    </w:p>
    <w:p w14:paraId="78111945" w14:textId="0EE36383" w:rsidR="00772B99" w:rsidRDefault="00772B99" w:rsidP="00772B99">
      <w:pPr>
        <w:pStyle w:val="Caption"/>
        <w:rPr>
          <w:lang w:val="en-GB" w:eastAsia="ja-JP"/>
        </w:rPr>
      </w:pPr>
      <w:r w:rsidRPr="00354089">
        <w:t xml:space="preserve">Table </w:t>
      </w:r>
      <w:r w:rsidRPr="00354089">
        <w:fldChar w:fldCharType="begin"/>
      </w:r>
      <w:r w:rsidRPr="00354089">
        <w:instrText xml:space="preserve"> SEQ Table \* ARABIC </w:instrText>
      </w:r>
      <w:r w:rsidRPr="00354089">
        <w:fldChar w:fldCharType="separate"/>
      </w:r>
      <w:r w:rsidR="003C1417">
        <w:rPr>
          <w:noProof/>
        </w:rPr>
        <w:t>81</w:t>
      </w:r>
      <w:r w:rsidRPr="00354089">
        <w:fldChar w:fldCharType="end"/>
      </w:r>
      <w:r w:rsidRPr="00354089">
        <w:t xml:space="preserve"> UE 2D positioning errors for </w:t>
      </w:r>
      <w:r w:rsidRPr="00354089">
        <w:rPr>
          <w:lang w:eastAsia="ja-JP"/>
        </w:rPr>
        <w:t xml:space="preserve">{60%, 6m, 2m} </w:t>
      </w:r>
      <w:r w:rsidRPr="00354089">
        <w:t xml:space="preserve">test dataset at different percentiles and </w:t>
      </w:r>
      <w:r w:rsidRPr="00354089">
        <w:rPr>
          <w:rFonts w:cs="Times New Roman"/>
        </w:rPr>
        <w:t>reduced number of TRPs</w:t>
      </w:r>
      <w:r w:rsidRPr="00354089">
        <w:t>.</w:t>
      </w:r>
    </w:p>
    <w:tbl>
      <w:tblPr>
        <w:tblStyle w:val="TableGrid"/>
        <w:tblW w:w="9990" w:type="dxa"/>
        <w:tblInd w:w="-5" w:type="dxa"/>
        <w:tblLook w:val="04A0" w:firstRow="1" w:lastRow="0" w:firstColumn="1" w:lastColumn="0" w:noHBand="0" w:noVBand="1"/>
      </w:tblPr>
      <w:tblGrid>
        <w:gridCol w:w="1177"/>
        <w:gridCol w:w="2203"/>
        <w:gridCol w:w="2203"/>
        <w:gridCol w:w="2203"/>
        <w:gridCol w:w="2204"/>
      </w:tblGrid>
      <w:tr w:rsidR="00772B99" w:rsidRPr="00354089" w14:paraId="3A5889CC" w14:textId="77777777" w:rsidTr="004352DE">
        <w:tc>
          <w:tcPr>
            <w:tcW w:w="1177" w:type="dxa"/>
            <w:vMerge w:val="restart"/>
            <w:tcBorders>
              <w:top w:val="single" w:sz="4" w:space="0" w:color="auto"/>
              <w:right w:val="double" w:sz="4" w:space="0" w:color="auto"/>
            </w:tcBorders>
            <w:vAlign w:val="center"/>
          </w:tcPr>
          <w:p w14:paraId="43037077" w14:textId="77777777" w:rsidR="00772B99" w:rsidRPr="00354089" w:rsidRDefault="00772B99" w:rsidP="004352DE">
            <w:pPr>
              <w:spacing w:before="60" w:after="60"/>
              <w:jc w:val="center"/>
              <w:rPr>
                <w:lang w:eastAsia="ja-JP"/>
              </w:rPr>
            </w:pPr>
            <w:r w:rsidRPr="00354089">
              <w:rPr>
                <w:lang w:eastAsia="ja-JP"/>
              </w:rPr>
              <w:t>CDF Percentile</w:t>
            </w:r>
          </w:p>
        </w:tc>
        <w:tc>
          <w:tcPr>
            <w:tcW w:w="8813" w:type="dxa"/>
            <w:gridSpan w:val="4"/>
            <w:tcBorders>
              <w:top w:val="single" w:sz="4" w:space="0" w:color="auto"/>
              <w:bottom w:val="single" w:sz="4" w:space="0" w:color="auto"/>
            </w:tcBorders>
            <w:vAlign w:val="center"/>
          </w:tcPr>
          <w:p w14:paraId="75FE5D91" w14:textId="603B5608" w:rsidR="00772B99" w:rsidRPr="00354089" w:rsidRDefault="00772B99" w:rsidP="004352DE">
            <w:pPr>
              <w:spacing w:before="60" w:after="60"/>
              <w:jc w:val="center"/>
            </w:pPr>
            <w:r w:rsidRPr="00354089">
              <w:t xml:space="preserve">UE 2D positioning errors </w:t>
            </w:r>
            <w:r w:rsidRPr="00354089">
              <w:rPr>
                <w:lang w:eastAsia="ja-JP"/>
              </w:rPr>
              <w:t>[m]</w:t>
            </w:r>
            <w:r>
              <w:rPr>
                <w:lang w:eastAsia="ja-JP"/>
              </w:rPr>
              <w:br/>
              <w:t xml:space="preserve">Model </w:t>
            </w:r>
            <w:r w:rsidRPr="00354089">
              <w:rPr>
                <w:lang w:eastAsia="ja-JP"/>
              </w:rPr>
              <w:t xml:space="preserve">trained with </w:t>
            </w:r>
            <w:r>
              <w:rPr>
                <w:lang w:eastAsia="ja-JP"/>
              </w:rPr>
              <w:t>40</w:t>
            </w:r>
            <w:r w:rsidRPr="00354089">
              <w:rPr>
                <w:lang w:eastAsia="ja-JP"/>
              </w:rPr>
              <w:t xml:space="preserve">,000 </w:t>
            </w:r>
            <w:r>
              <w:rPr>
                <w:lang w:eastAsia="ja-JP"/>
              </w:rPr>
              <w:t xml:space="preserve">DP </w:t>
            </w:r>
            <w:r w:rsidRPr="00354089">
              <w:rPr>
                <w:lang w:eastAsia="ja-JP"/>
              </w:rPr>
              <w:t xml:space="preserve">samples with </w:t>
            </w:r>
            <w:r>
              <w:t xml:space="preserve">dynamic </w:t>
            </w:r>
            <w:r w:rsidRPr="00354089">
              <w:rPr>
                <w:rFonts w:cs="Times New Roman"/>
              </w:rPr>
              <w:t>reduced</w:t>
            </w:r>
            <w:r>
              <w:rPr>
                <w:lang w:eastAsia="ja-JP"/>
              </w:rPr>
              <w:t xml:space="preserve"> </w:t>
            </w:r>
            <w:r w:rsidRPr="00354089">
              <w:rPr>
                <w:rFonts w:cs="Times New Roman"/>
              </w:rPr>
              <w:t>number of TRPs</w:t>
            </w:r>
          </w:p>
        </w:tc>
      </w:tr>
      <w:tr w:rsidR="00772B99" w:rsidRPr="00354089" w14:paraId="2C502BB7" w14:textId="77777777" w:rsidTr="004352DE">
        <w:tc>
          <w:tcPr>
            <w:tcW w:w="1177" w:type="dxa"/>
            <w:vMerge/>
            <w:tcBorders>
              <w:bottom w:val="double" w:sz="4" w:space="0" w:color="auto"/>
              <w:right w:val="double" w:sz="4" w:space="0" w:color="auto"/>
            </w:tcBorders>
            <w:vAlign w:val="center"/>
          </w:tcPr>
          <w:p w14:paraId="71AB3657" w14:textId="77777777" w:rsidR="00772B99" w:rsidRPr="00354089" w:rsidRDefault="00772B99" w:rsidP="004352DE">
            <w:pPr>
              <w:spacing w:before="60" w:after="60"/>
              <w:jc w:val="center"/>
              <w:rPr>
                <w:lang w:eastAsia="ja-JP"/>
              </w:rPr>
            </w:pPr>
          </w:p>
        </w:tc>
        <w:tc>
          <w:tcPr>
            <w:tcW w:w="2203" w:type="dxa"/>
            <w:tcBorders>
              <w:top w:val="single" w:sz="4" w:space="0" w:color="auto"/>
              <w:bottom w:val="double" w:sz="4" w:space="0" w:color="auto"/>
              <w:right w:val="single" w:sz="4" w:space="0" w:color="auto"/>
            </w:tcBorders>
            <w:vAlign w:val="center"/>
          </w:tcPr>
          <w:p w14:paraId="5050A2A3" w14:textId="77777777" w:rsidR="00772B99" w:rsidRPr="00354089" w:rsidRDefault="00772B99" w:rsidP="004352DE">
            <w:pPr>
              <w:spacing w:before="60" w:after="60"/>
              <w:jc w:val="center"/>
              <w:rPr>
                <w:lang w:eastAsia="ja-JP"/>
              </w:rPr>
            </w:pPr>
            <w:r w:rsidRPr="00354089">
              <w:t>N</w:t>
            </w:r>
            <w:r>
              <w:t>'</w:t>
            </w:r>
            <w:r w:rsidRPr="00354089">
              <w:rPr>
                <w:vertAlign w:val="subscript"/>
              </w:rPr>
              <w:t>TRP</w:t>
            </w:r>
            <w:r w:rsidRPr="00354089">
              <w:rPr>
                <w:lang w:eastAsia="ja-JP"/>
              </w:rPr>
              <w:t xml:space="preserve"> =</w:t>
            </w:r>
            <w:r>
              <w:rPr>
                <w:lang w:eastAsia="ja-JP"/>
              </w:rPr>
              <w:t xml:space="preserve"> 18</w:t>
            </w:r>
          </w:p>
        </w:tc>
        <w:tc>
          <w:tcPr>
            <w:tcW w:w="2203" w:type="dxa"/>
            <w:tcBorders>
              <w:top w:val="single" w:sz="4" w:space="0" w:color="auto"/>
              <w:left w:val="single" w:sz="4" w:space="0" w:color="auto"/>
              <w:bottom w:val="double" w:sz="4" w:space="0" w:color="auto"/>
            </w:tcBorders>
            <w:vAlign w:val="center"/>
          </w:tcPr>
          <w:p w14:paraId="407C2AF2" w14:textId="77777777" w:rsidR="00772B99" w:rsidRPr="00354089" w:rsidRDefault="00772B99" w:rsidP="004352DE">
            <w:pPr>
              <w:spacing w:before="60" w:after="60"/>
              <w:jc w:val="center"/>
              <w:rPr>
                <w:lang w:eastAsia="ja-JP"/>
              </w:rPr>
            </w:pPr>
            <w:r w:rsidRPr="00354089">
              <w:t>N</w:t>
            </w:r>
            <w:r>
              <w:t>'</w:t>
            </w:r>
            <w:r w:rsidRPr="00354089">
              <w:rPr>
                <w:vertAlign w:val="subscript"/>
              </w:rPr>
              <w:t>TRP</w:t>
            </w:r>
            <w:r w:rsidRPr="00354089">
              <w:rPr>
                <w:lang w:eastAsia="ja-JP"/>
              </w:rPr>
              <w:t xml:space="preserve"> = 9</w:t>
            </w:r>
          </w:p>
        </w:tc>
        <w:tc>
          <w:tcPr>
            <w:tcW w:w="2203" w:type="dxa"/>
            <w:tcBorders>
              <w:top w:val="single" w:sz="4" w:space="0" w:color="auto"/>
              <w:bottom w:val="double" w:sz="4" w:space="0" w:color="auto"/>
            </w:tcBorders>
            <w:vAlign w:val="center"/>
          </w:tcPr>
          <w:p w14:paraId="768856AF" w14:textId="77777777" w:rsidR="00772B99" w:rsidRPr="00354089" w:rsidRDefault="00772B99" w:rsidP="004352DE">
            <w:pPr>
              <w:spacing w:before="60" w:after="60"/>
              <w:jc w:val="center"/>
              <w:rPr>
                <w:lang w:eastAsia="ja-JP"/>
              </w:rPr>
            </w:pPr>
            <w:r w:rsidRPr="00354089">
              <w:t>N</w:t>
            </w:r>
            <w:r>
              <w:t>'</w:t>
            </w:r>
            <w:r w:rsidRPr="00354089">
              <w:rPr>
                <w:vertAlign w:val="subscript"/>
              </w:rPr>
              <w:t>TRP</w:t>
            </w:r>
            <w:r w:rsidRPr="00354089">
              <w:rPr>
                <w:lang w:eastAsia="ja-JP"/>
              </w:rPr>
              <w:t xml:space="preserve"> = 6</w:t>
            </w:r>
          </w:p>
        </w:tc>
        <w:tc>
          <w:tcPr>
            <w:tcW w:w="2204" w:type="dxa"/>
            <w:tcBorders>
              <w:top w:val="single" w:sz="4" w:space="0" w:color="auto"/>
              <w:bottom w:val="double" w:sz="4" w:space="0" w:color="auto"/>
            </w:tcBorders>
            <w:vAlign w:val="center"/>
          </w:tcPr>
          <w:p w14:paraId="6772706E" w14:textId="77777777" w:rsidR="00772B99" w:rsidRPr="00EA04B9" w:rsidRDefault="00772B99" w:rsidP="004352DE">
            <w:pPr>
              <w:spacing w:before="60" w:after="60"/>
              <w:jc w:val="center"/>
            </w:pPr>
            <w:r w:rsidRPr="00354089">
              <w:t>N</w:t>
            </w:r>
            <w:r>
              <w:t>'</w:t>
            </w:r>
            <w:r w:rsidRPr="00354089">
              <w:rPr>
                <w:vertAlign w:val="subscript"/>
              </w:rPr>
              <w:t>TRP</w:t>
            </w:r>
            <w:r w:rsidRPr="00354089">
              <w:rPr>
                <w:lang w:eastAsia="ja-JP"/>
              </w:rPr>
              <w:t xml:space="preserve"> = </w:t>
            </w:r>
            <w:r>
              <w:rPr>
                <w:lang w:eastAsia="ja-JP"/>
              </w:rPr>
              <w:t>3</w:t>
            </w:r>
          </w:p>
        </w:tc>
      </w:tr>
      <w:tr w:rsidR="00125F06" w:rsidRPr="00354089" w14:paraId="2C98339C" w14:textId="77777777" w:rsidTr="00F00BCF">
        <w:tc>
          <w:tcPr>
            <w:tcW w:w="1177" w:type="dxa"/>
            <w:tcBorders>
              <w:top w:val="double" w:sz="4" w:space="0" w:color="auto"/>
              <w:right w:val="double" w:sz="4" w:space="0" w:color="auto"/>
            </w:tcBorders>
            <w:vAlign w:val="center"/>
          </w:tcPr>
          <w:p w14:paraId="1AA9D9B5" w14:textId="77777777" w:rsidR="00125F06" w:rsidRPr="00354089" w:rsidRDefault="00125F06" w:rsidP="00125F06">
            <w:pPr>
              <w:spacing w:before="60" w:after="60"/>
              <w:jc w:val="center"/>
              <w:rPr>
                <w:lang w:eastAsia="ja-JP"/>
              </w:rPr>
            </w:pPr>
            <w:r w:rsidRPr="00354089">
              <w:rPr>
                <w:lang w:eastAsia="ja-JP"/>
              </w:rPr>
              <w:t>50</w:t>
            </w:r>
          </w:p>
        </w:tc>
        <w:tc>
          <w:tcPr>
            <w:tcW w:w="2203" w:type="dxa"/>
            <w:tcBorders>
              <w:top w:val="double" w:sz="4" w:space="0" w:color="auto"/>
              <w:right w:val="single" w:sz="4" w:space="0" w:color="auto"/>
            </w:tcBorders>
            <w:vAlign w:val="center"/>
          </w:tcPr>
          <w:p w14:paraId="0111C083" w14:textId="1A46A857" w:rsidR="00125F06" w:rsidRPr="00354089" w:rsidRDefault="00125F06" w:rsidP="00125F06">
            <w:pPr>
              <w:spacing w:before="60" w:after="60"/>
              <w:jc w:val="center"/>
              <w:rPr>
                <w:lang w:eastAsia="ja-JP"/>
              </w:rPr>
            </w:pPr>
            <w:r>
              <w:rPr>
                <w:color w:val="000000"/>
                <w:lang w:val="en-GB" w:eastAsia="ja-JP"/>
              </w:rPr>
              <w:t>0.256</w:t>
            </w:r>
          </w:p>
        </w:tc>
        <w:tc>
          <w:tcPr>
            <w:tcW w:w="2203" w:type="dxa"/>
            <w:tcBorders>
              <w:top w:val="double" w:sz="4" w:space="0" w:color="auto"/>
              <w:left w:val="single" w:sz="4" w:space="0" w:color="auto"/>
            </w:tcBorders>
            <w:vAlign w:val="center"/>
          </w:tcPr>
          <w:p w14:paraId="21130735" w14:textId="23B4C888" w:rsidR="00125F06" w:rsidRPr="00354089" w:rsidRDefault="00125F06" w:rsidP="00125F06">
            <w:pPr>
              <w:spacing w:before="60" w:after="60"/>
              <w:jc w:val="center"/>
              <w:rPr>
                <w:lang w:eastAsia="ja-JP"/>
              </w:rPr>
            </w:pPr>
            <w:r>
              <w:rPr>
                <w:color w:val="000000"/>
              </w:rPr>
              <w:t>0.596</w:t>
            </w:r>
          </w:p>
        </w:tc>
        <w:tc>
          <w:tcPr>
            <w:tcW w:w="2203" w:type="dxa"/>
            <w:tcBorders>
              <w:top w:val="double" w:sz="4" w:space="0" w:color="auto"/>
            </w:tcBorders>
            <w:vAlign w:val="center"/>
          </w:tcPr>
          <w:p w14:paraId="720836C5" w14:textId="697DC259" w:rsidR="00125F06" w:rsidRPr="00354089" w:rsidRDefault="00125F06" w:rsidP="00125F06">
            <w:pPr>
              <w:spacing w:before="60" w:after="60"/>
              <w:jc w:val="center"/>
              <w:rPr>
                <w:lang w:eastAsia="ja-JP"/>
              </w:rPr>
            </w:pPr>
            <w:r>
              <w:rPr>
                <w:color w:val="000000"/>
              </w:rPr>
              <w:t>0.655</w:t>
            </w:r>
          </w:p>
        </w:tc>
        <w:tc>
          <w:tcPr>
            <w:tcW w:w="2204" w:type="dxa"/>
            <w:tcBorders>
              <w:top w:val="double" w:sz="4" w:space="0" w:color="auto"/>
            </w:tcBorders>
            <w:vAlign w:val="center"/>
          </w:tcPr>
          <w:p w14:paraId="402A29F3" w14:textId="1895D256" w:rsidR="00125F06" w:rsidRPr="00EA04B9" w:rsidRDefault="00125F06" w:rsidP="00125F06">
            <w:pPr>
              <w:spacing w:before="60" w:after="60"/>
              <w:jc w:val="center"/>
            </w:pPr>
            <w:r>
              <w:rPr>
                <w:color w:val="000000"/>
              </w:rPr>
              <w:t>0.862</w:t>
            </w:r>
          </w:p>
        </w:tc>
      </w:tr>
      <w:tr w:rsidR="00125F06" w:rsidRPr="00354089" w14:paraId="3C0681CD" w14:textId="77777777" w:rsidTr="00F00BCF">
        <w:tc>
          <w:tcPr>
            <w:tcW w:w="1177" w:type="dxa"/>
            <w:tcBorders>
              <w:right w:val="double" w:sz="4" w:space="0" w:color="auto"/>
            </w:tcBorders>
            <w:vAlign w:val="center"/>
          </w:tcPr>
          <w:p w14:paraId="6600A376" w14:textId="77777777" w:rsidR="00125F06" w:rsidRPr="00354089" w:rsidRDefault="00125F06" w:rsidP="00125F06">
            <w:pPr>
              <w:spacing w:before="60" w:after="60"/>
              <w:jc w:val="center"/>
              <w:rPr>
                <w:lang w:eastAsia="ja-JP"/>
              </w:rPr>
            </w:pPr>
            <w:r w:rsidRPr="00354089">
              <w:rPr>
                <w:lang w:eastAsia="ja-JP"/>
              </w:rPr>
              <w:t>67</w:t>
            </w:r>
          </w:p>
        </w:tc>
        <w:tc>
          <w:tcPr>
            <w:tcW w:w="2203" w:type="dxa"/>
            <w:tcBorders>
              <w:right w:val="single" w:sz="4" w:space="0" w:color="auto"/>
            </w:tcBorders>
            <w:vAlign w:val="center"/>
          </w:tcPr>
          <w:p w14:paraId="418BE41F" w14:textId="46B2E656" w:rsidR="00125F06" w:rsidRPr="00354089" w:rsidRDefault="00125F06" w:rsidP="00125F06">
            <w:pPr>
              <w:spacing w:before="60" w:after="60"/>
              <w:jc w:val="center"/>
              <w:rPr>
                <w:lang w:eastAsia="ja-JP"/>
              </w:rPr>
            </w:pPr>
            <w:r>
              <w:rPr>
                <w:color w:val="000000"/>
                <w:lang w:val="en-GB" w:eastAsia="ja-JP"/>
              </w:rPr>
              <w:t>0.332</w:t>
            </w:r>
          </w:p>
        </w:tc>
        <w:tc>
          <w:tcPr>
            <w:tcW w:w="2203" w:type="dxa"/>
            <w:tcBorders>
              <w:left w:val="single" w:sz="4" w:space="0" w:color="auto"/>
            </w:tcBorders>
            <w:vAlign w:val="center"/>
          </w:tcPr>
          <w:p w14:paraId="2EBB5593" w14:textId="583B5AD1" w:rsidR="00125F06" w:rsidRPr="00354089" w:rsidRDefault="00125F06" w:rsidP="00125F06">
            <w:pPr>
              <w:spacing w:before="60" w:after="60"/>
              <w:jc w:val="center"/>
              <w:rPr>
                <w:lang w:eastAsia="ja-JP"/>
              </w:rPr>
            </w:pPr>
            <w:r>
              <w:rPr>
                <w:color w:val="000000"/>
              </w:rPr>
              <w:t>0.777</w:t>
            </w:r>
          </w:p>
        </w:tc>
        <w:tc>
          <w:tcPr>
            <w:tcW w:w="2203" w:type="dxa"/>
            <w:vAlign w:val="center"/>
          </w:tcPr>
          <w:p w14:paraId="63CEB9D9" w14:textId="7817DB24" w:rsidR="00125F06" w:rsidRPr="00354089" w:rsidRDefault="00125F06" w:rsidP="00125F06">
            <w:pPr>
              <w:spacing w:before="60" w:after="60"/>
              <w:jc w:val="center"/>
              <w:rPr>
                <w:lang w:eastAsia="ja-JP"/>
              </w:rPr>
            </w:pPr>
            <w:r>
              <w:rPr>
                <w:color w:val="000000"/>
              </w:rPr>
              <w:t>0.886</w:t>
            </w:r>
          </w:p>
        </w:tc>
        <w:tc>
          <w:tcPr>
            <w:tcW w:w="2204" w:type="dxa"/>
            <w:vAlign w:val="center"/>
          </w:tcPr>
          <w:p w14:paraId="0CBCA4AF" w14:textId="463EDE67" w:rsidR="00125F06" w:rsidRPr="00EA04B9" w:rsidRDefault="00125F06" w:rsidP="00125F06">
            <w:pPr>
              <w:spacing w:before="60" w:after="60"/>
              <w:jc w:val="center"/>
            </w:pPr>
            <w:r>
              <w:rPr>
                <w:color w:val="000000"/>
              </w:rPr>
              <w:t>1.262</w:t>
            </w:r>
          </w:p>
        </w:tc>
      </w:tr>
      <w:tr w:rsidR="00125F06" w:rsidRPr="00354089" w14:paraId="07E0B410" w14:textId="77777777" w:rsidTr="00F00BCF">
        <w:tc>
          <w:tcPr>
            <w:tcW w:w="1177" w:type="dxa"/>
            <w:tcBorders>
              <w:right w:val="double" w:sz="4" w:space="0" w:color="auto"/>
            </w:tcBorders>
            <w:vAlign w:val="center"/>
          </w:tcPr>
          <w:p w14:paraId="60AE6019" w14:textId="77777777" w:rsidR="00125F06" w:rsidRPr="00354089" w:rsidRDefault="00125F06" w:rsidP="00125F06">
            <w:pPr>
              <w:spacing w:before="60" w:after="60"/>
              <w:jc w:val="center"/>
              <w:rPr>
                <w:lang w:eastAsia="ja-JP"/>
              </w:rPr>
            </w:pPr>
            <w:r w:rsidRPr="00354089">
              <w:rPr>
                <w:lang w:eastAsia="ja-JP"/>
              </w:rPr>
              <w:t>80</w:t>
            </w:r>
          </w:p>
        </w:tc>
        <w:tc>
          <w:tcPr>
            <w:tcW w:w="2203" w:type="dxa"/>
            <w:tcBorders>
              <w:right w:val="single" w:sz="4" w:space="0" w:color="auto"/>
            </w:tcBorders>
            <w:vAlign w:val="center"/>
          </w:tcPr>
          <w:p w14:paraId="1CA99BFD" w14:textId="74E6E5AA" w:rsidR="00125F06" w:rsidRPr="00354089" w:rsidRDefault="00125F06" w:rsidP="00125F06">
            <w:pPr>
              <w:spacing w:before="60" w:after="60"/>
              <w:jc w:val="center"/>
              <w:rPr>
                <w:lang w:eastAsia="ja-JP"/>
              </w:rPr>
            </w:pPr>
            <w:r>
              <w:rPr>
                <w:color w:val="000000"/>
                <w:lang w:val="en-GB" w:eastAsia="ja-JP"/>
              </w:rPr>
              <w:t>0.416</w:t>
            </w:r>
          </w:p>
        </w:tc>
        <w:tc>
          <w:tcPr>
            <w:tcW w:w="2203" w:type="dxa"/>
            <w:tcBorders>
              <w:left w:val="single" w:sz="4" w:space="0" w:color="auto"/>
            </w:tcBorders>
            <w:vAlign w:val="center"/>
          </w:tcPr>
          <w:p w14:paraId="31D20AE2" w14:textId="59059933" w:rsidR="00125F06" w:rsidRPr="00354089" w:rsidRDefault="00125F06" w:rsidP="00125F06">
            <w:pPr>
              <w:spacing w:before="60" w:after="60"/>
              <w:jc w:val="center"/>
              <w:rPr>
                <w:lang w:eastAsia="ja-JP"/>
              </w:rPr>
            </w:pPr>
            <w:r>
              <w:rPr>
                <w:color w:val="000000"/>
              </w:rPr>
              <w:t>1.001</w:t>
            </w:r>
          </w:p>
        </w:tc>
        <w:tc>
          <w:tcPr>
            <w:tcW w:w="2203" w:type="dxa"/>
            <w:vAlign w:val="center"/>
          </w:tcPr>
          <w:p w14:paraId="61F84F00" w14:textId="46D32FD7" w:rsidR="00125F06" w:rsidRPr="00354089" w:rsidRDefault="00125F06" w:rsidP="00125F06">
            <w:pPr>
              <w:spacing w:before="60" w:after="60"/>
              <w:jc w:val="center"/>
              <w:rPr>
                <w:lang w:eastAsia="ja-JP"/>
              </w:rPr>
            </w:pPr>
            <w:r>
              <w:rPr>
                <w:color w:val="000000"/>
              </w:rPr>
              <w:t>1.174</w:t>
            </w:r>
          </w:p>
        </w:tc>
        <w:tc>
          <w:tcPr>
            <w:tcW w:w="2204" w:type="dxa"/>
            <w:vAlign w:val="center"/>
          </w:tcPr>
          <w:p w14:paraId="0DFB971C" w14:textId="2EDF1DAE" w:rsidR="00125F06" w:rsidRPr="00EA04B9" w:rsidRDefault="00125F06" w:rsidP="00125F06">
            <w:pPr>
              <w:spacing w:before="60" w:after="60"/>
              <w:jc w:val="center"/>
            </w:pPr>
            <w:r>
              <w:rPr>
                <w:color w:val="000000"/>
              </w:rPr>
              <w:t>1.790</w:t>
            </w:r>
          </w:p>
        </w:tc>
      </w:tr>
      <w:tr w:rsidR="00125F06" w:rsidRPr="00354089" w14:paraId="25EF7E61" w14:textId="77777777" w:rsidTr="00F00BCF">
        <w:trPr>
          <w:trHeight w:val="60"/>
        </w:trPr>
        <w:tc>
          <w:tcPr>
            <w:tcW w:w="1177" w:type="dxa"/>
            <w:tcBorders>
              <w:right w:val="double" w:sz="4" w:space="0" w:color="auto"/>
            </w:tcBorders>
            <w:vAlign w:val="center"/>
          </w:tcPr>
          <w:p w14:paraId="526887B4" w14:textId="77777777" w:rsidR="00125F06" w:rsidRPr="00354089" w:rsidRDefault="00125F06" w:rsidP="00125F06">
            <w:pPr>
              <w:spacing w:before="60" w:after="60"/>
              <w:jc w:val="center"/>
              <w:rPr>
                <w:lang w:eastAsia="ja-JP"/>
              </w:rPr>
            </w:pPr>
            <w:r w:rsidRPr="00354089">
              <w:rPr>
                <w:lang w:eastAsia="ja-JP"/>
              </w:rPr>
              <w:t>90</w:t>
            </w:r>
          </w:p>
        </w:tc>
        <w:tc>
          <w:tcPr>
            <w:tcW w:w="2203" w:type="dxa"/>
            <w:tcBorders>
              <w:right w:val="single" w:sz="4" w:space="0" w:color="auto"/>
            </w:tcBorders>
            <w:vAlign w:val="center"/>
          </w:tcPr>
          <w:p w14:paraId="0F2ADF95" w14:textId="40825621" w:rsidR="00125F06" w:rsidRPr="00354089" w:rsidRDefault="00125F06" w:rsidP="00125F06">
            <w:pPr>
              <w:spacing w:before="60" w:after="60"/>
              <w:jc w:val="center"/>
              <w:rPr>
                <w:lang w:eastAsia="ja-JP"/>
              </w:rPr>
            </w:pPr>
            <w:r>
              <w:rPr>
                <w:color w:val="000000"/>
                <w:lang w:val="en-GB" w:eastAsia="ja-JP"/>
              </w:rPr>
              <w:t>0.525</w:t>
            </w:r>
          </w:p>
        </w:tc>
        <w:tc>
          <w:tcPr>
            <w:tcW w:w="2203" w:type="dxa"/>
            <w:tcBorders>
              <w:left w:val="single" w:sz="4" w:space="0" w:color="auto"/>
            </w:tcBorders>
            <w:vAlign w:val="center"/>
          </w:tcPr>
          <w:p w14:paraId="7AD00CC6" w14:textId="632F197C" w:rsidR="00125F06" w:rsidRPr="00354089" w:rsidRDefault="00125F06" w:rsidP="00125F06">
            <w:pPr>
              <w:spacing w:before="60" w:after="60"/>
              <w:jc w:val="center"/>
              <w:rPr>
                <w:lang w:eastAsia="ja-JP"/>
              </w:rPr>
            </w:pPr>
            <w:r>
              <w:rPr>
                <w:color w:val="000000"/>
              </w:rPr>
              <w:t>1.280</w:t>
            </w:r>
          </w:p>
        </w:tc>
        <w:tc>
          <w:tcPr>
            <w:tcW w:w="2203" w:type="dxa"/>
            <w:vAlign w:val="center"/>
          </w:tcPr>
          <w:p w14:paraId="1A870A3C" w14:textId="20F1A0A9" w:rsidR="00125F06" w:rsidRPr="00354089" w:rsidRDefault="00125F06" w:rsidP="00125F06">
            <w:pPr>
              <w:spacing w:before="60" w:after="60"/>
              <w:jc w:val="center"/>
              <w:rPr>
                <w:lang w:eastAsia="ja-JP"/>
              </w:rPr>
            </w:pPr>
            <w:r>
              <w:rPr>
                <w:color w:val="000000"/>
              </w:rPr>
              <w:t>1.611</w:t>
            </w:r>
          </w:p>
        </w:tc>
        <w:tc>
          <w:tcPr>
            <w:tcW w:w="2204" w:type="dxa"/>
            <w:vAlign w:val="center"/>
          </w:tcPr>
          <w:p w14:paraId="49A04E7A" w14:textId="70AD3B79" w:rsidR="00125F06" w:rsidRPr="00EA04B9" w:rsidRDefault="00125F06" w:rsidP="00125F06">
            <w:pPr>
              <w:spacing w:before="60" w:after="60"/>
              <w:jc w:val="center"/>
            </w:pPr>
            <w:r>
              <w:rPr>
                <w:color w:val="000000"/>
              </w:rPr>
              <w:t>3.097</w:t>
            </w:r>
          </w:p>
        </w:tc>
      </w:tr>
    </w:tbl>
    <w:p w14:paraId="3D1EF882" w14:textId="77777777" w:rsidR="00772B99" w:rsidRDefault="00772B99" w:rsidP="003D5D9E">
      <w:pPr>
        <w:rPr>
          <w:lang w:val="en-GB" w:eastAsia="ja-JP"/>
        </w:rPr>
      </w:pPr>
    </w:p>
    <w:p w14:paraId="71D15270" w14:textId="77777777" w:rsidR="003D5D9E" w:rsidRPr="000350CA" w:rsidRDefault="003D5D9E" w:rsidP="00A23889">
      <w:pPr>
        <w:pStyle w:val="Heading3"/>
      </w:pPr>
      <w:bookmarkStart w:id="220" w:name="_Toc142671571"/>
      <w:r>
        <w:t>D</w:t>
      </w:r>
      <w:r w:rsidRPr="000350CA">
        <w:t>irect AI/ML positioning</w:t>
      </w:r>
      <w:bookmarkEnd w:id="220"/>
    </w:p>
    <w:p w14:paraId="0DD8A7C4" w14:textId="15C1D34A" w:rsidR="004371C9" w:rsidRDefault="004371C9" w:rsidP="004371C9">
      <w:pPr>
        <w:rPr>
          <w:lang w:val="en-GB" w:eastAsia="ja-JP"/>
        </w:rPr>
      </w:pPr>
      <w:r>
        <w:rPr>
          <w:lang w:val="en-GB" w:eastAsia="ja-JP"/>
        </w:rPr>
        <w:t>In this section, we report the performance of the centralized direct AI/ML positioning models trained with two different training dataset sizes:</w:t>
      </w:r>
    </w:p>
    <w:p w14:paraId="4BA8D26F" w14:textId="77777777" w:rsidR="004371C9" w:rsidRDefault="004371C9" w:rsidP="000656DE">
      <w:pPr>
        <w:pStyle w:val="ListParagraph"/>
        <w:numPr>
          <w:ilvl w:val="0"/>
          <w:numId w:val="69"/>
        </w:numPr>
        <w:rPr>
          <w:lang w:val="en-GB" w:eastAsia="ja-JP"/>
        </w:rPr>
      </w:pPr>
      <w:r>
        <w:rPr>
          <w:lang w:val="en-GB" w:eastAsia="ja-JP"/>
        </w:rPr>
        <w:t>25,000 PDP samples</w:t>
      </w:r>
    </w:p>
    <w:p w14:paraId="269DCA10" w14:textId="77777777" w:rsidR="004371C9" w:rsidRPr="004371C9" w:rsidRDefault="004371C9" w:rsidP="000656DE">
      <w:pPr>
        <w:pStyle w:val="ListParagraph"/>
        <w:numPr>
          <w:ilvl w:val="0"/>
          <w:numId w:val="69"/>
        </w:numPr>
        <w:rPr>
          <w:lang w:val="en-GB" w:eastAsia="ja-JP"/>
        </w:rPr>
      </w:pPr>
      <w:r w:rsidRPr="004371C9">
        <w:rPr>
          <w:lang w:val="en-GB" w:eastAsia="ja-JP"/>
        </w:rPr>
        <w:t>40,000 PDP samples</w:t>
      </w:r>
    </w:p>
    <w:p w14:paraId="1B33BA7F" w14:textId="421B5AA0" w:rsidR="001E269E" w:rsidRDefault="00C55F48" w:rsidP="001E269E">
      <w:pPr>
        <w:pStyle w:val="Heading4"/>
      </w:pPr>
      <w:r>
        <w:t xml:space="preserve">Performance of </w:t>
      </w:r>
      <w:r w:rsidR="001E269E">
        <w:t>PDP</w:t>
      </w:r>
      <w:r>
        <w:t xml:space="preserve"> input type</w:t>
      </w:r>
    </w:p>
    <w:p w14:paraId="4EBCFEB4" w14:textId="316AE887" w:rsidR="00FB5802" w:rsidRPr="00086111" w:rsidRDefault="00FB5802" w:rsidP="00FB5802">
      <w:pPr>
        <w:pStyle w:val="Heading5"/>
      </w:pPr>
      <w:r>
        <w:t>Model I trained with 40,000 PDP samples</w:t>
      </w:r>
    </w:p>
    <w:p w14:paraId="43841F00" w14:textId="6DFE176A" w:rsidR="00FB5802" w:rsidRPr="00826705" w:rsidRDefault="0095373D" w:rsidP="00FB5802">
      <w:pPr>
        <w:jc w:val="center"/>
        <w:rPr>
          <w:lang w:val="en-GB" w:eastAsia="ja-JP"/>
        </w:rPr>
      </w:pPr>
      <w:r w:rsidRPr="0095373D">
        <w:rPr>
          <w:noProof/>
          <w:lang w:val="en-GB" w:eastAsia="ja-JP"/>
        </w:rPr>
        <w:drawing>
          <wp:inline distT="0" distB="0" distL="0" distR="0" wp14:anchorId="47D52941" wp14:editId="12BAEC96">
            <wp:extent cx="3108960" cy="242316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3108960" cy="2423160"/>
                    </a:xfrm>
                    <a:prstGeom prst="rect">
                      <a:avLst/>
                    </a:prstGeom>
                  </pic:spPr>
                </pic:pic>
              </a:graphicData>
            </a:graphic>
          </wp:inline>
        </w:drawing>
      </w:r>
    </w:p>
    <w:p w14:paraId="3EA61426" w14:textId="5E532D47" w:rsidR="00FB5802" w:rsidRPr="00354089" w:rsidRDefault="00FB5802" w:rsidP="00FB5802">
      <w:pPr>
        <w:pStyle w:val="Caption"/>
        <w:rPr>
          <w:lang w:eastAsia="ja-JP"/>
        </w:rPr>
      </w:pPr>
      <w:r w:rsidRPr="00354089">
        <w:t xml:space="preserve">Figure </w:t>
      </w:r>
      <w:r w:rsidRPr="00354089">
        <w:fldChar w:fldCharType="begin"/>
      </w:r>
      <w:r w:rsidRPr="00354089">
        <w:instrText xml:space="preserve"> SEQ Figure \* ARABIC </w:instrText>
      </w:r>
      <w:r w:rsidRPr="00354089">
        <w:fldChar w:fldCharType="separate"/>
      </w:r>
      <w:r w:rsidR="003C1417">
        <w:rPr>
          <w:noProof/>
        </w:rPr>
        <w:t>43</w:t>
      </w:r>
      <w:r w:rsidRPr="00354089">
        <w:fldChar w:fldCharType="end"/>
      </w:r>
      <w:r w:rsidRPr="00354089">
        <w:t xml:space="preserve"> ML model UE 2D positioning error distributions for using AI/ML outputs with conventional L1 error minimizing positioning solutions for the </w:t>
      </w:r>
      <w:r w:rsidRPr="00354089">
        <w:rPr>
          <w:lang w:eastAsia="ja-JP"/>
        </w:rPr>
        <w:t xml:space="preserve">{60%, 6m, 2m} </w:t>
      </w:r>
      <w:r w:rsidRPr="00354089">
        <w:t xml:space="preserve">test dataset with </w:t>
      </w:r>
      <w:r>
        <w:t xml:space="preserve">dynamic </w:t>
      </w:r>
      <w:r w:rsidRPr="00354089">
        <w:rPr>
          <w:rFonts w:cs="Times New Roman"/>
        </w:rPr>
        <w:t>reduced number of TRPs</w:t>
      </w:r>
      <w:r w:rsidRPr="00354089">
        <w:t xml:space="preserve"> for </w:t>
      </w:r>
      <w:r>
        <w:t xml:space="preserve">model </w:t>
      </w:r>
      <w:r w:rsidRPr="00354089">
        <w:rPr>
          <w:lang w:eastAsia="ja-JP"/>
        </w:rPr>
        <w:t xml:space="preserve">trained with </w:t>
      </w:r>
      <w:r>
        <w:rPr>
          <w:lang w:eastAsia="ja-JP"/>
        </w:rPr>
        <w:t>40</w:t>
      </w:r>
      <w:r w:rsidRPr="00354089">
        <w:rPr>
          <w:lang w:eastAsia="ja-JP"/>
        </w:rPr>
        <w:t xml:space="preserve">,000 </w:t>
      </w:r>
      <w:r>
        <w:rPr>
          <w:lang w:eastAsia="ja-JP"/>
        </w:rPr>
        <w:t xml:space="preserve">PDP </w:t>
      </w:r>
      <w:r w:rsidRPr="00354089">
        <w:rPr>
          <w:lang w:eastAsia="ja-JP"/>
        </w:rPr>
        <w:t>samples</w:t>
      </w:r>
      <w:r w:rsidRPr="00354089">
        <w:t>.</w:t>
      </w:r>
    </w:p>
    <w:p w14:paraId="045FC4C8" w14:textId="77777777" w:rsidR="00FB5802" w:rsidRDefault="00FB5802" w:rsidP="00FB5802">
      <w:pPr>
        <w:rPr>
          <w:lang w:val="en-GB" w:eastAsia="ja-JP"/>
        </w:rPr>
      </w:pPr>
    </w:p>
    <w:p w14:paraId="690CF15D" w14:textId="793E84F2" w:rsidR="00FB5802" w:rsidRDefault="00FB5802" w:rsidP="00FB5802">
      <w:pPr>
        <w:pStyle w:val="Caption"/>
        <w:rPr>
          <w:lang w:val="en-GB" w:eastAsia="ja-JP"/>
        </w:rPr>
      </w:pPr>
      <w:r w:rsidRPr="00354089">
        <w:t xml:space="preserve">Table </w:t>
      </w:r>
      <w:r w:rsidRPr="00354089">
        <w:fldChar w:fldCharType="begin"/>
      </w:r>
      <w:r w:rsidRPr="00354089">
        <w:instrText xml:space="preserve"> SEQ Table \* ARABIC </w:instrText>
      </w:r>
      <w:r w:rsidRPr="00354089">
        <w:fldChar w:fldCharType="separate"/>
      </w:r>
      <w:r w:rsidR="003C1417">
        <w:rPr>
          <w:noProof/>
        </w:rPr>
        <w:t>82</w:t>
      </w:r>
      <w:r w:rsidRPr="00354089">
        <w:fldChar w:fldCharType="end"/>
      </w:r>
      <w:r w:rsidRPr="00354089">
        <w:t xml:space="preserve"> UE 2D positioning errors for </w:t>
      </w:r>
      <w:r w:rsidRPr="00354089">
        <w:rPr>
          <w:lang w:eastAsia="ja-JP"/>
        </w:rPr>
        <w:t xml:space="preserve">{60%, 6m, 2m} </w:t>
      </w:r>
      <w:r w:rsidRPr="00354089">
        <w:t xml:space="preserve">test dataset at different percentiles and </w:t>
      </w:r>
      <w:r w:rsidRPr="00354089">
        <w:rPr>
          <w:rFonts w:cs="Times New Roman"/>
        </w:rPr>
        <w:t>reduced number of TRPs</w:t>
      </w:r>
      <w:r w:rsidRPr="00354089">
        <w:t>.</w:t>
      </w:r>
    </w:p>
    <w:tbl>
      <w:tblPr>
        <w:tblStyle w:val="TableGrid"/>
        <w:tblW w:w="9990" w:type="dxa"/>
        <w:tblInd w:w="-5" w:type="dxa"/>
        <w:tblLook w:val="04A0" w:firstRow="1" w:lastRow="0" w:firstColumn="1" w:lastColumn="0" w:noHBand="0" w:noVBand="1"/>
      </w:tblPr>
      <w:tblGrid>
        <w:gridCol w:w="1177"/>
        <w:gridCol w:w="2203"/>
        <w:gridCol w:w="2203"/>
        <w:gridCol w:w="2203"/>
        <w:gridCol w:w="2204"/>
      </w:tblGrid>
      <w:tr w:rsidR="00FB5802" w:rsidRPr="00354089" w14:paraId="3D1E3AE7" w14:textId="77777777" w:rsidTr="0034423B">
        <w:tc>
          <w:tcPr>
            <w:tcW w:w="1177" w:type="dxa"/>
            <w:vMerge w:val="restart"/>
            <w:tcBorders>
              <w:top w:val="single" w:sz="4" w:space="0" w:color="auto"/>
              <w:right w:val="double" w:sz="4" w:space="0" w:color="auto"/>
            </w:tcBorders>
            <w:vAlign w:val="center"/>
          </w:tcPr>
          <w:p w14:paraId="30946C48" w14:textId="77777777" w:rsidR="00FB5802" w:rsidRPr="00354089" w:rsidRDefault="00FB5802">
            <w:pPr>
              <w:spacing w:before="60" w:after="60"/>
              <w:jc w:val="center"/>
              <w:rPr>
                <w:lang w:eastAsia="ja-JP"/>
              </w:rPr>
            </w:pPr>
            <w:r w:rsidRPr="00354089">
              <w:rPr>
                <w:lang w:eastAsia="ja-JP"/>
              </w:rPr>
              <w:t>CDF Percentile</w:t>
            </w:r>
          </w:p>
        </w:tc>
        <w:tc>
          <w:tcPr>
            <w:tcW w:w="8813" w:type="dxa"/>
            <w:gridSpan w:val="4"/>
            <w:tcBorders>
              <w:top w:val="single" w:sz="4" w:space="0" w:color="auto"/>
              <w:bottom w:val="single" w:sz="4" w:space="0" w:color="auto"/>
            </w:tcBorders>
            <w:vAlign w:val="center"/>
          </w:tcPr>
          <w:p w14:paraId="490AC46C" w14:textId="77777777" w:rsidR="00FB5802" w:rsidRPr="00354089" w:rsidRDefault="00FB5802">
            <w:pPr>
              <w:spacing w:before="60" w:after="60"/>
              <w:jc w:val="center"/>
            </w:pPr>
            <w:r w:rsidRPr="00354089">
              <w:t xml:space="preserve">UE 2D positioning errors </w:t>
            </w:r>
            <w:r w:rsidRPr="00354089">
              <w:rPr>
                <w:lang w:eastAsia="ja-JP"/>
              </w:rPr>
              <w:t>[m]</w:t>
            </w:r>
            <w:r>
              <w:rPr>
                <w:lang w:eastAsia="ja-JP"/>
              </w:rPr>
              <w:br/>
              <w:t xml:space="preserve">Model </w:t>
            </w:r>
            <w:r w:rsidRPr="00354089">
              <w:rPr>
                <w:lang w:eastAsia="ja-JP"/>
              </w:rPr>
              <w:t xml:space="preserve">trained with </w:t>
            </w:r>
            <w:r>
              <w:rPr>
                <w:lang w:eastAsia="ja-JP"/>
              </w:rPr>
              <w:t>40</w:t>
            </w:r>
            <w:r w:rsidRPr="00354089">
              <w:rPr>
                <w:lang w:eastAsia="ja-JP"/>
              </w:rPr>
              <w:t xml:space="preserve">,000 </w:t>
            </w:r>
            <w:r>
              <w:rPr>
                <w:lang w:eastAsia="ja-JP"/>
              </w:rPr>
              <w:t xml:space="preserve">PDP </w:t>
            </w:r>
            <w:r w:rsidRPr="00354089">
              <w:rPr>
                <w:lang w:eastAsia="ja-JP"/>
              </w:rPr>
              <w:t xml:space="preserve">samples with </w:t>
            </w:r>
            <w:r>
              <w:t xml:space="preserve">dynamic </w:t>
            </w:r>
            <w:r w:rsidRPr="00354089">
              <w:rPr>
                <w:rFonts w:cs="Times New Roman"/>
              </w:rPr>
              <w:t>reduced</w:t>
            </w:r>
            <w:r>
              <w:rPr>
                <w:lang w:eastAsia="ja-JP"/>
              </w:rPr>
              <w:t xml:space="preserve"> </w:t>
            </w:r>
            <w:r w:rsidRPr="00354089">
              <w:rPr>
                <w:rFonts w:cs="Times New Roman"/>
              </w:rPr>
              <w:t>number of TRPs</w:t>
            </w:r>
          </w:p>
        </w:tc>
      </w:tr>
      <w:tr w:rsidR="00FB5802" w:rsidRPr="00354089" w14:paraId="22EBC1A0" w14:textId="77777777" w:rsidTr="0034423B">
        <w:tc>
          <w:tcPr>
            <w:tcW w:w="1177" w:type="dxa"/>
            <w:vMerge/>
            <w:tcBorders>
              <w:bottom w:val="double" w:sz="4" w:space="0" w:color="auto"/>
              <w:right w:val="double" w:sz="4" w:space="0" w:color="auto"/>
            </w:tcBorders>
            <w:vAlign w:val="center"/>
          </w:tcPr>
          <w:p w14:paraId="4BC67753" w14:textId="77777777" w:rsidR="00FB5802" w:rsidRPr="00354089" w:rsidRDefault="00FB5802">
            <w:pPr>
              <w:spacing w:before="60" w:after="60"/>
              <w:jc w:val="center"/>
              <w:rPr>
                <w:lang w:eastAsia="ja-JP"/>
              </w:rPr>
            </w:pPr>
          </w:p>
        </w:tc>
        <w:tc>
          <w:tcPr>
            <w:tcW w:w="2203" w:type="dxa"/>
            <w:tcBorders>
              <w:top w:val="single" w:sz="4" w:space="0" w:color="auto"/>
              <w:bottom w:val="double" w:sz="4" w:space="0" w:color="auto"/>
              <w:right w:val="single" w:sz="4" w:space="0" w:color="auto"/>
            </w:tcBorders>
            <w:vAlign w:val="center"/>
          </w:tcPr>
          <w:p w14:paraId="17DC88F7" w14:textId="77777777" w:rsidR="00FB5802" w:rsidRPr="00354089" w:rsidRDefault="00FB5802">
            <w:pPr>
              <w:spacing w:before="60" w:after="60"/>
              <w:jc w:val="center"/>
              <w:rPr>
                <w:lang w:eastAsia="ja-JP"/>
              </w:rPr>
            </w:pPr>
            <w:r w:rsidRPr="00354089">
              <w:t>N</w:t>
            </w:r>
            <w:r>
              <w:t>'</w:t>
            </w:r>
            <w:r w:rsidRPr="00354089">
              <w:rPr>
                <w:vertAlign w:val="subscript"/>
              </w:rPr>
              <w:t>TRP</w:t>
            </w:r>
            <w:r w:rsidRPr="00354089">
              <w:rPr>
                <w:lang w:eastAsia="ja-JP"/>
              </w:rPr>
              <w:t xml:space="preserve"> =</w:t>
            </w:r>
            <w:r>
              <w:rPr>
                <w:lang w:eastAsia="ja-JP"/>
              </w:rPr>
              <w:t xml:space="preserve"> 18</w:t>
            </w:r>
          </w:p>
        </w:tc>
        <w:tc>
          <w:tcPr>
            <w:tcW w:w="2203" w:type="dxa"/>
            <w:tcBorders>
              <w:top w:val="single" w:sz="4" w:space="0" w:color="auto"/>
              <w:left w:val="single" w:sz="4" w:space="0" w:color="auto"/>
              <w:bottom w:val="double" w:sz="4" w:space="0" w:color="auto"/>
            </w:tcBorders>
            <w:vAlign w:val="center"/>
          </w:tcPr>
          <w:p w14:paraId="027F2F18" w14:textId="77777777" w:rsidR="00FB5802" w:rsidRPr="00354089" w:rsidRDefault="00FB5802">
            <w:pPr>
              <w:spacing w:before="60" w:after="60"/>
              <w:jc w:val="center"/>
              <w:rPr>
                <w:lang w:eastAsia="ja-JP"/>
              </w:rPr>
            </w:pPr>
            <w:r w:rsidRPr="00354089">
              <w:t>N</w:t>
            </w:r>
            <w:r>
              <w:t>'</w:t>
            </w:r>
            <w:r w:rsidRPr="00354089">
              <w:rPr>
                <w:vertAlign w:val="subscript"/>
              </w:rPr>
              <w:t>TRP</w:t>
            </w:r>
            <w:r w:rsidRPr="00354089">
              <w:rPr>
                <w:lang w:eastAsia="ja-JP"/>
              </w:rPr>
              <w:t xml:space="preserve"> = 9</w:t>
            </w:r>
          </w:p>
        </w:tc>
        <w:tc>
          <w:tcPr>
            <w:tcW w:w="2203" w:type="dxa"/>
            <w:tcBorders>
              <w:top w:val="single" w:sz="4" w:space="0" w:color="auto"/>
              <w:bottom w:val="double" w:sz="4" w:space="0" w:color="auto"/>
            </w:tcBorders>
            <w:vAlign w:val="center"/>
          </w:tcPr>
          <w:p w14:paraId="643E6A82" w14:textId="77777777" w:rsidR="00FB5802" w:rsidRPr="00354089" w:rsidRDefault="00FB5802">
            <w:pPr>
              <w:spacing w:before="60" w:after="60"/>
              <w:jc w:val="center"/>
              <w:rPr>
                <w:lang w:eastAsia="ja-JP"/>
              </w:rPr>
            </w:pPr>
            <w:r w:rsidRPr="00354089">
              <w:t>N</w:t>
            </w:r>
            <w:r>
              <w:t>'</w:t>
            </w:r>
            <w:r w:rsidRPr="00354089">
              <w:rPr>
                <w:vertAlign w:val="subscript"/>
              </w:rPr>
              <w:t>TRP</w:t>
            </w:r>
            <w:r w:rsidRPr="00354089">
              <w:rPr>
                <w:lang w:eastAsia="ja-JP"/>
              </w:rPr>
              <w:t xml:space="preserve"> = 6</w:t>
            </w:r>
          </w:p>
        </w:tc>
        <w:tc>
          <w:tcPr>
            <w:tcW w:w="2204" w:type="dxa"/>
            <w:tcBorders>
              <w:top w:val="single" w:sz="4" w:space="0" w:color="auto"/>
              <w:bottom w:val="double" w:sz="4" w:space="0" w:color="auto"/>
            </w:tcBorders>
            <w:vAlign w:val="center"/>
          </w:tcPr>
          <w:p w14:paraId="4988DF4F" w14:textId="77777777" w:rsidR="00FB5802" w:rsidRPr="00EA04B9" w:rsidRDefault="00FB5802">
            <w:pPr>
              <w:spacing w:before="60" w:after="60"/>
              <w:jc w:val="center"/>
            </w:pPr>
            <w:r w:rsidRPr="00354089">
              <w:t>N</w:t>
            </w:r>
            <w:r>
              <w:t>'</w:t>
            </w:r>
            <w:r w:rsidRPr="00354089">
              <w:rPr>
                <w:vertAlign w:val="subscript"/>
              </w:rPr>
              <w:t>TRP</w:t>
            </w:r>
            <w:r w:rsidRPr="00354089">
              <w:rPr>
                <w:lang w:eastAsia="ja-JP"/>
              </w:rPr>
              <w:t xml:space="preserve"> = </w:t>
            </w:r>
            <w:r>
              <w:rPr>
                <w:lang w:eastAsia="ja-JP"/>
              </w:rPr>
              <w:t>3</w:t>
            </w:r>
          </w:p>
        </w:tc>
      </w:tr>
      <w:tr w:rsidR="007F668D" w:rsidRPr="00354089" w14:paraId="38A6CDE9" w14:textId="77777777" w:rsidTr="0034423B">
        <w:tc>
          <w:tcPr>
            <w:tcW w:w="1177" w:type="dxa"/>
            <w:tcBorders>
              <w:top w:val="double" w:sz="4" w:space="0" w:color="auto"/>
              <w:right w:val="double" w:sz="4" w:space="0" w:color="auto"/>
            </w:tcBorders>
            <w:vAlign w:val="center"/>
          </w:tcPr>
          <w:p w14:paraId="496FEE7E" w14:textId="77777777" w:rsidR="007F668D" w:rsidRPr="00354089" w:rsidRDefault="007F668D" w:rsidP="007F668D">
            <w:pPr>
              <w:spacing w:before="60" w:after="60"/>
              <w:jc w:val="center"/>
              <w:rPr>
                <w:lang w:eastAsia="ja-JP"/>
              </w:rPr>
            </w:pPr>
            <w:r w:rsidRPr="00354089">
              <w:rPr>
                <w:lang w:eastAsia="ja-JP"/>
              </w:rPr>
              <w:t>50</w:t>
            </w:r>
          </w:p>
        </w:tc>
        <w:tc>
          <w:tcPr>
            <w:tcW w:w="2203" w:type="dxa"/>
            <w:tcBorders>
              <w:top w:val="double" w:sz="4" w:space="0" w:color="auto"/>
              <w:right w:val="single" w:sz="4" w:space="0" w:color="auto"/>
            </w:tcBorders>
            <w:vAlign w:val="center"/>
          </w:tcPr>
          <w:p w14:paraId="661D29AB" w14:textId="1956ECF5" w:rsidR="007F668D" w:rsidRPr="00354089" w:rsidRDefault="007F668D" w:rsidP="007F668D">
            <w:pPr>
              <w:spacing w:before="60" w:after="60"/>
              <w:jc w:val="center"/>
              <w:rPr>
                <w:lang w:eastAsia="ja-JP"/>
              </w:rPr>
            </w:pPr>
            <w:r>
              <w:rPr>
                <w:color w:val="000000"/>
                <w:lang w:val="en-GB" w:eastAsia="ja-JP"/>
              </w:rPr>
              <w:t>0.269</w:t>
            </w:r>
          </w:p>
        </w:tc>
        <w:tc>
          <w:tcPr>
            <w:tcW w:w="2203" w:type="dxa"/>
            <w:tcBorders>
              <w:top w:val="double" w:sz="4" w:space="0" w:color="auto"/>
              <w:left w:val="single" w:sz="4" w:space="0" w:color="auto"/>
            </w:tcBorders>
            <w:vAlign w:val="center"/>
          </w:tcPr>
          <w:p w14:paraId="07D4736B" w14:textId="36CD4188" w:rsidR="007F668D" w:rsidRPr="00354089" w:rsidRDefault="007F668D" w:rsidP="007F668D">
            <w:pPr>
              <w:spacing w:before="60" w:after="60"/>
              <w:jc w:val="center"/>
              <w:rPr>
                <w:lang w:eastAsia="ja-JP"/>
              </w:rPr>
            </w:pPr>
            <w:r>
              <w:rPr>
                <w:color w:val="000000"/>
              </w:rPr>
              <w:t>0.681</w:t>
            </w:r>
          </w:p>
        </w:tc>
        <w:tc>
          <w:tcPr>
            <w:tcW w:w="2203" w:type="dxa"/>
            <w:tcBorders>
              <w:top w:val="double" w:sz="4" w:space="0" w:color="auto"/>
            </w:tcBorders>
            <w:vAlign w:val="center"/>
          </w:tcPr>
          <w:p w14:paraId="7C5C91BB" w14:textId="7B57BFAA" w:rsidR="007F668D" w:rsidRPr="00354089" w:rsidRDefault="007F668D" w:rsidP="007F668D">
            <w:pPr>
              <w:spacing w:before="60" w:after="60"/>
              <w:jc w:val="center"/>
              <w:rPr>
                <w:lang w:eastAsia="ja-JP"/>
              </w:rPr>
            </w:pPr>
            <w:r>
              <w:rPr>
                <w:color w:val="000000"/>
              </w:rPr>
              <w:t>0.711</w:t>
            </w:r>
          </w:p>
        </w:tc>
        <w:tc>
          <w:tcPr>
            <w:tcW w:w="2204" w:type="dxa"/>
            <w:tcBorders>
              <w:top w:val="double" w:sz="4" w:space="0" w:color="auto"/>
            </w:tcBorders>
            <w:vAlign w:val="center"/>
          </w:tcPr>
          <w:p w14:paraId="064FA62D" w14:textId="7060E4FA" w:rsidR="007F668D" w:rsidRPr="00EA04B9" w:rsidRDefault="007F668D" w:rsidP="007F668D">
            <w:pPr>
              <w:spacing w:before="60" w:after="60"/>
              <w:jc w:val="center"/>
            </w:pPr>
            <w:r>
              <w:rPr>
                <w:color w:val="000000"/>
              </w:rPr>
              <w:t>0.771</w:t>
            </w:r>
          </w:p>
        </w:tc>
      </w:tr>
      <w:tr w:rsidR="007F668D" w:rsidRPr="00354089" w14:paraId="631FA117" w14:textId="77777777" w:rsidTr="0034423B">
        <w:tc>
          <w:tcPr>
            <w:tcW w:w="1177" w:type="dxa"/>
            <w:tcBorders>
              <w:right w:val="double" w:sz="4" w:space="0" w:color="auto"/>
            </w:tcBorders>
            <w:vAlign w:val="center"/>
          </w:tcPr>
          <w:p w14:paraId="72363B02" w14:textId="77777777" w:rsidR="007F668D" w:rsidRPr="00354089" w:rsidRDefault="007F668D" w:rsidP="007F668D">
            <w:pPr>
              <w:spacing w:before="60" w:after="60"/>
              <w:jc w:val="center"/>
              <w:rPr>
                <w:lang w:eastAsia="ja-JP"/>
              </w:rPr>
            </w:pPr>
            <w:r w:rsidRPr="00354089">
              <w:rPr>
                <w:lang w:eastAsia="ja-JP"/>
              </w:rPr>
              <w:t>67</w:t>
            </w:r>
          </w:p>
        </w:tc>
        <w:tc>
          <w:tcPr>
            <w:tcW w:w="2203" w:type="dxa"/>
            <w:tcBorders>
              <w:right w:val="single" w:sz="4" w:space="0" w:color="auto"/>
            </w:tcBorders>
            <w:vAlign w:val="center"/>
          </w:tcPr>
          <w:p w14:paraId="2582B3FD" w14:textId="503D2D5A" w:rsidR="007F668D" w:rsidRPr="00354089" w:rsidRDefault="007F668D" w:rsidP="007F668D">
            <w:pPr>
              <w:spacing w:before="60" w:after="60"/>
              <w:jc w:val="center"/>
              <w:rPr>
                <w:lang w:eastAsia="ja-JP"/>
              </w:rPr>
            </w:pPr>
            <w:r>
              <w:rPr>
                <w:color w:val="000000"/>
                <w:lang w:val="en-GB" w:eastAsia="ja-JP"/>
              </w:rPr>
              <w:t>0.347</w:t>
            </w:r>
          </w:p>
        </w:tc>
        <w:tc>
          <w:tcPr>
            <w:tcW w:w="2203" w:type="dxa"/>
            <w:tcBorders>
              <w:left w:val="single" w:sz="4" w:space="0" w:color="auto"/>
            </w:tcBorders>
            <w:vAlign w:val="center"/>
          </w:tcPr>
          <w:p w14:paraId="223FB8EB" w14:textId="5601AA23" w:rsidR="007F668D" w:rsidRPr="00354089" w:rsidRDefault="007F668D" w:rsidP="007F668D">
            <w:pPr>
              <w:spacing w:before="60" w:after="60"/>
              <w:jc w:val="center"/>
              <w:rPr>
                <w:lang w:eastAsia="ja-JP"/>
              </w:rPr>
            </w:pPr>
            <w:r>
              <w:rPr>
                <w:color w:val="000000"/>
              </w:rPr>
              <w:t>0.887</w:t>
            </w:r>
          </w:p>
        </w:tc>
        <w:tc>
          <w:tcPr>
            <w:tcW w:w="2203" w:type="dxa"/>
            <w:vAlign w:val="center"/>
          </w:tcPr>
          <w:p w14:paraId="01A5D835" w14:textId="18E8F5C1" w:rsidR="007F668D" w:rsidRPr="00354089" w:rsidRDefault="007F668D" w:rsidP="007F668D">
            <w:pPr>
              <w:spacing w:before="60" w:after="60"/>
              <w:jc w:val="center"/>
              <w:rPr>
                <w:lang w:eastAsia="ja-JP"/>
              </w:rPr>
            </w:pPr>
            <w:r>
              <w:rPr>
                <w:color w:val="000000"/>
              </w:rPr>
              <w:t>0.947</w:t>
            </w:r>
          </w:p>
        </w:tc>
        <w:tc>
          <w:tcPr>
            <w:tcW w:w="2204" w:type="dxa"/>
            <w:vAlign w:val="center"/>
          </w:tcPr>
          <w:p w14:paraId="52640BA5" w14:textId="3C28BC50" w:rsidR="007F668D" w:rsidRPr="00EA04B9" w:rsidRDefault="007F668D" w:rsidP="007F668D">
            <w:pPr>
              <w:spacing w:before="60" w:after="60"/>
              <w:jc w:val="center"/>
            </w:pPr>
            <w:r>
              <w:rPr>
                <w:color w:val="000000"/>
              </w:rPr>
              <w:t>1.054</w:t>
            </w:r>
          </w:p>
        </w:tc>
      </w:tr>
      <w:tr w:rsidR="007F668D" w:rsidRPr="00354089" w14:paraId="3CAC37F7" w14:textId="77777777" w:rsidTr="0034423B">
        <w:tc>
          <w:tcPr>
            <w:tcW w:w="1177" w:type="dxa"/>
            <w:tcBorders>
              <w:right w:val="double" w:sz="4" w:space="0" w:color="auto"/>
            </w:tcBorders>
            <w:vAlign w:val="center"/>
          </w:tcPr>
          <w:p w14:paraId="4F73E717" w14:textId="77777777" w:rsidR="007F668D" w:rsidRPr="00354089" w:rsidRDefault="007F668D" w:rsidP="007F668D">
            <w:pPr>
              <w:spacing w:before="60" w:after="60"/>
              <w:jc w:val="center"/>
              <w:rPr>
                <w:lang w:eastAsia="ja-JP"/>
              </w:rPr>
            </w:pPr>
            <w:r w:rsidRPr="00354089">
              <w:rPr>
                <w:lang w:eastAsia="ja-JP"/>
              </w:rPr>
              <w:t>80</w:t>
            </w:r>
          </w:p>
        </w:tc>
        <w:tc>
          <w:tcPr>
            <w:tcW w:w="2203" w:type="dxa"/>
            <w:tcBorders>
              <w:right w:val="single" w:sz="4" w:space="0" w:color="auto"/>
            </w:tcBorders>
            <w:vAlign w:val="center"/>
          </w:tcPr>
          <w:p w14:paraId="2C75413D" w14:textId="01CD22AE" w:rsidR="007F668D" w:rsidRPr="00354089" w:rsidRDefault="007F668D" w:rsidP="007F668D">
            <w:pPr>
              <w:spacing w:before="60" w:after="60"/>
              <w:jc w:val="center"/>
              <w:rPr>
                <w:lang w:eastAsia="ja-JP"/>
              </w:rPr>
            </w:pPr>
            <w:r>
              <w:rPr>
                <w:color w:val="000000"/>
                <w:lang w:val="en-GB" w:eastAsia="ja-JP"/>
              </w:rPr>
              <w:t>0.426</w:t>
            </w:r>
          </w:p>
        </w:tc>
        <w:tc>
          <w:tcPr>
            <w:tcW w:w="2203" w:type="dxa"/>
            <w:tcBorders>
              <w:left w:val="single" w:sz="4" w:space="0" w:color="auto"/>
            </w:tcBorders>
            <w:vAlign w:val="center"/>
          </w:tcPr>
          <w:p w14:paraId="29547982" w14:textId="35B829FB" w:rsidR="007F668D" w:rsidRPr="00354089" w:rsidRDefault="007F668D" w:rsidP="007F668D">
            <w:pPr>
              <w:spacing w:before="60" w:after="60"/>
              <w:jc w:val="center"/>
              <w:rPr>
                <w:lang w:eastAsia="ja-JP"/>
              </w:rPr>
            </w:pPr>
            <w:r>
              <w:rPr>
                <w:color w:val="000000"/>
              </w:rPr>
              <w:t>1.129</w:t>
            </w:r>
          </w:p>
        </w:tc>
        <w:tc>
          <w:tcPr>
            <w:tcW w:w="2203" w:type="dxa"/>
            <w:vAlign w:val="center"/>
          </w:tcPr>
          <w:p w14:paraId="28C63A7B" w14:textId="752F4193" w:rsidR="007F668D" w:rsidRPr="00354089" w:rsidRDefault="007F668D" w:rsidP="007F668D">
            <w:pPr>
              <w:spacing w:before="60" w:after="60"/>
              <w:jc w:val="center"/>
              <w:rPr>
                <w:lang w:eastAsia="ja-JP"/>
              </w:rPr>
            </w:pPr>
            <w:r>
              <w:rPr>
                <w:color w:val="000000"/>
              </w:rPr>
              <w:t>1.248</w:t>
            </w:r>
          </w:p>
        </w:tc>
        <w:tc>
          <w:tcPr>
            <w:tcW w:w="2204" w:type="dxa"/>
            <w:vAlign w:val="center"/>
          </w:tcPr>
          <w:p w14:paraId="57BE5ABF" w14:textId="30F38882" w:rsidR="007F668D" w:rsidRPr="00EA04B9" w:rsidRDefault="007F668D" w:rsidP="007F668D">
            <w:pPr>
              <w:spacing w:before="60" w:after="60"/>
              <w:jc w:val="center"/>
            </w:pPr>
            <w:r>
              <w:rPr>
                <w:color w:val="000000"/>
              </w:rPr>
              <w:t>1.436</w:t>
            </w:r>
          </w:p>
        </w:tc>
      </w:tr>
      <w:tr w:rsidR="007F668D" w:rsidRPr="00354089" w14:paraId="64ABFB2A" w14:textId="77777777" w:rsidTr="0034423B">
        <w:trPr>
          <w:trHeight w:val="60"/>
        </w:trPr>
        <w:tc>
          <w:tcPr>
            <w:tcW w:w="1177" w:type="dxa"/>
            <w:tcBorders>
              <w:right w:val="double" w:sz="4" w:space="0" w:color="auto"/>
            </w:tcBorders>
            <w:vAlign w:val="center"/>
          </w:tcPr>
          <w:p w14:paraId="35EBCBC2" w14:textId="77777777" w:rsidR="007F668D" w:rsidRPr="00354089" w:rsidRDefault="007F668D" w:rsidP="007F668D">
            <w:pPr>
              <w:spacing w:before="60" w:after="60"/>
              <w:jc w:val="center"/>
              <w:rPr>
                <w:lang w:eastAsia="ja-JP"/>
              </w:rPr>
            </w:pPr>
            <w:r w:rsidRPr="00354089">
              <w:rPr>
                <w:lang w:eastAsia="ja-JP"/>
              </w:rPr>
              <w:t>90</w:t>
            </w:r>
          </w:p>
        </w:tc>
        <w:tc>
          <w:tcPr>
            <w:tcW w:w="2203" w:type="dxa"/>
            <w:tcBorders>
              <w:right w:val="single" w:sz="4" w:space="0" w:color="auto"/>
            </w:tcBorders>
            <w:vAlign w:val="center"/>
          </w:tcPr>
          <w:p w14:paraId="31F4A0D4" w14:textId="09C8B07B" w:rsidR="007F668D" w:rsidRPr="00354089" w:rsidRDefault="007F668D" w:rsidP="007F668D">
            <w:pPr>
              <w:spacing w:before="60" w:after="60"/>
              <w:jc w:val="center"/>
              <w:rPr>
                <w:lang w:eastAsia="ja-JP"/>
              </w:rPr>
            </w:pPr>
            <w:r>
              <w:rPr>
                <w:color w:val="000000"/>
                <w:lang w:val="en-GB" w:eastAsia="ja-JP"/>
              </w:rPr>
              <w:t>0.515</w:t>
            </w:r>
          </w:p>
        </w:tc>
        <w:tc>
          <w:tcPr>
            <w:tcW w:w="2203" w:type="dxa"/>
            <w:tcBorders>
              <w:left w:val="single" w:sz="4" w:space="0" w:color="auto"/>
            </w:tcBorders>
            <w:vAlign w:val="center"/>
          </w:tcPr>
          <w:p w14:paraId="10CAA635" w14:textId="73271C92" w:rsidR="007F668D" w:rsidRPr="00354089" w:rsidRDefault="007F668D" w:rsidP="007F668D">
            <w:pPr>
              <w:spacing w:before="60" w:after="60"/>
              <w:jc w:val="center"/>
              <w:rPr>
                <w:lang w:eastAsia="ja-JP"/>
              </w:rPr>
            </w:pPr>
            <w:r>
              <w:rPr>
                <w:color w:val="000000"/>
              </w:rPr>
              <w:t>1.443</w:t>
            </w:r>
          </w:p>
        </w:tc>
        <w:tc>
          <w:tcPr>
            <w:tcW w:w="2203" w:type="dxa"/>
            <w:vAlign w:val="center"/>
          </w:tcPr>
          <w:p w14:paraId="4956F3C7" w14:textId="3E800E97" w:rsidR="007F668D" w:rsidRPr="00354089" w:rsidRDefault="007F668D" w:rsidP="007F668D">
            <w:pPr>
              <w:spacing w:before="60" w:after="60"/>
              <w:jc w:val="center"/>
              <w:rPr>
                <w:lang w:eastAsia="ja-JP"/>
              </w:rPr>
            </w:pPr>
            <w:r>
              <w:rPr>
                <w:color w:val="000000"/>
              </w:rPr>
              <w:t>1.644</w:t>
            </w:r>
          </w:p>
        </w:tc>
        <w:tc>
          <w:tcPr>
            <w:tcW w:w="2204" w:type="dxa"/>
            <w:vAlign w:val="center"/>
          </w:tcPr>
          <w:p w14:paraId="27D2FFCC" w14:textId="51BC92F1" w:rsidR="007F668D" w:rsidRPr="00EA04B9" w:rsidRDefault="007F668D" w:rsidP="007F668D">
            <w:pPr>
              <w:spacing w:before="60" w:after="60"/>
              <w:jc w:val="center"/>
            </w:pPr>
            <w:r>
              <w:rPr>
                <w:color w:val="000000"/>
              </w:rPr>
              <w:t>2.047</w:t>
            </w:r>
          </w:p>
        </w:tc>
      </w:tr>
    </w:tbl>
    <w:p w14:paraId="211C1E24" w14:textId="77777777" w:rsidR="00FB5802" w:rsidRDefault="00FB5802" w:rsidP="00FB5802">
      <w:pPr>
        <w:rPr>
          <w:lang w:val="en-GB" w:eastAsia="ja-JP"/>
        </w:rPr>
      </w:pPr>
    </w:p>
    <w:p w14:paraId="54EF06EB" w14:textId="2CEA30C0" w:rsidR="00415297" w:rsidRPr="00086111" w:rsidRDefault="0031455B" w:rsidP="001E269E">
      <w:pPr>
        <w:pStyle w:val="Heading5"/>
      </w:pPr>
      <w:r>
        <w:t xml:space="preserve">Model II </w:t>
      </w:r>
      <w:r w:rsidR="00415297">
        <w:t>trained with 25,000 PDP samples</w:t>
      </w:r>
    </w:p>
    <w:p w14:paraId="70E93F95" w14:textId="7B773CC5" w:rsidR="00415297" w:rsidRPr="00826705" w:rsidRDefault="00F3784C" w:rsidP="00AC7F5A">
      <w:pPr>
        <w:jc w:val="center"/>
        <w:rPr>
          <w:lang w:val="en-GB" w:eastAsia="ja-JP"/>
        </w:rPr>
      </w:pPr>
      <w:r w:rsidRPr="00F3784C">
        <w:rPr>
          <w:noProof/>
          <w:lang w:val="en-GB" w:eastAsia="ja-JP"/>
        </w:rPr>
        <w:drawing>
          <wp:inline distT="0" distB="0" distL="0" distR="0" wp14:anchorId="2EC081C9" wp14:editId="6D7510AB">
            <wp:extent cx="3108960" cy="242316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108960" cy="2423160"/>
                    </a:xfrm>
                    <a:prstGeom prst="rect">
                      <a:avLst/>
                    </a:prstGeom>
                  </pic:spPr>
                </pic:pic>
              </a:graphicData>
            </a:graphic>
          </wp:inline>
        </w:drawing>
      </w:r>
    </w:p>
    <w:p w14:paraId="0F4C1DCE" w14:textId="6D933CF3" w:rsidR="00415297" w:rsidRPr="00354089" w:rsidRDefault="00415297" w:rsidP="00415297">
      <w:pPr>
        <w:pStyle w:val="Caption"/>
        <w:rPr>
          <w:lang w:eastAsia="ja-JP"/>
        </w:rPr>
      </w:pPr>
      <w:r w:rsidRPr="00354089">
        <w:t xml:space="preserve">Figure </w:t>
      </w:r>
      <w:r w:rsidRPr="00354089">
        <w:fldChar w:fldCharType="begin"/>
      </w:r>
      <w:r w:rsidRPr="00354089">
        <w:instrText xml:space="preserve"> SEQ Figure \* ARABIC </w:instrText>
      </w:r>
      <w:r w:rsidRPr="00354089">
        <w:fldChar w:fldCharType="separate"/>
      </w:r>
      <w:r w:rsidR="003C1417">
        <w:rPr>
          <w:noProof/>
        </w:rPr>
        <w:t>44</w:t>
      </w:r>
      <w:r w:rsidRPr="00354089">
        <w:fldChar w:fldCharType="end"/>
      </w:r>
      <w:r w:rsidRPr="00354089">
        <w:t xml:space="preserve"> ML model UE 2D positioning error distributions for using AI/ML outputs with conventional L1 error minimizing positioning solutions for the </w:t>
      </w:r>
      <w:r w:rsidRPr="00354089">
        <w:rPr>
          <w:lang w:eastAsia="ja-JP"/>
        </w:rPr>
        <w:t xml:space="preserve">{60%, 6m, 2m} </w:t>
      </w:r>
      <w:r w:rsidRPr="00354089">
        <w:t xml:space="preserve">test dataset with </w:t>
      </w:r>
      <w:r>
        <w:t xml:space="preserve">dynamic </w:t>
      </w:r>
      <w:r w:rsidRPr="00354089">
        <w:rPr>
          <w:rFonts w:cs="Times New Roman"/>
        </w:rPr>
        <w:t>reduced number of TRPs</w:t>
      </w:r>
      <w:r w:rsidRPr="00354089">
        <w:t xml:space="preserve"> for </w:t>
      </w:r>
      <w:r>
        <w:t xml:space="preserve">model </w:t>
      </w:r>
      <w:r w:rsidRPr="00354089">
        <w:rPr>
          <w:lang w:eastAsia="ja-JP"/>
        </w:rPr>
        <w:t xml:space="preserve">trained with </w:t>
      </w:r>
      <w:r>
        <w:rPr>
          <w:lang w:eastAsia="ja-JP"/>
        </w:rPr>
        <w:t>25</w:t>
      </w:r>
      <w:r w:rsidRPr="00354089">
        <w:rPr>
          <w:lang w:eastAsia="ja-JP"/>
        </w:rPr>
        <w:t xml:space="preserve">,000 </w:t>
      </w:r>
      <w:r>
        <w:rPr>
          <w:lang w:eastAsia="ja-JP"/>
        </w:rPr>
        <w:t xml:space="preserve">PDP </w:t>
      </w:r>
      <w:r w:rsidRPr="00354089">
        <w:rPr>
          <w:lang w:eastAsia="ja-JP"/>
        </w:rPr>
        <w:t>samples</w:t>
      </w:r>
      <w:r w:rsidRPr="00354089">
        <w:t>.</w:t>
      </w:r>
    </w:p>
    <w:p w14:paraId="48F1267D" w14:textId="77777777" w:rsidR="008F2DD3" w:rsidRDefault="008F2DD3" w:rsidP="008F2DD3">
      <w:pPr>
        <w:rPr>
          <w:lang w:val="en-GB" w:eastAsia="ja-JP"/>
        </w:rPr>
      </w:pPr>
    </w:p>
    <w:p w14:paraId="256A2457" w14:textId="6DFA7320" w:rsidR="00415297" w:rsidRDefault="00415297" w:rsidP="00415297">
      <w:pPr>
        <w:pStyle w:val="Caption"/>
        <w:rPr>
          <w:lang w:val="en-GB" w:eastAsia="ja-JP"/>
        </w:rPr>
      </w:pPr>
      <w:r w:rsidRPr="00354089">
        <w:t xml:space="preserve">Table </w:t>
      </w:r>
      <w:r w:rsidRPr="00354089">
        <w:fldChar w:fldCharType="begin"/>
      </w:r>
      <w:r w:rsidRPr="00354089">
        <w:instrText xml:space="preserve"> SEQ Table \* ARABIC </w:instrText>
      </w:r>
      <w:r w:rsidRPr="00354089">
        <w:fldChar w:fldCharType="separate"/>
      </w:r>
      <w:r w:rsidR="003C1417">
        <w:rPr>
          <w:noProof/>
        </w:rPr>
        <w:t>83</w:t>
      </w:r>
      <w:r w:rsidRPr="00354089">
        <w:fldChar w:fldCharType="end"/>
      </w:r>
      <w:r w:rsidRPr="00354089">
        <w:t xml:space="preserve"> UE 2D positioning errors for </w:t>
      </w:r>
      <w:r w:rsidRPr="00354089">
        <w:rPr>
          <w:lang w:eastAsia="ja-JP"/>
        </w:rPr>
        <w:t xml:space="preserve">{60%, 6m, 2m} </w:t>
      </w:r>
      <w:r w:rsidRPr="00354089">
        <w:t xml:space="preserve">test dataset at different percentiles and </w:t>
      </w:r>
      <w:r w:rsidRPr="00354089">
        <w:rPr>
          <w:rFonts w:cs="Times New Roman"/>
        </w:rPr>
        <w:t>reduced number of TRPs</w:t>
      </w:r>
      <w:r w:rsidRPr="00354089">
        <w:t>.</w:t>
      </w:r>
    </w:p>
    <w:tbl>
      <w:tblPr>
        <w:tblStyle w:val="TableGrid"/>
        <w:tblW w:w="9990" w:type="dxa"/>
        <w:tblInd w:w="-5" w:type="dxa"/>
        <w:tblLook w:val="04A0" w:firstRow="1" w:lastRow="0" w:firstColumn="1" w:lastColumn="0" w:noHBand="0" w:noVBand="1"/>
      </w:tblPr>
      <w:tblGrid>
        <w:gridCol w:w="1177"/>
        <w:gridCol w:w="2203"/>
        <w:gridCol w:w="2203"/>
        <w:gridCol w:w="2203"/>
        <w:gridCol w:w="2204"/>
      </w:tblGrid>
      <w:tr w:rsidR="00415297" w:rsidRPr="00354089" w14:paraId="5AA78425" w14:textId="77777777" w:rsidTr="00E444DB">
        <w:tc>
          <w:tcPr>
            <w:tcW w:w="1177" w:type="dxa"/>
            <w:vMerge w:val="restart"/>
            <w:tcBorders>
              <w:top w:val="single" w:sz="4" w:space="0" w:color="auto"/>
              <w:right w:val="double" w:sz="4" w:space="0" w:color="auto"/>
            </w:tcBorders>
            <w:vAlign w:val="center"/>
          </w:tcPr>
          <w:p w14:paraId="7400D606" w14:textId="77777777" w:rsidR="00415297" w:rsidRPr="00354089" w:rsidRDefault="00415297" w:rsidP="00E444DB">
            <w:pPr>
              <w:spacing w:before="60" w:after="60"/>
              <w:jc w:val="center"/>
              <w:rPr>
                <w:lang w:eastAsia="ja-JP"/>
              </w:rPr>
            </w:pPr>
            <w:r w:rsidRPr="00354089">
              <w:rPr>
                <w:lang w:eastAsia="ja-JP"/>
              </w:rPr>
              <w:t>CDF Percentile</w:t>
            </w:r>
          </w:p>
        </w:tc>
        <w:tc>
          <w:tcPr>
            <w:tcW w:w="8813" w:type="dxa"/>
            <w:gridSpan w:val="4"/>
            <w:tcBorders>
              <w:top w:val="single" w:sz="4" w:space="0" w:color="auto"/>
              <w:bottom w:val="single" w:sz="4" w:space="0" w:color="auto"/>
            </w:tcBorders>
            <w:vAlign w:val="center"/>
          </w:tcPr>
          <w:p w14:paraId="5F1F9BC3" w14:textId="77777777" w:rsidR="00415297" w:rsidRPr="00354089" w:rsidRDefault="00415297" w:rsidP="00E444DB">
            <w:pPr>
              <w:spacing w:before="60" w:after="60"/>
              <w:jc w:val="center"/>
            </w:pPr>
            <w:r w:rsidRPr="00354089">
              <w:t xml:space="preserve">UE 2D positioning errors </w:t>
            </w:r>
            <w:r w:rsidRPr="00354089">
              <w:rPr>
                <w:lang w:eastAsia="ja-JP"/>
              </w:rPr>
              <w:t>[m]</w:t>
            </w:r>
            <w:r>
              <w:rPr>
                <w:lang w:eastAsia="ja-JP"/>
              </w:rPr>
              <w:br/>
              <w:t xml:space="preserve">Model </w:t>
            </w:r>
            <w:r w:rsidRPr="00354089">
              <w:rPr>
                <w:lang w:eastAsia="ja-JP"/>
              </w:rPr>
              <w:t xml:space="preserve">trained with </w:t>
            </w:r>
            <w:r>
              <w:rPr>
                <w:lang w:eastAsia="ja-JP"/>
              </w:rPr>
              <w:t>25</w:t>
            </w:r>
            <w:r w:rsidRPr="00354089">
              <w:rPr>
                <w:lang w:eastAsia="ja-JP"/>
              </w:rPr>
              <w:t xml:space="preserve">,000 </w:t>
            </w:r>
            <w:r>
              <w:rPr>
                <w:lang w:eastAsia="ja-JP"/>
              </w:rPr>
              <w:t xml:space="preserve">PDP </w:t>
            </w:r>
            <w:r w:rsidRPr="00354089">
              <w:rPr>
                <w:lang w:eastAsia="ja-JP"/>
              </w:rPr>
              <w:t xml:space="preserve">samples with </w:t>
            </w:r>
            <w:r>
              <w:t xml:space="preserve">dynamic </w:t>
            </w:r>
            <w:r w:rsidRPr="00354089">
              <w:rPr>
                <w:rFonts w:cs="Times New Roman"/>
              </w:rPr>
              <w:t>reduced</w:t>
            </w:r>
            <w:r>
              <w:rPr>
                <w:lang w:eastAsia="ja-JP"/>
              </w:rPr>
              <w:t xml:space="preserve"> </w:t>
            </w:r>
            <w:r w:rsidRPr="00354089">
              <w:rPr>
                <w:rFonts w:cs="Times New Roman"/>
              </w:rPr>
              <w:t>number of TRPs</w:t>
            </w:r>
          </w:p>
        </w:tc>
      </w:tr>
      <w:tr w:rsidR="00C37153" w:rsidRPr="00354089" w14:paraId="163B1929" w14:textId="77777777" w:rsidTr="00E444DB">
        <w:tc>
          <w:tcPr>
            <w:tcW w:w="1177" w:type="dxa"/>
            <w:vMerge/>
            <w:tcBorders>
              <w:bottom w:val="double" w:sz="4" w:space="0" w:color="auto"/>
              <w:right w:val="double" w:sz="4" w:space="0" w:color="auto"/>
            </w:tcBorders>
            <w:vAlign w:val="center"/>
          </w:tcPr>
          <w:p w14:paraId="67856664" w14:textId="77777777" w:rsidR="00C37153" w:rsidRPr="00354089" w:rsidRDefault="00C37153" w:rsidP="00C37153">
            <w:pPr>
              <w:spacing w:before="60" w:after="60"/>
              <w:jc w:val="center"/>
              <w:rPr>
                <w:lang w:eastAsia="ja-JP"/>
              </w:rPr>
            </w:pPr>
          </w:p>
        </w:tc>
        <w:tc>
          <w:tcPr>
            <w:tcW w:w="2203" w:type="dxa"/>
            <w:tcBorders>
              <w:top w:val="single" w:sz="4" w:space="0" w:color="auto"/>
              <w:bottom w:val="double" w:sz="4" w:space="0" w:color="auto"/>
              <w:right w:val="single" w:sz="4" w:space="0" w:color="auto"/>
            </w:tcBorders>
            <w:vAlign w:val="center"/>
          </w:tcPr>
          <w:p w14:paraId="03B5FA33" w14:textId="7A6E28D5" w:rsidR="00C37153" w:rsidRPr="00354089" w:rsidRDefault="00C37153" w:rsidP="00C37153">
            <w:pPr>
              <w:spacing w:before="60" w:after="60"/>
              <w:jc w:val="center"/>
              <w:rPr>
                <w:lang w:eastAsia="ja-JP"/>
              </w:rPr>
            </w:pPr>
            <w:r w:rsidRPr="00354089">
              <w:t>N</w:t>
            </w:r>
            <w:r>
              <w:t>'</w:t>
            </w:r>
            <w:r w:rsidRPr="00354089">
              <w:rPr>
                <w:vertAlign w:val="subscript"/>
              </w:rPr>
              <w:t>TRP</w:t>
            </w:r>
            <w:r w:rsidRPr="00354089">
              <w:rPr>
                <w:lang w:eastAsia="ja-JP"/>
              </w:rPr>
              <w:t xml:space="preserve"> =</w:t>
            </w:r>
            <w:r>
              <w:rPr>
                <w:lang w:eastAsia="ja-JP"/>
              </w:rPr>
              <w:t xml:space="preserve"> 18</w:t>
            </w:r>
          </w:p>
        </w:tc>
        <w:tc>
          <w:tcPr>
            <w:tcW w:w="2203" w:type="dxa"/>
            <w:tcBorders>
              <w:top w:val="single" w:sz="4" w:space="0" w:color="auto"/>
              <w:left w:val="single" w:sz="4" w:space="0" w:color="auto"/>
              <w:bottom w:val="double" w:sz="4" w:space="0" w:color="auto"/>
            </w:tcBorders>
            <w:vAlign w:val="center"/>
          </w:tcPr>
          <w:p w14:paraId="774C3145" w14:textId="723C22C9" w:rsidR="00C37153" w:rsidRPr="00354089" w:rsidRDefault="00C37153" w:rsidP="00C37153">
            <w:pPr>
              <w:spacing w:before="60" w:after="60"/>
              <w:jc w:val="center"/>
              <w:rPr>
                <w:lang w:eastAsia="ja-JP"/>
              </w:rPr>
            </w:pPr>
            <w:r w:rsidRPr="00354089">
              <w:t>N</w:t>
            </w:r>
            <w:r>
              <w:t>'</w:t>
            </w:r>
            <w:r w:rsidRPr="00354089">
              <w:rPr>
                <w:vertAlign w:val="subscript"/>
              </w:rPr>
              <w:t>TRP</w:t>
            </w:r>
            <w:r w:rsidRPr="00354089">
              <w:rPr>
                <w:lang w:eastAsia="ja-JP"/>
              </w:rPr>
              <w:t xml:space="preserve"> = 9</w:t>
            </w:r>
          </w:p>
        </w:tc>
        <w:tc>
          <w:tcPr>
            <w:tcW w:w="2203" w:type="dxa"/>
            <w:tcBorders>
              <w:top w:val="single" w:sz="4" w:space="0" w:color="auto"/>
              <w:bottom w:val="double" w:sz="4" w:space="0" w:color="auto"/>
            </w:tcBorders>
            <w:vAlign w:val="center"/>
          </w:tcPr>
          <w:p w14:paraId="410B0D7E" w14:textId="53799F29" w:rsidR="00C37153" w:rsidRPr="00354089" w:rsidRDefault="00C37153" w:rsidP="00C37153">
            <w:pPr>
              <w:spacing w:before="60" w:after="60"/>
              <w:jc w:val="center"/>
              <w:rPr>
                <w:lang w:eastAsia="ja-JP"/>
              </w:rPr>
            </w:pPr>
            <w:r w:rsidRPr="00354089">
              <w:t>N</w:t>
            </w:r>
            <w:r>
              <w:t>'</w:t>
            </w:r>
            <w:r w:rsidRPr="00354089">
              <w:rPr>
                <w:vertAlign w:val="subscript"/>
              </w:rPr>
              <w:t>TRP</w:t>
            </w:r>
            <w:r w:rsidRPr="00354089">
              <w:rPr>
                <w:lang w:eastAsia="ja-JP"/>
              </w:rPr>
              <w:t xml:space="preserve"> = 6</w:t>
            </w:r>
          </w:p>
        </w:tc>
        <w:tc>
          <w:tcPr>
            <w:tcW w:w="2204" w:type="dxa"/>
            <w:tcBorders>
              <w:top w:val="single" w:sz="4" w:space="0" w:color="auto"/>
              <w:bottom w:val="double" w:sz="4" w:space="0" w:color="auto"/>
            </w:tcBorders>
            <w:vAlign w:val="center"/>
          </w:tcPr>
          <w:p w14:paraId="60116420" w14:textId="3BD7561D" w:rsidR="00C37153" w:rsidRPr="00EA04B9" w:rsidRDefault="00C37153" w:rsidP="00C37153">
            <w:pPr>
              <w:spacing w:before="60" w:after="60"/>
              <w:jc w:val="center"/>
            </w:pPr>
            <w:r w:rsidRPr="00354089">
              <w:t>N</w:t>
            </w:r>
            <w:r>
              <w:t>'</w:t>
            </w:r>
            <w:r w:rsidRPr="00354089">
              <w:rPr>
                <w:vertAlign w:val="subscript"/>
              </w:rPr>
              <w:t>TRP</w:t>
            </w:r>
            <w:r w:rsidRPr="00354089">
              <w:rPr>
                <w:lang w:eastAsia="ja-JP"/>
              </w:rPr>
              <w:t xml:space="preserve"> = </w:t>
            </w:r>
            <w:r>
              <w:rPr>
                <w:lang w:eastAsia="ja-JP"/>
              </w:rPr>
              <w:t>3</w:t>
            </w:r>
          </w:p>
        </w:tc>
      </w:tr>
      <w:tr w:rsidR="00F85544" w:rsidRPr="00354089" w14:paraId="7EABDFF6" w14:textId="77777777" w:rsidTr="004352DE">
        <w:tc>
          <w:tcPr>
            <w:tcW w:w="1177" w:type="dxa"/>
            <w:tcBorders>
              <w:top w:val="double" w:sz="4" w:space="0" w:color="auto"/>
              <w:right w:val="double" w:sz="4" w:space="0" w:color="auto"/>
            </w:tcBorders>
            <w:vAlign w:val="center"/>
          </w:tcPr>
          <w:p w14:paraId="74410532" w14:textId="77777777" w:rsidR="00F85544" w:rsidRPr="00354089" w:rsidRDefault="00F85544" w:rsidP="00F85544">
            <w:pPr>
              <w:spacing w:before="60" w:after="60"/>
              <w:jc w:val="center"/>
              <w:rPr>
                <w:lang w:eastAsia="ja-JP"/>
              </w:rPr>
            </w:pPr>
            <w:r w:rsidRPr="00354089">
              <w:rPr>
                <w:lang w:eastAsia="ja-JP"/>
              </w:rPr>
              <w:t>50</w:t>
            </w:r>
          </w:p>
        </w:tc>
        <w:tc>
          <w:tcPr>
            <w:tcW w:w="2203" w:type="dxa"/>
            <w:tcBorders>
              <w:top w:val="double" w:sz="4" w:space="0" w:color="auto"/>
              <w:right w:val="single" w:sz="4" w:space="0" w:color="auto"/>
            </w:tcBorders>
            <w:vAlign w:val="center"/>
          </w:tcPr>
          <w:p w14:paraId="7D713E0E" w14:textId="4BAC83E9" w:rsidR="00F85544" w:rsidRPr="00354089" w:rsidRDefault="00F85544" w:rsidP="00F85544">
            <w:pPr>
              <w:spacing w:before="60" w:after="60"/>
              <w:jc w:val="center"/>
              <w:rPr>
                <w:lang w:eastAsia="ja-JP"/>
              </w:rPr>
            </w:pPr>
            <w:r>
              <w:rPr>
                <w:color w:val="000000"/>
                <w:lang w:val="en-GB" w:eastAsia="ja-JP"/>
              </w:rPr>
              <w:t>0.232</w:t>
            </w:r>
          </w:p>
        </w:tc>
        <w:tc>
          <w:tcPr>
            <w:tcW w:w="2203" w:type="dxa"/>
            <w:tcBorders>
              <w:top w:val="double" w:sz="4" w:space="0" w:color="auto"/>
              <w:left w:val="single" w:sz="4" w:space="0" w:color="auto"/>
            </w:tcBorders>
            <w:vAlign w:val="center"/>
          </w:tcPr>
          <w:p w14:paraId="7C6698B1" w14:textId="6853BFAD" w:rsidR="00F85544" w:rsidRPr="00354089" w:rsidRDefault="00F85544" w:rsidP="00F85544">
            <w:pPr>
              <w:spacing w:before="60" w:after="60"/>
              <w:jc w:val="center"/>
              <w:rPr>
                <w:lang w:eastAsia="ja-JP"/>
              </w:rPr>
            </w:pPr>
            <w:r>
              <w:rPr>
                <w:color w:val="000000"/>
              </w:rPr>
              <w:t>0.</w:t>
            </w:r>
            <w:r w:rsidR="00506EEE">
              <w:rPr>
                <w:color w:val="000000"/>
              </w:rPr>
              <w:t>505</w:t>
            </w:r>
          </w:p>
        </w:tc>
        <w:tc>
          <w:tcPr>
            <w:tcW w:w="2203" w:type="dxa"/>
            <w:tcBorders>
              <w:top w:val="double" w:sz="4" w:space="0" w:color="auto"/>
            </w:tcBorders>
            <w:vAlign w:val="center"/>
          </w:tcPr>
          <w:p w14:paraId="06FCB704" w14:textId="6FED40FD" w:rsidR="00F85544" w:rsidRPr="00354089" w:rsidRDefault="00F85544" w:rsidP="00F85544">
            <w:pPr>
              <w:spacing w:before="60" w:after="60"/>
              <w:jc w:val="center"/>
              <w:rPr>
                <w:lang w:eastAsia="ja-JP"/>
              </w:rPr>
            </w:pPr>
            <w:r>
              <w:rPr>
                <w:color w:val="000000"/>
              </w:rPr>
              <w:t>0.</w:t>
            </w:r>
            <w:r w:rsidR="00506EEE">
              <w:rPr>
                <w:color w:val="000000"/>
              </w:rPr>
              <w:t>657</w:t>
            </w:r>
          </w:p>
        </w:tc>
        <w:tc>
          <w:tcPr>
            <w:tcW w:w="2204" w:type="dxa"/>
            <w:tcBorders>
              <w:top w:val="double" w:sz="4" w:space="0" w:color="auto"/>
            </w:tcBorders>
            <w:vAlign w:val="center"/>
          </w:tcPr>
          <w:p w14:paraId="2805B98B" w14:textId="7BE30E63" w:rsidR="00F85544" w:rsidRPr="00EA04B9" w:rsidRDefault="00506EEE" w:rsidP="00F85544">
            <w:pPr>
              <w:spacing w:before="60" w:after="60"/>
              <w:jc w:val="center"/>
            </w:pPr>
            <w:r>
              <w:rPr>
                <w:color w:val="000000"/>
              </w:rPr>
              <w:t>0.680</w:t>
            </w:r>
          </w:p>
        </w:tc>
      </w:tr>
      <w:tr w:rsidR="00F85544" w:rsidRPr="00354089" w14:paraId="3AFE0BEF" w14:textId="77777777" w:rsidTr="004352DE">
        <w:tc>
          <w:tcPr>
            <w:tcW w:w="1177" w:type="dxa"/>
            <w:tcBorders>
              <w:right w:val="double" w:sz="4" w:space="0" w:color="auto"/>
            </w:tcBorders>
            <w:vAlign w:val="center"/>
          </w:tcPr>
          <w:p w14:paraId="22BBD1BC" w14:textId="77777777" w:rsidR="00F85544" w:rsidRPr="00354089" w:rsidRDefault="00F85544" w:rsidP="00F85544">
            <w:pPr>
              <w:spacing w:before="60" w:after="60"/>
              <w:jc w:val="center"/>
              <w:rPr>
                <w:lang w:eastAsia="ja-JP"/>
              </w:rPr>
            </w:pPr>
            <w:r w:rsidRPr="00354089">
              <w:rPr>
                <w:lang w:eastAsia="ja-JP"/>
              </w:rPr>
              <w:t>67</w:t>
            </w:r>
          </w:p>
        </w:tc>
        <w:tc>
          <w:tcPr>
            <w:tcW w:w="2203" w:type="dxa"/>
            <w:tcBorders>
              <w:right w:val="single" w:sz="4" w:space="0" w:color="auto"/>
            </w:tcBorders>
            <w:vAlign w:val="center"/>
          </w:tcPr>
          <w:p w14:paraId="1A69EC65" w14:textId="1EA00E5F" w:rsidR="00F85544" w:rsidRPr="00354089" w:rsidRDefault="00F85544" w:rsidP="00F85544">
            <w:pPr>
              <w:spacing w:before="60" w:after="60"/>
              <w:jc w:val="center"/>
              <w:rPr>
                <w:lang w:eastAsia="ja-JP"/>
              </w:rPr>
            </w:pPr>
            <w:r>
              <w:rPr>
                <w:color w:val="000000"/>
                <w:lang w:val="en-GB" w:eastAsia="ja-JP"/>
              </w:rPr>
              <w:t>0.303</w:t>
            </w:r>
          </w:p>
        </w:tc>
        <w:tc>
          <w:tcPr>
            <w:tcW w:w="2203" w:type="dxa"/>
            <w:tcBorders>
              <w:left w:val="single" w:sz="4" w:space="0" w:color="auto"/>
            </w:tcBorders>
            <w:vAlign w:val="center"/>
          </w:tcPr>
          <w:p w14:paraId="6C9EA306" w14:textId="50ABDC22" w:rsidR="00F85544" w:rsidRPr="00354089" w:rsidRDefault="00F85544" w:rsidP="00F85544">
            <w:pPr>
              <w:spacing w:before="60" w:after="60"/>
              <w:jc w:val="center"/>
              <w:rPr>
                <w:lang w:eastAsia="ja-JP"/>
              </w:rPr>
            </w:pPr>
            <w:r>
              <w:rPr>
                <w:color w:val="000000"/>
              </w:rPr>
              <w:t>0.</w:t>
            </w:r>
            <w:r w:rsidR="00506EEE">
              <w:rPr>
                <w:color w:val="000000"/>
              </w:rPr>
              <w:t>662</w:t>
            </w:r>
          </w:p>
        </w:tc>
        <w:tc>
          <w:tcPr>
            <w:tcW w:w="2203" w:type="dxa"/>
            <w:vAlign w:val="center"/>
          </w:tcPr>
          <w:p w14:paraId="1CE11032" w14:textId="6C28DB0B" w:rsidR="00F85544" w:rsidRPr="00354089" w:rsidRDefault="00F85544" w:rsidP="00F85544">
            <w:pPr>
              <w:spacing w:before="60" w:after="60"/>
              <w:jc w:val="center"/>
              <w:rPr>
                <w:lang w:eastAsia="ja-JP"/>
              </w:rPr>
            </w:pPr>
            <w:r>
              <w:rPr>
                <w:color w:val="000000"/>
              </w:rPr>
              <w:t>0.</w:t>
            </w:r>
            <w:r w:rsidR="00506EEE">
              <w:rPr>
                <w:color w:val="000000"/>
              </w:rPr>
              <w:t>862</w:t>
            </w:r>
          </w:p>
        </w:tc>
        <w:tc>
          <w:tcPr>
            <w:tcW w:w="2204" w:type="dxa"/>
            <w:vAlign w:val="center"/>
          </w:tcPr>
          <w:p w14:paraId="0137211D" w14:textId="766814E7" w:rsidR="00F85544" w:rsidRPr="00EA04B9" w:rsidRDefault="00506EEE" w:rsidP="00F85544">
            <w:pPr>
              <w:spacing w:before="60" w:after="60"/>
              <w:jc w:val="center"/>
            </w:pPr>
            <w:r>
              <w:rPr>
                <w:color w:val="000000"/>
              </w:rPr>
              <w:t>0.954</w:t>
            </w:r>
          </w:p>
        </w:tc>
      </w:tr>
      <w:tr w:rsidR="00F85544" w:rsidRPr="00354089" w14:paraId="1ECD5705" w14:textId="77777777" w:rsidTr="004352DE">
        <w:tc>
          <w:tcPr>
            <w:tcW w:w="1177" w:type="dxa"/>
            <w:tcBorders>
              <w:right w:val="double" w:sz="4" w:space="0" w:color="auto"/>
            </w:tcBorders>
            <w:vAlign w:val="center"/>
          </w:tcPr>
          <w:p w14:paraId="3F1CA4B8" w14:textId="77777777" w:rsidR="00F85544" w:rsidRPr="00354089" w:rsidRDefault="00F85544" w:rsidP="00F85544">
            <w:pPr>
              <w:spacing w:before="60" w:after="60"/>
              <w:jc w:val="center"/>
              <w:rPr>
                <w:lang w:eastAsia="ja-JP"/>
              </w:rPr>
            </w:pPr>
            <w:r w:rsidRPr="00354089">
              <w:rPr>
                <w:lang w:eastAsia="ja-JP"/>
              </w:rPr>
              <w:t>80</w:t>
            </w:r>
          </w:p>
        </w:tc>
        <w:tc>
          <w:tcPr>
            <w:tcW w:w="2203" w:type="dxa"/>
            <w:tcBorders>
              <w:right w:val="single" w:sz="4" w:space="0" w:color="auto"/>
            </w:tcBorders>
            <w:vAlign w:val="center"/>
          </w:tcPr>
          <w:p w14:paraId="48E8046E" w14:textId="442E41D6" w:rsidR="00F85544" w:rsidRPr="00354089" w:rsidRDefault="00F85544" w:rsidP="00F85544">
            <w:pPr>
              <w:spacing w:before="60" w:after="60"/>
              <w:jc w:val="center"/>
              <w:rPr>
                <w:lang w:eastAsia="ja-JP"/>
              </w:rPr>
            </w:pPr>
            <w:r>
              <w:rPr>
                <w:color w:val="000000"/>
                <w:lang w:val="en-GB" w:eastAsia="ja-JP"/>
              </w:rPr>
              <w:t>0.375</w:t>
            </w:r>
          </w:p>
        </w:tc>
        <w:tc>
          <w:tcPr>
            <w:tcW w:w="2203" w:type="dxa"/>
            <w:tcBorders>
              <w:left w:val="single" w:sz="4" w:space="0" w:color="auto"/>
            </w:tcBorders>
            <w:vAlign w:val="center"/>
          </w:tcPr>
          <w:p w14:paraId="07FEC4C9" w14:textId="11F6CEF1" w:rsidR="00F85544" w:rsidRPr="00354089" w:rsidRDefault="00F85544" w:rsidP="00F85544">
            <w:pPr>
              <w:spacing w:before="60" w:after="60"/>
              <w:jc w:val="center"/>
              <w:rPr>
                <w:lang w:eastAsia="ja-JP"/>
              </w:rPr>
            </w:pPr>
            <w:r>
              <w:rPr>
                <w:color w:val="000000"/>
              </w:rPr>
              <w:t>0.</w:t>
            </w:r>
            <w:r w:rsidR="00506EEE">
              <w:rPr>
                <w:color w:val="000000"/>
              </w:rPr>
              <w:t>834</w:t>
            </w:r>
          </w:p>
        </w:tc>
        <w:tc>
          <w:tcPr>
            <w:tcW w:w="2203" w:type="dxa"/>
            <w:vAlign w:val="center"/>
          </w:tcPr>
          <w:p w14:paraId="53CFF7CF" w14:textId="446DB21E" w:rsidR="00F85544" w:rsidRPr="00354089" w:rsidRDefault="00F85544" w:rsidP="00F85544">
            <w:pPr>
              <w:spacing w:before="60" w:after="60"/>
              <w:jc w:val="center"/>
              <w:rPr>
                <w:lang w:eastAsia="ja-JP"/>
              </w:rPr>
            </w:pPr>
            <w:r>
              <w:rPr>
                <w:color w:val="000000"/>
              </w:rPr>
              <w:t>1.</w:t>
            </w:r>
            <w:r w:rsidR="00506EEE">
              <w:rPr>
                <w:color w:val="000000"/>
              </w:rPr>
              <w:t>098</w:t>
            </w:r>
          </w:p>
        </w:tc>
        <w:tc>
          <w:tcPr>
            <w:tcW w:w="2204" w:type="dxa"/>
            <w:vAlign w:val="center"/>
          </w:tcPr>
          <w:p w14:paraId="6C62A127" w14:textId="3F56F613" w:rsidR="00F85544" w:rsidRPr="00EA04B9" w:rsidRDefault="00506EEE" w:rsidP="00F85544">
            <w:pPr>
              <w:spacing w:before="60" w:after="60"/>
              <w:jc w:val="center"/>
            </w:pPr>
            <w:r>
              <w:rPr>
                <w:color w:val="000000"/>
              </w:rPr>
              <w:t>1.308</w:t>
            </w:r>
          </w:p>
        </w:tc>
      </w:tr>
      <w:tr w:rsidR="00F85544" w:rsidRPr="00354089" w14:paraId="6DC754D3" w14:textId="77777777" w:rsidTr="004352DE">
        <w:trPr>
          <w:trHeight w:val="60"/>
        </w:trPr>
        <w:tc>
          <w:tcPr>
            <w:tcW w:w="1177" w:type="dxa"/>
            <w:tcBorders>
              <w:right w:val="double" w:sz="4" w:space="0" w:color="auto"/>
            </w:tcBorders>
            <w:vAlign w:val="center"/>
          </w:tcPr>
          <w:p w14:paraId="46902C6A" w14:textId="77777777" w:rsidR="00F85544" w:rsidRPr="00354089" w:rsidRDefault="00F85544" w:rsidP="00F85544">
            <w:pPr>
              <w:spacing w:before="60" w:after="60"/>
              <w:jc w:val="center"/>
              <w:rPr>
                <w:lang w:eastAsia="ja-JP"/>
              </w:rPr>
            </w:pPr>
            <w:r w:rsidRPr="00354089">
              <w:rPr>
                <w:lang w:eastAsia="ja-JP"/>
              </w:rPr>
              <w:t>90</w:t>
            </w:r>
          </w:p>
        </w:tc>
        <w:tc>
          <w:tcPr>
            <w:tcW w:w="2203" w:type="dxa"/>
            <w:tcBorders>
              <w:right w:val="single" w:sz="4" w:space="0" w:color="auto"/>
            </w:tcBorders>
            <w:vAlign w:val="center"/>
          </w:tcPr>
          <w:p w14:paraId="2404B0EE" w14:textId="1B89B7D7" w:rsidR="00F85544" w:rsidRPr="00354089" w:rsidRDefault="00F85544" w:rsidP="00F85544">
            <w:pPr>
              <w:spacing w:before="60" w:after="60"/>
              <w:jc w:val="center"/>
              <w:rPr>
                <w:lang w:eastAsia="ja-JP"/>
              </w:rPr>
            </w:pPr>
            <w:r>
              <w:rPr>
                <w:color w:val="000000"/>
                <w:lang w:val="en-GB" w:eastAsia="ja-JP"/>
              </w:rPr>
              <w:t>0.472</w:t>
            </w:r>
          </w:p>
        </w:tc>
        <w:tc>
          <w:tcPr>
            <w:tcW w:w="2203" w:type="dxa"/>
            <w:tcBorders>
              <w:left w:val="single" w:sz="4" w:space="0" w:color="auto"/>
            </w:tcBorders>
            <w:vAlign w:val="center"/>
          </w:tcPr>
          <w:p w14:paraId="63046CCE" w14:textId="062B1431" w:rsidR="00F85544" w:rsidRPr="00354089" w:rsidRDefault="00F85544" w:rsidP="00F85544">
            <w:pPr>
              <w:spacing w:before="60" w:after="60"/>
              <w:jc w:val="center"/>
              <w:rPr>
                <w:lang w:eastAsia="ja-JP"/>
              </w:rPr>
            </w:pPr>
            <w:r>
              <w:rPr>
                <w:color w:val="000000"/>
              </w:rPr>
              <w:t>1.</w:t>
            </w:r>
            <w:r w:rsidR="00506EEE">
              <w:rPr>
                <w:color w:val="000000"/>
              </w:rPr>
              <w:t>078</w:t>
            </w:r>
          </w:p>
        </w:tc>
        <w:tc>
          <w:tcPr>
            <w:tcW w:w="2203" w:type="dxa"/>
            <w:vAlign w:val="center"/>
          </w:tcPr>
          <w:p w14:paraId="3BCF0C94" w14:textId="3DB254BF" w:rsidR="00F85544" w:rsidRPr="00354089" w:rsidRDefault="00F85544" w:rsidP="00F85544">
            <w:pPr>
              <w:spacing w:before="60" w:after="60"/>
              <w:jc w:val="center"/>
              <w:rPr>
                <w:lang w:eastAsia="ja-JP"/>
              </w:rPr>
            </w:pPr>
            <w:r>
              <w:rPr>
                <w:color w:val="000000"/>
              </w:rPr>
              <w:t>1.</w:t>
            </w:r>
            <w:r w:rsidR="00506EEE">
              <w:rPr>
                <w:color w:val="000000"/>
              </w:rPr>
              <w:t>392</w:t>
            </w:r>
          </w:p>
        </w:tc>
        <w:tc>
          <w:tcPr>
            <w:tcW w:w="2204" w:type="dxa"/>
            <w:vAlign w:val="center"/>
          </w:tcPr>
          <w:p w14:paraId="11225945" w14:textId="7D69FF05" w:rsidR="00F85544" w:rsidRPr="00EA04B9" w:rsidRDefault="00506EEE" w:rsidP="00F85544">
            <w:pPr>
              <w:spacing w:before="60" w:after="60"/>
              <w:jc w:val="center"/>
            </w:pPr>
            <w:r>
              <w:rPr>
                <w:color w:val="000000"/>
              </w:rPr>
              <w:t>2.000</w:t>
            </w:r>
          </w:p>
        </w:tc>
      </w:tr>
    </w:tbl>
    <w:p w14:paraId="1F4809B9" w14:textId="77777777" w:rsidR="00415297" w:rsidRDefault="00415297" w:rsidP="00415297">
      <w:pPr>
        <w:rPr>
          <w:lang w:val="en-GB" w:eastAsia="ja-JP"/>
        </w:rPr>
      </w:pPr>
    </w:p>
    <w:p w14:paraId="29A9C431" w14:textId="1DC4C135" w:rsidR="00415297" w:rsidRPr="00086111" w:rsidRDefault="0031455B" w:rsidP="00B50851">
      <w:pPr>
        <w:pStyle w:val="Heading5"/>
      </w:pPr>
      <w:r>
        <w:t xml:space="preserve">Model II </w:t>
      </w:r>
      <w:r w:rsidR="00415297">
        <w:t>trained with 40,000 PDP samples</w:t>
      </w:r>
    </w:p>
    <w:p w14:paraId="70D8584D" w14:textId="79BA4BA9" w:rsidR="00415297" w:rsidRPr="00826705" w:rsidRDefault="00510EB5" w:rsidP="00F64BE6">
      <w:pPr>
        <w:jc w:val="center"/>
        <w:rPr>
          <w:lang w:val="en-GB" w:eastAsia="ja-JP"/>
        </w:rPr>
      </w:pPr>
      <w:r w:rsidRPr="00510EB5">
        <w:rPr>
          <w:noProof/>
          <w:lang w:val="en-GB" w:eastAsia="ja-JP"/>
        </w:rPr>
        <w:drawing>
          <wp:inline distT="0" distB="0" distL="0" distR="0" wp14:anchorId="3451B765" wp14:editId="0AD266C8">
            <wp:extent cx="3108960" cy="242316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3108960" cy="2423160"/>
                    </a:xfrm>
                    <a:prstGeom prst="rect">
                      <a:avLst/>
                    </a:prstGeom>
                  </pic:spPr>
                </pic:pic>
              </a:graphicData>
            </a:graphic>
          </wp:inline>
        </w:drawing>
      </w:r>
    </w:p>
    <w:p w14:paraId="36C06D45" w14:textId="0C9230CE" w:rsidR="00415297" w:rsidRPr="00354089" w:rsidRDefault="00415297" w:rsidP="00415297">
      <w:pPr>
        <w:pStyle w:val="Caption"/>
        <w:rPr>
          <w:lang w:eastAsia="ja-JP"/>
        </w:rPr>
      </w:pPr>
      <w:r w:rsidRPr="00354089">
        <w:t xml:space="preserve">Figure </w:t>
      </w:r>
      <w:r w:rsidRPr="00354089">
        <w:fldChar w:fldCharType="begin"/>
      </w:r>
      <w:r w:rsidRPr="00354089">
        <w:instrText xml:space="preserve"> SEQ Figure \* ARABIC </w:instrText>
      </w:r>
      <w:r w:rsidRPr="00354089">
        <w:fldChar w:fldCharType="separate"/>
      </w:r>
      <w:r w:rsidR="003C1417">
        <w:rPr>
          <w:noProof/>
        </w:rPr>
        <w:t>45</w:t>
      </w:r>
      <w:r w:rsidRPr="00354089">
        <w:fldChar w:fldCharType="end"/>
      </w:r>
      <w:r w:rsidRPr="00354089">
        <w:t xml:space="preserve"> ML model UE 2D positioning error distributions for using AI/ML outputs with conventional L1 error minimizing positioning solutions for the </w:t>
      </w:r>
      <w:r w:rsidRPr="00354089">
        <w:rPr>
          <w:lang w:eastAsia="ja-JP"/>
        </w:rPr>
        <w:t xml:space="preserve">{60%, 6m, 2m} </w:t>
      </w:r>
      <w:r w:rsidRPr="00354089">
        <w:t xml:space="preserve">test dataset with </w:t>
      </w:r>
      <w:r>
        <w:t xml:space="preserve">dynamic </w:t>
      </w:r>
      <w:r w:rsidRPr="00354089">
        <w:rPr>
          <w:rFonts w:cs="Times New Roman"/>
        </w:rPr>
        <w:t>reduced number of TRPs</w:t>
      </w:r>
      <w:r w:rsidRPr="00354089">
        <w:t xml:space="preserve"> for </w:t>
      </w:r>
      <w:r>
        <w:t xml:space="preserve">model </w:t>
      </w:r>
      <w:r w:rsidRPr="00354089">
        <w:rPr>
          <w:lang w:eastAsia="ja-JP"/>
        </w:rPr>
        <w:t xml:space="preserve">trained with </w:t>
      </w:r>
      <w:r>
        <w:rPr>
          <w:lang w:eastAsia="ja-JP"/>
        </w:rPr>
        <w:t>40</w:t>
      </w:r>
      <w:r w:rsidRPr="00354089">
        <w:rPr>
          <w:lang w:eastAsia="ja-JP"/>
        </w:rPr>
        <w:t xml:space="preserve">,000 </w:t>
      </w:r>
      <w:r>
        <w:rPr>
          <w:lang w:eastAsia="ja-JP"/>
        </w:rPr>
        <w:t xml:space="preserve">PDP </w:t>
      </w:r>
      <w:r w:rsidRPr="00354089">
        <w:rPr>
          <w:lang w:eastAsia="ja-JP"/>
        </w:rPr>
        <w:t>samples</w:t>
      </w:r>
      <w:r w:rsidRPr="00354089">
        <w:t>.</w:t>
      </w:r>
    </w:p>
    <w:p w14:paraId="2448268B" w14:textId="77777777" w:rsidR="0072031F" w:rsidRDefault="0072031F" w:rsidP="0072031F">
      <w:pPr>
        <w:rPr>
          <w:lang w:val="en-GB" w:eastAsia="ja-JP"/>
        </w:rPr>
      </w:pPr>
    </w:p>
    <w:p w14:paraId="03ED98E7" w14:textId="544E8F41" w:rsidR="00415297" w:rsidRDefault="00415297" w:rsidP="00415297">
      <w:pPr>
        <w:pStyle w:val="Caption"/>
        <w:rPr>
          <w:lang w:val="en-GB" w:eastAsia="ja-JP"/>
        </w:rPr>
      </w:pPr>
      <w:r w:rsidRPr="00354089">
        <w:t xml:space="preserve">Table </w:t>
      </w:r>
      <w:r w:rsidRPr="00354089">
        <w:fldChar w:fldCharType="begin"/>
      </w:r>
      <w:r w:rsidRPr="00354089">
        <w:instrText xml:space="preserve"> SEQ Table \* ARABIC </w:instrText>
      </w:r>
      <w:r w:rsidRPr="00354089">
        <w:fldChar w:fldCharType="separate"/>
      </w:r>
      <w:r w:rsidR="003C1417">
        <w:rPr>
          <w:noProof/>
        </w:rPr>
        <w:t>84</w:t>
      </w:r>
      <w:r w:rsidRPr="00354089">
        <w:fldChar w:fldCharType="end"/>
      </w:r>
      <w:r w:rsidRPr="00354089">
        <w:t xml:space="preserve"> UE 2D positioning errors for </w:t>
      </w:r>
      <w:r w:rsidRPr="00354089">
        <w:rPr>
          <w:lang w:eastAsia="ja-JP"/>
        </w:rPr>
        <w:t xml:space="preserve">{60%, 6m, 2m} </w:t>
      </w:r>
      <w:r w:rsidRPr="00354089">
        <w:t xml:space="preserve">test dataset at different percentiles and </w:t>
      </w:r>
      <w:r w:rsidRPr="00354089">
        <w:rPr>
          <w:rFonts w:cs="Times New Roman"/>
        </w:rPr>
        <w:t>reduced number of TRPs</w:t>
      </w:r>
      <w:r w:rsidRPr="00354089">
        <w:t>.</w:t>
      </w:r>
    </w:p>
    <w:tbl>
      <w:tblPr>
        <w:tblStyle w:val="TableGrid"/>
        <w:tblW w:w="9990" w:type="dxa"/>
        <w:tblInd w:w="-5" w:type="dxa"/>
        <w:tblLook w:val="04A0" w:firstRow="1" w:lastRow="0" w:firstColumn="1" w:lastColumn="0" w:noHBand="0" w:noVBand="1"/>
      </w:tblPr>
      <w:tblGrid>
        <w:gridCol w:w="1177"/>
        <w:gridCol w:w="2203"/>
        <w:gridCol w:w="2203"/>
        <w:gridCol w:w="2203"/>
        <w:gridCol w:w="2204"/>
      </w:tblGrid>
      <w:tr w:rsidR="00415297" w:rsidRPr="00354089" w14:paraId="0E09AB98" w14:textId="77777777" w:rsidTr="00E444DB">
        <w:tc>
          <w:tcPr>
            <w:tcW w:w="1177" w:type="dxa"/>
            <w:vMerge w:val="restart"/>
            <w:tcBorders>
              <w:top w:val="single" w:sz="4" w:space="0" w:color="auto"/>
              <w:right w:val="double" w:sz="4" w:space="0" w:color="auto"/>
            </w:tcBorders>
            <w:vAlign w:val="center"/>
          </w:tcPr>
          <w:p w14:paraId="4D0F7ED4" w14:textId="77777777" w:rsidR="00415297" w:rsidRPr="00354089" w:rsidRDefault="00415297" w:rsidP="00E444DB">
            <w:pPr>
              <w:spacing w:before="60" w:after="60"/>
              <w:jc w:val="center"/>
              <w:rPr>
                <w:lang w:eastAsia="ja-JP"/>
              </w:rPr>
            </w:pPr>
            <w:r w:rsidRPr="00354089">
              <w:rPr>
                <w:lang w:eastAsia="ja-JP"/>
              </w:rPr>
              <w:t>CDF Percentile</w:t>
            </w:r>
          </w:p>
        </w:tc>
        <w:tc>
          <w:tcPr>
            <w:tcW w:w="8813" w:type="dxa"/>
            <w:gridSpan w:val="4"/>
            <w:tcBorders>
              <w:top w:val="single" w:sz="4" w:space="0" w:color="auto"/>
              <w:bottom w:val="single" w:sz="4" w:space="0" w:color="auto"/>
            </w:tcBorders>
            <w:vAlign w:val="center"/>
          </w:tcPr>
          <w:p w14:paraId="66816B99" w14:textId="77777777" w:rsidR="00415297" w:rsidRPr="00354089" w:rsidRDefault="00415297" w:rsidP="00E444DB">
            <w:pPr>
              <w:spacing w:before="60" w:after="60"/>
              <w:jc w:val="center"/>
            </w:pPr>
            <w:r w:rsidRPr="00354089">
              <w:t xml:space="preserve">UE 2D positioning errors </w:t>
            </w:r>
            <w:r w:rsidRPr="00354089">
              <w:rPr>
                <w:lang w:eastAsia="ja-JP"/>
              </w:rPr>
              <w:t>[m]</w:t>
            </w:r>
            <w:r>
              <w:rPr>
                <w:lang w:eastAsia="ja-JP"/>
              </w:rPr>
              <w:br/>
              <w:t xml:space="preserve">Model </w:t>
            </w:r>
            <w:r w:rsidRPr="00354089">
              <w:rPr>
                <w:lang w:eastAsia="ja-JP"/>
              </w:rPr>
              <w:t xml:space="preserve">trained with </w:t>
            </w:r>
            <w:r>
              <w:rPr>
                <w:lang w:eastAsia="ja-JP"/>
              </w:rPr>
              <w:t>40</w:t>
            </w:r>
            <w:r w:rsidRPr="00354089">
              <w:rPr>
                <w:lang w:eastAsia="ja-JP"/>
              </w:rPr>
              <w:t xml:space="preserve">,000 </w:t>
            </w:r>
            <w:r>
              <w:rPr>
                <w:lang w:eastAsia="ja-JP"/>
              </w:rPr>
              <w:t xml:space="preserve">PDP </w:t>
            </w:r>
            <w:r w:rsidRPr="00354089">
              <w:rPr>
                <w:lang w:eastAsia="ja-JP"/>
              </w:rPr>
              <w:t xml:space="preserve">samples with </w:t>
            </w:r>
            <w:r>
              <w:t xml:space="preserve">dynamic </w:t>
            </w:r>
            <w:r w:rsidRPr="00354089">
              <w:rPr>
                <w:rFonts w:cs="Times New Roman"/>
              </w:rPr>
              <w:t>reduced</w:t>
            </w:r>
            <w:r>
              <w:rPr>
                <w:lang w:eastAsia="ja-JP"/>
              </w:rPr>
              <w:t xml:space="preserve"> </w:t>
            </w:r>
            <w:r w:rsidRPr="00354089">
              <w:rPr>
                <w:rFonts w:cs="Times New Roman"/>
              </w:rPr>
              <w:t>number of TRPs</w:t>
            </w:r>
          </w:p>
        </w:tc>
      </w:tr>
      <w:tr w:rsidR="00C37153" w:rsidRPr="00354089" w14:paraId="02F63D58" w14:textId="77777777" w:rsidTr="00E444DB">
        <w:tc>
          <w:tcPr>
            <w:tcW w:w="1177" w:type="dxa"/>
            <w:vMerge/>
            <w:tcBorders>
              <w:bottom w:val="double" w:sz="4" w:space="0" w:color="auto"/>
              <w:right w:val="double" w:sz="4" w:space="0" w:color="auto"/>
            </w:tcBorders>
            <w:vAlign w:val="center"/>
          </w:tcPr>
          <w:p w14:paraId="2408A5FC" w14:textId="77777777" w:rsidR="00C37153" w:rsidRPr="00354089" w:rsidRDefault="00C37153" w:rsidP="00C37153">
            <w:pPr>
              <w:spacing w:before="60" w:after="60"/>
              <w:jc w:val="center"/>
              <w:rPr>
                <w:lang w:eastAsia="ja-JP"/>
              </w:rPr>
            </w:pPr>
          </w:p>
        </w:tc>
        <w:tc>
          <w:tcPr>
            <w:tcW w:w="2203" w:type="dxa"/>
            <w:tcBorders>
              <w:top w:val="single" w:sz="4" w:space="0" w:color="auto"/>
              <w:bottom w:val="double" w:sz="4" w:space="0" w:color="auto"/>
              <w:right w:val="single" w:sz="4" w:space="0" w:color="auto"/>
            </w:tcBorders>
            <w:vAlign w:val="center"/>
          </w:tcPr>
          <w:p w14:paraId="7AD47E20" w14:textId="6DBFB31C" w:rsidR="00C37153" w:rsidRPr="00354089" w:rsidRDefault="00C37153" w:rsidP="00C37153">
            <w:pPr>
              <w:spacing w:before="60" w:after="60"/>
              <w:jc w:val="center"/>
              <w:rPr>
                <w:lang w:eastAsia="ja-JP"/>
              </w:rPr>
            </w:pPr>
            <w:r w:rsidRPr="00354089">
              <w:t>N</w:t>
            </w:r>
            <w:r>
              <w:t>'</w:t>
            </w:r>
            <w:r w:rsidRPr="00354089">
              <w:rPr>
                <w:vertAlign w:val="subscript"/>
              </w:rPr>
              <w:t>TRP</w:t>
            </w:r>
            <w:r w:rsidRPr="00354089">
              <w:rPr>
                <w:lang w:eastAsia="ja-JP"/>
              </w:rPr>
              <w:t xml:space="preserve"> =</w:t>
            </w:r>
            <w:r>
              <w:rPr>
                <w:lang w:eastAsia="ja-JP"/>
              </w:rPr>
              <w:t xml:space="preserve"> 18</w:t>
            </w:r>
          </w:p>
        </w:tc>
        <w:tc>
          <w:tcPr>
            <w:tcW w:w="2203" w:type="dxa"/>
            <w:tcBorders>
              <w:top w:val="single" w:sz="4" w:space="0" w:color="auto"/>
              <w:left w:val="single" w:sz="4" w:space="0" w:color="auto"/>
              <w:bottom w:val="double" w:sz="4" w:space="0" w:color="auto"/>
            </w:tcBorders>
            <w:vAlign w:val="center"/>
          </w:tcPr>
          <w:p w14:paraId="44F779B3" w14:textId="3C85343A" w:rsidR="00C37153" w:rsidRPr="00354089" w:rsidRDefault="00C37153" w:rsidP="00C37153">
            <w:pPr>
              <w:spacing w:before="60" w:after="60"/>
              <w:jc w:val="center"/>
              <w:rPr>
                <w:lang w:eastAsia="ja-JP"/>
              </w:rPr>
            </w:pPr>
            <w:r w:rsidRPr="00354089">
              <w:t>N</w:t>
            </w:r>
            <w:r>
              <w:t>'</w:t>
            </w:r>
            <w:r w:rsidRPr="00354089">
              <w:rPr>
                <w:vertAlign w:val="subscript"/>
              </w:rPr>
              <w:t>TRP</w:t>
            </w:r>
            <w:r w:rsidRPr="00354089">
              <w:rPr>
                <w:lang w:eastAsia="ja-JP"/>
              </w:rPr>
              <w:t xml:space="preserve"> = 9</w:t>
            </w:r>
          </w:p>
        </w:tc>
        <w:tc>
          <w:tcPr>
            <w:tcW w:w="2203" w:type="dxa"/>
            <w:tcBorders>
              <w:top w:val="single" w:sz="4" w:space="0" w:color="auto"/>
              <w:bottom w:val="double" w:sz="4" w:space="0" w:color="auto"/>
            </w:tcBorders>
            <w:vAlign w:val="center"/>
          </w:tcPr>
          <w:p w14:paraId="6504AD67" w14:textId="4C5BF39C" w:rsidR="00C37153" w:rsidRPr="00354089" w:rsidRDefault="00C37153" w:rsidP="00C37153">
            <w:pPr>
              <w:spacing w:before="60" w:after="60"/>
              <w:jc w:val="center"/>
              <w:rPr>
                <w:lang w:eastAsia="ja-JP"/>
              </w:rPr>
            </w:pPr>
            <w:r w:rsidRPr="00354089">
              <w:t>N</w:t>
            </w:r>
            <w:r>
              <w:t>'</w:t>
            </w:r>
            <w:r w:rsidRPr="00354089">
              <w:rPr>
                <w:vertAlign w:val="subscript"/>
              </w:rPr>
              <w:t>TRP</w:t>
            </w:r>
            <w:r w:rsidRPr="00354089">
              <w:rPr>
                <w:lang w:eastAsia="ja-JP"/>
              </w:rPr>
              <w:t xml:space="preserve"> = 6</w:t>
            </w:r>
          </w:p>
        </w:tc>
        <w:tc>
          <w:tcPr>
            <w:tcW w:w="2204" w:type="dxa"/>
            <w:tcBorders>
              <w:top w:val="single" w:sz="4" w:space="0" w:color="auto"/>
              <w:bottom w:val="double" w:sz="4" w:space="0" w:color="auto"/>
            </w:tcBorders>
            <w:vAlign w:val="center"/>
          </w:tcPr>
          <w:p w14:paraId="7F7D3F67" w14:textId="7BDA4C1F" w:rsidR="00C37153" w:rsidRPr="00EA04B9" w:rsidRDefault="00C37153" w:rsidP="00C37153">
            <w:pPr>
              <w:spacing w:before="60" w:after="60"/>
              <w:jc w:val="center"/>
            </w:pPr>
            <w:r w:rsidRPr="00354089">
              <w:t>N</w:t>
            </w:r>
            <w:r>
              <w:t>'</w:t>
            </w:r>
            <w:r w:rsidRPr="00354089">
              <w:rPr>
                <w:vertAlign w:val="subscript"/>
              </w:rPr>
              <w:t>TRP</w:t>
            </w:r>
            <w:r w:rsidRPr="00354089">
              <w:rPr>
                <w:lang w:eastAsia="ja-JP"/>
              </w:rPr>
              <w:t xml:space="preserve"> = </w:t>
            </w:r>
            <w:r>
              <w:rPr>
                <w:lang w:eastAsia="ja-JP"/>
              </w:rPr>
              <w:t>3</w:t>
            </w:r>
          </w:p>
        </w:tc>
      </w:tr>
      <w:tr w:rsidR="00715449" w:rsidRPr="00354089" w14:paraId="6B828F0F" w14:textId="77777777" w:rsidTr="004352DE">
        <w:tc>
          <w:tcPr>
            <w:tcW w:w="1177" w:type="dxa"/>
            <w:tcBorders>
              <w:top w:val="double" w:sz="4" w:space="0" w:color="auto"/>
              <w:right w:val="double" w:sz="4" w:space="0" w:color="auto"/>
            </w:tcBorders>
            <w:vAlign w:val="center"/>
          </w:tcPr>
          <w:p w14:paraId="3B9C143D" w14:textId="77777777" w:rsidR="00715449" w:rsidRPr="00354089" w:rsidRDefault="00715449" w:rsidP="00715449">
            <w:pPr>
              <w:spacing w:before="60" w:after="60"/>
              <w:jc w:val="center"/>
              <w:rPr>
                <w:lang w:eastAsia="ja-JP"/>
              </w:rPr>
            </w:pPr>
            <w:r w:rsidRPr="00354089">
              <w:rPr>
                <w:lang w:eastAsia="ja-JP"/>
              </w:rPr>
              <w:t>50</w:t>
            </w:r>
          </w:p>
        </w:tc>
        <w:tc>
          <w:tcPr>
            <w:tcW w:w="2203" w:type="dxa"/>
            <w:tcBorders>
              <w:top w:val="double" w:sz="4" w:space="0" w:color="auto"/>
              <w:right w:val="single" w:sz="4" w:space="0" w:color="auto"/>
            </w:tcBorders>
            <w:vAlign w:val="center"/>
          </w:tcPr>
          <w:p w14:paraId="6DC135A3" w14:textId="50BA8F45" w:rsidR="00715449" w:rsidRPr="00354089" w:rsidRDefault="00715449" w:rsidP="00715449">
            <w:pPr>
              <w:spacing w:before="60" w:after="60"/>
              <w:jc w:val="center"/>
              <w:rPr>
                <w:lang w:eastAsia="ja-JP"/>
              </w:rPr>
            </w:pPr>
            <w:r>
              <w:rPr>
                <w:color w:val="000000"/>
                <w:lang w:val="en-GB" w:eastAsia="ja-JP"/>
              </w:rPr>
              <w:t>0.197</w:t>
            </w:r>
          </w:p>
        </w:tc>
        <w:tc>
          <w:tcPr>
            <w:tcW w:w="2203" w:type="dxa"/>
            <w:tcBorders>
              <w:top w:val="double" w:sz="4" w:space="0" w:color="auto"/>
              <w:left w:val="single" w:sz="4" w:space="0" w:color="auto"/>
            </w:tcBorders>
            <w:vAlign w:val="center"/>
          </w:tcPr>
          <w:p w14:paraId="28339804" w14:textId="4A3EA7C2" w:rsidR="00715449" w:rsidRPr="00354089" w:rsidRDefault="00715449" w:rsidP="00715449">
            <w:pPr>
              <w:spacing w:before="60" w:after="60"/>
              <w:jc w:val="center"/>
              <w:rPr>
                <w:lang w:eastAsia="ja-JP"/>
              </w:rPr>
            </w:pPr>
            <w:r>
              <w:rPr>
                <w:color w:val="000000"/>
              </w:rPr>
              <w:t>0.</w:t>
            </w:r>
            <w:r w:rsidR="006B1A0D">
              <w:rPr>
                <w:color w:val="000000"/>
              </w:rPr>
              <w:t>442</w:t>
            </w:r>
          </w:p>
        </w:tc>
        <w:tc>
          <w:tcPr>
            <w:tcW w:w="2203" w:type="dxa"/>
            <w:tcBorders>
              <w:top w:val="double" w:sz="4" w:space="0" w:color="auto"/>
            </w:tcBorders>
            <w:vAlign w:val="center"/>
          </w:tcPr>
          <w:p w14:paraId="5E5B9736" w14:textId="60B6A600" w:rsidR="00715449" w:rsidRPr="00354089" w:rsidRDefault="00715449" w:rsidP="00715449">
            <w:pPr>
              <w:spacing w:before="60" w:after="60"/>
              <w:jc w:val="center"/>
              <w:rPr>
                <w:lang w:eastAsia="ja-JP"/>
              </w:rPr>
            </w:pPr>
            <w:r>
              <w:rPr>
                <w:color w:val="000000"/>
              </w:rPr>
              <w:t>0.</w:t>
            </w:r>
            <w:r w:rsidR="006B1A0D">
              <w:rPr>
                <w:color w:val="000000"/>
              </w:rPr>
              <w:t>506</w:t>
            </w:r>
          </w:p>
        </w:tc>
        <w:tc>
          <w:tcPr>
            <w:tcW w:w="2204" w:type="dxa"/>
            <w:tcBorders>
              <w:top w:val="double" w:sz="4" w:space="0" w:color="auto"/>
            </w:tcBorders>
            <w:vAlign w:val="center"/>
          </w:tcPr>
          <w:p w14:paraId="7AC4D093" w14:textId="5A0B36C0" w:rsidR="00715449" w:rsidRPr="00EA04B9" w:rsidRDefault="006B1A0D" w:rsidP="00715449">
            <w:pPr>
              <w:spacing w:before="60" w:after="60"/>
              <w:jc w:val="center"/>
            </w:pPr>
            <w:r>
              <w:rPr>
                <w:color w:val="000000"/>
              </w:rPr>
              <w:t>0.547</w:t>
            </w:r>
          </w:p>
        </w:tc>
      </w:tr>
      <w:tr w:rsidR="00715449" w:rsidRPr="00354089" w14:paraId="0E124F0E" w14:textId="77777777" w:rsidTr="004352DE">
        <w:tc>
          <w:tcPr>
            <w:tcW w:w="1177" w:type="dxa"/>
            <w:tcBorders>
              <w:right w:val="double" w:sz="4" w:space="0" w:color="auto"/>
            </w:tcBorders>
            <w:vAlign w:val="center"/>
          </w:tcPr>
          <w:p w14:paraId="0AB735CD" w14:textId="77777777" w:rsidR="00715449" w:rsidRPr="00354089" w:rsidRDefault="00715449" w:rsidP="00715449">
            <w:pPr>
              <w:spacing w:before="60" w:after="60"/>
              <w:jc w:val="center"/>
              <w:rPr>
                <w:lang w:eastAsia="ja-JP"/>
              </w:rPr>
            </w:pPr>
            <w:r w:rsidRPr="00354089">
              <w:rPr>
                <w:lang w:eastAsia="ja-JP"/>
              </w:rPr>
              <w:t>67</w:t>
            </w:r>
          </w:p>
        </w:tc>
        <w:tc>
          <w:tcPr>
            <w:tcW w:w="2203" w:type="dxa"/>
            <w:tcBorders>
              <w:right w:val="single" w:sz="4" w:space="0" w:color="auto"/>
            </w:tcBorders>
            <w:vAlign w:val="center"/>
          </w:tcPr>
          <w:p w14:paraId="3197BCFC" w14:textId="22A0E158" w:rsidR="00715449" w:rsidRPr="00354089" w:rsidRDefault="00715449" w:rsidP="00715449">
            <w:pPr>
              <w:spacing w:before="60" w:after="60"/>
              <w:jc w:val="center"/>
              <w:rPr>
                <w:lang w:eastAsia="ja-JP"/>
              </w:rPr>
            </w:pPr>
            <w:r>
              <w:rPr>
                <w:color w:val="000000"/>
                <w:lang w:val="en-GB" w:eastAsia="ja-JP"/>
              </w:rPr>
              <w:t>0.259</w:t>
            </w:r>
          </w:p>
        </w:tc>
        <w:tc>
          <w:tcPr>
            <w:tcW w:w="2203" w:type="dxa"/>
            <w:tcBorders>
              <w:left w:val="single" w:sz="4" w:space="0" w:color="auto"/>
            </w:tcBorders>
            <w:vAlign w:val="center"/>
          </w:tcPr>
          <w:p w14:paraId="2539DC47" w14:textId="7B403B0A" w:rsidR="00715449" w:rsidRPr="00354089" w:rsidRDefault="00715449" w:rsidP="00715449">
            <w:pPr>
              <w:spacing w:before="60" w:after="60"/>
              <w:jc w:val="center"/>
              <w:rPr>
                <w:lang w:eastAsia="ja-JP"/>
              </w:rPr>
            </w:pPr>
            <w:r>
              <w:rPr>
                <w:color w:val="000000"/>
              </w:rPr>
              <w:t>0.</w:t>
            </w:r>
            <w:r w:rsidR="006B1A0D">
              <w:rPr>
                <w:color w:val="000000"/>
              </w:rPr>
              <w:t>576</w:t>
            </w:r>
          </w:p>
        </w:tc>
        <w:tc>
          <w:tcPr>
            <w:tcW w:w="2203" w:type="dxa"/>
            <w:vAlign w:val="center"/>
          </w:tcPr>
          <w:p w14:paraId="37C44345" w14:textId="6A25DFEC" w:rsidR="00715449" w:rsidRPr="00354089" w:rsidRDefault="00715449" w:rsidP="00715449">
            <w:pPr>
              <w:spacing w:before="60" w:after="60"/>
              <w:jc w:val="center"/>
              <w:rPr>
                <w:lang w:eastAsia="ja-JP"/>
              </w:rPr>
            </w:pPr>
            <w:r>
              <w:rPr>
                <w:color w:val="000000"/>
              </w:rPr>
              <w:t>0.</w:t>
            </w:r>
            <w:r w:rsidR="006B1A0D">
              <w:rPr>
                <w:color w:val="000000"/>
              </w:rPr>
              <w:t>683</w:t>
            </w:r>
          </w:p>
        </w:tc>
        <w:tc>
          <w:tcPr>
            <w:tcW w:w="2204" w:type="dxa"/>
            <w:vAlign w:val="center"/>
          </w:tcPr>
          <w:p w14:paraId="7F557FBC" w14:textId="4A0C5326" w:rsidR="00715449" w:rsidRPr="00EA04B9" w:rsidRDefault="006B1A0D" w:rsidP="00715449">
            <w:pPr>
              <w:spacing w:before="60" w:after="60"/>
              <w:jc w:val="center"/>
            </w:pPr>
            <w:r>
              <w:rPr>
                <w:color w:val="000000"/>
              </w:rPr>
              <w:t>0.772</w:t>
            </w:r>
          </w:p>
        </w:tc>
      </w:tr>
      <w:tr w:rsidR="00715449" w:rsidRPr="00354089" w14:paraId="1F9E8DBA" w14:textId="77777777" w:rsidTr="004352DE">
        <w:tc>
          <w:tcPr>
            <w:tcW w:w="1177" w:type="dxa"/>
            <w:tcBorders>
              <w:right w:val="double" w:sz="4" w:space="0" w:color="auto"/>
            </w:tcBorders>
            <w:vAlign w:val="center"/>
          </w:tcPr>
          <w:p w14:paraId="6F6F7405" w14:textId="77777777" w:rsidR="00715449" w:rsidRPr="00354089" w:rsidRDefault="00715449" w:rsidP="00715449">
            <w:pPr>
              <w:spacing w:before="60" w:after="60"/>
              <w:jc w:val="center"/>
              <w:rPr>
                <w:lang w:eastAsia="ja-JP"/>
              </w:rPr>
            </w:pPr>
            <w:r w:rsidRPr="00354089">
              <w:rPr>
                <w:lang w:eastAsia="ja-JP"/>
              </w:rPr>
              <w:t>80</w:t>
            </w:r>
          </w:p>
        </w:tc>
        <w:tc>
          <w:tcPr>
            <w:tcW w:w="2203" w:type="dxa"/>
            <w:tcBorders>
              <w:right w:val="single" w:sz="4" w:space="0" w:color="auto"/>
            </w:tcBorders>
            <w:vAlign w:val="center"/>
          </w:tcPr>
          <w:p w14:paraId="21C2DCE7" w14:textId="4BC0C8AA" w:rsidR="00715449" w:rsidRPr="00354089" w:rsidRDefault="00715449" w:rsidP="00715449">
            <w:pPr>
              <w:spacing w:before="60" w:after="60"/>
              <w:jc w:val="center"/>
              <w:rPr>
                <w:lang w:eastAsia="ja-JP"/>
              </w:rPr>
            </w:pPr>
            <w:r>
              <w:rPr>
                <w:color w:val="000000"/>
                <w:lang w:val="en-GB" w:eastAsia="ja-JP"/>
              </w:rPr>
              <w:t>0.319</w:t>
            </w:r>
          </w:p>
        </w:tc>
        <w:tc>
          <w:tcPr>
            <w:tcW w:w="2203" w:type="dxa"/>
            <w:tcBorders>
              <w:left w:val="single" w:sz="4" w:space="0" w:color="auto"/>
            </w:tcBorders>
            <w:vAlign w:val="center"/>
          </w:tcPr>
          <w:p w14:paraId="4BA151C6" w14:textId="55DEC0A7" w:rsidR="00715449" w:rsidRPr="00354089" w:rsidRDefault="00715449" w:rsidP="00715449">
            <w:pPr>
              <w:spacing w:before="60" w:after="60"/>
              <w:jc w:val="center"/>
              <w:rPr>
                <w:lang w:eastAsia="ja-JP"/>
              </w:rPr>
            </w:pPr>
            <w:r>
              <w:rPr>
                <w:color w:val="000000"/>
              </w:rPr>
              <w:t>0.</w:t>
            </w:r>
            <w:r w:rsidR="006B1A0D">
              <w:rPr>
                <w:color w:val="000000"/>
              </w:rPr>
              <w:t>717</w:t>
            </w:r>
          </w:p>
        </w:tc>
        <w:tc>
          <w:tcPr>
            <w:tcW w:w="2203" w:type="dxa"/>
            <w:vAlign w:val="center"/>
          </w:tcPr>
          <w:p w14:paraId="06CAFA31" w14:textId="5D91BD6E" w:rsidR="00715449" w:rsidRPr="00354089" w:rsidRDefault="00715449" w:rsidP="00715449">
            <w:pPr>
              <w:spacing w:before="60" w:after="60"/>
              <w:jc w:val="center"/>
              <w:rPr>
                <w:lang w:eastAsia="ja-JP"/>
              </w:rPr>
            </w:pPr>
            <w:r>
              <w:rPr>
                <w:color w:val="000000"/>
              </w:rPr>
              <w:t>0.</w:t>
            </w:r>
            <w:r w:rsidR="006B1A0D">
              <w:rPr>
                <w:color w:val="000000"/>
              </w:rPr>
              <w:t>880</w:t>
            </w:r>
          </w:p>
        </w:tc>
        <w:tc>
          <w:tcPr>
            <w:tcW w:w="2204" w:type="dxa"/>
            <w:vAlign w:val="center"/>
          </w:tcPr>
          <w:p w14:paraId="33ECD470" w14:textId="3B1CFAFB" w:rsidR="00715449" w:rsidRPr="00EA04B9" w:rsidRDefault="00715449" w:rsidP="00715449">
            <w:pPr>
              <w:spacing w:before="60" w:after="60"/>
              <w:jc w:val="center"/>
            </w:pPr>
            <w:r>
              <w:rPr>
                <w:color w:val="000000"/>
              </w:rPr>
              <w:t>1.</w:t>
            </w:r>
            <w:r w:rsidR="006B1A0D">
              <w:rPr>
                <w:color w:val="000000"/>
              </w:rPr>
              <w:t>052</w:t>
            </w:r>
          </w:p>
        </w:tc>
      </w:tr>
      <w:tr w:rsidR="00715449" w:rsidRPr="00354089" w14:paraId="1DED8862" w14:textId="77777777" w:rsidTr="004352DE">
        <w:trPr>
          <w:trHeight w:val="60"/>
        </w:trPr>
        <w:tc>
          <w:tcPr>
            <w:tcW w:w="1177" w:type="dxa"/>
            <w:tcBorders>
              <w:right w:val="double" w:sz="4" w:space="0" w:color="auto"/>
            </w:tcBorders>
            <w:vAlign w:val="center"/>
          </w:tcPr>
          <w:p w14:paraId="20AFE586" w14:textId="77777777" w:rsidR="00715449" w:rsidRPr="00354089" w:rsidRDefault="00715449" w:rsidP="00715449">
            <w:pPr>
              <w:spacing w:before="60" w:after="60"/>
              <w:jc w:val="center"/>
              <w:rPr>
                <w:lang w:eastAsia="ja-JP"/>
              </w:rPr>
            </w:pPr>
            <w:r w:rsidRPr="00354089">
              <w:rPr>
                <w:lang w:eastAsia="ja-JP"/>
              </w:rPr>
              <w:t>90</w:t>
            </w:r>
          </w:p>
        </w:tc>
        <w:tc>
          <w:tcPr>
            <w:tcW w:w="2203" w:type="dxa"/>
            <w:tcBorders>
              <w:right w:val="single" w:sz="4" w:space="0" w:color="auto"/>
            </w:tcBorders>
            <w:vAlign w:val="center"/>
          </w:tcPr>
          <w:p w14:paraId="17050E10" w14:textId="24B4224F" w:rsidR="00715449" w:rsidRPr="00354089" w:rsidRDefault="00715449" w:rsidP="00715449">
            <w:pPr>
              <w:spacing w:before="60" w:after="60"/>
              <w:jc w:val="center"/>
              <w:rPr>
                <w:lang w:eastAsia="ja-JP"/>
              </w:rPr>
            </w:pPr>
            <w:r>
              <w:rPr>
                <w:color w:val="000000"/>
                <w:lang w:val="en-GB" w:eastAsia="ja-JP"/>
              </w:rPr>
              <w:t>0.387</w:t>
            </w:r>
          </w:p>
        </w:tc>
        <w:tc>
          <w:tcPr>
            <w:tcW w:w="2203" w:type="dxa"/>
            <w:tcBorders>
              <w:left w:val="single" w:sz="4" w:space="0" w:color="auto"/>
            </w:tcBorders>
            <w:vAlign w:val="center"/>
          </w:tcPr>
          <w:p w14:paraId="37F9411F" w14:textId="61D536BD" w:rsidR="00715449" w:rsidRPr="00354089" w:rsidRDefault="00715449" w:rsidP="00715449">
            <w:pPr>
              <w:spacing w:before="60" w:after="60"/>
              <w:jc w:val="center"/>
              <w:rPr>
                <w:lang w:eastAsia="ja-JP"/>
              </w:rPr>
            </w:pPr>
            <w:r>
              <w:rPr>
                <w:color w:val="000000"/>
              </w:rPr>
              <w:t>0.907</w:t>
            </w:r>
          </w:p>
        </w:tc>
        <w:tc>
          <w:tcPr>
            <w:tcW w:w="2203" w:type="dxa"/>
            <w:vAlign w:val="center"/>
          </w:tcPr>
          <w:p w14:paraId="70441CC6" w14:textId="4BA1DC68" w:rsidR="00715449" w:rsidRPr="00354089" w:rsidRDefault="00715449" w:rsidP="00715449">
            <w:pPr>
              <w:spacing w:before="60" w:after="60"/>
              <w:jc w:val="center"/>
              <w:rPr>
                <w:lang w:eastAsia="ja-JP"/>
              </w:rPr>
            </w:pPr>
            <w:r>
              <w:rPr>
                <w:color w:val="000000"/>
              </w:rPr>
              <w:t>1.</w:t>
            </w:r>
            <w:r w:rsidR="006B1A0D">
              <w:rPr>
                <w:color w:val="000000"/>
              </w:rPr>
              <w:t>194</w:t>
            </w:r>
          </w:p>
        </w:tc>
        <w:tc>
          <w:tcPr>
            <w:tcW w:w="2204" w:type="dxa"/>
            <w:vAlign w:val="center"/>
          </w:tcPr>
          <w:p w14:paraId="0010C1F5" w14:textId="1B916344" w:rsidR="00715449" w:rsidRPr="00EA04B9" w:rsidRDefault="006B1A0D" w:rsidP="00715449">
            <w:pPr>
              <w:spacing w:before="60" w:after="60"/>
              <w:jc w:val="center"/>
            </w:pPr>
            <w:r>
              <w:rPr>
                <w:color w:val="000000"/>
              </w:rPr>
              <w:t>1.593</w:t>
            </w:r>
          </w:p>
        </w:tc>
      </w:tr>
    </w:tbl>
    <w:p w14:paraId="67AA571C" w14:textId="77777777" w:rsidR="009911E7" w:rsidRPr="003F7CFD" w:rsidRDefault="009911E7" w:rsidP="009911E7">
      <w:pPr>
        <w:rPr>
          <w:color w:val="7030A0"/>
          <w:lang w:eastAsia="ja-JP"/>
        </w:rPr>
      </w:pPr>
    </w:p>
    <w:p w14:paraId="5BE0FA97" w14:textId="53E5CF36" w:rsidR="00F87549" w:rsidRDefault="00C55F48" w:rsidP="00F87549">
      <w:pPr>
        <w:pStyle w:val="Heading4"/>
      </w:pPr>
      <w:r>
        <w:t xml:space="preserve">Performance of </w:t>
      </w:r>
      <w:r w:rsidR="00F87549">
        <w:t>DP</w:t>
      </w:r>
      <w:r>
        <w:t xml:space="preserve"> input type</w:t>
      </w:r>
    </w:p>
    <w:p w14:paraId="3D64DEDB" w14:textId="24ED67CD" w:rsidR="00B712ED" w:rsidRPr="00086111" w:rsidRDefault="00B712ED" w:rsidP="00B712ED">
      <w:pPr>
        <w:pStyle w:val="Heading5"/>
      </w:pPr>
      <w:r>
        <w:t>Model I trained with 40,000 DP samples</w:t>
      </w:r>
    </w:p>
    <w:p w14:paraId="61C65C69" w14:textId="1CC49598" w:rsidR="00B712ED" w:rsidRPr="00826705" w:rsidRDefault="00AF784A" w:rsidP="00B712ED">
      <w:pPr>
        <w:jc w:val="center"/>
        <w:rPr>
          <w:lang w:val="en-GB" w:eastAsia="ja-JP"/>
        </w:rPr>
      </w:pPr>
      <w:r w:rsidRPr="00AF784A">
        <w:rPr>
          <w:noProof/>
          <w:lang w:val="en-GB" w:eastAsia="ja-JP"/>
        </w:rPr>
        <w:drawing>
          <wp:inline distT="0" distB="0" distL="0" distR="0" wp14:anchorId="3CABA450" wp14:editId="57F3C70F">
            <wp:extent cx="3108960" cy="242316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3108960" cy="2423160"/>
                    </a:xfrm>
                    <a:prstGeom prst="rect">
                      <a:avLst/>
                    </a:prstGeom>
                  </pic:spPr>
                </pic:pic>
              </a:graphicData>
            </a:graphic>
          </wp:inline>
        </w:drawing>
      </w:r>
    </w:p>
    <w:p w14:paraId="11D414B8" w14:textId="7FB6B5F7" w:rsidR="00B712ED" w:rsidRPr="00354089" w:rsidRDefault="00B712ED" w:rsidP="00B712ED">
      <w:pPr>
        <w:pStyle w:val="Caption"/>
        <w:rPr>
          <w:lang w:eastAsia="ja-JP"/>
        </w:rPr>
      </w:pPr>
      <w:r w:rsidRPr="00354089">
        <w:t xml:space="preserve">Figure </w:t>
      </w:r>
      <w:r w:rsidRPr="00354089">
        <w:fldChar w:fldCharType="begin"/>
      </w:r>
      <w:r w:rsidRPr="00354089">
        <w:instrText xml:space="preserve"> SEQ Figure \* ARABIC </w:instrText>
      </w:r>
      <w:r w:rsidRPr="00354089">
        <w:fldChar w:fldCharType="separate"/>
      </w:r>
      <w:r w:rsidR="003C1417">
        <w:rPr>
          <w:noProof/>
        </w:rPr>
        <w:t>46</w:t>
      </w:r>
      <w:r w:rsidRPr="00354089">
        <w:fldChar w:fldCharType="end"/>
      </w:r>
      <w:r w:rsidRPr="00354089">
        <w:t xml:space="preserve"> ML model UE 2D positioning error distributions for using AI/ML outputs with conventional L1 error minimizing positioning solutions for the </w:t>
      </w:r>
      <w:r w:rsidRPr="00354089">
        <w:rPr>
          <w:lang w:eastAsia="ja-JP"/>
        </w:rPr>
        <w:t xml:space="preserve">{60%, 6m, 2m} </w:t>
      </w:r>
      <w:r w:rsidRPr="00354089">
        <w:t xml:space="preserve">test dataset with </w:t>
      </w:r>
      <w:r>
        <w:t xml:space="preserve">dynamic </w:t>
      </w:r>
      <w:r w:rsidRPr="00354089">
        <w:rPr>
          <w:rFonts w:cs="Times New Roman"/>
        </w:rPr>
        <w:t>reduced number of TRPs</w:t>
      </w:r>
      <w:r w:rsidRPr="00354089">
        <w:t xml:space="preserve"> for </w:t>
      </w:r>
      <w:r>
        <w:t xml:space="preserve">model </w:t>
      </w:r>
      <w:r w:rsidRPr="00354089">
        <w:rPr>
          <w:lang w:eastAsia="ja-JP"/>
        </w:rPr>
        <w:t xml:space="preserve">trained with </w:t>
      </w:r>
      <w:r>
        <w:rPr>
          <w:lang w:eastAsia="ja-JP"/>
        </w:rPr>
        <w:t>40</w:t>
      </w:r>
      <w:r w:rsidRPr="00354089">
        <w:rPr>
          <w:lang w:eastAsia="ja-JP"/>
        </w:rPr>
        <w:t xml:space="preserve">,000 </w:t>
      </w:r>
      <w:r>
        <w:rPr>
          <w:lang w:eastAsia="ja-JP"/>
        </w:rPr>
        <w:t xml:space="preserve">DP </w:t>
      </w:r>
      <w:r w:rsidRPr="00354089">
        <w:rPr>
          <w:lang w:eastAsia="ja-JP"/>
        </w:rPr>
        <w:t>samples</w:t>
      </w:r>
      <w:r w:rsidRPr="00354089">
        <w:t>.</w:t>
      </w:r>
    </w:p>
    <w:p w14:paraId="102B91E4" w14:textId="77777777" w:rsidR="00B712ED" w:rsidRDefault="00B712ED" w:rsidP="00B712ED">
      <w:pPr>
        <w:rPr>
          <w:lang w:val="en-GB" w:eastAsia="ja-JP"/>
        </w:rPr>
      </w:pPr>
    </w:p>
    <w:p w14:paraId="72889065" w14:textId="5443F58A" w:rsidR="00B712ED" w:rsidRDefault="00B712ED" w:rsidP="00B712ED">
      <w:pPr>
        <w:pStyle w:val="Caption"/>
        <w:rPr>
          <w:lang w:val="en-GB" w:eastAsia="ja-JP"/>
        </w:rPr>
      </w:pPr>
      <w:r w:rsidRPr="00354089">
        <w:t xml:space="preserve">Table </w:t>
      </w:r>
      <w:r w:rsidRPr="00354089">
        <w:fldChar w:fldCharType="begin"/>
      </w:r>
      <w:r w:rsidRPr="00354089">
        <w:instrText xml:space="preserve"> SEQ Table \* ARABIC </w:instrText>
      </w:r>
      <w:r w:rsidRPr="00354089">
        <w:fldChar w:fldCharType="separate"/>
      </w:r>
      <w:r w:rsidR="003C1417">
        <w:rPr>
          <w:noProof/>
        </w:rPr>
        <w:t>85</w:t>
      </w:r>
      <w:r w:rsidRPr="00354089">
        <w:fldChar w:fldCharType="end"/>
      </w:r>
      <w:r w:rsidRPr="00354089">
        <w:t xml:space="preserve"> UE 2D positioning errors for </w:t>
      </w:r>
      <w:r w:rsidRPr="00354089">
        <w:rPr>
          <w:lang w:eastAsia="ja-JP"/>
        </w:rPr>
        <w:t xml:space="preserve">{60%, 6m, 2m} </w:t>
      </w:r>
      <w:r w:rsidRPr="00354089">
        <w:t xml:space="preserve">test dataset at different percentiles and </w:t>
      </w:r>
      <w:r w:rsidRPr="00354089">
        <w:rPr>
          <w:rFonts w:cs="Times New Roman"/>
        </w:rPr>
        <w:t>reduced number of TRPs</w:t>
      </w:r>
      <w:r w:rsidRPr="00354089">
        <w:t>.</w:t>
      </w:r>
    </w:p>
    <w:tbl>
      <w:tblPr>
        <w:tblStyle w:val="TableGrid"/>
        <w:tblW w:w="9990" w:type="dxa"/>
        <w:tblInd w:w="-5" w:type="dxa"/>
        <w:tblLook w:val="04A0" w:firstRow="1" w:lastRow="0" w:firstColumn="1" w:lastColumn="0" w:noHBand="0" w:noVBand="1"/>
      </w:tblPr>
      <w:tblGrid>
        <w:gridCol w:w="1177"/>
        <w:gridCol w:w="2203"/>
        <w:gridCol w:w="2203"/>
        <w:gridCol w:w="2203"/>
        <w:gridCol w:w="2204"/>
      </w:tblGrid>
      <w:tr w:rsidR="00B712ED" w:rsidRPr="00354089" w14:paraId="1941F1BB" w14:textId="77777777" w:rsidTr="0034423B">
        <w:tc>
          <w:tcPr>
            <w:tcW w:w="1177" w:type="dxa"/>
            <w:vMerge w:val="restart"/>
            <w:tcBorders>
              <w:top w:val="single" w:sz="4" w:space="0" w:color="auto"/>
              <w:right w:val="double" w:sz="4" w:space="0" w:color="auto"/>
            </w:tcBorders>
            <w:vAlign w:val="center"/>
          </w:tcPr>
          <w:p w14:paraId="7C187836" w14:textId="77777777" w:rsidR="00B712ED" w:rsidRPr="00354089" w:rsidRDefault="00B712ED">
            <w:pPr>
              <w:spacing w:before="60" w:after="60"/>
              <w:jc w:val="center"/>
              <w:rPr>
                <w:lang w:eastAsia="ja-JP"/>
              </w:rPr>
            </w:pPr>
            <w:r w:rsidRPr="00354089">
              <w:rPr>
                <w:lang w:eastAsia="ja-JP"/>
              </w:rPr>
              <w:t>CDF Percentile</w:t>
            </w:r>
          </w:p>
        </w:tc>
        <w:tc>
          <w:tcPr>
            <w:tcW w:w="8813" w:type="dxa"/>
            <w:gridSpan w:val="4"/>
            <w:tcBorders>
              <w:top w:val="single" w:sz="4" w:space="0" w:color="auto"/>
              <w:bottom w:val="single" w:sz="4" w:space="0" w:color="auto"/>
            </w:tcBorders>
            <w:vAlign w:val="center"/>
          </w:tcPr>
          <w:p w14:paraId="51C8A3D5" w14:textId="095DED8A" w:rsidR="00B712ED" w:rsidRPr="00354089" w:rsidRDefault="00B712ED">
            <w:pPr>
              <w:spacing w:before="60" w:after="60"/>
              <w:jc w:val="center"/>
            </w:pPr>
            <w:r w:rsidRPr="00354089">
              <w:t xml:space="preserve">UE 2D positioning errors </w:t>
            </w:r>
            <w:r w:rsidRPr="00354089">
              <w:rPr>
                <w:lang w:eastAsia="ja-JP"/>
              </w:rPr>
              <w:t>[m]</w:t>
            </w:r>
            <w:r>
              <w:rPr>
                <w:lang w:eastAsia="ja-JP"/>
              </w:rPr>
              <w:br/>
              <w:t xml:space="preserve">Model </w:t>
            </w:r>
            <w:r w:rsidRPr="00354089">
              <w:rPr>
                <w:lang w:eastAsia="ja-JP"/>
              </w:rPr>
              <w:t xml:space="preserve">trained with </w:t>
            </w:r>
            <w:r>
              <w:rPr>
                <w:lang w:eastAsia="ja-JP"/>
              </w:rPr>
              <w:t>40</w:t>
            </w:r>
            <w:r w:rsidRPr="00354089">
              <w:rPr>
                <w:lang w:eastAsia="ja-JP"/>
              </w:rPr>
              <w:t xml:space="preserve">,000 </w:t>
            </w:r>
            <w:r>
              <w:rPr>
                <w:lang w:eastAsia="ja-JP"/>
              </w:rPr>
              <w:t xml:space="preserve">DP </w:t>
            </w:r>
            <w:r w:rsidRPr="00354089">
              <w:rPr>
                <w:lang w:eastAsia="ja-JP"/>
              </w:rPr>
              <w:t xml:space="preserve">samples with </w:t>
            </w:r>
            <w:r>
              <w:t xml:space="preserve">dynamic </w:t>
            </w:r>
            <w:r w:rsidRPr="00354089">
              <w:rPr>
                <w:rFonts w:cs="Times New Roman"/>
              </w:rPr>
              <w:t>reduced</w:t>
            </w:r>
            <w:r>
              <w:rPr>
                <w:lang w:eastAsia="ja-JP"/>
              </w:rPr>
              <w:t xml:space="preserve"> </w:t>
            </w:r>
            <w:r w:rsidRPr="00354089">
              <w:rPr>
                <w:rFonts w:cs="Times New Roman"/>
              </w:rPr>
              <w:t>number of TRPs</w:t>
            </w:r>
          </w:p>
        </w:tc>
      </w:tr>
      <w:tr w:rsidR="00B712ED" w:rsidRPr="00354089" w14:paraId="19F11418" w14:textId="77777777" w:rsidTr="0034423B">
        <w:tc>
          <w:tcPr>
            <w:tcW w:w="1177" w:type="dxa"/>
            <w:vMerge/>
            <w:tcBorders>
              <w:bottom w:val="double" w:sz="4" w:space="0" w:color="auto"/>
              <w:right w:val="double" w:sz="4" w:space="0" w:color="auto"/>
            </w:tcBorders>
            <w:vAlign w:val="center"/>
          </w:tcPr>
          <w:p w14:paraId="11E35420" w14:textId="77777777" w:rsidR="00B712ED" w:rsidRPr="00354089" w:rsidRDefault="00B712ED">
            <w:pPr>
              <w:spacing w:before="60" w:after="60"/>
              <w:jc w:val="center"/>
              <w:rPr>
                <w:lang w:eastAsia="ja-JP"/>
              </w:rPr>
            </w:pPr>
          </w:p>
        </w:tc>
        <w:tc>
          <w:tcPr>
            <w:tcW w:w="2203" w:type="dxa"/>
            <w:tcBorders>
              <w:top w:val="single" w:sz="4" w:space="0" w:color="auto"/>
              <w:bottom w:val="double" w:sz="4" w:space="0" w:color="auto"/>
              <w:right w:val="single" w:sz="4" w:space="0" w:color="auto"/>
            </w:tcBorders>
            <w:vAlign w:val="center"/>
          </w:tcPr>
          <w:p w14:paraId="591F0426" w14:textId="77777777" w:rsidR="00B712ED" w:rsidRPr="00354089" w:rsidRDefault="00B712ED">
            <w:pPr>
              <w:spacing w:before="60" w:after="60"/>
              <w:jc w:val="center"/>
              <w:rPr>
                <w:lang w:eastAsia="ja-JP"/>
              </w:rPr>
            </w:pPr>
            <w:r w:rsidRPr="00354089">
              <w:t>N</w:t>
            </w:r>
            <w:r>
              <w:t>'</w:t>
            </w:r>
            <w:r w:rsidRPr="00354089">
              <w:rPr>
                <w:vertAlign w:val="subscript"/>
              </w:rPr>
              <w:t>TRP</w:t>
            </w:r>
            <w:r w:rsidRPr="00354089">
              <w:rPr>
                <w:lang w:eastAsia="ja-JP"/>
              </w:rPr>
              <w:t xml:space="preserve"> =</w:t>
            </w:r>
            <w:r>
              <w:rPr>
                <w:lang w:eastAsia="ja-JP"/>
              </w:rPr>
              <w:t xml:space="preserve"> 18</w:t>
            </w:r>
          </w:p>
        </w:tc>
        <w:tc>
          <w:tcPr>
            <w:tcW w:w="2203" w:type="dxa"/>
            <w:tcBorders>
              <w:top w:val="single" w:sz="4" w:space="0" w:color="auto"/>
              <w:left w:val="single" w:sz="4" w:space="0" w:color="auto"/>
              <w:bottom w:val="double" w:sz="4" w:space="0" w:color="auto"/>
            </w:tcBorders>
            <w:vAlign w:val="center"/>
          </w:tcPr>
          <w:p w14:paraId="15EF0C4F" w14:textId="77777777" w:rsidR="00B712ED" w:rsidRPr="00354089" w:rsidRDefault="00B712ED">
            <w:pPr>
              <w:spacing w:before="60" w:after="60"/>
              <w:jc w:val="center"/>
              <w:rPr>
                <w:lang w:eastAsia="ja-JP"/>
              </w:rPr>
            </w:pPr>
            <w:r w:rsidRPr="00354089">
              <w:t>N</w:t>
            </w:r>
            <w:r>
              <w:t>'</w:t>
            </w:r>
            <w:r w:rsidRPr="00354089">
              <w:rPr>
                <w:vertAlign w:val="subscript"/>
              </w:rPr>
              <w:t>TRP</w:t>
            </w:r>
            <w:r w:rsidRPr="00354089">
              <w:rPr>
                <w:lang w:eastAsia="ja-JP"/>
              </w:rPr>
              <w:t xml:space="preserve"> = 9</w:t>
            </w:r>
          </w:p>
        </w:tc>
        <w:tc>
          <w:tcPr>
            <w:tcW w:w="2203" w:type="dxa"/>
            <w:tcBorders>
              <w:top w:val="single" w:sz="4" w:space="0" w:color="auto"/>
              <w:bottom w:val="double" w:sz="4" w:space="0" w:color="auto"/>
            </w:tcBorders>
            <w:vAlign w:val="center"/>
          </w:tcPr>
          <w:p w14:paraId="0EB7F8C3" w14:textId="77777777" w:rsidR="00B712ED" w:rsidRPr="00354089" w:rsidRDefault="00B712ED">
            <w:pPr>
              <w:spacing w:before="60" w:after="60"/>
              <w:jc w:val="center"/>
              <w:rPr>
                <w:lang w:eastAsia="ja-JP"/>
              </w:rPr>
            </w:pPr>
            <w:r w:rsidRPr="00354089">
              <w:t>N</w:t>
            </w:r>
            <w:r>
              <w:t>'</w:t>
            </w:r>
            <w:r w:rsidRPr="00354089">
              <w:rPr>
                <w:vertAlign w:val="subscript"/>
              </w:rPr>
              <w:t>TRP</w:t>
            </w:r>
            <w:r w:rsidRPr="00354089">
              <w:rPr>
                <w:lang w:eastAsia="ja-JP"/>
              </w:rPr>
              <w:t xml:space="preserve"> = 6</w:t>
            </w:r>
          </w:p>
        </w:tc>
        <w:tc>
          <w:tcPr>
            <w:tcW w:w="2204" w:type="dxa"/>
            <w:tcBorders>
              <w:top w:val="single" w:sz="4" w:space="0" w:color="auto"/>
              <w:bottom w:val="double" w:sz="4" w:space="0" w:color="auto"/>
            </w:tcBorders>
            <w:vAlign w:val="center"/>
          </w:tcPr>
          <w:p w14:paraId="42CEFDF2" w14:textId="77777777" w:rsidR="00B712ED" w:rsidRPr="00EA04B9" w:rsidRDefault="00B712ED">
            <w:pPr>
              <w:spacing w:before="60" w:after="60"/>
              <w:jc w:val="center"/>
            </w:pPr>
            <w:r w:rsidRPr="00354089">
              <w:t>N</w:t>
            </w:r>
            <w:r>
              <w:t>'</w:t>
            </w:r>
            <w:r w:rsidRPr="00354089">
              <w:rPr>
                <w:vertAlign w:val="subscript"/>
              </w:rPr>
              <w:t>TRP</w:t>
            </w:r>
            <w:r w:rsidRPr="00354089">
              <w:rPr>
                <w:lang w:eastAsia="ja-JP"/>
              </w:rPr>
              <w:t xml:space="preserve"> = </w:t>
            </w:r>
            <w:r>
              <w:rPr>
                <w:lang w:eastAsia="ja-JP"/>
              </w:rPr>
              <w:t>3</w:t>
            </w:r>
          </w:p>
        </w:tc>
      </w:tr>
      <w:tr w:rsidR="00C327F9" w:rsidRPr="00354089" w14:paraId="6C8C1C96" w14:textId="77777777" w:rsidTr="0034423B">
        <w:tc>
          <w:tcPr>
            <w:tcW w:w="1177" w:type="dxa"/>
            <w:tcBorders>
              <w:top w:val="double" w:sz="4" w:space="0" w:color="auto"/>
              <w:right w:val="double" w:sz="4" w:space="0" w:color="auto"/>
            </w:tcBorders>
            <w:vAlign w:val="center"/>
          </w:tcPr>
          <w:p w14:paraId="509C94C4" w14:textId="77777777" w:rsidR="00C327F9" w:rsidRPr="00354089" w:rsidRDefault="00C327F9" w:rsidP="00C327F9">
            <w:pPr>
              <w:spacing w:before="60" w:after="60"/>
              <w:jc w:val="center"/>
              <w:rPr>
                <w:lang w:eastAsia="ja-JP"/>
              </w:rPr>
            </w:pPr>
            <w:r w:rsidRPr="00354089">
              <w:rPr>
                <w:lang w:eastAsia="ja-JP"/>
              </w:rPr>
              <w:t>50</w:t>
            </w:r>
          </w:p>
        </w:tc>
        <w:tc>
          <w:tcPr>
            <w:tcW w:w="2203" w:type="dxa"/>
            <w:tcBorders>
              <w:top w:val="double" w:sz="4" w:space="0" w:color="auto"/>
              <w:right w:val="single" w:sz="4" w:space="0" w:color="auto"/>
            </w:tcBorders>
            <w:vAlign w:val="center"/>
          </w:tcPr>
          <w:p w14:paraId="2203F7F3" w14:textId="62DB6237" w:rsidR="00C327F9" w:rsidRPr="00354089" w:rsidRDefault="00C327F9" w:rsidP="00C327F9">
            <w:pPr>
              <w:spacing w:before="60" w:after="60"/>
              <w:jc w:val="center"/>
              <w:rPr>
                <w:lang w:eastAsia="ja-JP"/>
              </w:rPr>
            </w:pPr>
            <w:r>
              <w:rPr>
                <w:color w:val="000000"/>
                <w:lang w:val="en-GB" w:eastAsia="ja-JP"/>
              </w:rPr>
              <w:t>0.340</w:t>
            </w:r>
          </w:p>
        </w:tc>
        <w:tc>
          <w:tcPr>
            <w:tcW w:w="2203" w:type="dxa"/>
            <w:tcBorders>
              <w:top w:val="double" w:sz="4" w:space="0" w:color="auto"/>
              <w:left w:val="single" w:sz="4" w:space="0" w:color="auto"/>
            </w:tcBorders>
            <w:vAlign w:val="center"/>
          </w:tcPr>
          <w:p w14:paraId="0D4BE977" w14:textId="17FC0E62" w:rsidR="00C327F9" w:rsidRPr="00354089" w:rsidRDefault="00C327F9" w:rsidP="00C327F9">
            <w:pPr>
              <w:spacing w:before="60" w:after="60"/>
              <w:jc w:val="center"/>
              <w:rPr>
                <w:lang w:eastAsia="ja-JP"/>
              </w:rPr>
            </w:pPr>
            <w:r>
              <w:rPr>
                <w:color w:val="000000"/>
              </w:rPr>
              <w:t>0.857</w:t>
            </w:r>
          </w:p>
        </w:tc>
        <w:tc>
          <w:tcPr>
            <w:tcW w:w="2203" w:type="dxa"/>
            <w:tcBorders>
              <w:top w:val="double" w:sz="4" w:space="0" w:color="auto"/>
            </w:tcBorders>
            <w:vAlign w:val="center"/>
          </w:tcPr>
          <w:p w14:paraId="344838F2" w14:textId="3BC07315" w:rsidR="00C327F9" w:rsidRPr="00354089" w:rsidRDefault="00C327F9" w:rsidP="00C327F9">
            <w:pPr>
              <w:spacing w:before="60" w:after="60"/>
              <w:jc w:val="center"/>
              <w:rPr>
                <w:lang w:eastAsia="ja-JP"/>
              </w:rPr>
            </w:pPr>
            <w:r>
              <w:rPr>
                <w:color w:val="000000"/>
              </w:rPr>
              <w:t>0.913</w:t>
            </w:r>
          </w:p>
        </w:tc>
        <w:tc>
          <w:tcPr>
            <w:tcW w:w="2204" w:type="dxa"/>
            <w:tcBorders>
              <w:top w:val="double" w:sz="4" w:space="0" w:color="auto"/>
            </w:tcBorders>
            <w:vAlign w:val="center"/>
          </w:tcPr>
          <w:p w14:paraId="51BD7707" w14:textId="610BD048" w:rsidR="00C327F9" w:rsidRPr="00EA04B9" w:rsidRDefault="00C327F9" w:rsidP="00C327F9">
            <w:pPr>
              <w:spacing w:before="60" w:after="60"/>
              <w:jc w:val="center"/>
            </w:pPr>
            <w:r>
              <w:rPr>
                <w:color w:val="000000"/>
              </w:rPr>
              <w:t>1.121</w:t>
            </w:r>
          </w:p>
        </w:tc>
      </w:tr>
      <w:tr w:rsidR="00C327F9" w:rsidRPr="00354089" w14:paraId="589D8FAB" w14:textId="77777777" w:rsidTr="0034423B">
        <w:tc>
          <w:tcPr>
            <w:tcW w:w="1177" w:type="dxa"/>
            <w:tcBorders>
              <w:right w:val="double" w:sz="4" w:space="0" w:color="auto"/>
            </w:tcBorders>
            <w:vAlign w:val="center"/>
          </w:tcPr>
          <w:p w14:paraId="5631868D" w14:textId="77777777" w:rsidR="00C327F9" w:rsidRPr="00354089" w:rsidRDefault="00C327F9" w:rsidP="00C327F9">
            <w:pPr>
              <w:spacing w:before="60" w:after="60"/>
              <w:jc w:val="center"/>
              <w:rPr>
                <w:lang w:eastAsia="ja-JP"/>
              </w:rPr>
            </w:pPr>
            <w:r w:rsidRPr="00354089">
              <w:rPr>
                <w:lang w:eastAsia="ja-JP"/>
              </w:rPr>
              <w:t>67</w:t>
            </w:r>
          </w:p>
        </w:tc>
        <w:tc>
          <w:tcPr>
            <w:tcW w:w="2203" w:type="dxa"/>
            <w:tcBorders>
              <w:right w:val="single" w:sz="4" w:space="0" w:color="auto"/>
            </w:tcBorders>
            <w:vAlign w:val="center"/>
          </w:tcPr>
          <w:p w14:paraId="4503A3F7" w14:textId="1D424A54" w:rsidR="00C327F9" w:rsidRPr="00354089" w:rsidRDefault="00C327F9" w:rsidP="00C327F9">
            <w:pPr>
              <w:spacing w:before="60" w:after="60"/>
              <w:jc w:val="center"/>
              <w:rPr>
                <w:lang w:eastAsia="ja-JP"/>
              </w:rPr>
            </w:pPr>
            <w:r>
              <w:rPr>
                <w:color w:val="000000"/>
                <w:lang w:val="en-GB" w:eastAsia="ja-JP"/>
              </w:rPr>
              <w:t>0.437</w:t>
            </w:r>
          </w:p>
        </w:tc>
        <w:tc>
          <w:tcPr>
            <w:tcW w:w="2203" w:type="dxa"/>
            <w:tcBorders>
              <w:left w:val="single" w:sz="4" w:space="0" w:color="auto"/>
            </w:tcBorders>
            <w:vAlign w:val="center"/>
          </w:tcPr>
          <w:p w14:paraId="37B62548" w14:textId="132A28C6" w:rsidR="00C327F9" w:rsidRPr="00354089" w:rsidRDefault="00C327F9" w:rsidP="00C327F9">
            <w:pPr>
              <w:spacing w:before="60" w:after="60"/>
              <w:jc w:val="center"/>
              <w:rPr>
                <w:lang w:eastAsia="ja-JP"/>
              </w:rPr>
            </w:pPr>
            <w:r>
              <w:rPr>
                <w:color w:val="000000"/>
              </w:rPr>
              <w:t>1.124</w:t>
            </w:r>
          </w:p>
        </w:tc>
        <w:tc>
          <w:tcPr>
            <w:tcW w:w="2203" w:type="dxa"/>
            <w:vAlign w:val="center"/>
          </w:tcPr>
          <w:p w14:paraId="61C0F9DF" w14:textId="536AE681" w:rsidR="00C327F9" w:rsidRPr="00354089" w:rsidRDefault="00C327F9" w:rsidP="00C327F9">
            <w:pPr>
              <w:spacing w:before="60" w:after="60"/>
              <w:jc w:val="center"/>
              <w:rPr>
                <w:lang w:eastAsia="ja-JP"/>
              </w:rPr>
            </w:pPr>
            <w:r>
              <w:rPr>
                <w:color w:val="000000"/>
              </w:rPr>
              <w:t>1.241</w:t>
            </w:r>
          </w:p>
        </w:tc>
        <w:tc>
          <w:tcPr>
            <w:tcW w:w="2204" w:type="dxa"/>
            <w:vAlign w:val="center"/>
          </w:tcPr>
          <w:p w14:paraId="433EBB20" w14:textId="4719D401" w:rsidR="00C327F9" w:rsidRPr="00EA04B9" w:rsidRDefault="00C327F9" w:rsidP="00C327F9">
            <w:pPr>
              <w:spacing w:before="60" w:after="60"/>
              <w:jc w:val="center"/>
            </w:pPr>
            <w:r>
              <w:rPr>
                <w:color w:val="000000"/>
              </w:rPr>
              <w:t>1.610</w:t>
            </w:r>
          </w:p>
        </w:tc>
      </w:tr>
      <w:tr w:rsidR="00C327F9" w:rsidRPr="00354089" w14:paraId="0C7A2DFC" w14:textId="77777777" w:rsidTr="0034423B">
        <w:tc>
          <w:tcPr>
            <w:tcW w:w="1177" w:type="dxa"/>
            <w:tcBorders>
              <w:right w:val="double" w:sz="4" w:space="0" w:color="auto"/>
            </w:tcBorders>
            <w:vAlign w:val="center"/>
          </w:tcPr>
          <w:p w14:paraId="2F9D732E" w14:textId="77777777" w:rsidR="00C327F9" w:rsidRPr="00354089" w:rsidRDefault="00C327F9" w:rsidP="00C327F9">
            <w:pPr>
              <w:spacing w:before="60" w:after="60"/>
              <w:jc w:val="center"/>
              <w:rPr>
                <w:lang w:eastAsia="ja-JP"/>
              </w:rPr>
            </w:pPr>
            <w:r w:rsidRPr="00354089">
              <w:rPr>
                <w:lang w:eastAsia="ja-JP"/>
              </w:rPr>
              <w:t>80</w:t>
            </w:r>
          </w:p>
        </w:tc>
        <w:tc>
          <w:tcPr>
            <w:tcW w:w="2203" w:type="dxa"/>
            <w:tcBorders>
              <w:right w:val="single" w:sz="4" w:space="0" w:color="auto"/>
            </w:tcBorders>
            <w:vAlign w:val="center"/>
          </w:tcPr>
          <w:p w14:paraId="4658804E" w14:textId="44E70ED8" w:rsidR="00C327F9" w:rsidRPr="00354089" w:rsidRDefault="00C327F9" w:rsidP="00C327F9">
            <w:pPr>
              <w:spacing w:before="60" w:after="60"/>
              <w:jc w:val="center"/>
              <w:rPr>
                <w:lang w:eastAsia="ja-JP"/>
              </w:rPr>
            </w:pPr>
            <w:r>
              <w:rPr>
                <w:color w:val="000000"/>
                <w:lang w:val="en-GB" w:eastAsia="ja-JP"/>
              </w:rPr>
              <w:t>0.541</w:t>
            </w:r>
          </w:p>
        </w:tc>
        <w:tc>
          <w:tcPr>
            <w:tcW w:w="2203" w:type="dxa"/>
            <w:tcBorders>
              <w:left w:val="single" w:sz="4" w:space="0" w:color="auto"/>
            </w:tcBorders>
            <w:vAlign w:val="center"/>
          </w:tcPr>
          <w:p w14:paraId="4C3F0CF2" w14:textId="6F313E32" w:rsidR="00C327F9" w:rsidRPr="00354089" w:rsidRDefault="00C327F9" w:rsidP="00C327F9">
            <w:pPr>
              <w:spacing w:before="60" w:after="60"/>
              <w:jc w:val="center"/>
              <w:rPr>
                <w:lang w:eastAsia="ja-JP"/>
              </w:rPr>
            </w:pPr>
            <w:r>
              <w:rPr>
                <w:color w:val="000000"/>
              </w:rPr>
              <w:t>1.453</w:t>
            </w:r>
          </w:p>
        </w:tc>
        <w:tc>
          <w:tcPr>
            <w:tcW w:w="2203" w:type="dxa"/>
            <w:vAlign w:val="center"/>
          </w:tcPr>
          <w:p w14:paraId="29E08D3C" w14:textId="4F2BFA2D" w:rsidR="00C327F9" w:rsidRPr="00354089" w:rsidRDefault="00C327F9" w:rsidP="00C327F9">
            <w:pPr>
              <w:spacing w:before="60" w:after="60"/>
              <w:jc w:val="center"/>
              <w:rPr>
                <w:lang w:eastAsia="ja-JP"/>
              </w:rPr>
            </w:pPr>
            <w:r>
              <w:rPr>
                <w:color w:val="000000"/>
              </w:rPr>
              <w:t>1.675</w:t>
            </w:r>
          </w:p>
        </w:tc>
        <w:tc>
          <w:tcPr>
            <w:tcW w:w="2204" w:type="dxa"/>
            <w:vAlign w:val="center"/>
          </w:tcPr>
          <w:p w14:paraId="2697112A" w14:textId="65296D7B" w:rsidR="00C327F9" w:rsidRPr="00EA04B9" w:rsidRDefault="00C327F9" w:rsidP="00C327F9">
            <w:pPr>
              <w:spacing w:before="60" w:after="60"/>
              <w:jc w:val="center"/>
            </w:pPr>
            <w:r>
              <w:rPr>
                <w:color w:val="000000"/>
              </w:rPr>
              <w:t>2.302</w:t>
            </w:r>
          </w:p>
        </w:tc>
      </w:tr>
      <w:tr w:rsidR="00C327F9" w:rsidRPr="00354089" w14:paraId="1C64923E" w14:textId="77777777" w:rsidTr="0034423B">
        <w:trPr>
          <w:trHeight w:val="60"/>
        </w:trPr>
        <w:tc>
          <w:tcPr>
            <w:tcW w:w="1177" w:type="dxa"/>
            <w:tcBorders>
              <w:right w:val="double" w:sz="4" w:space="0" w:color="auto"/>
            </w:tcBorders>
            <w:vAlign w:val="center"/>
          </w:tcPr>
          <w:p w14:paraId="4642D917" w14:textId="77777777" w:rsidR="00C327F9" w:rsidRPr="00354089" w:rsidRDefault="00C327F9" w:rsidP="00C327F9">
            <w:pPr>
              <w:spacing w:before="60" w:after="60"/>
              <w:jc w:val="center"/>
              <w:rPr>
                <w:lang w:eastAsia="ja-JP"/>
              </w:rPr>
            </w:pPr>
            <w:r w:rsidRPr="00354089">
              <w:rPr>
                <w:lang w:eastAsia="ja-JP"/>
              </w:rPr>
              <w:t>90</w:t>
            </w:r>
          </w:p>
        </w:tc>
        <w:tc>
          <w:tcPr>
            <w:tcW w:w="2203" w:type="dxa"/>
            <w:tcBorders>
              <w:right w:val="single" w:sz="4" w:space="0" w:color="auto"/>
            </w:tcBorders>
            <w:vAlign w:val="center"/>
          </w:tcPr>
          <w:p w14:paraId="0D8F1835" w14:textId="0159FF6C" w:rsidR="00C327F9" w:rsidRPr="00354089" w:rsidRDefault="00C327F9" w:rsidP="00C327F9">
            <w:pPr>
              <w:spacing w:before="60" w:after="60"/>
              <w:jc w:val="center"/>
              <w:rPr>
                <w:lang w:eastAsia="ja-JP"/>
              </w:rPr>
            </w:pPr>
            <w:r>
              <w:rPr>
                <w:color w:val="000000"/>
                <w:lang w:val="en-GB" w:eastAsia="ja-JP"/>
              </w:rPr>
              <w:t>0.667</w:t>
            </w:r>
          </w:p>
        </w:tc>
        <w:tc>
          <w:tcPr>
            <w:tcW w:w="2203" w:type="dxa"/>
            <w:tcBorders>
              <w:left w:val="single" w:sz="4" w:space="0" w:color="auto"/>
            </w:tcBorders>
            <w:vAlign w:val="center"/>
          </w:tcPr>
          <w:p w14:paraId="45A05C5B" w14:textId="74A88FBF" w:rsidR="00C327F9" w:rsidRPr="00354089" w:rsidRDefault="00C327F9" w:rsidP="00C327F9">
            <w:pPr>
              <w:spacing w:before="60" w:after="60"/>
              <w:jc w:val="center"/>
              <w:rPr>
                <w:lang w:eastAsia="ja-JP"/>
              </w:rPr>
            </w:pPr>
            <w:r>
              <w:rPr>
                <w:color w:val="000000"/>
              </w:rPr>
              <w:t>1.916</w:t>
            </w:r>
          </w:p>
        </w:tc>
        <w:tc>
          <w:tcPr>
            <w:tcW w:w="2203" w:type="dxa"/>
            <w:vAlign w:val="center"/>
          </w:tcPr>
          <w:p w14:paraId="3403E441" w14:textId="019F9777" w:rsidR="00C327F9" w:rsidRPr="00354089" w:rsidRDefault="00C327F9" w:rsidP="00C327F9">
            <w:pPr>
              <w:spacing w:before="60" w:after="60"/>
              <w:jc w:val="center"/>
              <w:rPr>
                <w:lang w:eastAsia="ja-JP"/>
              </w:rPr>
            </w:pPr>
            <w:r>
              <w:rPr>
                <w:color w:val="000000"/>
              </w:rPr>
              <w:t>2.339</w:t>
            </w:r>
          </w:p>
        </w:tc>
        <w:tc>
          <w:tcPr>
            <w:tcW w:w="2204" w:type="dxa"/>
            <w:vAlign w:val="center"/>
          </w:tcPr>
          <w:p w14:paraId="1458593F" w14:textId="62825FA9" w:rsidR="00C327F9" w:rsidRPr="00EA04B9" w:rsidRDefault="00C327F9" w:rsidP="00C327F9">
            <w:pPr>
              <w:spacing w:before="60" w:after="60"/>
              <w:jc w:val="center"/>
            </w:pPr>
            <w:r>
              <w:rPr>
                <w:color w:val="000000"/>
              </w:rPr>
              <w:t>3.715</w:t>
            </w:r>
          </w:p>
        </w:tc>
      </w:tr>
    </w:tbl>
    <w:p w14:paraId="39062FCF" w14:textId="77777777" w:rsidR="00B712ED" w:rsidRDefault="00B712ED" w:rsidP="00B712ED">
      <w:pPr>
        <w:rPr>
          <w:lang w:val="en-GB" w:eastAsia="ja-JP"/>
        </w:rPr>
      </w:pPr>
    </w:p>
    <w:p w14:paraId="60FA5AA1" w14:textId="0A23D2C3" w:rsidR="00F87549" w:rsidRPr="00086111" w:rsidRDefault="0031455B" w:rsidP="00F87549">
      <w:pPr>
        <w:pStyle w:val="Heading5"/>
      </w:pPr>
      <w:r>
        <w:t xml:space="preserve">Model II </w:t>
      </w:r>
      <w:r w:rsidR="00F87549">
        <w:t>trained with 25,000 DP samples</w:t>
      </w:r>
    </w:p>
    <w:p w14:paraId="7F73C247" w14:textId="244178E9" w:rsidR="00F87549" w:rsidRPr="00826705" w:rsidRDefault="00E92813" w:rsidP="00F87549">
      <w:pPr>
        <w:jc w:val="center"/>
        <w:rPr>
          <w:lang w:val="en-GB" w:eastAsia="ja-JP"/>
        </w:rPr>
      </w:pPr>
      <w:r w:rsidRPr="00E92813">
        <w:rPr>
          <w:noProof/>
          <w:lang w:val="en-GB" w:eastAsia="ja-JP"/>
        </w:rPr>
        <w:drawing>
          <wp:inline distT="0" distB="0" distL="0" distR="0" wp14:anchorId="4C08D0DC" wp14:editId="2B64921E">
            <wp:extent cx="3108960" cy="24231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3108960" cy="2423160"/>
                    </a:xfrm>
                    <a:prstGeom prst="rect">
                      <a:avLst/>
                    </a:prstGeom>
                  </pic:spPr>
                </pic:pic>
              </a:graphicData>
            </a:graphic>
          </wp:inline>
        </w:drawing>
      </w:r>
    </w:p>
    <w:p w14:paraId="16F11E4C" w14:textId="29AF11B3" w:rsidR="00F87549" w:rsidRPr="00354089" w:rsidRDefault="00F87549" w:rsidP="00F87549">
      <w:pPr>
        <w:pStyle w:val="Caption"/>
        <w:rPr>
          <w:lang w:eastAsia="ja-JP"/>
        </w:rPr>
      </w:pPr>
      <w:r w:rsidRPr="00354089">
        <w:t xml:space="preserve">Figure </w:t>
      </w:r>
      <w:r w:rsidRPr="00354089">
        <w:fldChar w:fldCharType="begin"/>
      </w:r>
      <w:r w:rsidRPr="00354089">
        <w:instrText xml:space="preserve"> SEQ Figure \* ARABIC </w:instrText>
      </w:r>
      <w:r w:rsidRPr="00354089">
        <w:fldChar w:fldCharType="separate"/>
      </w:r>
      <w:r w:rsidR="003C1417">
        <w:rPr>
          <w:noProof/>
        </w:rPr>
        <w:t>47</w:t>
      </w:r>
      <w:r w:rsidRPr="00354089">
        <w:fldChar w:fldCharType="end"/>
      </w:r>
      <w:r w:rsidRPr="00354089">
        <w:t xml:space="preserve"> ML model UE 2D positioning error distributions for using AI/ML outputs with conventional L1 error minimizing positioning solutions for the </w:t>
      </w:r>
      <w:r w:rsidRPr="00354089">
        <w:rPr>
          <w:lang w:eastAsia="ja-JP"/>
        </w:rPr>
        <w:t xml:space="preserve">{60%, 6m, 2m} </w:t>
      </w:r>
      <w:r w:rsidRPr="00354089">
        <w:t xml:space="preserve">test dataset with </w:t>
      </w:r>
      <w:r>
        <w:t xml:space="preserve">dynamic </w:t>
      </w:r>
      <w:r w:rsidRPr="00354089">
        <w:rPr>
          <w:rFonts w:cs="Times New Roman"/>
        </w:rPr>
        <w:t>reduced number of TRPs</w:t>
      </w:r>
      <w:r w:rsidRPr="00354089">
        <w:t xml:space="preserve"> for </w:t>
      </w:r>
      <w:r>
        <w:t xml:space="preserve">model </w:t>
      </w:r>
      <w:r w:rsidRPr="00354089">
        <w:rPr>
          <w:lang w:eastAsia="ja-JP"/>
        </w:rPr>
        <w:t xml:space="preserve">trained with </w:t>
      </w:r>
      <w:r>
        <w:rPr>
          <w:lang w:eastAsia="ja-JP"/>
        </w:rPr>
        <w:t>25</w:t>
      </w:r>
      <w:r w:rsidRPr="00354089">
        <w:rPr>
          <w:lang w:eastAsia="ja-JP"/>
        </w:rPr>
        <w:t xml:space="preserve">,000 </w:t>
      </w:r>
      <w:r>
        <w:rPr>
          <w:lang w:eastAsia="ja-JP"/>
        </w:rPr>
        <w:t xml:space="preserve">DP </w:t>
      </w:r>
      <w:r w:rsidRPr="00354089">
        <w:rPr>
          <w:lang w:eastAsia="ja-JP"/>
        </w:rPr>
        <w:t>samples</w:t>
      </w:r>
      <w:r w:rsidRPr="00354089">
        <w:t>.</w:t>
      </w:r>
    </w:p>
    <w:p w14:paraId="3B2410DE" w14:textId="77777777" w:rsidR="00F87549" w:rsidRDefault="00F87549" w:rsidP="00F87549">
      <w:pPr>
        <w:rPr>
          <w:lang w:val="en-GB" w:eastAsia="ja-JP"/>
        </w:rPr>
      </w:pPr>
    </w:p>
    <w:p w14:paraId="71A7E485" w14:textId="3C1BFB80" w:rsidR="00F87549" w:rsidRDefault="00F87549" w:rsidP="00F87549">
      <w:pPr>
        <w:pStyle w:val="Caption"/>
        <w:rPr>
          <w:lang w:val="en-GB" w:eastAsia="ja-JP"/>
        </w:rPr>
      </w:pPr>
      <w:r w:rsidRPr="00354089">
        <w:t xml:space="preserve">Table </w:t>
      </w:r>
      <w:r w:rsidRPr="00354089">
        <w:fldChar w:fldCharType="begin"/>
      </w:r>
      <w:r w:rsidRPr="00354089">
        <w:instrText xml:space="preserve"> SEQ Table \* ARABIC </w:instrText>
      </w:r>
      <w:r w:rsidRPr="00354089">
        <w:fldChar w:fldCharType="separate"/>
      </w:r>
      <w:r w:rsidR="003C1417">
        <w:rPr>
          <w:noProof/>
        </w:rPr>
        <w:t>86</w:t>
      </w:r>
      <w:r w:rsidRPr="00354089">
        <w:fldChar w:fldCharType="end"/>
      </w:r>
      <w:r w:rsidRPr="00354089">
        <w:t xml:space="preserve"> UE 2D positioning errors for </w:t>
      </w:r>
      <w:r w:rsidRPr="00354089">
        <w:rPr>
          <w:lang w:eastAsia="ja-JP"/>
        </w:rPr>
        <w:t xml:space="preserve">{60%, 6m, 2m} </w:t>
      </w:r>
      <w:r w:rsidRPr="00354089">
        <w:t xml:space="preserve">test dataset at different percentiles and </w:t>
      </w:r>
      <w:r w:rsidRPr="00354089">
        <w:rPr>
          <w:rFonts w:cs="Times New Roman"/>
        </w:rPr>
        <w:t>reduced number of TRPs</w:t>
      </w:r>
      <w:r w:rsidRPr="00354089">
        <w:t>.</w:t>
      </w:r>
    </w:p>
    <w:tbl>
      <w:tblPr>
        <w:tblStyle w:val="TableGrid"/>
        <w:tblW w:w="9990" w:type="dxa"/>
        <w:tblInd w:w="-5" w:type="dxa"/>
        <w:tblLook w:val="04A0" w:firstRow="1" w:lastRow="0" w:firstColumn="1" w:lastColumn="0" w:noHBand="0" w:noVBand="1"/>
      </w:tblPr>
      <w:tblGrid>
        <w:gridCol w:w="1177"/>
        <w:gridCol w:w="2203"/>
        <w:gridCol w:w="2203"/>
        <w:gridCol w:w="2203"/>
        <w:gridCol w:w="2204"/>
      </w:tblGrid>
      <w:tr w:rsidR="00F87549" w:rsidRPr="00354089" w14:paraId="772AC0F1" w14:textId="77777777" w:rsidTr="004352DE">
        <w:tc>
          <w:tcPr>
            <w:tcW w:w="1177" w:type="dxa"/>
            <w:vMerge w:val="restart"/>
            <w:tcBorders>
              <w:top w:val="single" w:sz="4" w:space="0" w:color="auto"/>
              <w:right w:val="double" w:sz="4" w:space="0" w:color="auto"/>
            </w:tcBorders>
            <w:vAlign w:val="center"/>
          </w:tcPr>
          <w:p w14:paraId="50F6B448" w14:textId="77777777" w:rsidR="00F87549" w:rsidRPr="00354089" w:rsidRDefault="00F87549" w:rsidP="004352DE">
            <w:pPr>
              <w:spacing w:before="60" w:after="60"/>
              <w:jc w:val="center"/>
              <w:rPr>
                <w:lang w:eastAsia="ja-JP"/>
              </w:rPr>
            </w:pPr>
            <w:r w:rsidRPr="00354089">
              <w:rPr>
                <w:lang w:eastAsia="ja-JP"/>
              </w:rPr>
              <w:t>CDF Percentile</w:t>
            </w:r>
          </w:p>
        </w:tc>
        <w:tc>
          <w:tcPr>
            <w:tcW w:w="8813" w:type="dxa"/>
            <w:gridSpan w:val="4"/>
            <w:tcBorders>
              <w:top w:val="single" w:sz="4" w:space="0" w:color="auto"/>
              <w:bottom w:val="single" w:sz="4" w:space="0" w:color="auto"/>
            </w:tcBorders>
            <w:vAlign w:val="center"/>
          </w:tcPr>
          <w:p w14:paraId="236F12A3" w14:textId="77777777" w:rsidR="00F87549" w:rsidRPr="00354089" w:rsidRDefault="00F87549" w:rsidP="004352DE">
            <w:pPr>
              <w:spacing w:before="60" w:after="60"/>
              <w:jc w:val="center"/>
            </w:pPr>
            <w:r w:rsidRPr="00354089">
              <w:t xml:space="preserve">UE 2D positioning errors </w:t>
            </w:r>
            <w:r w:rsidRPr="00354089">
              <w:rPr>
                <w:lang w:eastAsia="ja-JP"/>
              </w:rPr>
              <w:t>[m]</w:t>
            </w:r>
            <w:r>
              <w:rPr>
                <w:lang w:eastAsia="ja-JP"/>
              </w:rPr>
              <w:br/>
              <w:t xml:space="preserve">Model </w:t>
            </w:r>
            <w:r w:rsidRPr="00354089">
              <w:rPr>
                <w:lang w:eastAsia="ja-JP"/>
              </w:rPr>
              <w:t xml:space="preserve">trained with </w:t>
            </w:r>
            <w:r>
              <w:rPr>
                <w:lang w:eastAsia="ja-JP"/>
              </w:rPr>
              <w:t>25</w:t>
            </w:r>
            <w:r w:rsidRPr="00354089">
              <w:rPr>
                <w:lang w:eastAsia="ja-JP"/>
              </w:rPr>
              <w:t xml:space="preserve">,000 </w:t>
            </w:r>
            <w:r>
              <w:rPr>
                <w:lang w:eastAsia="ja-JP"/>
              </w:rPr>
              <w:t xml:space="preserve">DP </w:t>
            </w:r>
            <w:r w:rsidRPr="00354089">
              <w:rPr>
                <w:lang w:eastAsia="ja-JP"/>
              </w:rPr>
              <w:t xml:space="preserve">samples with </w:t>
            </w:r>
            <w:r>
              <w:t xml:space="preserve">dynamic </w:t>
            </w:r>
            <w:r w:rsidRPr="00354089">
              <w:rPr>
                <w:rFonts w:cs="Times New Roman"/>
              </w:rPr>
              <w:t>reduced</w:t>
            </w:r>
            <w:r>
              <w:rPr>
                <w:lang w:eastAsia="ja-JP"/>
              </w:rPr>
              <w:t xml:space="preserve"> </w:t>
            </w:r>
            <w:r w:rsidRPr="00354089">
              <w:rPr>
                <w:rFonts w:cs="Times New Roman"/>
              </w:rPr>
              <w:t>number of TRPs</w:t>
            </w:r>
          </w:p>
        </w:tc>
      </w:tr>
      <w:tr w:rsidR="00F87549" w:rsidRPr="00354089" w14:paraId="055648C7" w14:textId="77777777" w:rsidTr="004352DE">
        <w:tc>
          <w:tcPr>
            <w:tcW w:w="1177" w:type="dxa"/>
            <w:vMerge/>
            <w:tcBorders>
              <w:bottom w:val="double" w:sz="4" w:space="0" w:color="auto"/>
              <w:right w:val="double" w:sz="4" w:space="0" w:color="auto"/>
            </w:tcBorders>
            <w:vAlign w:val="center"/>
          </w:tcPr>
          <w:p w14:paraId="3E38D390" w14:textId="77777777" w:rsidR="00F87549" w:rsidRPr="00354089" w:rsidRDefault="00F87549" w:rsidP="004352DE">
            <w:pPr>
              <w:spacing w:before="60" w:after="60"/>
              <w:jc w:val="center"/>
              <w:rPr>
                <w:lang w:eastAsia="ja-JP"/>
              </w:rPr>
            </w:pPr>
          </w:p>
        </w:tc>
        <w:tc>
          <w:tcPr>
            <w:tcW w:w="2203" w:type="dxa"/>
            <w:tcBorders>
              <w:top w:val="single" w:sz="4" w:space="0" w:color="auto"/>
              <w:bottom w:val="double" w:sz="4" w:space="0" w:color="auto"/>
              <w:right w:val="single" w:sz="4" w:space="0" w:color="auto"/>
            </w:tcBorders>
            <w:vAlign w:val="center"/>
          </w:tcPr>
          <w:p w14:paraId="25191873" w14:textId="77777777" w:rsidR="00F87549" w:rsidRPr="00354089" w:rsidRDefault="00F87549" w:rsidP="004352DE">
            <w:pPr>
              <w:spacing w:before="60" w:after="60"/>
              <w:jc w:val="center"/>
              <w:rPr>
                <w:lang w:eastAsia="ja-JP"/>
              </w:rPr>
            </w:pPr>
            <w:r w:rsidRPr="00354089">
              <w:t>N</w:t>
            </w:r>
            <w:r>
              <w:t>'</w:t>
            </w:r>
            <w:r w:rsidRPr="00354089">
              <w:rPr>
                <w:vertAlign w:val="subscript"/>
              </w:rPr>
              <w:t>TRP</w:t>
            </w:r>
            <w:r w:rsidRPr="00354089">
              <w:rPr>
                <w:lang w:eastAsia="ja-JP"/>
              </w:rPr>
              <w:t xml:space="preserve"> =</w:t>
            </w:r>
            <w:r>
              <w:rPr>
                <w:lang w:eastAsia="ja-JP"/>
              </w:rPr>
              <w:t xml:space="preserve"> 18</w:t>
            </w:r>
          </w:p>
        </w:tc>
        <w:tc>
          <w:tcPr>
            <w:tcW w:w="2203" w:type="dxa"/>
            <w:tcBorders>
              <w:top w:val="single" w:sz="4" w:space="0" w:color="auto"/>
              <w:left w:val="single" w:sz="4" w:space="0" w:color="auto"/>
              <w:bottom w:val="double" w:sz="4" w:space="0" w:color="auto"/>
            </w:tcBorders>
            <w:vAlign w:val="center"/>
          </w:tcPr>
          <w:p w14:paraId="4ECBC526" w14:textId="77777777" w:rsidR="00F87549" w:rsidRPr="00354089" w:rsidRDefault="00F87549" w:rsidP="004352DE">
            <w:pPr>
              <w:spacing w:before="60" w:after="60"/>
              <w:jc w:val="center"/>
              <w:rPr>
                <w:lang w:eastAsia="ja-JP"/>
              </w:rPr>
            </w:pPr>
            <w:r w:rsidRPr="00354089">
              <w:t>N</w:t>
            </w:r>
            <w:r>
              <w:t>'</w:t>
            </w:r>
            <w:r w:rsidRPr="00354089">
              <w:rPr>
                <w:vertAlign w:val="subscript"/>
              </w:rPr>
              <w:t>TRP</w:t>
            </w:r>
            <w:r w:rsidRPr="00354089">
              <w:rPr>
                <w:lang w:eastAsia="ja-JP"/>
              </w:rPr>
              <w:t xml:space="preserve"> = 9</w:t>
            </w:r>
          </w:p>
        </w:tc>
        <w:tc>
          <w:tcPr>
            <w:tcW w:w="2203" w:type="dxa"/>
            <w:tcBorders>
              <w:top w:val="single" w:sz="4" w:space="0" w:color="auto"/>
              <w:bottom w:val="double" w:sz="4" w:space="0" w:color="auto"/>
            </w:tcBorders>
            <w:vAlign w:val="center"/>
          </w:tcPr>
          <w:p w14:paraId="7A5726AE" w14:textId="77777777" w:rsidR="00F87549" w:rsidRPr="00354089" w:rsidRDefault="00F87549" w:rsidP="004352DE">
            <w:pPr>
              <w:spacing w:before="60" w:after="60"/>
              <w:jc w:val="center"/>
              <w:rPr>
                <w:lang w:eastAsia="ja-JP"/>
              </w:rPr>
            </w:pPr>
            <w:r w:rsidRPr="00354089">
              <w:t>N</w:t>
            </w:r>
            <w:r>
              <w:t>'</w:t>
            </w:r>
            <w:r w:rsidRPr="00354089">
              <w:rPr>
                <w:vertAlign w:val="subscript"/>
              </w:rPr>
              <w:t>TRP</w:t>
            </w:r>
            <w:r w:rsidRPr="00354089">
              <w:rPr>
                <w:lang w:eastAsia="ja-JP"/>
              </w:rPr>
              <w:t xml:space="preserve"> = 6</w:t>
            </w:r>
          </w:p>
        </w:tc>
        <w:tc>
          <w:tcPr>
            <w:tcW w:w="2204" w:type="dxa"/>
            <w:tcBorders>
              <w:top w:val="single" w:sz="4" w:space="0" w:color="auto"/>
              <w:bottom w:val="double" w:sz="4" w:space="0" w:color="auto"/>
            </w:tcBorders>
            <w:vAlign w:val="center"/>
          </w:tcPr>
          <w:p w14:paraId="7C73E648" w14:textId="77777777" w:rsidR="00F87549" w:rsidRPr="00EA04B9" w:rsidRDefault="00F87549" w:rsidP="004352DE">
            <w:pPr>
              <w:spacing w:before="60" w:after="60"/>
              <w:jc w:val="center"/>
            </w:pPr>
            <w:r w:rsidRPr="00354089">
              <w:t>N</w:t>
            </w:r>
            <w:r>
              <w:t>'</w:t>
            </w:r>
            <w:r w:rsidRPr="00354089">
              <w:rPr>
                <w:vertAlign w:val="subscript"/>
              </w:rPr>
              <w:t>TRP</w:t>
            </w:r>
            <w:r w:rsidRPr="00354089">
              <w:rPr>
                <w:lang w:eastAsia="ja-JP"/>
              </w:rPr>
              <w:t xml:space="preserve"> = </w:t>
            </w:r>
            <w:r>
              <w:rPr>
                <w:lang w:eastAsia="ja-JP"/>
              </w:rPr>
              <w:t>3</w:t>
            </w:r>
          </w:p>
        </w:tc>
      </w:tr>
      <w:tr w:rsidR="006771F2" w:rsidRPr="00354089" w14:paraId="58628C02" w14:textId="77777777" w:rsidTr="00F00BCF">
        <w:tc>
          <w:tcPr>
            <w:tcW w:w="1177" w:type="dxa"/>
            <w:tcBorders>
              <w:top w:val="double" w:sz="4" w:space="0" w:color="auto"/>
              <w:right w:val="double" w:sz="4" w:space="0" w:color="auto"/>
            </w:tcBorders>
            <w:vAlign w:val="center"/>
          </w:tcPr>
          <w:p w14:paraId="5A32AE11" w14:textId="77777777" w:rsidR="006771F2" w:rsidRPr="00354089" w:rsidRDefault="006771F2" w:rsidP="006771F2">
            <w:pPr>
              <w:spacing w:before="60" w:after="60"/>
              <w:jc w:val="center"/>
              <w:rPr>
                <w:lang w:eastAsia="ja-JP"/>
              </w:rPr>
            </w:pPr>
            <w:r w:rsidRPr="00354089">
              <w:rPr>
                <w:lang w:eastAsia="ja-JP"/>
              </w:rPr>
              <w:t>50</w:t>
            </w:r>
          </w:p>
        </w:tc>
        <w:tc>
          <w:tcPr>
            <w:tcW w:w="2203" w:type="dxa"/>
            <w:tcBorders>
              <w:top w:val="double" w:sz="4" w:space="0" w:color="auto"/>
              <w:right w:val="single" w:sz="4" w:space="0" w:color="auto"/>
            </w:tcBorders>
            <w:vAlign w:val="center"/>
          </w:tcPr>
          <w:p w14:paraId="654CAFB8" w14:textId="025D06CD" w:rsidR="006771F2" w:rsidRPr="00354089" w:rsidRDefault="006771F2" w:rsidP="006771F2">
            <w:pPr>
              <w:spacing w:before="60" w:after="60"/>
              <w:jc w:val="center"/>
              <w:rPr>
                <w:lang w:eastAsia="ja-JP"/>
              </w:rPr>
            </w:pPr>
            <w:r>
              <w:rPr>
                <w:color w:val="000000"/>
                <w:lang w:val="en-GB" w:eastAsia="ja-JP"/>
              </w:rPr>
              <w:t>0.296</w:t>
            </w:r>
          </w:p>
        </w:tc>
        <w:tc>
          <w:tcPr>
            <w:tcW w:w="2203" w:type="dxa"/>
            <w:tcBorders>
              <w:top w:val="double" w:sz="4" w:space="0" w:color="auto"/>
              <w:left w:val="single" w:sz="4" w:space="0" w:color="auto"/>
            </w:tcBorders>
            <w:vAlign w:val="center"/>
          </w:tcPr>
          <w:p w14:paraId="49FE151D" w14:textId="45DA94B4" w:rsidR="006771F2" w:rsidRPr="00354089" w:rsidRDefault="006771F2" w:rsidP="006771F2">
            <w:pPr>
              <w:spacing w:before="60" w:after="60"/>
              <w:jc w:val="center"/>
              <w:rPr>
                <w:lang w:eastAsia="ja-JP"/>
              </w:rPr>
            </w:pPr>
            <w:r>
              <w:rPr>
                <w:color w:val="000000"/>
              </w:rPr>
              <w:t>0.680</w:t>
            </w:r>
          </w:p>
        </w:tc>
        <w:tc>
          <w:tcPr>
            <w:tcW w:w="2203" w:type="dxa"/>
            <w:tcBorders>
              <w:top w:val="double" w:sz="4" w:space="0" w:color="auto"/>
            </w:tcBorders>
            <w:vAlign w:val="center"/>
          </w:tcPr>
          <w:p w14:paraId="337CC943" w14:textId="6D879A00" w:rsidR="006771F2" w:rsidRPr="00354089" w:rsidRDefault="006771F2" w:rsidP="006771F2">
            <w:pPr>
              <w:spacing w:before="60" w:after="60"/>
              <w:jc w:val="center"/>
              <w:rPr>
                <w:lang w:eastAsia="ja-JP"/>
              </w:rPr>
            </w:pPr>
            <w:r>
              <w:rPr>
                <w:color w:val="000000"/>
              </w:rPr>
              <w:t>0.836</w:t>
            </w:r>
          </w:p>
        </w:tc>
        <w:tc>
          <w:tcPr>
            <w:tcW w:w="2204" w:type="dxa"/>
            <w:tcBorders>
              <w:top w:val="double" w:sz="4" w:space="0" w:color="auto"/>
            </w:tcBorders>
            <w:vAlign w:val="center"/>
          </w:tcPr>
          <w:p w14:paraId="5541CD01" w14:textId="062BF654" w:rsidR="006771F2" w:rsidRPr="00EA04B9" w:rsidRDefault="006771F2" w:rsidP="006771F2">
            <w:pPr>
              <w:spacing w:before="60" w:after="60"/>
              <w:jc w:val="center"/>
            </w:pPr>
            <w:r>
              <w:rPr>
                <w:color w:val="000000"/>
              </w:rPr>
              <w:t>1.012</w:t>
            </w:r>
          </w:p>
        </w:tc>
      </w:tr>
      <w:tr w:rsidR="006771F2" w:rsidRPr="00354089" w14:paraId="538DEEFB" w14:textId="77777777" w:rsidTr="00F00BCF">
        <w:tc>
          <w:tcPr>
            <w:tcW w:w="1177" w:type="dxa"/>
            <w:tcBorders>
              <w:right w:val="double" w:sz="4" w:space="0" w:color="auto"/>
            </w:tcBorders>
            <w:vAlign w:val="center"/>
          </w:tcPr>
          <w:p w14:paraId="57A2111A" w14:textId="77777777" w:rsidR="006771F2" w:rsidRPr="00354089" w:rsidRDefault="006771F2" w:rsidP="006771F2">
            <w:pPr>
              <w:spacing w:before="60" w:after="60"/>
              <w:jc w:val="center"/>
              <w:rPr>
                <w:lang w:eastAsia="ja-JP"/>
              </w:rPr>
            </w:pPr>
            <w:r w:rsidRPr="00354089">
              <w:rPr>
                <w:lang w:eastAsia="ja-JP"/>
              </w:rPr>
              <w:t>67</w:t>
            </w:r>
          </w:p>
        </w:tc>
        <w:tc>
          <w:tcPr>
            <w:tcW w:w="2203" w:type="dxa"/>
            <w:tcBorders>
              <w:right w:val="single" w:sz="4" w:space="0" w:color="auto"/>
            </w:tcBorders>
            <w:vAlign w:val="center"/>
          </w:tcPr>
          <w:p w14:paraId="7F76ED41" w14:textId="5F959F99" w:rsidR="006771F2" w:rsidRPr="00354089" w:rsidRDefault="006771F2" w:rsidP="006771F2">
            <w:pPr>
              <w:spacing w:before="60" w:after="60"/>
              <w:jc w:val="center"/>
              <w:rPr>
                <w:lang w:eastAsia="ja-JP"/>
              </w:rPr>
            </w:pPr>
            <w:r>
              <w:rPr>
                <w:color w:val="000000"/>
                <w:lang w:val="en-GB" w:eastAsia="ja-JP"/>
              </w:rPr>
              <w:t>0.383</w:t>
            </w:r>
          </w:p>
        </w:tc>
        <w:tc>
          <w:tcPr>
            <w:tcW w:w="2203" w:type="dxa"/>
            <w:tcBorders>
              <w:left w:val="single" w:sz="4" w:space="0" w:color="auto"/>
            </w:tcBorders>
            <w:vAlign w:val="center"/>
          </w:tcPr>
          <w:p w14:paraId="1078DC83" w14:textId="0A189B6F" w:rsidR="006771F2" w:rsidRPr="00354089" w:rsidRDefault="006771F2" w:rsidP="006771F2">
            <w:pPr>
              <w:spacing w:before="60" w:after="60"/>
              <w:jc w:val="center"/>
              <w:rPr>
                <w:lang w:eastAsia="ja-JP"/>
              </w:rPr>
            </w:pPr>
            <w:r>
              <w:rPr>
                <w:color w:val="000000"/>
              </w:rPr>
              <w:t>0.897</w:t>
            </w:r>
          </w:p>
        </w:tc>
        <w:tc>
          <w:tcPr>
            <w:tcW w:w="2203" w:type="dxa"/>
            <w:vAlign w:val="center"/>
          </w:tcPr>
          <w:p w14:paraId="07B057D9" w14:textId="6D0FA58C" w:rsidR="006771F2" w:rsidRPr="00354089" w:rsidRDefault="006771F2" w:rsidP="006771F2">
            <w:pPr>
              <w:spacing w:before="60" w:after="60"/>
              <w:jc w:val="center"/>
              <w:rPr>
                <w:lang w:eastAsia="ja-JP"/>
              </w:rPr>
            </w:pPr>
            <w:r>
              <w:rPr>
                <w:color w:val="000000"/>
              </w:rPr>
              <w:t>1.175</w:t>
            </w:r>
          </w:p>
        </w:tc>
        <w:tc>
          <w:tcPr>
            <w:tcW w:w="2204" w:type="dxa"/>
            <w:vAlign w:val="center"/>
          </w:tcPr>
          <w:p w14:paraId="1326D389" w14:textId="0C4EDCDB" w:rsidR="006771F2" w:rsidRPr="00EA04B9" w:rsidRDefault="006771F2" w:rsidP="006771F2">
            <w:pPr>
              <w:spacing w:before="60" w:after="60"/>
              <w:jc w:val="center"/>
            </w:pPr>
            <w:r>
              <w:rPr>
                <w:color w:val="000000"/>
              </w:rPr>
              <w:t>1.476</w:t>
            </w:r>
          </w:p>
        </w:tc>
      </w:tr>
      <w:tr w:rsidR="006771F2" w:rsidRPr="00354089" w14:paraId="73939E4E" w14:textId="77777777" w:rsidTr="00F00BCF">
        <w:tc>
          <w:tcPr>
            <w:tcW w:w="1177" w:type="dxa"/>
            <w:tcBorders>
              <w:right w:val="double" w:sz="4" w:space="0" w:color="auto"/>
            </w:tcBorders>
            <w:vAlign w:val="center"/>
          </w:tcPr>
          <w:p w14:paraId="07160694" w14:textId="77777777" w:rsidR="006771F2" w:rsidRPr="00354089" w:rsidRDefault="006771F2" w:rsidP="006771F2">
            <w:pPr>
              <w:spacing w:before="60" w:after="60"/>
              <w:jc w:val="center"/>
              <w:rPr>
                <w:lang w:eastAsia="ja-JP"/>
              </w:rPr>
            </w:pPr>
            <w:r w:rsidRPr="00354089">
              <w:rPr>
                <w:lang w:eastAsia="ja-JP"/>
              </w:rPr>
              <w:t>80</w:t>
            </w:r>
          </w:p>
        </w:tc>
        <w:tc>
          <w:tcPr>
            <w:tcW w:w="2203" w:type="dxa"/>
            <w:tcBorders>
              <w:right w:val="single" w:sz="4" w:space="0" w:color="auto"/>
            </w:tcBorders>
            <w:vAlign w:val="center"/>
          </w:tcPr>
          <w:p w14:paraId="730704C0" w14:textId="487B6DBD" w:rsidR="006771F2" w:rsidRPr="00354089" w:rsidRDefault="006771F2" w:rsidP="006771F2">
            <w:pPr>
              <w:spacing w:before="60" w:after="60"/>
              <w:jc w:val="center"/>
              <w:rPr>
                <w:lang w:eastAsia="ja-JP"/>
              </w:rPr>
            </w:pPr>
            <w:r>
              <w:rPr>
                <w:color w:val="000000"/>
                <w:lang w:val="en-GB" w:eastAsia="ja-JP"/>
              </w:rPr>
              <w:t>0.480</w:t>
            </w:r>
          </w:p>
        </w:tc>
        <w:tc>
          <w:tcPr>
            <w:tcW w:w="2203" w:type="dxa"/>
            <w:tcBorders>
              <w:left w:val="single" w:sz="4" w:space="0" w:color="auto"/>
            </w:tcBorders>
            <w:vAlign w:val="center"/>
          </w:tcPr>
          <w:p w14:paraId="6F4E214C" w14:textId="422DBDA2" w:rsidR="006771F2" w:rsidRPr="00354089" w:rsidRDefault="006771F2" w:rsidP="006771F2">
            <w:pPr>
              <w:spacing w:before="60" w:after="60"/>
              <w:jc w:val="center"/>
              <w:rPr>
                <w:lang w:eastAsia="ja-JP"/>
              </w:rPr>
            </w:pPr>
            <w:r>
              <w:rPr>
                <w:color w:val="000000"/>
              </w:rPr>
              <w:t>1.149</w:t>
            </w:r>
          </w:p>
        </w:tc>
        <w:tc>
          <w:tcPr>
            <w:tcW w:w="2203" w:type="dxa"/>
            <w:vAlign w:val="center"/>
          </w:tcPr>
          <w:p w14:paraId="23606203" w14:textId="6FD0BEC0" w:rsidR="006771F2" w:rsidRPr="00354089" w:rsidRDefault="006771F2" w:rsidP="006771F2">
            <w:pPr>
              <w:spacing w:before="60" w:after="60"/>
              <w:jc w:val="center"/>
              <w:rPr>
                <w:lang w:eastAsia="ja-JP"/>
              </w:rPr>
            </w:pPr>
            <w:r>
              <w:rPr>
                <w:color w:val="000000"/>
              </w:rPr>
              <w:t>1.605</w:t>
            </w:r>
          </w:p>
        </w:tc>
        <w:tc>
          <w:tcPr>
            <w:tcW w:w="2204" w:type="dxa"/>
            <w:vAlign w:val="center"/>
          </w:tcPr>
          <w:p w14:paraId="439CDB3D" w14:textId="3632AFDB" w:rsidR="006771F2" w:rsidRPr="00EA04B9" w:rsidRDefault="006771F2" w:rsidP="006771F2">
            <w:pPr>
              <w:spacing w:before="60" w:after="60"/>
              <w:jc w:val="center"/>
            </w:pPr>
            <w:r>
              <w:rPr>
                <w:color w:val="000000"/>
              </w:rPr>
              <w:t>2.200</w:t>
            </w:r>
          </w:p>
        </w:tc>
      </w:tr>
      <w:tr w:rsidR="006771F2" w:rsidRPr="00354089" w14:paraId="173B5192" w14:textId="77777777" w:rsidTr="00F00BCF">
        <w:trPr>
          <w:trHeight w:val="60"/>
        </w:trPr>
        <w:tc>
          <w:tcPr>
            <w:tcW w:w="1177" w:type="dxa"/>
            <w:tcBorders>
              <w:right w:val="double" w:sz="4" w:space="0" w:color="auto"/>
            </w:tcBorders>
            <w:vAlign w:val="center"/>
          </w:tcPr>
          <w:p w14:paraId="012D0CCD" w14:textId="77777777" w:rsidR="006771F2" w:rsidRPr="00354089" w:rsidRDefault="006771F2" w:rsidP="006771F2">
            <w:pPr>
              <w:spacing w:before="60" w:after="60"/>
              <w:jc w:val="center"/>
              <w:rPr>
                <w:lang w:eastAsia="ja-JP"/>
              </w:rPr>
            </w:pPr>
            <w:r w:rsidRPr="00354089">
              <w:rPr>
                <w:lang w:eastAsia="ja-JP"/>
              </w:rPr>
              <w:t>90</w:t>
            </w:r>
          </w:p>
        </w:tc>
        <w:tc>
          <w:tcPr>
            <w:tcW w:w="2203" w:type="dxa"/>
            <w:tcBorders>
              <w:right w:val="single" w:sz="4" w:space="0" w:color="auto"/>
            </w:tcBorders>
            <w:vAlign w:val="center"/>
          </w:tcPr>
          <w:p w14:paraId="3850CEB1" w14:textId="519131CF" w:rsidR="006771F2" w:rsidRPr="00354089" w:rsidRDefault="006771F2" w:rsidP="006771F2">
            <w:pPr>
              <w:spacing w:before="60" w:after="60"/>
              <w:jc w:val="center"/>
              <w:rPr>
                <w:lang w:eastAsia="ja-JP"/>
              </w:rPr>
            </w:pPr>
            <w:r>
              <w:rPr>
                <w:color w:val="000000"/>
                <w:lang w:val="en-GB" w:eastAsia="ja-JP"/>
              </w:rPr>
              <w:t>0.596</w:t>
            </w:r>
          </w:p>
        </w:tc>
        <w:tc>
          <w:tcPr>
            <w:tcW w:w="2203" w:type="dxa"/>
            <w:tcBorders>
              <w:left w:val="single" w:sz="4" w:space="0" w:color="auto"/>
            </w:tcBorders>
            <w:vAlign w:val="center"/>
          </w:tcPr>
          <w:p w14:paraId="0F163B50" w14:textId="4A30B674" w:rsidR="006771F2" w:rsidRPr="00354089" w:rsidRDefault="006771F2" w:rsidP="006771F2">
            <w:pPr>
              <w:spacing w:before="60" w:after="60"/>
              <w:jc w:val="center"/>
              <w:rPr>
                <w:lang w:eastAsia="ja-JP"/>
              </w:rPr>
            </w:pPr>
            <w:r>
              <w:rPr>
                <w:color w:val="000000"/>
              </w:rPr>
              <w:t>1.559</w:t>
            </w:r>
          </w:p>
        </w:tc>
        <w:tc>
          <w:tcPr>
            <w:tcW w:w="2203" w:type="dxa"/>
            <w:vAlign w:val="center"/>
          </w:tcPr>
          <w:p w14:paraId="62EE374A" w14:textId="49D45B54" w:rsidR="006771F2" w:rsidRPr="00354089" w:rsidRDefault="006771F2" w:rsidP="006771F2">
            <w:pPr>
              <w:spacing w:before="60" w:after="60"/>
              <w:jc w:val="center"/>
              <w:rPr>
                <w:lang w:eastAsia="ja-JP"/>
              </w:rPr>
            </w:pPr>
            <w:r>
              <w:rPr>
                <w:color w:val="000000"/>
              </w:rPr>
              <w:t>2.379</w:t>
            </w:r>
          </w:p>
        </w:tc>
        <w:tc>
          <w:tcPr>
            <w:tcW w:w="2204" w:type="dxa"/>
            <w:vAlign w:val="center"/>
          </w:tcPr>
          <w:p w14:paraId="67CBF9CE" w14:textId="72C08186" w:rsidR="006771F2" w:rsidRPr="00EA04B9" w:rsidRDefault="006771F2" w:rsidP="006771F2">
            <w:pPr>
              <w:spacing w:before="60" w:after="60"/>
              <w:jc w:val="center"/>
            </w:pPr>
            <w:r>
              <w:rPr>
                <w:color w:val="000000"/>
              </w:rPr>
              <w:t>3.523</w:t>
            </w:r>
          </w:p>
        </w:tc>
      </w:tr>
    </w:tbl>
    <w:p w14:paraId="395DBB23" w14:textId="77777777" w:rsidR="00F87549" w:rsidRPr="00205FC4" w:rsidRDefault="00F87549" w:rsidP="009911E7">
      <w:pPr>
        <w:rPr>
          <w:lang w:val="en-GB" w:eastAsia="ja-JP"/>
        </w:rPr>
      </w:pPr>
    </w:p>
    <w:p w14:paraId="50E7B867" w14:textId="49C1C4DF" w:rsidR="00C76FE4" w:rsidRPr="00086111" w:rsidRDefault="0031455B" w:rsidP="00B16305">
      <w:pPr>
        <w:pStyle w:val="Heading5"/>
      </w:pPr>
      <w:r>
        <w:t xml:space="preserve">Model II </w:t>
      </w:r>
      <w:r w:rsidR="00C76FE4">
        <w:t>trained with 40,000 DP samples</w:t>
      </w:r>
    </w:p>
    <w:p w14:paraId="649A1664" w14:textId="5D596897" w:rsidR="00C76FE4" w:rsidRPr="00826705" w:rsidRDefault="007744AD" w:rsidP="00C76FE4">
      <w:pPr>
        <w:jc w:val="center"/>
        <w:rPr>
          <w:lang w:val="en-GB" w:eastAsia="ja-JP"/>
        </w:rPr>
      </w:pPr>
      <w:r w:rsidRPr="007744AD">
        <w:rPr>
          <w:noProof/>
          <w:lang w:val="en-GB" w:eastAsia="ja-JP"/>
        </w:rPr>
        <w:drawing>
          <wp:inline distT="0" distB="0" distL="0" distR="0" wp14:anchorId="57FFE46D" wp14:editId="0E5406CE">
            <wp:extent cx="3108960" cy="242316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3108960" cy="2423160"/>
                    </a:xfrm>
                    <a:prstGeom prst="rect">
                      <a:avLst/>
                    </a:prstGeom>
                  </pic:spPr>
                </pic:pic>
              </a:graphicData>
            </a:graphic>
          </wp:inline>
        </w:drawing>
      </w:r>
    </w:p>
    <w:p w14:paraId="0659E568" w14:textId="6EB7773A" w:rsidR="00C76FE4" w:rsidRPr="00354089" w:rsidRDefault="00C76FE4" w:rsidP="00C76FE4">
      <w:pPr>
        <w:pStyle w:val="Caption"/>
        <w:rPr>
          <w:lang w:eastAsia="ja-JP"/>
        </w:rPr>
      </w:pPr>
      <w:r w:rsidRPr="00354089">
        <w:t xml:space="preserve">Figure </w:t>
      </w:r>
      <w:r w:rsidRPr="00354089">
        <w:fldChar w:fldCharType="begin"/>
      </w:r>
      <w:r w:rsidRPr="00354089">
        <w:instrText xml:space="preserve"> SEQ Figure \* ARABIC </w:instrText>
      </w:r>
      <w:r w:rsidRPr="00354089">
        <w:fldChar w:fldCharType="separate"/>
      </w:r>
      <w:r w:rsidR="003C1417">
        <w:rPr>
          <w:noProof/>
        </w:rPr>
        <w:t>48</w:t>
      </w:r>
      <w:r w:rsidRPr="00354089">
        <w:fldChar w:fldCharType="end"/>
      </w:r>
      <w:r w:rsidRPr="00354089">
        <w:t xml:space="preserve"> ML model UE 2D positioning error distributions for using AI/ML outputs with conventional L1 error minimizing positioning solutions for the </w:t>
      </w:r>
      <w:r w:rsidRPr="00354089">
        <w:rPr>
          <w:lang w:eastAsia="ja-JP"/>
        </w:rPr>
        <w:t xml:space="preserve">{60%, 6m, 2m} </w:t>
      </w:r>
      <w:r w:rsidRPr="00354089">
        <w:t xml:space="preserve">test dataset with </w:t>
      </w:r>
      <w:r>
        <w:t xml:space="preserve">dynamic </w:t>
      </w:r>
      <w:r w:rsidRPr="00354089">
        <w:rPr>
          <w:rFonts w:cs="Times New Roman"/>
        </w:rPr>
        <w:t>reduced number of TRPs</w:t>
      </w:r>
      <w:r w:rsidRPr="00354089">
        <w:t xml:space="preserve"> for </w:t>
      </w:r>
      <w:r>
        <w:t xml:space="preserve">model </w:t>
      </w:r>
      <w:r w:rsidRPr="00354089">
        <w:rPr>
          <w:lang w:eastAsia="ja-JP"/>
        </w:rPr>
        <w:t xml:space="preserve">trained with </w:t>
      </w:r>
      <w:r>
        <w:rPr>
          <w:lang w:eastAsia="ja-JP"/>
        </w:rPr>
        <w:t>40</w:t>
      </w:r>
      <w:r w:rsidRPr="00354089">
        <w:rPr>
          <w:lang w:eastAsia="ja-JP"/>
        </w:rPr>
        <w:t xml:space="preserve">,000 </w:t>
      </w:r>
      <w:r>
        <w:rPr>
          <w:lang w:eastAsia="ja-JP"/>
        </w:rPr>
        <w:t xml:space="preserve">DP </w:t>
      </w:r>
      <w:r w:rsidRPr="00354089">
        <w:rPr>
          <w:lang w:eastAsia="ja-JP"/>
        </w:rPr>
        <w:t>samples</w:t>
      </w:r>
      <w:r w:rsidRPr="00354089">
        <w:t>.</w:t>
      </w:r>
    </w:p>
    <w:p w14:paraId="41C2698C" w14:textId="77777777" w:rsidR="00C76FE4" w:rsidRDefault="00C76FE4" w:rsidP="00C76FE4">
      <w:pPr>
        <w:rPr>
          <w:lang w:val="en-GB" w:eastAsia="ja-JP"/>
        </w:rPr>
      </w:pPr>
    </w:p>
    <w:p w14:paraId="5A58047D" w14:textId="3679830B" w:rsidR="00C76FE4" w:rsidRDefault="00C76FE4" w:rsidP="00C76FE4">
      <w:pPr>
        <w:pStyle w:val="Caption"/>
        <w:rPr>
          <w:lang w:val="en-GB" w:eastAsia="ja-JP"/>
        </w:rPr>
      </w:pPr>
      <w:r w:rsidRPr="00354089">
        <w:t xml:space="preserve">Table </w:t>
      </w:r>
      <w:r w:rsidRPr="00354089">
        <w:fldChar w:fldCharType="begin"/>
      </w:r>
      <w:r w:rsidRPr="00354089">
        <w:instrText xml:space="preserve"> SEQ Table \* ARABIC </w:instrText>
      </w:r>
      <w:r w:rsidRPr="00354089">
        <w:fldChar w:fldCharType="separate"/>
      </w:r>
      <w:r w:rsidR="003C1417">
        <w:rPr>
          <w:noProof/>
        </w:rPr>
        <w:t>87</w:t>
      </w:r>
      <w:r w:rsidRPr="00354089">
        <w:fldChar w:fldCharType="end"/>
      </w:r>
      <w:r w:rsidRPr="00354089">
        <w:t xml:space="preserve"> UE 2D positioning errors for </w:t>
      </w:r>
      <w:r w:rsidRPr="00354089">
        <w:rPr>
          <w:lang w:eastAsia="ja-JP"/>
        </w:rPr>
        <w:t xml:space="preserve">{60%, 6m, 2m} </w:t>
      </w:r>
      <w:r w:rsidRPr="00354089">
        <w:t xml:space="preserve">test dataset at different percentiles and </w:t>
      </w:r>
      <w:r w:rsidRPr="00354089">
        <w:rPr>
          <w:rFonts w:cs="Times New Roman"/>
        </w:rPr>
        <w:t>reduced number of TRPs</w:t>
      </w:r>
      <w:r w:rsidRPr="00354089">
        <w:t>.</w:t>
      </w:r>
    </w:p>
    <w:tbl>
      <w:tblPr>
        <w:tblStyle w:val="TableGrid"/>
        <w:tblW w:w="9990" w:type="dxa"/>
        <w:tblInd w:w="-5" w:type="dxa"/>
        <w:tblLook w:val="04A0" w:firstRow="1" w:lastRow="0" w:firstColumn="1" w:lastColumn="0" w:noHBand="0" w:noVBand="1"/>
      </w:tblPr>
      <w:tblGrid>
        <w:gridCol w:w="1177"/>
        <w:gridCol w:w="2203"/>
        <w:gridCol w:w="2203"/>
        <w:gridCol w:w="2203"/>
        <w:gridCol w:w="2204"/>
      </w:tblGrid>
      <w:tr w:rsidR="00C76FE4" w:rsidRPr="00354089" w14:paraId="626F115E" w14:textId="77777777" w:rsidTr="004352DE">
        <w:tc>
          <w:tcPr>
            <w:tcW w:w="1177" w:type="dxa"/>
            <w:vMerge w:val="restart"/>
            <w:tcBorders>
              <w:top w:val="single" w:sz="4" w:space="0" w:color="auto"/>
              <w:right w:val="double" w:sz="4" w:space="0" w:color="auto"/>
            </w:tcBorders>
            <w:vAlign w:val="center"/>
          </w:tcPr>
          <w:p w14:paraId="7DB10713" w14:textId="77777777" w:rsidR="00C76FE4" w:rsidRPr="00354089" w:rsidRDefault="00C76FE4" w:rsidP="004352DE">
            <w:pPr>
              <w:spacing w:before="60" w:after="60"/>
              <w:jc w:val="center"/>
              <w:rPr>
                <w:lang w:eastAsia="ja-JP"/>
              </w:rPr>
            </w:pPr>
            <w:r w:rsidRPr="00354089">
              <w:rPr>
                <w:lang w:eastAsia="ja-JP"/>
              </w:rPr>
              <w:t>CDF Percentile</w:t>
            </w:r>
          </w:p>
        </w:tc>
        <w:tc>
          <w:tcPr>
            <w:tcW w:w="8813" w:type="dxa"/>
            <w:gridSpan w:val="4"/>
            <w:tcBorders>
              <w:top w:val="single" w:sz="4" w:space="0" w:color="auto"/>
              <w:bottom w:val="single" w:sz="4" w:space="0" w:color="auto"/>
            </w:tcBorders>
            <w:vAlign w:val="center"/>
          </w:tcPr>
          <w:p w14:paraId="0B6951AD" w14:textId="622CCF59" w:rsidR="00C76FE4" w:rsidRPr="00354089" w:rsidRDefault="00C76FE4" w:rsidP="004352DE">
            <w:pPr>
              <w:spacing w:before="60" w:after="60"/>
              <w:jc w:val="center"/>
            </w:pPr>
            <w:r w:rsidRPr="00354089">
              <w:t xml:space="preserve">UE 2D positioning errors </w:t>
            </w:r>
            <w:r w:rsidRPr="00354089">
              <w:rPr>
                <w:lang w:eastAsia="ja-JP"/>
              </w:rPr>
              <w:t>[m]</w:t>
            </w:r>
            <w:r>
              <w:rPr>
                <w:lang w:eastAsia="ja-JP"/>
              </w:rPr>
              <w:br/>
              <w:t xml:space="preserve">Model </w:t>
            </w:r>
            <w:r w:rsidRPr="00354089">
              <w:rPr>
                <w:lang w:eastAsia="ja-JP"/>
              </w:rPr>
              <w:t xml:space="preserve">trained with </w:t>
            </w:r>
            <w:r>
              <w:rPr>
                <w:lang w:eastAsia="ja-JP"/>
              </w:rPr>
              <w:t>40</w:t>
            </w:r>
            <w:r w:rsidRPr="00354089">
              <w:rPr>
                <w:lang w:eastAsia="ja-JP"/>
              </w:rPr>
              <w:t xml:space="preserve">,000 </w:t>
            </w:r>
            <w:r>
              <w:rPr>
                <w:lang w:eastAsia="ja-JP"/>
              </w:rPr>
              <w:t xml:space="preserve">DP </w:t>
            </w:r>
            <w:r w:rsidRPr="00354089">
              <w:rPr>
                <w:lang w:eastAsia="ja-JP"/>
              </w:rPr>
              <w:t xml:space="preserve">samples with </w:t>
            </w:r>
            <w:r>
              <w:t xml:space="preserve">dynamic </w:t>
            </w:r>
            <w:r w:rsidRPr="00354089">
              <w:rPr>
                <w:rFonts w:cs="Times New Roman"/>
              </w:rPr>
              <w:t>reduced</w:t>
            </w:r>
            <w:r>
              <w:rPr>
                <w:lang w:eastAsia="ja-JP"/>
              </w:rPr>
              <w:t xml:space="preserve"> </w:t>
            </w:r>
            <w:r w:rsidRPr="00354089">
              <w:rPr>
                <w:rFonts w:cs="Times New Roman"/>
              </w:rPr>
              <w:t>number of TRPs</w:t>
            </w:r>
          </w:p>
        </w:tc>
      </w:tr>
      <w:tr w:rsidR="00C76FE4" w:rsidRPr="00354089" w14:paraId="668B2179" w14:textId="77777777" w:rsidTr="004352DE">
        <w:tc>
          <w:tcPr>
            <w:tcW w:w="1177" w:type="dxa"/>
            <w:vMerge/>
            <w:tcBorders>
              <w:bottom w:val="double" w:sz="4" w:space="0" w:color="auto"/>
              <w:right w:val="double" w:sz="4" w:space="0" w:color="auto"/>
            </w:tcBorders>
            <w:vAlign w:val="center"/>
          </w:tcPr>
          <w:p w14:paraId="59FA33D7" w14:textId="77777777" w:rsidR="00C76FE4" w:rsidRPr="00354089" w:rsidRDefault="00C76FE4" w:rsidP="004352DE">
            <w:pPr>
              <w:spacing w:before="60" w:after="60"/>
              <w:jc w:val="center"/>
              <w:rPr>
                <w:lang w:eastAsia="ja-JP"/>
              </w:rPr>
            </w:pPr>
          </w:p>
        </w:tc>
        <w:tc>
          <w:tcPr>
            <w:tcW w:w="2203" w:type="dxa"/>
            <w:tcBorders>
              <w:top w:val="single" w:sz="4" w:space="0" w:color="auto"/>
              <w:bottom w:val="double" w:sz="4" w:space="0" w:color="auto"/>
              <w:right w:val="single" w:sz="4" w:space="0" w:color="auto"/>
            </w:tcBorders>
            <w:vAlign w:val="center"/>
          </w:tcPr>
          <w:p w14:paraId="6EA3A023" w14:textId="77777777" w:rsidR="00C76FE4" w:rsidRPr="00354089" w:rsidRDefault="00C76FE4" w:rsidP="004352DE">
            <w:pPr>
              <w:spacing w:before="60" w:after="60"/>
              <w:jc w:val="center"/>
              <w:rPr>
                <w:lang w:eastAsia="ja-JP"/>
              </w:rPr>
            </w:pPr>
            <w:r w:rsidRPr="00354089">
              <w:t>N</w:t>
            </w:r>
            <w:r>
              <w:t>'</w:t>
            </w:r>
            <w:r w:rsidRPr="00354089">
              <w:rPr>
                <w:vertAlign w:val="subscript"/>
              </w:rPr>
              <w:t>TRP</w:t>
            </w:r>
            <w:r w:rsidRPr="00354089">
              <w:rPr>
                <w:lang w:eastAsia="ja-JP"/>
              </w:rPr>
              <w:t xml:space="preserve"> =</w:t>
            </w:r>
            <w:r>
              <w:rPr>
                <w:lang w:eastAsia="ja-JP"/>
              </w:rPr>
              <w:t xml:space="preserve"> 18</w:t>
            </w:r>
          </w:p>
        </w:tc>
        <w:tc>
          <w:tcPr>
            <w:tcW w:w="2203" w:type="dxa"/>
            <w:tcBorders>
              <w:top w:val="single" w:sz="4" w:space="0" w:color="auto"/>
              <w:left w:val="single" w:sz="4" w:space="0" w:color="auto"/>
              <w:bottom w:val="double" w:sz="4" w:space="0" w:color="auto"/>
            </w:tcBorders>
            <w:vAlign w:val="center"/>
          </w:tcPr>
          <w:p w14:paraId="1643412C" w14:textId="77777777" w:rsidR="00C76FE4" w:rsidRPr="00354089" w:rsidRDefault="00C76FE4" w:rsidP="004352DE">
            <w:pPr>
              <w:spacing w:before="60" w:after="60"/>
              <w:jc w:val="center"/>
              <w:rPr>
                <w:lang w:eastAsia="ja-JP"/>
              </w:rPr>
            </w:pPr>
            <w:r w:rsidRPr="00354089">
              <w:t>N</w:t>
            </w:r>
            <w:r>
              <w:t>'</w:t>
            </w:r>
            <w:r w:rsidRPr="00354089">
              <w:rPr>
                <w:vertAlign w:val="subscript"/>
              </w:rPr>
              <w:t>TRP</w:t>
            </w:r>
            <w:r w:rsidRPr="00354089">
              <w:rPr>
                <w:lang w:eastAsia="ja-JP"/>
              </w:rPr>
              <w:t xml:space="preserve"> = 9</w:t>
            </w:r>
          </w:p>
        </w:tc>
        <w:tc>
          <w:tcPr>
            <w:tcW w:w="2203" w:type="dxa"/>
            <w:tcBorders>
              <w:top w:val="single" w:sz="4" w:space="0" w:color="auto"/>
              <w:bottom w:val="double" w:sz="4" w:space="0" w:color="auto"/>
            </w:tcBorders>
            <w:vAlign w:val="center"/>
          </w:tcPr>
          <w:p w14:paraId="2D280289" w14:textId="77777777" w:rsidR="00C76FE4" w:rsidRPr="00354089" w:rsidRDefault="00C76FE4" w:rsidP="004352DE">
            <w:pPr>
              <w:spacing w:before="60" w:after="60"/>
              <w:jc w:val="center"/>
              <w:rPr>
                <w:lang w:eastAsia="ja-JP"/>
              </w:rPr>
            </w:pPr>
            <w:r w:rsidRPr="00354089">
              <w:t>N</w:t>
            </w:r>
            <w:r>
              <w:t>'</w:t>
            </w:r>
            <w:r w:rsidRPr="00354089">
              <w:rPr>
                <w:vertAlign w:val="subscript"/>
              </w:rPr>
              <w:t>TRP</w:t>
            </w:r>
            <w:r w:rsidRPr="00354089">
              <w:rPr>
                <w:lang w:eastAsia="ja-JP"/>
              </w:rPr>
              <w:t xml:space="preserve"> = 6</w:t>
            </w:r>
          </w:p>
        </w:tc>
        <w:tc>
          <w:tcPr>
            <w:tcW w:w="2204" w:type="dxa"/>
            <w:tcBorders>
              <w:top w:val="single" w:sz="4" w:space="0" w:color="auto"/>
              <w:bottom w:val="double" w:sz="4" w:space="0" w:color="auto"/>
            </w:tcBorders>
            <w:vAlign w:val="center"/>
          </w:tcPr>
          <w:p w14:paraId="72F61B88" w14:textId="77777777" w:rsidR="00C76FE4" w:rsidRPr="00EA04B9" w:rsidRDefault="00C76FE4" w:rsidP="004352DE">
            <w:pPr>
              <w:spacing w:before="60" w:after="60"/>
              <w:jc w:val="center"/>
            </w:pPr>
            <w:r w:rsidRPr="00354089">
              <w:t>N</w:t>
            </w:r>
            <w:r>
              <w:t>'</w:t>
            </w:r>
            <w:r w:rsidRPr="00354089">
              <w:rPr>
                <w:vertAlign w:val="subscript"/>
              </w:rPr>
              <w:t>TRP</w:t>
            </w:r>
            <w:r w:rsidRPr="00354089">
              <w:rPr>
                <w:lang w:eastAsia="ja-JP"/>
              </w:rPr>
              <w:t xml:space="preserve"> = </w:t>
            </w:r>
            <w:r>
              <w:rPr>
                <w:lang w:eastAsia="ja-JP"/>
              </w:rPr>
              <w:t>3</w:t>
            </w:r>
          </w:p>
        </w:tc>
      </w:tr>
      <w:tr w:rsidR="004B5639" w:rsidRPr="00354089" w14:paraId="406D279F" w14:textId="77777777" w:rsidTr="00F00BCF">
        <w:tc>
          <w:tcPr>
            <w:tcW w:w="1177" w:type="dxa"/>
            <w:tcBorders>
              <w:top w:val="double" w:sz="4" w:space="0" w:color="auto"/>
              <w:right w:val="double" w:sz="4" w:space="0" w:color="auto"/>
            </w:tcBorders>
            <w:vAlign w:val="center"/>
          </w:tcPr>
          <w:p w14:paraId="028FFC8C" w14:textId="77777777" w:rsidR="004B5639" w:rsidRPr="00354089" w:rsidRDefault="004B5639" w:rsidP="004B5639">
            <w:pPr>
              <w:spacing w:before="60" w:after="60"/>
              <w:jc w:val="center"/>
              <w:rPr>
                <w:lang w:eastAsia="ja-JP"/>
              </w:rPr>
            </w:pPr>
            <w:r w:rsidRPr="00354089">
              <w:rPr>
                <w:lang w:eastAsia="ja-JP"/>
              </w:rPr>
              <w:t>50</w:t>
            </w:r>
          </w:p>
        </w:tc>
        <w:tc>
          <w:tcPr>
            <w:tcW w:w="2203" w:type="dxa"/>
            <w:tcBorders>
              <w:top w:val="double" w:sz="4" w:space="0" w:color="auto"/>
              <w:right w:val="single" w:sz="4" w:space="0" w:color="auto"/>
            </w:tcBorders>
            <w:vAlign w:val="center"/>
          </w:tcPr>
          <w:p w14:paraId="68D83550" w14:textId="015FFC99" w:rsidR="004B5639" w:rsidRPr="00354089" w:rsidRDefault="004B5639" w:rsidP="004B5639">
            <w:pPr>
              <w:spacing w:before="60" w:after="60"/>
              <w:jc w:val="center"/>
              <w:rPr>
                <w:lang w:eastAsia="ja-JP"/>
              </w:rPr>
            </w:pPr>
            <w:r>
              <w:rPr>
                <w:color w:val="000000"/>
                <w:lang w:val="en-GB" w:eastAsia="ja-JP"/>
              </w:rPr>
              <w:t>0.257</w:t>
            </w:r>
          </w:p>
        </w:tc>
        <w:tc>
          <w:tcPr>
            <w:tcW w:w="2203" w:type="dxa"/>
            <w:tcBorders>
              <w:top w:val="double" w:sz="4" w:space="0" w:color="auto"/>
              <w:left w:val="single" w:sz="4" w:space="0" w:color="auto"/>
            </w:tcBorders>
            <w:vAlign w:val="center"/>
          </w:tcPr>
          <w:p w14:paraId="49822F95" w14:textId="4A0E55E0" w:rsidR="004B5639" w:rsidRPr="00354089" w:rsidRDefault="00731F05" w:rsidP="004B5639">
            <w:pPr>
              <w:spacing w:before="60" w:after="60"/>
              <w:jc w:val="center"/>
              <w:rPr>
                <w:lang w:eastAsia="ja-JP"/>
              </w:rPr>
            </w:pPr>
            <w:r>
              <w:rPr>
                <w:color w:val="000000"/>
              </w:rPr>
              <w:t>0.579</w:t>
            </w:r>
          </w:p>
        </w:tc>
        <w:tc>
          <w:tcPr>
            <w:tcW w:w="2203" w:type="dxa"/>
            <w:tcBorders>
              <w:top w:val="double" w:sz="4" w:space="0" w:color="auto"/>
            </w:tcBorders>
            <w:vAlign w:val="center"/>
          </w:tcPr>
          <w:p w14:paraId="226838BA" w14:textId="2301573B" w:rsidR="004B5639" w:rsidRPr="00354089" w:rsidRDefault="00731F05" w:rsidP="004B5639">
            <w:pPr>
              <w:spacing w:before="60" w:after="60"/>
              <w:jc w:val="center"/>
              <w:rPr>
                <w:lang w:eastAsia="ja-JP"/>
              </w:rPr>
            </w:pPr>
            <w:r>
              <w:rPr>
                <w:color w:val="000000"/>
              </w:rPr>
              <w:t>0.647</w:t>
            </w:r>
          </w:p>
        </w:tc>
        <w:tc>
          <w:tcPr>
            <w:tcW w:w="2204" w:type="dxa"/>
            <w:tcBorders>
              <w:top w:val="double" w:sz="4" w:space="0" w:color="auto"/>
            </w:tcBorders>
            <w:vAlign w:val="center"/>
          </w:tcPr>
          <w:p w14:paraId="135509FF" w14:textId="057C38A5" w:rsidR="004B5639" w:rsidRPr="00EA04B9" w:rsidRDefault="00731F05" w:rsidP="004B5639">
            <w:pPr>
              <w:spacing w:before="60" w:after="60"/>
              <w:jc w:val="center"/>
            </w:pPr>
            <w:r>
              <w:rPr>
                <w:color w:val="000000"/>
              </w:rPr>
              <w:t>0.859</w:t>
            </w:r>
          </w:p>
        </w:tc>
      </w:tr>
      <w:tr w:rsidR="004B5639" w:rsidRPr="00354089" w14:paraId="2EBA22A2" w14:textId="77777777" w:rsidTr="00F00BCF">
        <w:tc>
          <w:tcPr>
            <w:tcW w:w="1177" w:type="dxa"/>
            <w:tcBorders>
              <w:right w:val="double" w:sz="4" w:space="0" w:color="auto"/>
            </w:tcBorders>
            <w:vAlign w:val="center"/>
          </w:tcPr>
          <w:p w14:paraId="3695CA24" w14:textId="77777777" w:rsidR="004B5639" w:rsidRPr="00354089" w:rsidRDefault="004B5639" w:rsidP="004B5639">
            <w:pPr>
              <w:spacing w:before="60" w:after="60"/>
              <w:jc w:val="center"/>
              <w:rPr>
                <w:lang w:eastAsia="ja-JP"/>
              </w:rPr>
            </w:pPr>
            <w:r w:rsidRPr="00354089">
              <w:rPr>
                <w:lang w:eastAsia="ja-JP"/>
              </w:rPr>
              <w:t>67</w:t>
            </w:r>
          </w:p>
        </w:tc>
        <w:tc>
          <w:tcPr>
            <w:tcW w:w="2203" w:type="dxa"/>
            <w:tcBorders>
              <w:right w:val="single" w:sz="4" w:space="0" w:color="auto"/>
            </w:tcBorders>
            <w:vAlign w:val="center"/>
          </w:tcPr>
          <w:p w14:paraId="2B789694" w14:textId="31098624" w:rsidR="004B5639" w:rsidRPr="00354089" w:rsidRDefault="004B5639" w:rsidP="004B5639">
            <w:pPr>
              <w:spacing w:before="60" w:after="60"/>
              <w:jc w:val="center"/>
              <w:rPr>
                <w:lang w:eastAsia="ja-JP"/>
              </w:rPr>
            </w:pPr>
            <w:r>
              <w:rPr>
                <w:color w:val="000000"/>
                <w:lang w:val="en-GB" w:eastAsia="ja-JP"/>
              </w:rPr>
              <w:t>0.334</w:t>
            </w:r>
          </w:p>
        </w:tc>
        <w:tc>
          <w:tcPr>
            <w:tcW w:w="2203" w:type="dxa"/>
            <w:tcBorders>
              <w:left w:val="single" w:sz="4" w:space="0" w:color="auto"/>
            </w:tcBorders>
            <w:vAlign w:val="center"/>
          </w:tcPr>
          <w:p w14:paraId="4C357AE4" w14:textId="0995CCFD" w:rsidR="004B5639" w:rsidRPr="00354089" w:rsidRDefault="00731F05" w:rsidP="004B5639">
            <w:pPr>
              <w:spacing w:before="60" w:after="60"/>
              <w:jc w:val="center"/>
              <w:rPr>
                <w:lang w:eastAsia="ja-JP"/>
              </w:rPr>
            </w:pPr>
            <w:r>
              <w:rPr>
                <w:color w:val="000000"/>
              </w:rPr>
              <w:t>0.760</w:t>
            </w:r>
          </w:p>
        </w:tc>
        <w:tc>
          <w:tcPr>
            <w:tcW w:w="2203" w:type="dxa"/>
            <w:vAlign w:val="center"/>
          </w:tcPr>
          <w:p w14:paraId="3AB84F7A" w14:textId="52E5BE7B" w:rsidR="004B5639" w:rsidRPr="00354089" w:rsidRDefault="00731F05" w:rsidP="004B5639">
            <w:pPr>
              <w:spacing w:before="60" w:after="60"/>
              <w:jc w:val="center"/>
              <w:rPr>
                <w:lang w:eastAsia="ja-JP"/>
              </w:rPr>
            </w:pPr>
            <w:r>
              <w:rPr>
                <w:color w:val="000000"/>
              </w:rPr>
              <w:t>0.897</w:t>
            </w:r>
          </w:p>
        </w:tc>
        <w:tc>
          <w:tcPr>
            <w:tcW w:w="2204" w:type="dxa"/>
            <w:vAlign w:val="center"/>
          </w:tcPr>
          <w:p w14:paraId="4BCDBC35" w14:textId="52C953D7" w:rsidR="004B5639" w:rsidRPr="00EA04B9" w:rsidRDefault="00731F05" w:rsidP="004B5639">
            <w:pPr>
              <w:spacing w:before="60" w:after="60"/>
              <w:jc w:val="center"/>
            </w:pPr>
            <w:r>
              <w:rPr>
                <w:color w:val="000000"/>
              </w:rPr>
              <w:t>1.253</w:t>
            </w:r>
          </w:p>
        </w:tc>
      </w:tr>
      <w:tr w:rsidR="004B5639" w:rsidRPr="00354089" w14:paraId="75433527" w14:textId="77777777" w:rsidTr="00F00BCF">
        <w:tc>
          <w:tcPr>
            <w:tcW w:w="1177" w:type="dxa"/>
            <w:tcBorders>
              <w:right w:val="double" w:sz="4" w:space="0" w:color="auto"/>
            </w:tcBorders>
            <w:vAlign w:val="center"/>
          </w:tcPr>
          <w:p w14:paraId="35CF717A" w14:textId="77777777" w:rsidR="004B5639" w:rsidRPr="00354089" w:rsidRDefault="004B5639" w:rsidP="004B5639">
            <w:pPr>
              <w:spacing w:before="60" w:after="60"/>
              <w:jc w:val="center"/>
              <w:rPr>
                <w:lang w:eastAsia="ja-JP"/>
              </w:rPr>
            </w:pPr>
            <w:r w:rsidRPr="00354089">
              <w:rPr>
                <w:lang w:eastAsia="ja-JP"/>
              </w:rPr>
              <w:t>80</w:t>
            </w:r>
          </w:p>
        </w:tc>
        <w:tc>
          <w:tcPr>
            <w:tcW w:w="2203" w:type="dxa"/>
            <w:tcBorders>
              <w:right w:val="single" w:sz="4" w:space="0" w:color="auto"/>
            </w:tcBorders>
            <w:vAlign w:val="center"/>
          </w:tcPr>
          <w:p w14:paraId="724119E1" w14:textId="2BC95B02" w:rsidR="004B5639" w:rsidRPr="00354089" w:rsidRDefault="004B5639" w:rsidP="004B5639">
            <w:pPr>
              <w:spacing w:before="60" w:after="60"/>
              <w:jc w:val="center"/>
              <w:rPr>
                <w:lang w:eastAsia="ja-JP"/>
              </w:rPr>
            </w:pPr>
            <w:r>
              <w:rPr>
                <w:color w:val="000000"/>
                <w:lang w:val="en-GB" w:eastAsia="ja-JP"/>
              </w:rPr>
              <w:t>0.414</w:t>
            </w:r>
          </w:p>
        </w:tc>
        <w:tc>
          <w:tcPr>
            <w:tcW w:w="2203" w:type="dxa"/>
            <w:tcBorders>
              <w:left w:val="single" w:sz="4" w:space="0" w:color="auto"/>
            </w:tcBorders>
            <w:vAlign w:val="center"/>
          </w:tcPr>
          <w:p w14:paraId="468AAE4B" w14:textId="10A2532C" w:rsidR="004B5639" w:rsidRPr="00354089" w:rsidRDefault="00731F05" w:rsidP="004B5639">
            <w:pPr>
              <w:spacing w:before="60" w:after="60"/>
              <w:jc w:val="center"/>
              <w:rPr>
                <w:lang w:eastAsia="ja-JP"/>
              </w:rPr>
            </w:pPr>
            <w:r>
              <w:rPr>
                <w:color w:val="000000"/>
              </w:rPr>
              <w:t>0.987</w:t>
            </w:r>
          </w:p>
        </w:tc>
        <w:tc>
          <w:tcPr>
            <w:tcW w:w="2203" w:type="dxa"/>
            <w:vAlign w:val="center"/>
          </w:tcPr>
          <w:p w14:paraId="514D6044" w14:textId="3E5D8053" w:rsidR="004B5639" w:rsidRPr="00354089" w:rsidRDefault="00731F05" w:rsidP="004B5639">
            <w:pPr>
              <w:spacing w:before="60" w:after="60"/>
              <w:jc w:val="center"/>
              <w:rPr>
                <w:lang w:eastAsia="ja-JP"/>
              </w:rPr>
            </w:pPr>
            <w:r>
              <w:rPr>
                <w:color w:val="000000"/>
              </w:rPr>
              <w:t>1.196</w:t>
            </w:r>
          </w:p>
        </w:tc>
        <w:tc>
          <w:tcPr>
            <w:tcW w:w="2204" w:type="dxa"/>
            <w:vAlign w:val="center"/>
          </w:tcPr>
          <w:p w14:paraId="2072F58F" w14:textId="2410B29E" w:rsidR="004B5639" w:rsidRPr="00EA04B9" w:rsidRDefault="00731F05" w:rsidP="004B5639">
            <w:pPr>
              <w:spacing w:before="60" w:after="60"/>
              <w:jc w:val="center"/>
            </w:pPr>
            <w:r>
              <w:rPr>
                <w:color w:val="000000"/>
              </w:rPr>
              <w:t>1.844</w:t>
            </w:r>
          </w:p>
        </w:tc>
      </w:tr>
      <w:tr w:rsidR="004B5639" w:rsidRPr="00354089" w14:paraId="78CB6F48" w14:textId="77777777" w:rsidTr="00F00BCF">
        <w:trPr>
          <w:trHeight w:val="60"/>
        </w:trPr>
        <w:tc>
          <w:tcPr>
            <w:tcW w:w="1177" w:type="dxa"/>
            <w:tcBorders>
              <w:right w:val="double" w:sz="4" w:space="0" w:color="auto"/>
            </w:tcBorders>
            <w:vAlign w:val="center"/>
          </w:tcPr>
          <w:p w14:paraId="2E5B20F0" w14:textId="77777777" w:rsidR="004B5639" w:rsidRPr="00354089" w:rsidRDefault="004B5639" w:rsidP="004B5639">
            <w:pPr>
              <w:spacing w:before="60" w:after="60"/>
              <w:jc w:val="center"/>
              <w:rPr>
                <w:lang w:eastAsia="ja-JP"/>
              </w:rPr>
            </w:pPr>
            <w:r w:rsidRPr="00354089">
              <w:rPr>
                <w:lang w:eastAsia="ja-JP"/>
              </w:rPr>
              <w:t>90</w:t>
            </w:r>
          </w:p>
        </w:tc>
        <w:tc>
          <w:tcPr>
            <w:tcW w:w="2203" w:type="dxa"/>
            <w:tcBorders>
              <w:right w:val="single" w:sz="4" w:space="0" w:color="auto"/>
            </w:tcBorders>
            <w:vAlign w:val="center"/>
          </w:tcPr>
          <w:p w14:paraId="790B761E" w14:textId="35160682" w:rsidR="004B5639" w:rsidRPr="00354089" w:rsidRDefault="004B5639" w:rsidP="004B5639">
            <w:pPr>
              <w:spacing w:before="60" w:after="60"/>
              <w:jc w:val="center"/>
              <w:rPr>
                <w:lang w:eastAsia="ja-JP"/>
              </w:rPr>
            </w:pPr>
            <w:r>
              <w:rPr>
                <w:color w:val="000000"/>
                <w:lang w:val="en-GB" w:eastAsia="ja-JP"/>
              </w:rPr>
              <w:t>0.515</w:t>
            </w:r>
          </w:p>
        </w:tc>
        <w:tc>
          <w:tcPr>
            <w:tcW w:w="2203" w:type="dxa"/>
            <w:tcBorders>
              <w:left w:val="single" w:sz="4" w:space="0" w:color="auto"/>
            </w:tcBorders>
            <w:vAlign w:val="center"/>
          </w:tcPr>
          <w:p w14:paraId="47BF626C" w14:textId="2FA10F4C" w:rsidR="004B5639" w:rsidRPr="00354089" w:rsidRDefault="00731F05" w:rsidP="004B5639">
            <w:pPr>
              <w:spacing w:before="60" w:after="60"/>
              <w:jc w:val="center"/>
              <w:rPr>
                <w:lang w:eastAsia="ja-JP"/>
              </w:rPr>
            </w:pPr>
            <w:r>
              <w:rPr>
                <w:color w:val="000000"/>
              </w:rPr>
              <w:t>1.284</w:t>
            </w:r>
          </w:p>
        </w:tc>
        <w:tc>
          <w:tcPr>
            <w:tcW w:w="2203" w:type="dxa"/>
            <w:vAlign w:val="center"/>
          </w:tcPr>
          <w:p w14:paraId="142F9716" w14:textId="50D49D6A" w:rsidR="004B5639" w:rsidRPr="00354089" w:rsidRDefault="00731F05" w:rsidP="004B5639">
            <w:pPr>
              <w:spacing w:before="60" w:after="60"/>
              <w:jc w:val="center"/>
              <w:rPr>
                <w:lang w:eastAsia="ja-JP"/>
              </w:rPr>
            </w:pPr>
            <w:r>
              <w:rPr>
                <w:color w:val="000000"/>
              </w:rPr>
              <w:t>1.629</w:t>
            </w:r>
          </w:p>
        </w:tc>
        <w:tc>
          <w:tcPr>
            <w:tcW w:w="2204" w:type="dxa"/>
            <w:vAlign w:val="center"/>
          </w:tcPr>
          <w:p w14:paraId="00C3F645" w14:textId="07A7DE4D" w:rsidR="004B5639" w:rsidRPr="00EA04B9" w:rsidRDefault="00731F05" w:rsidP="004B5639">
            <w:pPr>
              <w:spacing w:before="60" w:after="60"/>
              <w:jc w:val="center"/>
            </w:pPr>
            <w:r>
              <w:rPr>
                <w:color w:val="000000"/>
              </w:rPr>
              <w:t>3.103</w:t>
            </w:r>
          </w:p>
        </w:tc>
      </w:tr>
    </w:tbl>
    <w:p w14:paraId="55D971CB" w14:textId="77777777" w:rsidR="00C76FE4" w:rsidRPr="00205FC4" w:rsidRDefault="00C76FE4" w:rsidP="009911E7">
      <w:pPr>
        <w:rPr>
          <w:lang w:val="en-GB" w:eastAsia="ja-JP"/>
        </w:rPr>
      </w:pPr>
    </w:p>
    <w:p w14:paraId="21D0D742" w14:textId="6B7140F5" w:rsidR="008250D9" w:rsidRPr="005E6273" w:rsidRDefault="008250D9" w:rsidP="00CE0424">
      <w:pPr>
        <w:pStyle w:val="Heading1"/>
        <w:rPr>
          <w:rFonts w:ascii="Times New Roman" w:hAnsi="Times New Roman" w:cs="Times New Roman"/>
          <w:lang w:val="en-US"/>
        </w:rPr>
      </w:pPr>
      <w:bookmarkStart w:id="221" w:name="_Toc142478913"/>
      <w:bookmarkStart w:id="222" w:name="_Toc142478914"/>
      <w:bookmarkStart w:id="223" w:name="_Toc142478915"/>
      <w:bookmarkStart w:id="224" w:name="_Toc142478916"/>
      <w:bookmarkStart w:id="225" w:name="_Toc142478917"/>
      <w:bookmarkStart w:id="226" w:name="_Toc142478918"/>
      <w:bookmarkStart w:id="227" w:name="_Toc142478919"/>
      <w:bookmarkStart w:id="228" w:name="_Toc142478920"/>
      <w:bookmarkStart w:id="229" w:name="_Toc142478921"/>
      <w:bookmarkStart w:id="230" w:name="_Toc142478922"/>
      <w:bookmarkStart w:id="231" w:name="_Toc142478923"/>
      <w:bookmarkStart w:id="232" w:name="_Toc142478924"/>
      <w:bookmarkStart w:id="233" w:name="_Toc142478925"/>
      <w:bookmarkStart w:id="234" w:name="_Toc142478926"/>
      <w:bookmarkStart w:id="235" w:name="_Toc142478927"/>
      <w:bookmarkStart w:id="236" w:name="_Toc142478928"/>
      <w:bookmarkStart w:id="237" w:name="_Toc142478929"/>
      <w:bookmarkStart w:id="238" w:name="_Toc142478930"/>
      <w:bookmarkStart w:id="239" w:name="_Toc142478931"/>
      <w:bookmarkStart w:id="240" w:name="_Toc142478932"/>
      <w:bookmarkStart w:id="241" w:name="_Toc142478933"/>
      <w:bookmarkStart w:id="242" w:name="_Toc142478934"/>
      <w:bookmarkStart w:id="243" w:name="_Toc142478935"/>
      <w:bookmarkStart w:id="244" w:name="_Toc142478936"/>
      <w:bookmarkStart w:id="245" w:name="_Toc142478937"/>
      <w:bookmarkStart w:id="246" w:name="_Toc142478938"/>
      <w:bookmarkStart w:id="247" w:name="_Toc142478939"/>
      <w:bookmarkStart w:id="248" w:name="_Toc142478940"/>
      <w:bookmarkStart w:id="249" w:name="_Toc142478941"/>
      <w:bookmarkStart w:id="250" w:name="_Toc142478942"/>
      <w:bookmarkStart w:id="251" w:name="_Toc142478943"/>
      <w:bookmarkStart w:id="252" w:name="_Toc142478944"/>
      <w:bookmarkStart w:id="253" w:name="_Toc142478945"/>
      <w:bookmarkStart w:id="254" w:name="_Toc142478946"/>
      <w:bookmarkStart w:id="255" w:name="_Toc142478947"/>
      <w:bookmarkStart w:id="256" w:name="_Toc142478948"/>
      <w:bookmarkStart w:id="257" w:name="_Toc142478949"/>
      <w:bookmarkStart w:id="258" w:name="_Toc142478950"/>
      <w:bookmarkStart w:id="259" w:name="_Toc142478971"/>
      <w:bookmarkStart w:id="260" w:name="_Toc142478972"/>
      <w:bookmarkStart w:id="261" w:name="_Toc142478973"/>
      <w:bookmarkStart w:id="262" w:name="_Toc142478974"/>
      <w:bookmarkStart w:id="263" w:name="_Toc142478975"/>
      <w:bookmarkStart w:id="264" w:name="_Toc142478976"/>
      <w:bookmarkStart w:id="265" w:name="_Toc142478977"/>
      <w:bookmarkStart w:id="266" w:name="_Toc142478978"/>
      <w:bookmarkStart w:id="267" w:name="_Toc142478979"/>
      <w:bookmarkStart w:id="268" w:name="_Toc142478980"/>
      <w:bookmarkStart w:id="269" w:name="_Toc142478981"/>
      <w:bookmarkStart w:id="270" w:name="_Toc142478982"/>
      <w:bookmarkStart w:id="271" w:name="_Toc142478983"/>
      <w:bookmarkStart w:id="272" w:name="_Toc142478984"/>
      <w:bookmarkStart w:id="273" w:name="_Toc142478985"/>
      <w:bookmarkStart w:id="274" w:name="_Toc142478986"/>
      <w:bookmarkStart w:id="275" w:name="_Toc142478987"/>
      <w:bookmarkStart w:id="276" w:name="_Toc142478988"/>
      <w:bookmarkStart w:id="277" w:name="_Toc142478989"/>
      <w:bookmarkStart w:id="278" w:name="_Toc142478990"/>
      <w:bookmarkStart w:id="279" w:name="_Toc142478991"/>
      <w:bookmarkStart w:id="280" w:name="_Toc142478992"/>
      <w:bookmarkStart w:id="281" w:name="_Toc142671572"/>
      <w:bookmarkStart w:id="282" w:name="_Ref118642550"/>
      <w:bookmarkStart w:id="283" w:name="_Toc118718162"/>
      <w:bookmarkEnd w:id="2"/>
      <w:bookmarkEnd w:id="3"/>
      <w:bookmarkEnd w:id="4"/>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r w:rsidRPr="005E6273">
        <w:rPr>
          <w:rFonts w:ascii="Times New Roman" w:hAnsi="Times New Roman" w:cs="Times New Roman"/>
          <w:lang w:val="en-US"/>
        </w:rPr>
        <w:t>Model Monitoring</w:t>
      </w:r>
      <w:bookmarkEnd w:id="281"/>
    </w:p>
    <w:p w14:paraId="1C3358BB" w14:textId="77777777" w:rsidR="00277549" w:rsidRPr="005E6273" w:rsidRDefault="00277549" w:rsidP="00277549">
      <w:pPr>
        <w:pStyle w:val="Heading2"/>
        <w:rPr>
          <w:rFonts w:ascii="Times New Roman" w:hAnsi="Times New Roman" w:cs="Times New Roman"/>
          <w:lang w:val="en-US"/>
        </w:rPr>
      </w:pPr>
      <w:bookmarkStart w:id="284" w:name="_Toc142671573"/>
      <w:r w:rsidRPr="005E6273">
        <w:rPr>
          <w:rFonts w:ascii="Times New Roman" w:hAnsi="Times New Roman" w:cs="Times New Roman"/>
          <w:lang w:val="en-US"/>
        </w:rPr>
        <w:t>Intrinsic model monitoring for AI/ML assisted approaches (Case 3a)</w:t>
      </w:r>
      <w:bookmarkEnd w:id="284"/>
    </w:p>
    <w:p w14:paraId="78DFC197" w14:textId="21538C14" w:rsidR="00277549" w:rsidRPr="005E6273" w:rsidRDefault="00277549" w:rsidP="00277549">
      <w:r w:rsidRPr="005E6273">
        <w:rPr>
          <w:lang w:eastAsia="ja-JP"/>
        </w:rPr>
        <w:t xml:space="preserve">As another candidate solution, the AI/ML assisted approach for Case 3a can be monitored without collecting new </w:t>
      </w:r>
      <w:r w:rsidRPr="005E6273">
        <w:t xml:space="preserve">test samples. For these </w:t>
      </w:r>
      <w:r w:rsidRPr="005E6273">
        <w:rPr>
          <w:lang w:eastAsia="ja-JP"/>
        </w:rPr>
        <w:t xml:space="preserve">AI/ML assisted approaches, </w:t>
      </w:r>
      <w:r w:rsidRPr="005E6273">
        <w:t xml:space="preserve">the LMF takes the estimated time of arrivals into conventional triangulation-based error minimization framework to search and determine the UE position. It can be expected that the minimization outcome will have smaller residual losses when the AI/ML models are operating in the correct environment and are generating correct time of arrivals than when the models are applied to an environment different than the one used to train the models. </w:t>
      </w:r>
      <w:r w:rsidRPr="005E6273">
        <w:rPr>
          <w:rFonts w:cs="Times New Roman"/>
        </w:rPr>
        <w:t>In</w:t>
      </w:r>
      <w:r w:rsidR="00463E4E" w:rsidRPr="005E6273">
        <w:rPr>
          <w:rFonts w:cs="Times New Roman"/>
        </w:rPr>
        <w:t xml:space="preserve"> </w:t>
      </w:r>
      <w:r w:rsidR="00463E4E" w:rsidRPr="005E6273">
        <w:rPr>
          <w:rFonts w:cs="Times New Roman"/>
        </w:rPr>
        <w:fldChar w:fldCharType="begin"/>
      </w:r>
      <w:r w:rsidR="00463E4E" w:rsidRPr="003F7CFD">
        <w:rPr>
          <w:rFonts w:cs="Times New Roman"/>
          <w:color w:val="7030A0"/>
        </w:rPr>
        <w:instrText xml:space="preserve"> REF _Ref131539736 \h </w:instrText>
      </w:r>
      <w:r w:rsidR="00FD4D25" w:rsidRPr="003F7CFD">
        <w:rPr>
          <w:rFonts w:cs="Times New Roman"/>
          <w:color w:val="7030A0"/>
        </w:rPr>
        <w:instrText xml:space="preserve"> \* MERGEFORMAT </w:instrText>
      </w:r>
      <w:r w:rsidR="00463E4E" w:rsidRPr="005E6273">
        <w:rPr>
          <w:rFonts w:cs="Times New Roman"/>
        </w:rPr>
      </w:r>
      <w:r w:rsidR="00463E4E" w:rsidRPr="005E6273">
        <w:rPr>
          <w:rFonts w:cs="Times New Roman"/>
        </w:rPr>
        <w:fldChar w:fldCharType="separate"/>
      </w:r>
      <w:r w:rsidR="003C1417" w:rsidRPr="005E6273">
        <w:rPr>
          <w:sz w:val="22"/>
          <w:szCs w:val="22"/>
        </w:rPr>
        <w:t xml:space="preserve">Figure </w:t>
      </w:r>
      <w:r w:rsidR="003C1417" w:rsidRPr="003C1417">
        <w:rPr>
          <w:noProof/>
          <w:sz w:val="22"/>
          <w:szCs w:val="22"/>
        </w:rPr>
        <w:t>49</w:t>
      </w:r>
      <w:r w:rsidR="00463E4E" w:rsidRPr="005E6273">
        <w:rPr>
          <w:rFonts w:cs="Times New Roman"/>
        </w:rPr>
        <w:fldChar w:fldCharType="end"/>
      </w:r>
      <w:r w:rsidRPr="005E6273">
        <w:t>, we provide the residual losses from conventional triangulation-based error minimization positioning algorithms. The AI/ML models for supplying the ToAs are trained with a dataset for the {60%, 6m, 2m} parameter.</w:t>
      </w:r>
    </w:p>
    <w:p w14:paraId="3B12BEE2" w14:textId="77777777" w:rsidR="00277549" w:rsidRPr="005E6273" w:rsidRDefault="00277549" w:rsidP="00F64477">
      <w:pPr>
        <w:pStyle w:val="ListParagraph"/>
        <w:numPr>
          <w:ilvl w:val="0"/>
          <w:numId w:val="22"/>
        </w:numPr>
        <w:rPr>
          <w:lang w:val="en-US" w:eastAsia="ja-JP"/>
        </w:rPr>
      </w:pPr>
      <w:r w:rsidRPr="005E6273">
        <w:rPr>
          <w:lang w:val="en-US" w:eastAsia="ja-JP"/>
        </w:rPr>
        <w:t xml:space="preserve">When the trained model is operating in the </w:t>
      </w:r>
      <w:r w:rsidRPr="005E6273">
        <w:rPr>
          <w:u w:val="single"/>
          <w:lang w:val="en-US" w:eastAsia="ja-JP"/>
        </w:rPr>
        <w:t>same environment</w:t>
      </w:r>
      <w:r w:rsidRPr="005E6273">
        <w:rPr>
          <w:lang w:val="en-US" w:eastAsia="ja-JP"/>
        </w:rPr>
        <w:t xml:space="preserve"> of {60%, 6m, 2m}, the residual losses shown in blue line are below 0.77 with a probability of 99%.</w:t>
      </w:r>
    </w:p>
    <w:p w14:paraId="5931B5D9" w14:textId="77777777" w:rsidR="00277549" w:rsidRPr="005E6273" w:rsidRDefault="00277549" w:rsidP="00F64477">
      <w:pPr>
        <w:pStyle w:val="ListParagraph"/>
        <w:numPr>
          <w:ilvl w:val="0"/>
          <w:numId w:val="22"/>
        </w:numPr>
        <w:rPr>
          <w:lang w:val="en-US" w:eastAsia="ja-JP"/>
        </w:rPr>
      </w:pPr>
      <w:r w:rsidRPr="005E6273">
        <w:rPr>
          <w:lang w:val="en-US" w:eastAsia="ja-JP"/>
        </w:rPr>
        <w:t xml:space="preserve">When the trained model is operating in the </w:t>
      </w:r>
      <w:r w:rsidRPr="005E6273">
        <w:rPr>
          <w:u w:val="single"/>
          <w:lang w:val="en-US" w:eastAsia="ja-JP"/>
        </w:rPr>
        <w:t>substantially different environment</w:t>
      </w:r>
      <w:r w:rsidRPr="005E6273">
        <w:rPr>
          <w:lang w:val="en-US" w:eastAsia="ja-JP"/>
        </w:rPr>
        <w:t xml:space="preserve"> of {40%, 2m, 2m} where the model performs badly, the residual losses shown in orange line are above 0.77 with a probability of 99%.</w:t>
      </w:r>
    </w:p>
    <w:p w14:paraId="631A2630" w14:textId="77777777" w:rsidR="00277549" w:rsidRPr="005E6273" w:rsidRDefault="00277549" w:rsidP="00F64477">
      <w:pPr>
        <w:pStyle w:val="ListParagraph"/>
        <w:numPr>
          <w:ilvl w:val="0"/>
          <w:numId w:val="22"/>
        </w:numPr>
        <w:rPr>
          <w:lang w:val="en-US" w:eastAsia="ja-JP"/>
        </w:rPr>
      </w:pPr>
      <w:r w:rsidRPr="005E6273">
        <w:rPr>
          <w:lang w:val="en-US" w:eastAsia="ja-JP"/>
        </w:rPr>
        <w:t xml:space="preserve">When the trained model is operating in a </w:t>
      </w:r>
      <w:r w:rsidRPr="005E6273">
        <w:rPr>
          <w:u w:val="single"/>
          <w:lang w:val="en-US" w:eastAsia="ja-JP"/>
        </w:rPr>
        <w:t>moderately different environment</w:t>
      </w:r>
      <w:r w:rsidRPr="005E6273">
        <w:rPr>
          <w:lang w:val="en-US" w:eastAsia="ja-JP"/>
        </w:rPr>
        <w:t xml:space="preserve"> of {40%, 6m, 2m}, where the test environment has drifted from the training set environment, but the model is still performing well, the distribution of the residual losses shown in green remain quite similar to those for the {60%, 6m, 2m} environment (blue line).</w:t>
      </w:r>
    </w:p>
    <w:p w14:paraId="7D37EFE7" w14:textId="77777777" w:rsidR="00277549" w:rsidRPr="005E6273" w:rsidRDefault="00277549" w:rsidP="00277549">
      <w:r w:rsidRPr="005E6273">
        <w:t xml:space="preserve">From this analysis, it can be concluded that the residual losses from the conventional positioning algorithms can be used as a reliable metric to detect model/environment mismatch. For the example shown here, one could determine a threshold for flagging model refinement/re-training, for example, threshold =1 considering both blue and green curves. If the positioning residual losses are above this threshold, there is a high chance that the environment has drifted too far from the training environment and the model will need to be replaced or adjusted. </w:t>
      </w:r>
    </w:p>
    <w:p w14:paraId="65FB6368" w14:textId="51C6BFDA" w:rsidR="00277549" w:rsidRPr="005E6273" w:rsidRDefault="00277549" w:rsidP="00277549">
      <w:r w:rsidRPr="005E6273">
        <w:t xml:space="preserve">In essence, the conventional triangulation-based in LMF provides a fairly accurate ground truth </w:t>
      </w:r>
      <w:r w:rsidRPr="005E6273">
        <w:rPr>
          <w:lang w:eastAsia="ja-JP"/>
        </w:rPr>
        <w:t xml:space="preserve">label </w:t>
      </w:r>
      <m:oMath>
        <m:sSub>
          <m:sSubPr>
            <m:ctrlPr>
              <w:rPr>
                <w:rFonts w:ascii="Cambria Math" w:hAnsi="Cambria Math" w:cs="Times New Roman"/>
                <w:i/>
              </w:rPr>
            </m:ctrlPr>
          </m:sSubPr>
          <m:e>
            <m:r>
              <w:rPr>
                <w:rFonts w:ascii="Cambria Math" w:hAnsi="Cambria Math" w:cs="Times New Roman"/>
              </w:rPr>
              <m:t>y</m:t>
            </m:r>
          </m:e>
          <m:sub>
            <m:r>
              <w:rPr>
                <w:rFonts w:ascii="Cambria Math" w:hAnsi="Cambria Math" w:cs="Times New Roman"/>
              </w:rPr>
              <m:t>j</m:t>
            </m:r>
          </m:sub>
        </m:sSub>
      </m:oMath>
      <w:r w:rsidRPr="005E6273">
        <w:t xml:space="preserve"> for</w:t>
      </w:r>
      <w:r w:rsidRPr="005E6273">
        <w:rPr>
          <w:lang w:eastAsia="ja-JP"/>
        </w:rPr>
        <w:t xml:space="preserve"> </w:t>
      </w:r>
      <m:oMath>
        <m:sSub>
          <m:sSubPr>
            <m:ctrlPr>
              <w:rPr>
                <w:rFonts w:ascii="Cambria Math" w:hAnsi="Cambria Math" w:cs="Times New Roman"/>
                <w:i/>
              </w:rPr>
            </m:ctrlPr>
          </m:sSubPr>
          <m:e>
            <m:r>
              <w:rPr>
                <w:rFonts w:ascii="Cambria Math" w:hAnsi="Cambria Math" w:cs="Times New Roman"/>
              </w:rPr>
              <m:t>x</m:t>
            </m:r>
          </m:e>
          <m:sub>
            <m:r>
              <w:rPr>
                <w:rFonts w:ascii="Cambria Math" w:hAnsi="Cambria Math" w:cs="Times New Roman"/>
              </w:rPr>
              <m:t>j</m:t>
            </m:r>
          </m:sub>
        </m:sSub>
      </m:oMath>
      <w:r w:rsidRPr="005E6273">
        <w:t xml:space="preserve"> during deployment. Thus model monitoring metrics can be formulated to compare </w:t>
      </w:r>
      <m:oMath>
        <m:sSub>
          <m:sSubPr>
            <m:ctrlPr>
              <w:rPr>
                <w:rFonts w:ascii="Cambria Math" w:hAnsi="Cambria Math" w:cs="Times New Roman"/>
                <w:i/>
              </w:rPr>
            </m:ctrlPr>
          </m:sSubPr>
          <m:e>
            <m:r>
              <w:rPr>
                <w:rFonts w:ascii="Cambria Math" w:hAnsi="Cambria Math" w:cs="Times New Roman"/>
              </w:rPr>
              <m:t>y</m:t>
            </m:r>
          </m:e>
          <m:sub>
            <m:r>
              <w:rPr>
                <w:rFonts w:ascii="Cambria Math" w:hAnsi="Cambria Math" w:cs="Times New Roman"/>
              </w:rPr>
              <m:t>j</m:t>
            </m:r>
          </m:sub>
        </m:sSub>
      </m:oMath>
      <w:r w:rsidRPr="005E6273">
        <w:t xml:space="preserve"> with model output </w:t>
      </w:r>
      <m:oMath>
        <m:sSub>
          <m:sSubPr>
            <m:ctrlPr>
              <w:rPr>
                <w:rFonts w:ascii="Cambria Math" w:hAnsi="Cambria Math" w:cs="Times New Roman"/>
                <w:i/>
              </w:rPr>
            </m:ctrlPr>
          </m:sSubPr>
          <m:e>
            <m:acc>
              <m:accPr>
                <m:ctrlPr>
                  <w:rPr>
                    <w:rFonts w:ascii="Cambria Math" w:hAnsi="Cambria Math" w:cs="Times New Roman"/>
                    <w:i/>
                  </w:rPr>
                </m:ctrlPr>
              </m:accPr>
              <m:e>
                <m:r>
                  <w:rPr>
                    <w:rFonts w:ascii="Cambria Math" w:hAnsi="Cambria Math" w:cs="Times New Roman"/>
                  </w:rPr>
                  <m:t>y</m:t>
                </m:r>
              </m:e>
            </m:acc>
          </m:e>
          <m:sub>
            <m:r>
              <w:rPr>
                <w:rFonts w:ascii="Cambria Math" w:hAnsi="Cambria Math" w:cs="Times New Roman"/>
              </w:rPr>
              <m:t>j</m:t>
            </m:r>
          </m:sub>
        </m:sSub>
      </m:oMath>
      <w:r w:rsidRPr="005E6273">
        <w:t xml:space="preserve"> in a statistical manner. In </w:t>
      </w:r>
      <w:r w:rsidR="00AE7EE2" w:rsidRPr="005E6273">
        <w:fldChar w:fldCharType="begin"/>
      </w:r>
      <w:r w:rsidR="00AE7EE2" w:rsidRPr="003F7CFD">
        <w:rPr>
          <w:color w:val="7030A0"/>
        </w:rPr>
        <w:instrText xml:space="preserve"> REF _Ref131539736 \h </w:instrText>
      </w:r>
      <w:r w:rsidR="00AE7EE2" w:rsidRPr="005E6273">
        <w:fldChar w:fldCharType="separate"/>
      </w:r>
      <w:r w:rsidR="003C1417" w:rsidRPr="005E6273">
        <w:rPr>
          <w:sz w:val="22"/>
          <w:szCs w:val="22"/>
        </w:rPr>
        <w:t xml:space="preserve">Figure </w:t>
      </w:r>
      <w:r w:rsidR="003C1417">
        <w:rPr>
          <w:noProof/>
          <w:color w:val="7030A0"/>
          <w:sz w:val="22"/>
          <w:szCs w:val="22"/>
        </w:rPr>
        <w:t>49</w:t>
      </w:r>
      <w:r w:rsidR="00AE7EE2" w:rsidRPr="005E6273">
        <w:fldChar w:fldCharType="end"/>
      </w:r>
      <w:r w:rsidRPr="005E6273">
        <w:t>,</w:t>
      </w:r>
      <w:r w:rsidRPr="005E6273" w:rsidDel="00217CBC">
        <w:t xml:space="preserve"> </w:t>
      </w:r>
      <w:r w:rsidRPr="005E6273">
        <w:t>residual loss is a type a norm distance metric for model monitoring. Other types of model monitoring metrics can be formulated as well, e.g., Kolmogorov–Smirnov test.</w:t>
      </w:r>
    </w:p>
    <w:p w14:paraId="78217B99" w14:textId="77777777" w:rsidR="00277549" w:rsidRPr="003F7CFD" w:rsidRDefault="00277549" w:rsidP="00277549">
      <w:pPr>
        <w:jc w:val="center"/>
        <w:rPr>
          <w:color w:val="7030A0"/>
        </w:rPr>
      </w:pPr>
      <w:r w:rsidRPr="003F7CFD">
        <w:rPr>
          <w:noProof/>
          <w:color w:val="7030A0"/>
        </w:rPr>
        <w:drawing>
          <wp:inline distT="0" distB="0" distL="0" distR="0" wp14:anchorId="4798AEA4" wp14:editId="4770B746">
            <wp:extent cx="3676650" cy="2533650"/>
            <wp:effectExtent l="0" t="0" r="0" b="0"/>
            <wp:docPr id="31" name="Picture 3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line chart&#10;&#10;Description automatically generated"/>
                    <pic:cNvPicPr/>
                  </pic:nvPicPr>
                  <pic:blipFill>
                    <a:blip r:embed="rId78"/>
                    <a:stretch>
                      <a:fillRect/>
                    </a:stretch>
                  </pic:blipFill>
                  <pic:spPr>
                    <a:xfrm>
                      <a:off x="0" y="0"/>
                      <a:ext cx="3676650" cy="2533650"/>
                    </a:xfrm>
                    <a:prstGeom prst="rect">
                      <a:avLst/>
                    </a:prstGeom>
                  </pic:spPr>
                </pic:pic>
              </a:graphicData>
            </a:graphic>
          </wp:inline>
        </w:drawing>
      </w:r>
    </w:p>
    <w:p w14:paraId="378F8F39" w14:textId="0687192D" w:rsidR="00277549" w:rsidRPr="005E6273" w:rsidRDefault="00277549" w:rsidP="00277549">
      <w:pPr>
        <w:pStyle w:val="Caption"/>
        <w:rPr>
          <w:sz w:val="22"/>
          <w:szCs w:val="22"/>
          <w:lang w:eastAsia="ja-JP"/>
        </w:rPr>
      </w:pPr>
      <w:bookmarkStart w:id="285" w:name="_Ref131539736"/>
      <w:r w:rsidRPr="005E6273">
        <w:rPr>
          <w:sz w:val="22"/>
          <w:szCs w:val="22"/>
        </w:rPr>
        <w:t xml:space="preserve">Figure </w:t>
      </w:r>
      <w:r w:rsidRPr="005E6273">
        <w:rPr>
          <w:sz w:val="22"/>
          <w:szCs w:val="22"/>
        </w:rPr>
        <w:fldChar w:fldCharType="begin"/>
      </w:r>
      <w:r w:rsidRPr="003F7CFD">
        <w:rPr>
          <w:color w:val="7030A0"/>
          <w:sz w:val="22"/>
          <w:szCs w:val="22"/>
        </w:rPr>
        <w:instrText xml:space="preserve"> SEQ Figure \* ARABIC </w:instrText>
      </w:r>
      <w:r w:rsidRPr="005E6273">
        <w:rPr>
          <w:sz w:val="22"/>
          <w:szCs w:val="22"/>
        </w:rPr>
        <w:fldChar w:fldCharType="separate"/>
      </w:r>
      <w:r w:rsidR="003C1417">
        <w:rPr>
          <w:noProof/>
          <w:color w:val="7030A0"/>
          <w:sz w:val="22"/>
          <w:szCs w:val="22"/>
        </w:rPr>
        <w:t>49</w:t>
      </w:r>
      <w:r w:rsidRPr="005E6273">
        <w:rPr>
          <w:sz w:val="22"/>
          <w:szCs w:val="22"/>
        </w:rPr>
        <w:fldChar w:fldCharType="end"/>
      </w:r>
      <w:bookmarkEnd w:id="285"/>
      <w:r w:rsidRPr="005E6273">
        <w:rPr>
          <w:sz w:val="22"/>
          <w:szCs w:val="22"/>
        </w:rPr>
        <w:t xml:space="preserve">: Residual losses from conventional triangulation-based error minimization positioning algorithms. The ML model is trained in the </w:t>
      </w:r>
      <w:r w:rsidRPr="005E6273">
        <w:rPr>
          <w:sz w:val="22"/>
          <w:szCs w:val="22"/>
          <w:lang w:eastAsia="ja-JP"/>
        </w:rPr>
        <w:t>{60%, 6m, 2m} environment and tested in three environments: {60%, 6m, 2m}, {40%, 6m, 2m} and {40%, 2m, 2m}.</w:t>
      </w:r>
    </w:p>
    <w:p w14:paraId="19765440" w14:textId="77777777" w:rsidR="00277549" w:rsidRPr="005E6273" w:rsidRDefault="00277549" w:rsidP="00277549"/>
    <w:p w14:paraId="6B8AED38" w14:textId="2BE51222" w:rsidR="00277549" w:rsidRPr="005E6273" w:rsidRDefault="00277549" w:rsidP="00277549">
      <w:r w:rsidRPr="005E6273">
        <w:t xml:space="preserve">Based on the investigation above, the intrinsic model monitoring for AI/ML assisted approaches is a valuable model monitoring method. The complexity, latency, and power consumption are negligible since the computation is already part of the conventional triangulation method. While the evaluations results above are for network-side deployment (i.e., Case 3a), we expect the same principle applies to UE-side deployment, i.e., Case 1 with AI/ML assisted, Case 2a. </w:t>
      </w:r>
    </w:p>
    <w:p w14:paraId="4BBB729B" w14:textId="77777777" w:rsidR="00277549" w:rsidRPr="005E6273" w:rsidRDefault="00277549" w:rsidP="00277549">
      <w:r w:rsidRPr="005E6273">
        <w:t xml:space="preserve">Thus we have the following observations on the model monitoring KPIs for AI/ML assisted positioning approaches.  Similar to the self-model monitoring method, </w:t>
      </w:r>
      <w:r w:rsidRPr="005E6273">
        <w:rPr>
          <w:lang w:eastAsia="ja-JP"/>
        </w:rPr>
        <w:t>the model monitoring latency (i.e., from the start of model drift to the time of drift detected) is yet to be investigated.</w:t>
      </w:r>
    </w:p>
    <w:p w14:paraId="7128887C" w14:textId="5905B4EC" w:rsidR="00277549" w:rsidRPr="003F7CFD" w:rsidRDefault="00277549" w:rsidP="00741FF7">
      <w:pPr>
        <w:pStyle w:val="Observation"/>
      </w:pPr>
      <w:bookmarkStart w:id="286" w:name="_Toc142672339"/>
      <w:r w:rsidRPr="003F7CFD">
        <w:t>For AI/ML assisted positioning approaches (e.g., Case 3a), model monitoring metrics can be accurately and reliably provided by the conventional positioning methods (e.g., residual loss).</w:t>
      </w:r>
      <w:bookmarkEnd w:id="286"/>
      <w:r w:rsidRPr="003F7CFD">
        <w:t xml:space="preserve"> </w:t>
      </w:r>
    </w:p>
    <w:p w14:paraId="3B08F7A1" w14:textId="77777777" w:rsidR="00277549" w:rsidRPr="003F7CFD" w:rsidRDefault="00277549" w:rsidP="00741FF7">
      <w:pPr>
        <w:pStyle w:val="Observation"/>
      </w:pPr>
      <w:bookmarkStart w:id="287" w:name="_Toc142672340"/>
      <w:r w:rsidRPr="003F7CFD">
        <w:t>For AI/ML assisted positioning approaches, model monitoring leveraging conventional positioning method incurs negligible cost in terms of: signaling overhead, complexity, latency, and power consumption for obtaining a model monitoring sample.</w:t>
      </w:r>
      <w:bookmarkEnd w:id="287"/>
    </w:p>
    <w:p w14:paraId="6210BB9F" w14:textId="77777777" w:rsidR="00277549" w:rsidRPr="005E6273" w:rsidRDefault="00277549" w:rsidP="00277549"/>
    <w:p w14:paraId="36FA9E53" w14:textId="77777777" w:rsidR="00277549" w:rsidRPr="005E6273" w:rsidRDefault="00277549" w:rsidP="00277549">
      <w:pPr>
        <w:pStyle w:val="Proposal"/>
        <w:tabs>
          <w:tab w:val="clear" w:pos="1304"/>
        </w:tabs>
        <w:overflowPunct w:val="0"/>
        <w:autoSpaceDE w:val="0"/>
        <w:autoSpaceDN w:val="0"/>
        <w:adjustRightInd w:val="0"/>
        <w:spacing w:before="0" w:after="120"/>
        <w:ind w:left="1701" w:hanging="1701"/>
        <w:textAlignment w:val="baseline"/>
      </w:pPr>
      <w:bookmarkStart w:id="288" w:name="_Toc142672358"/>
      <w:r w:rsidRPr="005E6273">
        <w:t>Capture in TR 38.843 that: For AI/ML assisted positioning, model monitoring metrics can be reliably provided by the conventional positioning methods.</w:t>
      </w:r>
      <w:bookmarkEnd w:id="288"/>
    </w:p>
    <w:p w14:paraId="182345A4" w14:textId="77777777" w:rsidR="008250D9" w:rsidRPr="005E6273" w:rsidRDefault="008250D9" w:rsidP="008250D9">
      <w:pPr>
        <w:rPr>
          <w:lang w:eastAsia="ja-JP"/>
        </w:rPr>
      </w:pPr>
    </w:p>
    <w:p w14:paraId="2A90A697" w14:textId="77777777" w:rsidR="00D24D2D" w:rsidRPr="005E6273" w:rsidRDefault="00D24D2D" w:rsidP="00D24D2D">
      <w:r w:rsidRPr="005E6273">
        <w:t>In literature, the important model monitoring metrics include: false alarm rate (FAR), missed detection rate (MDR), and detection delay.</w:t>
      </w:r>
    </w:p>
    <w:p w14:paraId="0A53BF55" w14:textId="57295605" w:rsidR="00D24D2D" w:rsidRPr="005E6273" w:rsidRDefault="00D24D2D" w:rsidP="00D24D2D">
      <w:r w:rsidRPr="005E6273">
        <w:t xml:space="preserve">For the simplistic case evaluated in </w:t>
      </w:r>
      <w:r w:rsidRPr="005E6273">
        <w:fldChar w:fldCharType="begin"/>
      </w:r>
      <w:r w:rsidRPr="003F7CFD">
        <w:rPr>
          <w:color w:val="7030A0"/>
        </w:rPr>
        <w:instrText xml:space="preserve"> REF _Ref131539736 \h </w:instrText>
      </w:r>
      <w:r w:rsidRPr="005E6273">
        <w:fldChar w:fldCharType="separate"/>
      </w:r>
      <w:r w:rsidR="003C1417" w:rsidRPr="005E6273">
        <w:rPr>
          <w:sz w:val="22"/>
          <w:szCs w:val="22"/>
        </w:rPr>
        <w:t xml:space="preserve">Figure </w:t>
      </w:r>
      <w:r w:rsidR="003C1417">
        <w:rPr>
          <w:noProof/>
          <w:color w:val="7030A0"/>
          <w:sz w:val="22"/>
          <w:szCs w:val="22"/>
        </w:rPr>
        <w:t>49</w:t>
      </w:r>
      <w:r w:rsidRPr="005E6273">
        <w:fldChar w:fldCharType="end"/>
      </w:r>
      <w:r w:rsidRPr="005E6273">
        <w:t>, they can be estimated as follows. Assume the threshold for declare the model has drifted or not is: residual loss =1. This corresponds to CDF=99</w:t>
      </w:r>
      <w:r w:rsidR="00FF55E5" w:rsidRPr="005E6273">
        <w:t>.5</w:t>
      </w:r>
      <w:r w:rsidRPr="005E6273">
        <w:t>% for the ‘no drift’ cases ({60%, 6m, 2m} and {40%, 2m, 2m}), and CDF=3% for the ‘drift’ case ({40%, 6m, 2m}).</w:t>
      </w:r>
    </w:p>
    <w:p w14:paraId="49DFD680" w14:textId="77777777" w:rsidR="00D24D2D" w:rsidRPr="005E6273" w:rsidRDefault="00D24D2D" w:rsidP="00D24D2D">
      <w:r w:rsidRPr="005E6273">
        <w:t xml:space="preserve">The model monitoring algorithm can monitor </w:t>
      </w:r>
      <m:oMath>
        <m:r>
          <w:rPr>
            <w:rFonts w:ascii="Cambria Math" w:hAnsi="Cambria Math"/>
          </w:rPr>
          <m:t>m</m:t>
        </m:r>
      </m:oMath>
      <w:r w:rsidRPr="005E6273">
        <w:t xml:space="preserve"> positioning requests to decide ‘drift’ or not. If for all </w:t>
      </w:r>
      <m:oMath>
        <m:r>
          <w:rPr>
            <w:rFonts w:ascii="Cambria Math" w:hAnsi="Cambria Math"/>
          </w:rPr>
          <m:t>m</m:t>
        </m:r>
      </m:oMath>
      <w:r w:rsidRPr="005E6273">
        <w:t xml:space="preserve"> positioning requests, the residual loss is less than 1m, then ‘no drift’ is declared; otherwise, ‘drift’ is declared. In this case,</w:t>
      </w:r>
    </w:p>
    <w:p w14:paraId="2B34D64D" w14:textId="6740B446" w:rsidR="00D24D2D" w:rsidRPr="005E6273" w:rsidRDefault="00D24D2D" w:rsidP="00D24D2D">
      <w:pPr>
        <w:pStyle w:val="ListParagraph"/>
        <w:numPr>
          <w:ilvl w:val="0"/>
          <w:numId w:val="22"/>
        </w:numPr>
        <w:rPr>
          <w:lang w:val="en-US"/>
        </w:rPr>
      </w:pPr>
      <w:r w:rsidRPr="005E6273">
        <w:rPr>
          <w:lang w:val="en-US"/>
        </w:rPr>
        <w:t xml:space="preserve">FAR = </w:t>
      </w:r>
      <m:oMath>
        <m:r>
          <w:rPr>
            <w:rFonts w:ascii="Cambria Math" w:hAnsi="Cambria Math"/>
            <w:lang w:val="en-US"/>
          </w:rPr>
          <m:t>1-</m:t>
        </m:r>
        <m:sSup>
          <m:sSupPr>
            <m:ctrlPr>
              <w:rPr>
                <w:rFonts w:ascii="Cambria Math" w:hAnsi="Cambria Math"/>
                <w:i/>
                <w:lang w:val="en-US"/>
              </w:rPr>
            </m:ctrlPr>
          </m:sSupPr>
          <m:e>
            <m:r>
              <w:rPr>
                <w:rFonts w:ascii="Cambria Math" w:hAnsi="Cambria Math"/>
                <w:lang w:val="en-US"/>
              </w:rPr>
              <m:t>0.995</m:t>
            </m:r>
          </m:e>
          <m:sup>
            <m:r>
              <w:rPr>
                <w:rFonts w:ascii="Cambria Math" w:hAnsi="Cambria Math"/>
                <w:lang w:val="en-US"/>
              </w:rPr>
              <m:t>m</m:t>
            </m:r>
          </m:sup>
        </m:sSup>
      </m:oMath>
      <w:r w:rsidRPr="005E6273">
        <w:rPr>
          <w:lang w:val="en-US"/>
        </w:rPr>
        <w:t>, the probability that the environment has not significantly changed (stayed at blue or green curve), but ‘drift’ is declared.</w:t>
      </w:r>
    </w:p>
    <w:p w14:paraId="250E0DBC" w14:textId="22E6915C" w:rsidR="00D24D2D" w:rsidRPr="005E6273" w:rsidRDefault="00D24D2D" w:rsidP="00D24D2D">
      <w:pPr>
        <w:pStyle w:val="ListParagraph"/>
        <w:numPr>
          <w:ilvl w:val="0"/>
          <w:numId w:val="22"/>
        </w:numPr>
        <w:rPr>
          <w:lang w:val="en-US"/>
        </w:rPr>
      </w:pPr>
      <w:r w:rsidRPr="005E6273">
        <w:rPr>
          <w:lang w:val="en-US"/>
        </w:rPr>
        <w:t xml:space="preserve">MDR = </w:t>
      </w:r>
      <m:oMath>
        <m:sSup>
          <m:sSupPr>
            <m:ctrlPr>
              <w:rPr>
                <w:rFonts w:ascii="Cambria Math" w:hAnsi="Cambria Math"/>
                <w:i/>
                <w:lang w:val="en-US"/>
              </w:rPr>
            </m:ctrlPr>
          </m:sSupPr>
          <m:e>
            <m:r>
              <w:rPr>
                <w:rFonts w:ascii="Cambria Math" w:hAnsi="Cambria Math"/>
                <w:lang w:val="en-US"/>
              </w:rPr>
              <m:t>0.03</m:t>
            </m:r>
          </m:e>
          <m:sup>
            <m:r>
              <w:rPr>
                <w:rFonts w:ascii="Cambria Math" w:hAnsi="Cambria Math"/>
                <w:lang w:val="en-US"/>
              </w:rPr>
              <m:t>m</m:t>
            </m:r>
          </m:sup>
        </m:sSup>
      </m:oMath>
      <w:r w:rsidRPr="005E6273">
        <w:rPr>
          <w:lang w:val="en-US"/>
        </w:rPr>
        <w:t>, the probability that the environment has changed significantly (i.e., changed to orange curve), but ‘no drift’ is declared.</w:t>
      </w:r>
    </w:p>
    <w:p w14:paraId="455D7850" w14:textId="6D44CE06" w:rsidR="00D24D2D" w:rsidRPr="005E6273" w:rsidRDefault="00D24D2D" w:rsidP="008250D9">
      <w:r w:rsidRPr="005E6273">
        <w:t xml:space="preserve">The detection delay is the time to observe </w:t>
      </w:r>
      <m:oMath>
        <m:r>
          <w:rPr>
            <w:rFonts w:ascii="Cambria Math" w:hAnsi="Cambria Math"/>
          </w:rPr>
          <m:t>m</m:t>
        </m:r>
      </m:oMath>
      <w:r w:rsidRPr="005E6273">
        <w:t xml:space="preserve"> positioning occasions.</w:t>
      </w:r>
      <w:r w:rsidR="00C368FB" w:rsidRPr="005E6273">
        <w:t xml:space="preserve"> Plugging in </w:t>
      </w:r>
      <m:oMath>
        <m:r>
          <w:rPr>
            <w:rFonts w:ascii="Cambria Math" w:hAnsi="Cambria Math"/>
          </w:rPr>
          <m:t>m=2</m:t>
        </m:r>
      </m:oMath>
      <w:r w:rsidR="00C368FB" w:rsidRPr="005E6273">
        <w:t xml:space="preserve"> shows that this simple method can achieve FAR=1% and MDR=0.</w:t>
      </w:r>
      <w:r w:rsidR="001326A8" w:rsidRPr="005E6273">
        <w:t>09%</w:t>
      </w:r>
      <w:r w:rsidR="002B110B" w:rsidRPr="005E6273">
        <w:t xml:space="preserve">. </w:t>
      </w:r>
    </w:p>
    <w:p w14:paraId="49BE491E" w14:textId="77777777" w:rsidR="00F2608A" w:rsidRPr="005E6273" w:rsidRDefault="00F2608A" w:rsidP="008250D9">
      <w:pPr>
        <w:rPr>
          <w:lang w:eastAsia="ja-JP"/>
        </w:rPr>
      </w:pPr>
    </w:p>
    <w:p w14:paraId="53F1ED36" w14:textId="77777777" w:rsidR="006E30EA" w:rsidRPr="005E6273" w:rsidRDefault="006E30EA" w:rsidP="006E30EA">
      <w:pPr>
        <w:pStyle w:val="Heading2"/>
        <w:rPr>
          <w:rFonts w:ascii="Times New Roman" w:hAnsi="Times New Roman" w:cs="Times New Roman"/>
          <w:lang w:val="en-US"/>
        </w:rPr>
      </w:pPr>
      <w:bookmarkStart w:id="289" w:name="_Toc142671574"/>
      <w:r w:rsidRPr="005E6273">
        <w:rPr>
          <w:rFonts w:ascii="Times New Roman" w:hAnsi="Times New Roman" w:cs="Times New Roman"/>
          <w:lang w:val="en-US"/>
        </w:rPr>
        <w:t>Self-model monitoring for direct AI/ML positioning (Case 3b)</w:t>
      </w:r>
      <w:bookmarkEnd w:id="289"/>
    </w:p>
    <w:p w14:paraId="0326177F" w14:textId="77777777" w:rsidR="006E30EA" w:rsidRPr="005E6273" w:rsidRDefault="006E30EA" w:rsidP="006E30EA">
      <w:pPr>
        <w:rPr>
          <w:lang w:eastAsia="ja-JP"/>
        </w:rPr>
      </w:pPr>
      <w:r w:rsidRPr="005E6273">
        <w:rPr>
          <w:lang w:eastAsia="ja-JP"/>
        </w:rPr>
        <w:t>The four different AI/ML positioning approaches also exhibit different sensitivity to environmental changes.</w:t>
      </w:r>
    </w:p>
    <w:p w14:paraId="676025AC" w14:textId="6EDE226C" w:rsidR="006E30EA" w:rsidRPr="005E6273" w:rsidRDefault="006E30EA" w:rsidP="00AA3A2D">
      <w:pPr>
        <w:pStyle w:val="ListParagraph"/>
        <w:numPr>
          <w:ilvl w:val="0"/>
          <w:numId w:val="21"/>
        </w:numPr>
        <w:rPr>
          <w:lang w:val="en-US" w:eastAsia="ja-JP"/>
        </w:rPr>
      </w:pPr>
      <w:r w:rsidRPr="005E6273">
        <w:rPr>
          <w:lang w:val="en-US" w:eastAsia="ja-JP"/>
        </w:rPr>
        <w:t xml:space="preserve">We found the models estimating </w:t>
      </w:r>
      <w:r w:rsidRPr="005E6273">
        <w:rPr>
          <w:b/>
          <w:lang w:val="en-US" w:eastAsia="ja-JP"/>
        </w:rPr>
        <w:t>observable</w:t>
      </w:r>
      <w:r w:rsidRPr="005E6273">
        <w:rPr>
          <w:lang w:val="en-US" w:eastAsia="ja-JP"/>
        </w:rPr>
        <w:t xml:space="preserve"> first path delays for the LoS links to be insensitive to different random seeds for UE location, 3GPP spatial model, and propagation seeds. In fact, the quality of observable first path delays for the LoS links remain accurate even when the models are deployed to completely different InF environments. These models behave almost like conventional signal processing algorithms in terms of their robustness to various environmental changes.</w:t>
      </w:r>
    </w:p>
    <w:p w14:paraId="6E921CB6" w14:textId="77777777" w:rsidR="006E30EA" w:rsidRPr="005E6273" w:rsidRDefault="006E30EA" w:rsidP="00AA3A2D">
      <w:pPr>
        <w:pStyle w:val="ListParagraph"/>
        <w:numPr>
          <w:ilvl w:val="1"/>
          <w:numId w:val="21"/>
        </w:numPr>
        <w:rPr>
          <w:lang w:val="en-US" w:eastAsia="ja-JP"/>
        </w:rPr>
      </w:pPr>
      <w:r w:rsidRPr="005E6273">
        <w:rPr>
          <w:lang w:val="en-US" w:eastAsia="ja-JP"/>
        </w:rPr>
        <w:t>The caveat is, for environments without enough LoS links, accurate UE positioning cannot be obtained using the outputs from this type of model, since the conventional positioning methods need to have at least 3 LoS links to produce accurate horizontal position estimation.</w:t>
      </w:r>
    </w:p>
    <w:p w14:paraId="7664722B" w14:textId="4917AE58" w:rsidR="006E30EA" w:rsidRPr="005E6273" w:rsidRDefault="006E30EA" w:rsidP="00AA3A2D">
      <w:pPr>
        <w:pStyle w:val="ListParagraph"/>
        <w:numPr>
          <w:ilvl w:val="0"/>
          <w:numId w:val="21"/>
        </w:numPr>
        <w:rPr>
          <w:lang w:val="en-US" w:eastAsia="ja-JP"/>
        </w:rPr>
      </w:pPr>
      <w:r w:rsidRPr="005E6273">
        <w:rPr>
          <w:lang w:val="en-US" w:eastAsia="ja-JP"/>
        </w:rPr>
        <w:t xml:space="preserve">The models estimating </w:t>
      </w:r>
      <w:r w:rsidRPr="005E6273">
        <w:rPr>
          <w:b/>
          <w:lang w:val="en-US" w:eastAsia="ja-JP"/>
        </w:rPr>
        <w:t>unobservable</w:t>
      </w:r>
      <w:r w:rsidRPr="005E6273">
        <w:rPr>
          <w:lang w:val="en-US" w:eastAsia="ja-JP"/>
        </w:rPr>
        <w:t xml:space="preserve"> direct path delays for all links and the models estimating the UE positions directly are rather sensitive to different random seeds for UE location, 3GPP spatial model, and propagation seeds. This is because these models are in essence performing fingerprinting either locally or regionally/globally. When the operating environment changes, mitigation solutions are needed.</w:t>
      </w:r>
    </w:p>
    <w:p w14:paraId="067CC5CC" w14:textId="77777777" w:rsidR="006E30EA" w:rsidRPr="005E6273" w:rsidRDefault="006E30EA" w:rsidP="006E30EA">
      <w:r w:rsidRPr="005E6273">
        <w:rPr>
          <w:lang w:eastAsia="ja-JP"/>
        </w:rPr>
        <w:t xml:space="preserve">Since the fingerprinting type AI/ML models are sensitive to operating environment changes, it is necessary to monitor the model performance over time and ensure the models are operating within performance requirements. In general, </w:t>
      </w:r>
      <w:r w:rsidRPr="005E6273">
        <w:t xml:space="preserve">model performance monitoring requires periodically obtaining additional new test samples with both the required model inputs and the correct UE positions. </w:t>
      </w:r>
    </w:p>
    <w:p w14:paraId="7BBCE56B" w14:textId="77777777" w:rsidR="006E30EA" w:rsidRPr="005E6273" w:rsidRDefault="006E30EA" w:rsidP="006E30EA">
      <w:r w:rsidRPr="005E6273">
        <w:t>However, when models are trained with data augmentation, self-model monitoring may be possible without collecting new test samples nor ground truth UE positions. One model-based self-monitoring method is described below.</w:t>
      </w:r>
    </w:p>
    <w:p w14:paraId="18BA308F" w14:textId="77777777" w:rsidR="006E30EA" w:rsidRPr="005E6273" w:rsidRDefault="006E30EA" w:rsidP="00F64477">
      <w:pPr>
        <w:pStyle w:val="ListParagraph"/>
        <w:numPr>
          <w:ilvl w:val="0"/>
          <w:numId w:val="33"/>
        </w:numPr>
        <w:rPr>
          <w:lang w:val="en-US"/>
        </w:rPr>
      </w:pPr>
      <w:r w:rsidRPr="005E6273">
        <w:rPr>
          <w:lang w:val="en-US"/>
        </w:rPr>
        <w:t>Model training with data augmentation</w:t>
      </w:r>
    </w:p>
    <w:p w14:paraId="39E5AD00" w14:textId="77777777" w:rsidR="006E30EA" w:rsidRPr="005E6273" w:rsidRDefault="006E30EA" w:rsidP="00F64477">
      <w:pPr>
        <w:pStyle w:val="ListParagraph"/>
        <w:numPr>
          <w:ilvl w:val="1"/>
          <w:numId w:val="33"/>
        </w:numPr>
        <w:rPr>
          <w:lang w:val="en-US"/>
        </w:rPr>
      </w:pPr>
      <w:r w:rsidRPr="005E6273">
        <w:rPr>
          <w:lang w:val="en-US"/>
        </w:rPr>
        <w:t xml:space="preserve">Given ground truth samples </w:t>
      </w:r>
      <m:oMath>
        <m:d>
          <m:dPr>
            <m:ctrlPr>
              <w:rPr>
                <w:rFonts w:ascii="Cambria Math" w:hAnsi="Cambria Math" w:cs="Times New Roman"/>
                <w:i/>
                <w:lang w:val="en-US"/>
              </w:rPr>
            </m:ctrlPr>
          </m:dPr>
          <m:e>
            <m:sSub>
              <m:sSubPr>
                <m:ctrlPr>
                  <w:rPr>
                    <w:rFonts w:ascii="Cambria Math" w:hAnsi="Cambria Math" w:cs="Times New Roman"/>
                    <w:i/>
                    <w:lang w:val="en-US"/>
                  </w:rPr>
                </m:ctrlPr>
              </m:sSubPr>
              <m:e>
                <m:r>
                  <w:rPr>
                    <w:rFonts w:ascii="Cambria Math" w:hAnsi="Cambria Math" w:cs="Times New Roman"/>
                    <w:lang w:val="en-US"/>
                  </w:rPr>
                  <m:t>x</m:t>
                </m:r>
              </m:e>
              <m:sub>
                <m:r>
                  <w:rPr>
                    <w:rFonts w:ascii="Cambria Math" w:hAnsi="Cambria Math" w:cs="Times New Roman"/>
                    <w:lang w:val="en-US"/>
                  </w:rPr>
                  <m:t>i</m:t>
                </m:r>
              </m:sub>
            </m:sSub>
            <m:r>
              <w:rPr>
                <w:rFonts w:ascii="Cambria Math" w:hAnsi="Cambria Math" w:cs="Times New Roman"/>
                <w:lang w:val="en-US"/>
              </w:rPr>
              <m:t xml:space="preserve">, </m:t>
            </m:r>
            <m:sSub>
              <m:sSubPr>
                <m:ctrlPr>
                  <w:rPr>
                    <w:rFonts w:ascii="Cambria Math" w:hAnsi="Cambria Math" w:cs="Times New Roman"/>
                    <w:i/>
                    <w:lang w:val="en-US"/>
                  </w:rPr>
                </m:ctrlPr>
              </m:sSubPr>
              <m:e>
                <m:r>
                  <w:rPr>
                    <w:rFonts w:ascii="Cambria Math" w:hAnsi="Cambria Math" w:cs="Times New Roman"/>
                    <w:lang w:val="en-US"/>
                  </w:rPr>
                  <m:t>y</m:t>
                </m:r>
              </m:e>
              <m:sub>
                <m:r>
                  <w:rPr>
                    <w:rFonts w:ascii="Cambria Math" w:hAnsi="Cambria Math" w:cs="Times New Roman"/>
                    <w:lang w:val="en-US"/>
                  </w:rPr>
                  <m:t>i</m:t>
                </m:r>
              </m:sub>
            </m:sSub>
          </m:e>
        </m:d>
      </m:oMath>
    </w:p>
    <w:p w14:paraId="3B2AA4AE" w14:textId="77777777" w:rsidR="006E30EA" w:rsidRPr="005E6273" w:rsidRDefault="006E30EA" w:rsidP="00F64477">
      <w:pPr>
        <w:pStyle w:val="ListParagraph"/>
        <w:numPr>
          <w:ilvl w:val="1"/>
          <w:numId w:val="33"/>
        </w:numPr>
        <w:rPr>
          <w:lang w:val="en-US"/>
        </w:rPr>
      </w:pPr>
      <w:r w:rsidRPr="005E6273">
        <w:rPr>
          <w:lang w:val="en-US"/>
        </w:rPr>
        <w:t xml:space="preserve">Train the model with a mixture of </w:t>
      </w:r>
    </w:p>
    <w:p w14:paraId="6DFC6C38" w14:textId="77777777" w:rsidR="006E30EA" w:rsidRPr="005E6273" w:rsidRDefault="006E30EA" w:rsidP="00F64477">
      <w:pPr>
        <w:pStyle w:val="ListParagraph"/>
        <w:numPr>
          <w:ilvl w:val="2"/>
          <w:numId w:val="33"/>
        </w:numPr>
        <w:rPr>
          <w:lang w:val="en-US"/>
        </w:rPr>
      </w:pPr>
      <w:r w:rsidRPr="005E6273">
        <w:rPr>
          <w:lang w:val="en-US"/>
        </w:rPr>
        <w:t xml:space="preserve">Unmodified samples </w:t>
      </w:r>
      <m:oMath>
        <m:d>
          <m:dPr>
            <m:ctrlPr>
              <w:rPr>
                <w:rFonts w:ascii="Cambria Math" w:hAnsi="Cambria Math" w:cs="Times New Roman"/>
                <w:i/>
                <w:lang w:val="en-US"/>
              </w:rPr>
            </m:ctrlPr>
          </m:dPr>
          <m:e>
            <m:sSub>
              <m:sSubPr>
                <m:ctrlPr>
                  <w:rPr>
                    <w:rFonts w:ascii="Cambria Math" w:hAnsi="Cambria Math" w:cs="Times New Roman"/>
                    <w:i/>
                    <w:lang w:val="en-US"/>
                  </w:rPr>
                </m:ctrlPr>
              </m:sSubPr>
              <m:e>
                <m:r>
                  <w:rPr>
                    <w:rFonts w:ascii="Cambria Math" w:hAnsi="Cambria Math" w:cs="Times New Roman"/>
                    <w:lang w:val="en-US"/>
                  </w:rPr>
                  <m:t>x</m:t>
                </m:r>
              </m:e>
              <m:sub>
                <m:r>
                  <w:rPr>
                    <w:rFonts w:ascii="Cambria Math" w:hAnsi="Cambria Math" w:cs="Times New Roman"/>
                    <w:lang w:val="en-US"/>
                  </w:rPr>
                  <m:t>i</m:t>
                </m:r>
              </m:sub>
            </m:sSub>
            <m:r>
              <w:rPr>
                <w:rFonts w:ascii="Cambria Math" w:hAnsi="Cambria Math" w:cs="Times New Roman"/>
                <w:lang w:val="en-US"/>
              </w:rPr>
              <m:t xml:space="preserve">, </m:t>
            </m:r>
            <m:sSub>
              <m:sSubPr>
                <m:ctrlPr>
                  <w:rPr>
                    <w:rFonts w:ascii="Cambria Math" w:hAnsi="Cambria Math" w:cs="Times New Roman"/>
                    <w:i/>
                    <w:lang w:val="en-US"/>
                  </w:rPr>
                </m:ctrlPr>
              </m:sSubPr>
              <m:e>
                <m:r>
                  <w:rPr>
                    <w:rFonts w:ascii="Cambria Math" w:hAnsi="Cambria Math" w:cs="Times New Roman"/>
                    <w:lang w:val="en-US"/>
                  </w:rPr>
                  <m:t>y</m:t>
                </m:r>
              </m:e>
              <m:sub>
                <m:r>
                  <w:rPr>
                    <w:rFonts w:ascii="Cambria Math" w:hAnsi="Cambria Math" w:cs="Times New Roman"/>
                    <w:lang w:val="en-US"/>
                  </w:rPr>
                  <m:t>i</m:t>
                </m:r>
              </m:sub>
            </m:sSub>
          </m:e>
        </m:d>
      </m:oMath>
    </w:p>
    <w:p w14:paraId="07D0855A" w14:textId="1D4CE3FE" w:rsidR="006E30EA" w:rsidRPr="005E6273" w:rsidRDefault="006E30EA" w:rsidP="00F64477">
      <w:pPr>
        <w:pStyle w:val="ListParagraph"/>
        <w:numPr>
          <w:ilvl w:val="2"/>
          <w:numId w:val="33"/>
        </w:numPr>
        <w:rPr>
          <w:lang w:val="en-US"/>
        </w:rPr>
      </w:pPr>
      <w:r w:rsidRPr="005E6273">
        <w:rPr>
          <w:lang w:val="en-US"/>
        </w:rPr>
        <w:t xml:space="preserve">Data augmentation modified samples </w:t>
      </w:r>
      <m:oMath>
        <m:d>
          <m:dPr>
            <m:ctrlPr>
              <w:rPr>
                <w:rFonts w:ascii="Cambria Math" w:hAnsi="Cambria Math" w:cs="Times New Roman"/>
                <w:i/>
                <w:lang w:val="en-US"/>
              </w:rPr>
            </m:ctrlPr>
          </m:dPr>
          <m:e>
            <m:sSubSup>
              <m:sSubSupPr>
                <m:ctrlPr>
                  <w:rPr>
                    <w:rFonts w:ascii="Cambria Math" w:hAnsi="Cambria Math" w:cs="Times New Roman"/>
                    <w:i/>
                    <w:lang w:val="en-US"/>
                  </w:rPr>
                </m:ctrlPr>
              </m:sSubSupPr>
              <m:e>
                <m:r>
                  <w:rPr>
                    <w:rFonts w:ascii="Cambria Math" w:hAnsi="Cambria Math" w:cs="Times New Roman"/>
                    <w:lang w:val="en-US"/>
                  </w:rPr>
                  <m:t>x</m:t>
                </m:r>
              </m:e>
              <m:sub>
                <m:r>
                  <w:rPr>
                    <w:rFonts w:ascii="Cambria Math" w:hAnsi="Cambria Math" w:cs="Times New Roman"/>
                    <w:lang w:val="en-US"/>
                  </w:rPr>
                  <m:t>i</m:t>
                </m:r>
              </m:sub>
              <m:sup>
                <m:r>
                  <w:rPr>
                    <w:rFonts w:ascii="Cambria Math" w:hAnsi="Cambria Math" w:cs="Times New Roman"/>
                    <w:lang w:val="en-US"/>
                  </w:rPr>
                  <m:t>'</m:t>
                </m:r>
              </m:sup>
            </m:sSubSup>
            <m:r>
              <w:rPr>
                <w:rFonts w:ascii="Cambria Math" w:hAnsi="Cambria Math" w:cs="Times New Roman"/>
                <w:lang w:val="en-US"/>
              </w:rPr>
              <m:t xml:space="preserve">, </m:t>
            </m:r>
            <m:sSub>
              <m:sSubPr>
                <m:ctrlPr>
                  <w:rPr>
                    <w:rFonts w:ascii="Cambria Math" w:hAnsi="Cambria Math" w:cs="Times New Roman"/>
                    <w:i/>
                    <w:lang w:val="en-US"/>
                  </w:rPr>
                </m:ctrlPr>
              </m:sSubPr>
              <m:e>
                <m:r>
                  <w:rPr>
                    <w:rFonts w:ascii="Cambria Math" w:hAnsi="Cambria Math" w:cs="Times New Roman"/>
                    <w:lang w:val="en-US"/>
                  </w:rPr>
                  <m:t>y</m:t>
                </m:r>
              </m:e>
              <m:sub>
                <m:r>
                  <w:rPr>
                    <w:rFonts w:ascii="Cambria Math" w:hAnsi="Cambria Math" w:cs="Times New Roman"/>
                    <w:lang w:val="en-US"/>
                  </w:rPr>
                  <m:t>i</m:t>
                </m:r>
              </m:sub>
            </m:sSub>
          </m:e>
        </m:d>
      </m:oMath>
      <w:r w:rsidRPr="005E6273">
        <w:rPr>
          <w:lang w:val="en-US"/>
        </w:rPr>
        <w:t xml:space="preserve"> </w:t>
      </w:r>
    </w:p>
    <w:p w14:paraId="65987B79" w14:textId="77777777" w:rsidR="006E30EA" w:rsidRPr="005E6273" w:rsidRDefault="006E30EA" w:rsidP="00F64477">
      <w:pPr>
        <w:pStyle w:val="ListParagraph"/>
        <w:numPr>
          <w:ilvl w:val="0"/>
          <w:numId w:val="33"/>
        </w:numPr>
        <w:rPr>
          <w:lang w:val="en-US"/>
        </w:rPr>
      </w:pPr>
      <w:r w:rsidRPr="005E6273">
        <w:rPr>
          <w:lang w:val="en-US"/>
        </w:rPr>
        <w:t>Self-model monitoring at operation</w:t>
      </w:r>
    </w:p>
    <w:p w14:paraId="25C5D07D" w14:textId="77777777" w:rsidR="006E30EA" w:rsidRPr="005E6273" w:rsidRDefault="006E30EA" w:rsidP="00F64477">
      <w:pPr>
        <w:pStyle w:val="ListParagraph"/>
        <w:numPr>
          <w:ilvl w:val="1"/>
          <w:numId w:val="33"/>
        </w:numPr>
        <w:rPr>
          <w:lang w:val="en-US"/>
        </w:rPr>
      </w:pPr>
      <w:r w:rsidRPr="005E6273">
        <w:rPr>
          <w:lang w:val="en-US"/>
        </w:rPr>
        <w:t xml:space="preserve">Given positioning request data </w:t>
      </w:r>
      <m:oMath>
        <m:sSub>
          <m:sSubPr>
            <m:ctrlPr>
              <w:rPr>
                <w:rFonts w:ascii="Cambria Math" w:hAnsi="Cambria Math" w:cs="Times New Roman"/>
                <w:i/>
                <w:lang w:val="en-US"/>
              </w:rPr>
            </m:ctrlPr>
          </m:sSubPr>
          <m:e>
            <m:r>
              <w:rPr>
                <w:rFonts w:ascii="Cambria Math" w:hAnsi="Cambria Math" w:cs="Times New Roman"/>
                <w:lang w:val="en-US"/>
              </w:rPr>
              <m:t>x</m:t>
            </m:r>
          </m:e>
          <m:sub>
            <m:r>
              <w:rPr>
                <w:rFonts w:ascii="Cambria Math" w:hAnsi="Cambria Math" w:cs="Times New Roman"/>
                <w:lang w:val="en-US"/>
              </w:rPr>
              <m:t>j</m:t>
            </m:r>
          </m:sub>
        </m:sSub>
      </m:oMath>
    </w:p>
    <w:p w14:paraId="30DC04BB" w14:textId="77777777" w:rsidR="006E30EA" w:rsidRPr="005E6273" w:rsidRDefault="006E30EA" w:rsidP="00F64477">
      <w:pPr>
        <w:pStyle w:val="ListParagraph"/>
        <w:numPr>
          <w:ilvl w:val="1"/>
          <w:numId w:val="33"/>
        </w:numPr>
        <w:rPr>
          <w:lang w:val="en-US"/>
        </w:rPr>
      </w:pPr>
      <w:r w:rsidRPr="005E6273">
        <w:rPr>
          <w:lang w:val="en-US"/>
        </w:rPr>
        <w:t xml:space="preserve">Obtain a first target estimate </w:t>
      </w:r>
      <m:oMath>
        <m:sSub>
          <m:sSubPr>
            <m:ctrlPr>
              <w:rPr>
                <w:rFonts w:ascii="Cambria Math" w:hAnsi="Cambria Math" w:cs="Times New Roman"/>
                <w:i/>
                <w:lang w:val="en-US"/>
              </w:rPr>
            </m:ctrlPr>
          </m:sSubPr>
          <m:e>
            <m:acc>
              <m:accPr>
                <m:ctrlPr>
                  <w:rPr>
                    <w:rFonts w:ascii="Cambria Math" w:hAnsi="Cambria Math" w:cs="Times New Roman"/>
                    <w:i/>
                    <w:lang w:val="en-US"/>
                  </w:rPr>
                </m:ctrlPr>
              </m:accPr>
              <m:e>
                <m:r>
                  <w:rPr>
                    <w:rFonts w:ascii="Cambria Math" w:hAnsi="Cambria Math" w:cs="Times New Roman"/>
                    <w:lang w:val="en-US"/>
                  </w:rPr>
                  <m:t>y</m:t>
                </m:r>
              </m:e>
            </m:acc>
          </m:e>
          <m:sub>
            <m:r>
              <w:rPr>
                <w:rFonts w:ascii="Cambria Math" w:hAnsi="Cambria Math" w:cs="Times New Roman"/>
                <w:lang w:val="en-US"/>
              </w:rPr>
              <m:t>j</m:t>
            </m:r>
          </m:sub>
        </m:sSub>
      </m:oMath>
      <w:r w:rsidRPr="005E6273">
        <w:rPr>
          <w:lang w:val="en-US"/>
        </w:rPr>
        <w:t xml:space="preserve"> using unmodified data </w:t>
      </w:r>
      <m:oMath>
        <m:sSub>
          <m:sSubPr>
            <m:ctrlPr>
              <w:rPr>
                <w:rFonts w:ascii="Cambria Math" w:hAnsi="Cambria Math" w:cs="Times New Roman"/>
                <w:i/>
                <w:lang w:val="en-US"/>
              </w:rPr>
            </m:ctrlPr>
          </m:sSubPr>
          <m:e>
            <m:r>
              <w:rPr>
                <w:rFonts w:ascii="Cambria Math" w:hAnsi="Cambria Math" w:cs="Times New Roman"/>
                <w:lang w:val="en-US"/>
              </w:rPr>
              <m:t>x</m:t>
            </m:r>
          </m:e>
          <m:sub>
            <m:r>
              <w:rPr>
                <w:rFonts w:ascii="Cambria Math" w:hAnsi="Cambria Math" w:cs="Times New Roman"/>
                <w:lang w:val="en-US"/>
              </w:rPr>
              <m:t>j</m:t>
            </m:r>
          </m:sub>
        </m:sSub>
      </m:oMath>
    </w:p>
    <w:p w14:paraId="03AE520E" w14:textId="29D33D73" w:rsidR="006E30EA" w:rsidRPr="005E6273" w:rsidRDefault="006E30EA" w:rsidP="00F64477">
      <w:pPr>
        <w:pStyle w:val="ListParagraph"/>
        <w:numPr>
          <w:ilvl w:val="1"/>
          <w:numId w:val="33"/>
        </w:numPr>
        <w:rPr>
          <w:lang w:val="en-US"/>
        </w:rPr>
      </w:pPr>
      <w:r w:rsidRPr="005E6273">
        <w:rPr>
          <w:lang w:val="en-US"/>
        </w:rPr>
        <w:t xml:space="preserve">Obtain a second target estimate </w:t>
      </w:r>
      <m:oMath>
        <m:sSubSup>
          <m:sSubSupPr>
            <m:ctrlPr>
              <w:rPr>
                <w:rFonts w:ascii="Cambria Math" w:hAnsi="Cambria Math" w:cs="Times New Roman"/>
                <w:i/>
                <w:lang w:val="en-US"/>
              </w:rPr>
            </m:ctrlPr>
          </m:sSubSupPr>
          <m:e>
            <m:acc>
              <m:accPr>
                <m:ctrlPr>
                  <w:rPr>
                    <w:rFonts w:ascii="Cambria Math" w:hAnsi="Cambria Math" w:cs="Times New Roman"/>
                    <w:i/>
                    <w:lang w:val="en-US"/>
                  </w:rPr>
                </m:ctrlPr>
              </m:accPr>
              <m:e>
                <m:r>
                  <w:rPr>
                    <w:rFonts w:ascii="Cambria Math" w:hAnsi="Cambria Math" w:cs="Times New Roman"/>
                    <w:lang w:val="en-US"/>
                  </w:rPr>
                  <m:t>y</m:t>
                </m:r>
              </m:e>
            </m:acc>
          </m:e>
          <m:sub>
            <m:r>
              <w:rPr>
                <w:rFonts w:ascii="Cambria Math" w:hAnsi="Cambria Math" w:cs="Times New Roman"/>
                <w:lang w:val="en-US"/>
              </w:rPr>
              <m:t>j</m:t>
            </m:r>
          </m:sub>
          <m:sup>
            <m:r>
              <w:rPr>
                <w:rFonts w:ascii="Cambria Math" w:hAnsi="Cambria Math" w:cs="Times New Roman"/>
                <w:lang w:val="en-US"/>
              </w:rPr>
              <m:t>'</m:t>
            </m:r>
          </m:sup>
        </m:sSubSup>
      </m:oMath>
      <w:r w:rsidRPr="005E6273">
        <w:rPr>
          <w:lang w:val="en-US"/>
        </w:rPr>
        <w:t xml:space="preserve"> using data augmentation modified data </w:t>
      </w:r>
      <m:oMath>
        <m:sSubSup>
          <m:sSubSupPr>
            <m:ctrlPr>
              <w:rPr>
                <w:rFonts w:ascii="Cambria Math" w:hAnsi="Cambria Math" w:cs="Times New Roman"/>
                <w:i/>
                <w:lang w:val="en-US"/>
              </w:rPr>
            </m:ctrlPr>
          </m:sSubSupPr>
          <m:e>
            <m:r>
              <w:rPr>
                <w:rFonts w:ascii="Cambria Math" w:hAnsi="Cambria Math" w:cs="Times New Roman"/>
                <w:lang w:val="en-US"/>
              </w:rPr>
              <m:t>x</m:t>
            </m:r>
          </m:e>
          <m:sub>
            <m:r>
              <w:rPr>
                <w:rFonts w:ascii="Cambria Math" w:hAnsi="Cambria Math" w:cs="Times New Roman"/>
                <w:lang w:val="en-US"/>
              </w:rPr>
              <m:t>j</m:t>
            </m:r>
          </m:sub>
          <m:sup>
            <m:r>
              <w:rPr>
                <w:rFonts w:ascii="Cambria Math" w:hAnsi="Cambria Math" w:cs="Times New Roman"/>
                <w:lang w:val="en-US"/>
              </w:rPr>
              <m:t>'</m:t>
            </m:r>
          </m:sup>
        </m:sSubSup>
      </m:oMath>
      <w:r w:rsidRPr="005E6273">
        <w:rPr>
          <w:lang w:val="en-US"/>
        </w:rPr>
        <w:t xml:space="preserve"> </w:t>
      </w:r>
    </w:p>
    <w:p w14:paraId="518E8793" w14:textId="27E924C5" w:rsidR="006E30EA" w:rsidRPr="005E6273" w:rsidRDefault="006E30EA" w:rsidP="00F64477">
      <w:pPr>
        <w:pStyle w:val="ListParagraph"/>
        <w:numPr>
          <w:ilvl w:val="1"/>
          <w:numId w:val="33"/>
        </w:numPr>
        <w:rPr>
          <w:lang w:val="en-US"/>
        </w:rPr>
      </w:pPr>
      <w:r w:rsidRPr="005E6273">
        <w:rPr>
          <w:lang w:val="en-US"/>
        </w:rPr>
        <w:t xml:space="preserve">Check the difference between the two target estimates, </w:t>
      </w:r>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j</m:t>
            </m:r>
          </m:sub>
        </m:sSub>
        <m:r>
          <w:rPr>
            <w:rFonts w:ascii="Cambria Math" w:hAnsi="Cambria Math" w:cs="Times New Roman"/>
            <w:lang w:val="en-US"/>
          </w:rPr>
          <m:t>=‖</m:t>
        </m:r>
        <m:sSub>
          <m:sSubPr>
            <m:ctrlPr>
              <w:rPr>
                <w:rFonts w:ascii="Cambria Math" w:hAnsi="Cambria Math" w:cs="Times New Roman"/>
                <w:i/>
                <w:lang w:val="en-US"/>
              </w:rPr>
            </m:ctrlPr>
          </m:sSubPr>
          <m:e>
            <m:acc>
              <m:accPr>
                <m:ctrlPr>
                  <w:rPr>
                    <w:rFonts w:ascii="Cambria Math" w:hAnsi="Cambria Math" w:cs="Times New Roman"/>
                    <w:i/>
                    <w:lang w:val="en-US"/>
                  </w:rPr>
                </m:ctrlPr>
              </m:accPr>
              <m:e>
                <m:r>
                  <w:rPr>
                    <w:rFonts w:ascii="Cambria Math" w:hAnsi="Cambria Math" w:cs="Times New Roman"/>
                    <w:lang w:val="en-US"/>
                  </w:rPr>
                  <m:t>y</m:t>
                </m:r>
              </m:e>
            </m:acc>
          </m:e>
          <m:sub>
            <m:r>
              <w:rPr>
                <w:rFonts w:ascii="Cambria Math" w:hAnsi="Cambria Math" w:cs="Times New Roman"/>
                <w:lang w:val="en-US"/>
              </w:rPr>
              <m:t>j</m:t>
            </m:r>
          </m:sub>
        </m:sSub>
        <m:r>
          <w:rPr>
            <w:rFonts w:ascii="Cambria Math" w:hAnsi="Cambria Math" w:cs="Times New Roman"/>
            <w:lang w:val="en-US"/>
          </w:rPr>
          <m:t>-</m:t>
        </m:r>
        <m:sSubSup>
          <m:sSubSupPr>
            <m:ctrlPr>
              <w:rPr>
                <w:rFonts w:ascii="Cambria Math" w:hAnsi="Cambria Math" w:cs="Times New Roman"/>
                <w:i/>
                <w:lang w:val="en-US"/>
              </w:rPr>
            </m:ctrlPr>
          </m:sSubSupPr>
          <m:e>
            <m:acc>
              <m:accPr>
                <m:ctrlPr>
                  <w:rPr>
                    <w:rFonts w:ascii="Cambria Math" w:hAnsi="Cambria Math" w:cs="Times New Roman"/>
                    <w:i/>
                    <w:lang w:val="en-US"/>
                  </w:rPr>
                </m:ctrlPr>
              </m:accPr>
              <m:e>
                <m:r>
                  <w:rPr>
                    <w:rFonts w:ascii="Cambria Math" w:hAnsi="Cambria Math" w:cs="Times New Roman"/>
                    <w:lang w:val="en-US"/>
                  </w:rPr>
                  <m:t>y</m:t>
                </m:r>
              </m:e>
            </m:acc>
          </m:e>
          <m:sub>
            <m:r>
              <w:rPr>
                <w:rFonts w:ascii="Cambria Math" w:hAnsi="Cambria Math" w:cs="Times New Roman"/>
                <w:lang w:val="en-US"/>
              </w:rPr>
              <m:t>j</m:t>
            </m:r>
          </m:sub>
          <m:sup>
            <m:r>
              <w:rPr>
                <w:rFonts w:ascii="Cambria Math" w:hAnsi="Cambria Math" w:cs="Times New Roman"/>
                <w:lang w:val="en-US"/>
              </w:rPr>
              <m:t>'</m:t>
            </m:r>
          </m:sup>
        </m:sSubSup>
        <m:r>
          <w:rPr>
            <w:rFonts w:ascii="Cambria Math" w:hAnsi="Cambria Math" w:cs="Times New Roman"/>
            <w:lang w:val="en-US"/>
          </w:rPr>
          <m:t>‖</m:t>
        </m:r>
      </m:oMath>
      <w:r w:rsidRPr="005E6273">
        <w:rPr>
          <w:lang w:val="en-US"/>
        </w:rPr>
        <w:t xml:space="preserve">. </w:t>
      </w:r>
    </w:p>
    <w:p w14:paraId="63F3FDD9" w14:textId="7163B9B6" w:rsidR="006E30EA" w:rsidRPr="005E6273" w:rsidRDefault="006E30EA" w:rsidP="006E30EA">
      <w:pPr>
        <w:rPr>
          <w:lang w:eastAsia="ja-JP"/>
        </w:rPr>
      </w:pPr>
      <w:r w:rsidRPr="005E6273">
        <w:rPr>
          <w:lang w:eastAsia="ja-JP"/>
        </w:rPr>
        <w:t xml:space="preserve">We investigate the effectiveness of this self-monitoring approach using </w:t>
      </w:r>
      <w:r w:rsidRPr="005E6273">
        <w:rPr>
          <w:b/>
          <w:u w:val="single"/>
          <w:lang w:eastAsia="ja-JP"/>
        </w:rPr>
        <w:t>the smallest model</w:t>
      </w:r>
      <w:r w:rsidRPr="005E6273">
        <w:rPr>
          <w:lang w:eastAsia="ja-JP"/>
        </w:rPr>
        <w:t xml:space="preserve"> (0.73 M parameters) for the centralized direct positioning approach trained with </w:t>
      </w:r>
      <w:r w:rsidRPr="005E6273">
        <w:t>{60%, 6m, 2m} dataset samples</w:t>
      </w:r>
      <w:r w:rsidRPr="005E6273">
        <w:rPr>
          <w:lang w:eastAsia="ja-JP"/>
        </w:rPr>
        <w:t xml:space="preserve">. The CDF of the test results are summarized in </w:t>
      </w:r>
      <w:r w:rsidRPr="005E6273">
        <w:rPr>
          <w:rFonts w:cs="Times New Roman"/>
          <w:lang w:eastAsia="ja-JP"/>
        </w:rPr>
        <w:fldChar w:fldCharType="begin"/>
      </w:r>
      <w:r w:rsidRPr="003F7CFD">
        <w:rPr>
          <w:rFonts w:cs="Times New Roman"/>
          <w:color w:val="7030A0"/>
          <w:lang w:eastAsia="ja-JP"/>
        </w:rPr>
        <w:instrText xml:space="preserve"> REF _Ref126938774 \h </w:instrText>
      </w:r>
      <w:r w:rsidR="00FD4D25" w:rsidRPr="003F7CFD">
        <w:rPr>
          <w:rFonts w:cs="Times New Roman"/>
          <w:color w:val="7030A0"/>
          <w:lang w:eastAsia="ja-JP"/>
        </w:rPr>
        <w:instrText xml:space="preserve"> \* MERGEFORMAT </w:instrText>
      </w:r>
      <w:r w:rsidRPr="005E6273">
        <w:rPr>
          <w:rFonts w:cs="Times New Roman"/>
          <w:lang w:eastAsia="ja-JP"/>
        </w:rPr>
      </w:r>
      <w:r w:rsidRPr="005E6273">
        <w:rPr>
          <w:rFonts w:cs="Times New Roman"/>
          <w:lang w:eastAsia="ja-JP"/>
        </w:rPr>
        <w:fldChar w:fldCharType="separate"/>
      </w:r>
      <w:r w:rsidR="003C1417" w:rsidRPr="005E6273">
        <w:t xml:space="preserve">Figure </w:t>
      </w:r>
      <w:r w:rsidR="003C1417" w:rsidRPr="003C1417">
        <w:rPr>
          <w:noProof/>
        </w:rPr>
        <w:t>50</w:t>
      </w:r>
      <w:r w:rsidRPr="005E6273">
        <w:rPr>
          <w:rFonts w:cs="Times New Roman"/>
          <w:lang w:eastAsia="ja-JP"/>
        </w:rPr>
        <w:fldChar w:fldCharType="end"/>
      </w:r>
      <w:r w:rsidRPr="005E6273">
        <w:rPr>
          <w:rFonts w:cs="Times New Roman"/>
          <w:lang w:eastAsia="ja-JP"/>
        </w:rPr>
        <w:t>.</w:t>
      </w:r>
      <w:r w:rsidRPr="005E6273">
        <w:rPr>
          <w:lang w:eastAsia="ja-JP"/>
        </w:rPr>
        <w:t xml:space="preserve"> It can be observed that:</w:t>
      </w:r>
    </w:p>
    <w:p w14:paraId="225E59CE" w14:textId="363451B0" w:rsidR="006E30EA" w:rsidRPr="005E6273" w:rsidRDefault="006E30EA" w:rsidP="00F64477">
      <w:pPr>
        <w:pStyle w:val="ListParagraph"/>
        <w:numPr>
          <w:ilvl w:val="0"/>
          <w:numId w:val="34"/>
        </w:numPr>
        <w:rPr>
          <w:lang w:val="en-US" w:eastAsia="ja-JP"/>
        </w:rPr>
      </w:pPr>
      <w:r w:rsidRPr="005E6273">
        <w:rPr>
          <w:lang w:val="en-US" w:eastAsia="ja-JP"/>
        </w:rPr>
        <w:t xml:space="preserve">When the model is operating in environments similar to that it was trained for (such as the </w:t>
      </w:r>
      <w:r w:rsidRPr="005E6273">
        <w:rPr>
          <w:lang w:val="en-US"/>
        </w:rPr>
        <w:t xml:space="preserve">{60%, 6m, 2m} and {40%, 6m, 2m} </w:t>
      </w:r>
      <w:r w:rsidRPr="005E6273">
        <w:rPr>
          <w:lang w:val="en-US" w:eastAsia="ja-JP"/>
        </w:rPr>
        <w:t xml:space="preserve">environments), the two UE position estimates do not differ by more than 1 m, i.e., </w:t>
      </w:r>
      <m:oMath>
        <m:d>
          <m:dPr>
            <m:begChr m:val="‖"/>
            <m:endChr m:val="‖"/>
            <m:ctrlPr>
              <w:rPr>
                <w:rFonts w:ascii="Cambria Math" w:hAnsi="Cambria Math" w:cs="Times New Roman"/>
                <w:i/>
                <w:lang w:val="en-US"/>
              </w:rPr>
            </m:ctrlPr>
          </m:dPr>
          <m:e>
            <m:sSub>
              <m:sSubPr>
                <m:ctrlPr>
                  <w:rPr>
                    <w:rFonts w:ascii="Cambria Math" w:hAnsi="Cambria Math" w:cs="Times New Roman"/>
                    <w:i/>
                    <w:lang w:val="en-US"/>
                  </w:rPr>
                </m:ctrlPr>
              </m:sSubPr>
              <m:e>
                <m:acc>
                  <m:accPr>
                    <m:ctrlPr>
                      <w:rPr>
                        <w:rFonts w:ascii="Cambria Math" w:hAnsi="Cambria Math" w:cs="Times New Roman"/>
                        <w:i/>
                        <w:lang w:val="en-US"/>
                      </w:rPr>
                    </m:ctrlPr>
                  </m:accPr>
                  <m:e>
                    <m:r>
                      <w:rPr>
                        <w:rFonts w:ascii="Cambria Math" w:hAnsi="Cambria Math" w:cs="Times New Roman"/>
                        <w:lang w:val="en-US"/>
                      </w:rPr>
                      <m:t>y</m:t>
                    </m:r>
                  </m:e>
                </m:acc>
              </m:e>
              <m:sub>
                <m:r>
                  <w:rPr>
                    <w:rFonts w:ascii="Cambria Math" w:hAnsi="Cambria Math" w:cs="Times New Roman"/>
                    <w:lang w:val="en-US"/>
                  </w:rPr>
                  <m:t>j</m:t>
                </m:r>
              </m:sub>
            </m:sSub>
            <m:r>
              <w:rPr>
                <w:rFonts w:ascii="Cambria Math" w:hAnsi="Cambria Math" w:cs="Times New Roman"/>
                <w:lang w:val="en-US"/>
              </w:rPr>
              <m:t>-</m:t>
            </m:r>
            <m:sSubSup>
              <m:sSubSupPr>
                <m:ctrlPr>
                  <w:rPr>
                    <w:rFonts w:ascii="Cambria Math" w:hAnsi="Cambria Math" w:cs="Times New Roman"/>
                    <w:i/>
                    <w:lang w:val="en-US"/>
                  </w:rPr>
                </m:ctrlPr>
              </m:sSubSupPr>
              <m:e>
                <m:acc>
                  <m:accPr>
                    <m:ctrlPr>
                      <w:rPr>
                        <w:rFonts w:ascii="Cambria Math" w:hAnsi="Cambria Math" w:cs="Times New Roman"/>
                        <w:i/>
                        <w:lang w:val="en-US"/>
                      </w:rPr>
                    </m:ctrlPr>
                  </m:accPr>
                  <m:e>
                    <m:r>
                      <w:rPr>
                        <w:rFonts w:ascii="Cambria Math" w:hAnsi="Cambria Math" w:cs="Times New Roman"/>
                        <w:lang w:val="en-US"/>
                      </w:rPr>
                      <m:t>y</m:t>
                    </m:r>
                  </m:e>
                </m:acc>
              </m:e>
              <m:sub>
                <m:r>
                  <w:rPr>
                    <w:rFonts w:ascii="Cambria Math" w:hAnsi="Cambria Math" w:cs="Times New Roman"/>
                    <w:lang w:val="en-US"/>
                  </w:rPr>
                  <m:t>j</m:t>
                </m:r>
              </m:sub>
              <m:sup>
                <m:r>
                  <w:rPr>
                    <w:rFonts w:ascii="Cambria Math" w:hAnsi="Cambria Math" w:cs="Times New Roman"/>
                    <w:lang w:val="en-US"/>
                  </w:rPr>
                  <m:t>'</m:t>
                </m:r>
              </m:sup>
            </m:sSubSup>
          </m:e>
        </m:d>
        <m:r>
          <w:rPr>
            <w:rFonts w:ascii="Cambria Math" w:hAnsi="Cambria Math" w:cs="Times New Roman"/>
            <w:lang w:val="en-US"/>
          </w:rPr>
          <m:t>&lt;1</m:t>
        </m:r>
      </m:oMath>
      <w:r w:rsidRPr="005E6273">
        <w:rPr>
          <w:lang w:val="en-US"/>
        </w:rPr>
        <w:t xml:space="preserve"> m</w:t>
      </w:r>
      <w:r w:rsidRPr="005E6273">
        <w:rPr>
          <w:lang w:val="en-US" w:eastAsia="ja-JP"/>
        </w:rPr>
        <w:t>.</w:t>
      </w:r>
    </w:p>
    <w:p w14:paraId="18A803DD" w14:textId="080B7F0C" w:rsidR="006E30EA" w:rsidRPr="005E6273" w:rsidRDefault="006E30EA" w:rsidP="00F64477">
      <w:pPr>
        <w:pStyle w:val="ListParagraph"/>
        <w:numPr>
          <w:ilvl w:val="0"/>
          <w:numId w:val="34"/>
        </w:numPr>
        <w:rPr>
          <w:lang w:val="en-US" w:eastAsia="ja-JP"/>
        </w:rPr>
      </w:pPr>
      <w:r w:rsidRPr="005E6273">
        <w:rPr>
          <w:lang w:val="en-US" w:eastAsia="ja-JP"/>
        </w:rPr>
        <w:t>When the model is operating in environments wh</w:t>
      </w:r>
      <w:r w:rsidR="008C44F4" w:rsidRPr="005E6273">
        <w:rPr>
          <w:lang w:val="en-US" w:eastAsia="ja-JP"/>
        </w:rPr>
        <w:t>ich</w:t>
      </w:r>
      <w:r w:rsidRPr="005E6273">
        <w:rPr>
          <w:lang w:val="en-US" w:eastAsia="ja-JP"/>
        </w:rPr>
        <w:t xml:space="preserve"> it was not trained for and hence is under-performing, the two UE position estimates differ by more than 1 m with substantially high probabilities. For instance, in the </w:t>
      </w:r>
      <w:r w:rsidRPr="005E6273">
        <w:rPr>
          <w:lang w:val="en-US"/>
        </w:rPr>
        <w:t xml:space="preserve">{60%, 2m, 2m} and {40%, 2m, 2m} environments, the </w:t>
      </w:r>
      <w:r w:rsidRPr="005E6273">
        <w:rPr>
          <w:lang w:val="en-US" w:eastAsia="ja-JP"/>
        </w:rPr>
        <w:t>two UE position estimates differ by more than 1 m with 20% and 33% probabilities, respectively.</w:t>
      </w:r>
    </w:p>
    <w:p w14:paraId="00A8E877" w14:textId="102EA8A7" w:rsidR="006E30EA" w:rsidRPr="005E6273" w:rsidRDefault="006E30EA" w:rsidP="00F64477">
      <w:pPr>
        <w:pStyle w:val="ListParagraph"/>
        <w:numPr>
          <w:ilvl w:val="0"/>
          <w:numId w:val="34"/>
        </w:numPr>
        <w:rPr>
          <w:lang w:val="en-US" w:eastAsia="ja-JP"/>
        </w:rPr>
      </w:pPr>
      <w:r w:rsidRPr="005E6273">
        <w:rPr>
          <w:lang w:val="en-US" w:eastAsia="ja-JP"/>
        </w:rPr>
        <w:t xml:space="preserve">While observing one UE position estimate difference of below 1 m is not reliable enough to ensure model is still operating in the intended environment, checking the </w:t>
      </w:r>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j</m:t>
            </m:r>
          </m:sub>
        </m:sSub>
      </m:oMath>
      <w:r w:rsidRPr="005E6273">
        <w:rPr>
          <w:lang w:val="en-US"/>
        </w:rPr>
        <w:t xml:space="preserve"> </w:t>
      </w:r>
      <w:r w:rsidRPr="005E6273">
        <w:rPr>
          <w:lang w:val="en-US" w:eastAsia="ja-JP"/>
        </w:rPr>
        <w:t xml:space="preserve">distribution in a small window of 10s-20s model inferences can achieve monitoring accuracy &gt;99%. </w:t>
      </w:r>
    </w:p>
    <w:p w14:paraId="6AEAD307" w14:textId="77777777" w:rsidR="006E30EA" w:rsidRPr="005E6273" w:rsidRDefault="006E30EA" w:rsidP="00F64477">
      <w:pPr>
        <w:pStyle w:val="ListParagraph"/>
        <w:numPr>
          <w:ilvl w:val="1"/>
          <w:numId w:val="34"/>
        </w:numPr>
        <w:rPr>
          <w:lang w:val="en-US" w:eastAsia="ja-JP"/>
        </w:rPr>
      </w:pPr>
      <w:r w:rsidRPr="005E6273">
        <w:rPr>
          <w:lang w:val="en-US" w:eastAsia="ja-JP"/>
        </w:rPr>
        <w:t xml:space="preserve">Observing 14 UE position estimate differences of below 1 m is enough to ensure an environment change from </w:t>
      </w:r>
      <w:r w:rsidRPr="005E6273">
        <w:rPr>
          <w:lang w:val="en-US"/>
        </w:rPr>
        <w:t>{60%, 6m, 2m} to {60%, 2m, 2m} is identified with a probability &gt; 95%.</w:t>
      </w:r>
    </w:p>
    <w:p w14:paraId="4DAE9D6B" w14:textId="77777777" w:rsidR="006E30EA" w:rsidRPr="005E6273" w:rsidRDefault="006E30EA" w:rsidP="00F64477">
      <w:pPr>
        <w:pStyle w:val="ListParagraph"/>
        <w:numPr>
          <w:ilvl w:val="2"/>
          <w:numId w:val="34"/>
        </w:numPr>
        <w:rPr>
          <w:lang w:val="en-US" w:eastAsia="ja-JP"/>
        </w:rPr>
      </w:pPr>
      <w:r w:rsidRPr="005E6273">
        <w:rPr>
          <w:lang w:val="en-US" w:eastAsia="ja-JP"/>
        </w:rPr>
        <w:t xml:space="preserve">Observing 21 UE position estimate differences of below 1 m is enough to ensure an environment change from </w:t>
      </w:r>
      <w:r w:rsidRPr="005E6273">
        <w:rPr>
          <w:lang w:val="en-US"/>
        </w:rPr>
        <w:t>{60%, 6m, 2m} to {60%, 2m, 2m} is identified with a probability &gt; 99%.</w:t>
      </w:r>
    </w:p>
    <w:p w14:paraId="3ED9EA36" w14:textId="77777777" w:rsidR="006E30EA" w:rsidRPr="005E6273" w:rsidRDefault="006E30EA" w:rsidP="00F64477">
      <w:pPr>
        <w:pStyle w:val="ListParagraph"/>
        <w:numPr>
          <w:ilvl w:val="1"/>
          <w:numId w:val="34"/>
        </w:numPr>
        <w:rPr>
          <w:lang w:val="en-US" w:eastAsia="ja-JP"/>
        </w:rPr>
      </w:pPr>
      <w:r w:rsidRPr="005E6273">
        <w:rPr>
          <w:lang w:val="en-US" w:eastAsia="ja-JP"/>
        </w:rPr>
        <w:t xml:space="preserve">Observing 8 UE position estimate differences of below 1 m is enough to ensure an environment change from </w:t>
      </w:r>
      <w:r w:rsidRPr="005E6273">
        <w:rPr>
          <w:lang w:val="en-US"/>
        </w:rPr>
        <w:t>{60%, 6m, 2m} to {40%, 2m, 2m} is identified with a probability &gt; 96%.</w:t>
      </w:r>
    </w:p>
    <w:p w14:paraId="48FAF960" w14:textId="77777777" w:rsidR="006E30EA" w:rsidRPr="005E6273" w:rsidRDefault="006E30EA" w:rsidP="00F64477">
      <w:pPr>
        <w:pStyle w:val="ListParagraph"/>
        <w:numPr>
          <w:ilvl w:val="2"/>
          <w:numId w:val="34"/>
        </w:numPr>
        <w:rPr>
          <w:lang w:val="en-US" w:eastAsia="ja-JP"/>
        </w:rPr>
      </w:pPr>
      <w:r w:rsidRPr="005E6273">
        <w:rPr>
          <w:lang w:val="en-US" w:eastAsia="ja-JP"/>
        </w:rPr>
        <w:t xml:space="preserve">Observing 12 UE position estimate differences of below 1 m is enough to ensure an environment change from </w:t>
      </w:r>
      <w:r w:rsidRPr="005E6273">
        <w:rPr>
          <w:lang w:val="en-US"/>
        </w:rPr>
        <w:t>{60%, 6m, 2m} to {40%, 2m, 2m} is identified with a probability &gt; 99%.</w:t>
      </w:r>
    </w:p>
    <w:p w14:paraId="5F3DB6F5" w14:textId="77777777" w:rsidR="006E30EA" w:rsidRPr="005E6273" w:rsidRDefault="006E30EA" w:rsidP="006E30EA">
      <w:pPr>
        <w:rPr>
          <w:lang w:eastAsia="ja-JP"/>
        </w:rPr>
      </w:pPr>
    </w:p>
    <w:p w14:paraId="5DA0C219" w14:textId="77777777" w:rsidR="006E30EA" w:rsidRPr="005E6273" w:rsidRDefault="006E30EA" w:rsidP="006E30EA">
      <w:pPr>
        <w:rPr>
          <w:lang w:eastAsia="ja-JP"/>
        </w:rPr>
      </w:pPr>
      <w:r w:rsidRPr="005E6273">
        <w:rPr>
          <w:lang w:eastAsia="ja-JP"/>
        </w:rPr>
        <w:t>Note that the need of observing multiple instances is no different than any other model monitoring methods, since poor performance at a single instance cannot tell whether the model has truly degraded, or it’s a random anomaly.</w:t>
      </w:r>
    </w:p>
    <w:p w14:paraId="7B4324E7" w14:textId="6908CEBB" w:rsidR="006E30EA" w:rsidRPr="005E6273" w:rsidRDefault="006E30EA" w:rsidP="006E30EA">
      <w:r w:rsidRPr="005E6273">
        <w:rPr>
          <w:lang w:eastAsia="ja-JP"/>
        </w:rPr>
        <w:t>This</w:t>
      </w:r>
      <w:r w:rsidRPr="005E6273" w:rsidDel="00725F4E">
        <w:rPr>
          <w:lang w:eastAsia="ja-JP"/>
        </w:rPr>
        <w:t xml:space="preserve"> </w:t>
      </w:r>
      <w:r w:rsidRPr="005E6273" w:rsidDel="00E578E2">
        <w:rPr>
          <w:lang w:eastAsia="ja-JP"/>
        </w:rPr>
        <w:t xml:space="preserve">investigation </w:t>
      </w:r>
      <w:r w:rsidRPr="005E6273">
        <w:rPr>
          <w:lang w:eastAsia="ja-JP"/>
        </w:rPr>
        <w:t xml:space="preserve">demonstrates that </w:t>
      </w:r>
      <w:r w:rsidRPr="005E6273">
        <w:t xml:space="preserve">the distribution of </w:t>
      </w:r>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j</m:t>
            </m:r>
          </m:sub>
        </m:sSub>
      </m:oMath>
      <w:r w:rsidRPr="005E6273">
        <w:t xml:space="preserve"> can be used to generate model monitoring metrics. A variety of commonly used metrics for ML model monitoring can be considered, such as Kolmogorov–Smirnov (KS) test, Kullback–Leibler (KL) divergence, Population Stability Index (PSI).</w:t>
      </w:r>
      <w:r w:rsidRPr="005E6273" w:rsidDel="00BE2EF0">
        <w:t xml:space="preserve"> </w:t>
      </w:r>
    </w:p>
    <w:p w14:paraId="59EB9A5E" w14:textId="77777777" w:rsidR="006E30EA" w:rsidRPr="005E6273" w:rsidRDefault="006E30EA" w:rsidP="006E30EA">
      <w:pPr>
        <w:rPr>
          <w:lang w:eastAsia="ja-JP"/>
        </w:rPr>
      </w:pPr>
    </w:p>
    <w:p w14:paraId="3E8DEA15" w14:textId="77777777" w:rsidR="006E30EA" w:rsidRPr="003F7CFD" w:rsidRDefault="006E30EA" w:rsidP="00741FF7">
      <w:pPr>
        <w:pStyle w:val="Observation"/>
      </w:pPr>
      <w:bookmarkStart w:id="290" w:name="_Toc142672341"/>
      <w:r w:rsidRPr="003F7CFD">
        <w:t>For a direct positioning ML model, self-model monitoring can be performed if the model was trained with data augmentation techniques. Otherwise, model monitoring generally requires collecting new ground truth samples during model operation.</w:t>
      </w:r>
      <w:bookmarkEnd w:id="290"/>
    </w:p>
    <w:p w14:paraId="6559EA9D" w14:textId="77777777" w:rsidR="006E30EA" w:rsidRPr="003F7CFD" w:rsidRDefault="006E30EA" w:rsidP="006E30EA">
      <w:pPr>
        <w:rPr>
          <w:color w:val="7030A0"/>
          <w:lang w:eastAsia="ja-JP"/>
        </w:rPr>
      </w:pPr>
    </w:p>
    <w:p w14:paraId="458A71B6" w14:textId="77777777" w:rsidR="006E30EA" w:rsidRPr="003F7CFD" w:rsidRDefault="006E30EA" w:rsidP="006E30EA">
      <w:pPr>
        <w:jc w:val="center"/>
        <w:rPr>
          <w:color w:val="7030A0"/>
          <w:lang w:eastAsia="ja-JP"/>
        </w:rPr>
      </w:pPr>
      <w:r w:rsidRPr="003F7CFD">
        <w:rPr>
          <w:noProof/>
          <w:color w:val="7030A0"/>
          <w:lang w:eastAsia="ja-JP"/>
        </w:rPr>
        <w:drawing>
          <wp:inline distT="0" distB="0" distL="0" distR="0" wp14:anchorId="0D3FBFCD" wp14:editId="61ADE3A0">
            <wp:extent cx="3676650" cy="25717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3676650" cy="2571750"/>
                    </a:xfrm>
                    <a:prstGeom prst="rect">
                      <a:avLst/>
                    </a:prstGeom>
                  </pic:spPr>
                </pic:pic>
              </a:graphicData>
            </a:graphic>
          </wp:inline>
        </w:drawing>
      </w:r>
    </w:p>
    <w:p w14:paraId="6B392370" w14:textId="36ED54B4" w:rsidR="006E30EA" w:rsidRPr="005E6273" w:rsidRDefault="006E30EA" w:rsidP="006E30EA">
      <w:pPr>
        <w:pStyle w:val="Caption"/>
      </w:pPr>
      <w:bookmarkStart w:id="291" w:name="_Ref126938774"/>
      <w:r w:rsidRPr="005E6273">
        <w:t xml:space="preserve">Figure </w:t>
      </w:r>
      <w:r w:rsidRPr="005E6273">
        <w:fldChar w:fldCharType="begin"/>
      </w:r>
      <w:r w:rsidRPr="003F7CFD">
        <w:rPr>
          <w:color w:val="7030A0"/>
        </w:rPr>
        <w:instrText xml:space="preserve"> SEQ Figure \* ARABIC </w:instrText>
      </w:r>
      <w:r w:rsidRPr="005E6273">
        <w:fldChar w:fldCharType="separate"/>
      </w:r>
      <w:r w:rsidR="003C1417">
        <w:rPr>
          <w:noProof/>
          <w:color w:val="7030A0"/>
        </w:rPr>
        <w:t>50</w:t>
      </w:r>
      <w:r w:rsidRPr="005E6273">
        <w:fldChar w:fldCharType="end"/>
      </w:r>
      <w:bookmarkEnd w:id="291"/>
      <w:r w:rsidRPr="005E6273">
        <w:t>. 2D position estimate difference using unmodified or modified positioning request data at production in different operating environments for a small centralized direct positioning model trained with {60%, 6m, 2m} dataset samples.</w:t>
      </w:r>
    </w:p>
    <w:p w14:paraId="0A11751B" w14:textId="77777777" w:rsidR="006E30EA" w:rsidRPr="005E6273" w:rsidRDefault="006E30EA" w:rsidP="006E30EA">
      <w:pPr>
        <w:rPr>
          <w:lang w:eastAsia="ja-JP"/>
        </w:rPr>
      </w:pPr>
    </w:p>
    <w:p w14:paraId="5AC63232" w14:textId="77777777" w:rsidR="006E30EA" w:rsidRPr="005E6273" w:rsidRDefault="006E30EA" w:rsidP="006E30EA">
      <w:pPr>
        <w:rPr>
          <w:lang w:eastAsia="ja-JP"/>
        </w:rPr>
      </w:pPr>
      <w:r w:rsidRPr="005E6273">
        <w:rPr>
          <w:lang w:eastAsia="ja-JP"/>
        </w:rPr>
        <w:t>The self-model monitoring approach for models trained with data augmentation described in this section can also be applied to the AI/ML assisted positioning approaches. Instead of checking the differences between UE position estimates, the L1 or L2 differences between vectors of direct path ToA estimates can be checked to identify environment changes.</w:t>
      </w:r>
    </w:p>
    <w:p w14:paraId="00809A82" w14:textId="11EFC164" w:rsidR="006E30EA" w:rsidRPr="005E6273" w:rsidRDefault="006E30EA" w:rsidP="006E30EA">
      <w:pPr>
        <w:rPr>
          <w:lang w:eastAsia="ja-JP"/>
        </w:rPr>
      </w:pPr>
      <w:r w:rsidRPr="005E6273">
        <w:rPr>
          <w:lang w:eastAsia="ja-JP"/>
        </w:rPr>
        <w:t xml:space="preserve">Considering that data augmentation is widely used in model training, the self-model monitoring approach described above is a useful technique. Since the model monitoring can be performed together with model inference without any additional assistance (e.g., ground truth label </w:t>
      </w:r>
      <m:oMath>
        <m:sSub>
          <m:sSubPr>
            <m:ctrlPr>
              <w:rPr>
                <w:rFonts w:ascii="Cambria Math" w:hAnsi="Cambria Math" w:cs="Times New Roman"/>
                <w:i/>
              </w:rPr>
            </m:ctrlPr>
          </m:sSubPr>
          <m:e>
            <m:r>
              <w:rPr>
                <w:rFonts w:ascii="Cambria Math" w:hAnsi="Cambria Math" w:cs="Times New Roman"/>
              </w:rPr>
              <m:t>y</m:t>
            </m:r>
          </m:e>
          <m:sub>
            <m:r>
              <w:rPr>
                <w:rFonts w:ascii="Cambria Math" w:hAnsi="Cambria Math" w:cs="Times New Roman"/>
              </w:rPr>
              <m:t>j</m:t>
            </m:r>
          </m:sub>
        </m:sSub>
      </m:oMath>
      <w:r w:rsidRPr="005E6273">
        <w:t xml:space="preserve"> for</w:t>
      </w:r>
      <w:r w:rsidRPr="005E6273">
        <w:rPr>
          <w:lang w:eastAsia="ja-JP"/>
        </w:rPr>
        <w:t xml:space="preserve"> </w:t>
      </w:r>
      <m:oMath>
        <m:sSub>
          <m:sSubPr>
            <m:ctrlPr>
              <w:rPr>
                <w:rFonts w:ascii="Cambria Math" w:hAnsi="Cambria Math" w:cs="Times New Roman"/>
                <w:i/>
              </w:rPr>
            </m:ctrlPr>
          </m:sSubPr>
          <m:e>
            <m:r>
              <w:rPr>
                <w:rFonts w:ascii="Cambria Math" w:hAnsi="Cambria Math" w:cs="Times New Roman"/>
              </w:rPr>
              <m:t>x</m:t>
            </m:r>
          </m:e>
          <m:sub>
            <m:r>
              <w:rPr>
                <w:rFonts w:ascii="Cambria Math" w:hAnsi="Cambria Math" w:cs="Times New Roman"/>
              </w:rPr>
              <m:t>j</m:t>
            </m:r>
          </m:sub>
        </m:sSub>
      </m:oMath>
      <w:r w:rsidRPr="005E6273">
        <w:t xml:space="preserve">) </w:t>
      </w:r>
      <w:r w:rsidRPr="005E6273">
        <w:rPr>
          <w:lang w:eastAsia="ja-JP"/>
        </w:rPr>
        <w:t>from other nodes during operation, it has the advantage of no requirement of obtaining ground truth label during operation,</w:t>
      </w:r>
      <w:r w:rsidRPr="005E6273" w:rsidDel="009D1431">
        <w:rPr>
          <w:lang w:eastAsia="ja-JP"/>
        </w:rPr>
        <w:t xml:space="preserve"> </w:t>
      </w:r>
      <w:r w:rsidRPr="005E6273">
        <w:rPr>
          <w:lang w:eastAsia="ja-JP"/>
        </w:rPr>
        <w:t>no signaling overhead, and low latency for the model monitoring function.</w:t>
      </w:r>
    </w:p>
    <w:p w14:paraId="60B427BE" w14:textId="77777777" w:rsidR="006E30EA" w:rsidRPr="005E6273" w:rsidRDefault="006E30EA" w:rsidP="006E30EA">
      <w:pPr>
        <w:rPr>
          <w:lang w:eastAsia="ja-JP"/>
        </w:rPr>
      </w:pPr>
      <w:r w:rsidRPr="005E6273">
        <w:rPr>
          <w:lang w:eastAsia="ja-JP"/>
        </w:rPr>
        <w:t xml:space="preserve">Thus, we have the following observation and proposal. It is noted that the latency from the start of model drift to the time of drift detected is yet to be investigated. </w:t>
      </w:r>
    </w:p>
    <w:p w14:paraId="7A659EE7" w14:textId="77777777" w:rsidR="006E30EA" w:rsidRPr="005E6273" w:rsidRDefault="006E30EA" w:rsidP="006E30EA">
      <w:pPr>
        <w:rPr>
          <w:lang w:eastAsia="ja-JP"/>
        </w:rPr>
      </w:pPr>
    </w:p>
    <w:p w14:paraId="278E0B64" w14:textId="77777777" w:rsidR="006E30EA" w:rsidRPr="003F7CFD" w:rsidRDefault="006E30EA" w:rsidP="00741FF7">
      <w:pPr>
        <w:pStyle w:val="Observation"/>
      </w:pPr>
      <w:bookmarkStart w:id="292" w:name="_Toc142672342"/>
      <w:r w:rsidRPr="003F7CFD">
        <w:t>For both direct and AI/ML assisted positioning methods, self-model monitoring method does not require ground truth label and has no signaling overhead. The complexity</w:t>
      </w:r>
      <w:r w:rsidRPr="003F7CFD" w:rsidDel="006C3067">
        <w:t xml:space="preserve">, </w:t>
      </w:r>
      <w:r w:rsidRPr="003F7CFD">
        <w:t>power consumption, and latency for obtaining one model monitoring sample are equal to one round of model inference.</w:t>
      </w:r>
      <w:bookmarkEnd w:id="292"/>
      <w:r w:rsidRPr="003F7CFD">
        <w:t xml:space="preserve"> </w:t>
      </w:r>
    </w:p>
    <w:p w14:paraId="0F57BE64" w14:textId="77777777" w:rsidR="006E30EA" w:rsidRPr="003F7CFD" w:rsidRDefault="006E30EA" w:rsidP="00741FF7">
      <w:pPr>
        <w:pStyle w:val="Observation"/>
        <w:numPr>
          <w:ilvl w:val="0"/>
          <w:numId w:val="0"/>
        </w:numPr>
        <w:ind w:left="1710"/>
      </w:pPr>
    </w:p>
    <w:p w14:paraId="342FCB9C" w14:textId="77777777" w:rsidR="006E30EA" w:rsidRPr="005E6273" w:rsidRDefault="006E30EA" w:rsidP="006E30EA">
      <w:pPr>
        <w:pStyle w:val="Proposal"/>
      </w:pPr>
      <w:bookmarkStart w:id="293" w:name="_Toc142672359"/>
      <w:r w:rsidRPr="005E6273">
        <w:t xml:space="preserve">Capture in TR 38.843 that: For both direct and AI/ML assisted positioning methods, </w:t>
      </w:r>
      <w:r w:rsidRPr="005E6273">
        <w:rPr>
          <w:lang w:eastAsia="ja-JP"/>
        </w:rPr>
        <w:t xml:space="preserve">self-model monitoring is </w:t>
      </w:r>
      <w:r w:rsidRPr="005E6273">
        <w:t>a candidate solution for model monitoring.</w:t>
      </w:r>
      <w:bookmarkEnd w:id="293"/>
    </w:p>
    <w:p w14:paraId="00C2DEDC" w14:textId="77777777" w:rsidR="00D24D2D" w:rsidRPr="005E6273" w:rsidRDefault="00D24D2D" w:rsidP="00D24D2D">
      <w:pPr>
        <w:rPr>
          <w:rFonts w:cs="Tahoma"/>
          <w:spacing w:val="2"/>
        </w:rPr>
      </w:pPr>
      <w:bookmarkStart w:id="294" w:name="_Ref131674746"/>
    </w:p>
    <w:p w14:paraId="5CFE1094" w14:textId="60B72A86" w:rsidR="00D24D2D" w:rsidRPr="005E6273" w:rsidRDefault="00344322" w:rsidP="00D24D2D">
      <w:pPr>
        <w:rPr>
          <w:rFonts w:cs="Tahoma"/>
          <w:spacing w:val="2"/>
        </w:rPr>
      </w:pPr>
      <w:r w:rsidRPr="005E6273">
        <w:t>T</w:t>
      </w:r>
      <w:r w:rsidR="00A835AE" w:rsidRPr="005E6273">
        <w:t>he curves</w:t>
      </w:r>
      <w:r w:rsidR="00EB648F" w:rsidRPr="005E6273">
        <w:t xml:space="preserve"> </w:t>
      </w:r>
      <w:r w:rsidR="00A835AE" w:rsidRPr="005E6273">
        <w:rPr>
          <w:rFonts w:cs="Times New Roman"/>
          <w:lang w:eastAsia="ja-JP"/>
        </w:rPr>
        <w:fldChar w:fldCharType="begin"/>
      </w:r>
      <w:r w:rsidR="00A835AE" w:rsidRPr="003F7CFD">
        <w:rPr>
          <w:rFonts w:cs="Times New Roman"/>
          <w:color w:val="7030A0"/>
          <w:lang w:eastAsia="ja-JP"/>
        </w:rPr>
        <w:instrText xml:space="preserve"> REF _Ref126938774 \h  \* MERGEFORMAT </w:instrText>
      </w:r>
      <w:r w:rsidR="00A835AE" w:rsidRPr="005E6273">
        <w:rPr>
          <w:rFonts w:cs="Times New Roman"/>
          <w:lang w:eastAsia="ja-JP"/>
        </w:rPr>
      </w:r>
      <w:r w:rsidR="00A835AE" w:rsidRPr="005E6273">
        <w:rPr>
          <w:rFonts w:cs="Times New Roman"/>
          <w:lang w:eastAsia="ja-JP"/>
        </w:rPr>
        <w:fldChar w:fldCharType="separate"/>
      </w:r>
      <w:r w:rsidR="003C1417" w:rsidRPr="005E6273">
        <w:t xml:space="preserve">Figure </w:t>
      </w:r>
      <w:r w:rsidR="003C1417" w:rsidRPr="003C1417">
        <w:rPr>
          <w:noProof/>
        </w:rPr>
        <w:t>50</w:t>
      </w:r>
      <w:r w:rsidR="00A835AE" w:rsidRPr="005E6273">
        <w:rPr>
          <w:rFonts w:cs="Times New Roman"/>
          <w:lang w:eastAsia="ja-JP"/>
        </w:rPr>
        <w:fldChar w:fldCharType="end"/>
      </w:r>
      <w:r w:rsidR="00A835AE" w:rsidRPr="005E6273">
        <w:rPr>
          <w:rFonts w:cs="Times New Roman"/>
          <w:lang w:eastAsia="ja-JP"/>
        </w:rPr>
        <w:t xml:space="preserve"> can be used to </w:t>
      </w:r>
      <w:r w:rsidR="002B110B" w:rsidRPr="005E6273">
        <w:rPr>
          <w:rFonts w:cs="Times New Roman"/>
          <w:lang w:eastAsia="ja-JP"/>
        </w:rPr>
        <w:t xml:space="preserve">devise a monitoring method </w:t>
      </w:r>
      <w:r w:rsidRPr="005E6273">
        <w:rPr>
          <w:rFonts w:cs="Tahoma"/>
          <w:spacing w:val="2"/>
        </w:rPr>
        <w:t xml:space="preserve">and calculate </w:t>
      </w:r>
      <w:r w:rsidRPr="005E6273">
        <w:t>false alarm rate (FAR), missed detection rate (MDR), and detection delay as well.</w:t>
      </w:r>
    </w:p>
    <w:p w14:paraId="10E74583" w14:textId="13116F38" w:rsidR="00EB648F" w:rsidRPr="005E6273" w:rsidRDefault="00344322" w:rsidP="00D24D2D">
      <w:pPr>
        <w:rPr>
          <w:rFonts w:eastAsia="Times New Roman"/>
        </w:rPr>
      </w:pPr>
      <w:r w:rsidRPr="005E6273">
        <w:rPr>
          <w:rFonts w:cs="Tahoma"/>
          <w:spacing w:val="2"/>
        </w:rPr>
        <w:t>Take the threshold of 2D position estimate difference</w:t>
      </w:r>
      <w:r w:rsidR="003F21C4" w:rsidRPr="005E6273">
        <w:rPr>
          <w:rFonts w:cs="Tahoma"/>
          <w:spacing w:val="2"/>
        </w:rPr>
        <w:t xml:space="preserve"> </w:t>
      </w:r>
      <m:oMath>
        <m:sSub>
          <m:sSubPr>
            <m:ctrlPr>
              <w:rPr>
                <w:rFonts w:ascii="Cambria Math" w:hAnsi="Cambria Math" w:cs="Tahoma"/>
                <w:i/>
                <w:spacing w:val="2"/>
              </w:rPr>
            </m:ctrlPr>
          </m:sSubPr>
          <m:e>
            <m:r>
              <w:rPr>
                <w:rFonts w:ascii="Cambria Math" w:hAnsi="Cambria Math" w:cs="Tahoma"/>
                <w:spacing w:val="2"/>
              </w:rPr>
              <m:t>d</m:t>
            </m:r>
          </m:e>
          <m:sub>
            <m:r>
              <w:rPr>
                <w:rFonts w:ascii="Cambria Math" w:hAnsi="Cambria Math" w:cs="Tahoma"/>
                <w:spacing w:val="2"/>
              </w:rPr>
              <m:t>thresh</m:t>
            </m:r>
          </m:sub>
        </m:sSub>
      </m:oMath>
      <w:r w:rsidR="003F21C4" w:rsidRPr="005E6273">
        <w:rPr>
          <w:rFonts w:cs="Tahoma"/>
          <w:spacing w:val="2"/>
        </w:rPr>
        <w:t>= 1m. At this point, CDF</w:t>
      </w:r>
      <w:r w:rsidR="004709AD" w:rsidRPr="005E6273">
        <w:rPr>
          <w:rFonts w:cs="Tahoma"/>
          <w:spacing w:val="2"/>
        </w:rPr>
        <w:t>=</w:t>
      </w:r>
      <w:r w:rsidR="004709AD" w:rsidRPr="005E6273">
        <w:rPr>
          <w:rFonts w:eastAsia="Times New Roman"/>
        </w:rPr>
        <w:t xml:space="preserve">99.96% </w:t>
      </w:r>
      <w:r w:rsidR="00545AF3" w:rsidRPr="005E6273">
        <w:rPr>
          <w:rFonts w:eastAsia="Times New Roman"/>
        </w:rPr>
        <w:t>for {60%, 6m, 2m} and {40%, 6m, 2m}, CDF=80% for {60%, 2m, 2m}, and CDF= 67% for {</w:t>
      </w:r>
      <w:r w:rsidR="001B0961" w:rsidRPr="005E6273">
        <w:rPr>
          <w:rFonts w:eastAsia="Times New Roman"/>
        </w:rPr>
        <w:t xml:space="preserve">40%, 2m, 2m}. </w:t>
      </w:r>
    </w:p>
    <w:p w14:paraId="36BE454A" w14:textId="4E902FDF" w:rsidR="001B0961" w:rsidRPr="005E6273" w:rsidRDefault="001B0961" w:rsidP="00D24D2D">
      <w:pPr>
        <w:rPr>
          <w:rFonts w:eastAsia="Times New Roman"/>
        </w:rPr>
      </w:pPr>
      <w:r w:rsidRPr="005E6273">
        <w:rPr>
          <w:rFonts w:eastAsia="Times New Roman"/>
        </w:rPr>
        <w:t>The model monitoring protocol can be:</w:t>
      </w:r>
    </w:p>
    <w:p w14:paraId="49832F3D" w14:textId="55A1BE57" w:rsidR="009B330D" w:rsidRPr="005E6273" w:rsidRDefault="009B330D" w:rsidP="000656DE">
      <w:pPr>
        <w:pStyle w:val="ListParagraph"/>
        <w:numPr>
          <w:ilvl w:val="0"/>
          <w:numId w:val="57"/>
        </w:numPr>
        <w:spacing w:before="0"/>
        <w:contextualSpacing w:val="0"/>
        <w:jc w:val="left"/>
        <w:rPr>
          <w:rFonts w:eastAsia="Times New Roman"/>
          <w:sz w:val="22"/>
          <w:szCs w:val="22"/>
          <w:lang w:val="en-US"/>
        </w:rPr>
      </w:pPr>
      <w:r w:rsidRPr="005E6273">
        <w:rPr>
          <w:rFonts w:eastAsia="Times New Roman"/>
          <w:lang w:val="en-US"/>
        </w:rPr>
        <w:t xml:space="preserve">Declare ‘no drift’ </w:t>
      </w:r>
      <w:r w:rsidR="00B961D3" w:rsidRPr="005E6273">
        <w:rPr>
          <w:rFonts w:eastAsia="Times New Roman"/>
          <w:lang w:val="en-US"/>
        </w:rPr>
        <w:t xml:space="preserve">from {60%, 6m, 2m} </w:t>
      </w:r>
      <w:r w:rsidR="009C351A" w:rsidRPr="005E6273">
        <w:rPr>
          <w:rFonts w:eastAsia="Times New Roman"/>
          <w:lang w:val="en-US"/>
        </w:rPr>
        <w:t xml:space="preserve">to </w:t>
      </w:r>
      <w:r w:rsidR="00B961D3" w:rsidRPr="005E6273">
        <w:rPr>
          <w:rFonts w:eastAsia="Times New Roman"/>
          <w:lang w:val="en-US"/>
        </w:rPr>
        <w:t xml:space="preserve">{60%, 2m, 2m} </w:t>
      </w:r>
      <w:r w:rsidRPr="005E6273">
        <w:rPr>
          <w:rFonts w:eastAsia="Times New Roman"/>
          <w:lang w:val="en-US"/>
        </w:rPr>
        <w:t>if the last</w:t>
      </w:r>
      <w:r w:rsidR="005A7A59" w:rsidRPr="005E6273">
        <w:rPr>
          <w:rFonts w:eastAsia="Times New Roman"/>
          <w:lang w:val="en-US"/>
        </w:rPr>
        <w:t xml:space="preserve"> </w:t>
      </w:r>
      <m:oMath>
        <m:r>
          <w:rPr>
            <w:rFonts w:ascii="Cambria Math" w:eastAsia="Times New Roman" w:hAnsi="Cambria Math"/>
            <w:lang w:val="en-US"/>
          </w:rPr>
          <m:t>m</m:t>
        </m:r>
      </m:oMath>
      <w:r w:rsidRPr="005E6273">
        <w:rPr>
          <w:rFonts w:eastAsia="Times New Roman"/>
          <w:lang w:val="en-US"/>
        </w:rPr>
        <w:t xml:space="preserve"> positioning instances have </w:t>
      </w:r>
      <m:oMath>
        <m:sSub>
          <m:sSubPr>
            <m:ctrlPr>
              <w:rPr>
                <w:rFonts w:ascii="Cambria Math" w:hAnsi="Cambria Math" w:cs="Tahoma"/>
                <w:i/>
                <w:spacing w:val="2"/>
                <w:lang w:val="en-US"/>
              </w:rPr>
            </m:ctrlPr>
          </m:sSubPr>
          <m:e>
            <m:r>
              <w:rPr>
                <w:rFonts w:ascii="Cambria Math" w:hAnsi="Cambria Math" w:cs="Tahoma"/>
                <w:spacing w:val="2"/>
                <w:lang w:val="en-US"/>
              </w:rPr>
              <m:t>d&lt;d</m:t>
            </m:r>
          </m:e>
          <m:sub>
            <m:r>
              <w:rPr>
                <w:rFonts w:ascii="Cambria Math" w:hAnsi="Cambria Math" w:cs="Tahoma"/>
                <w:spacing w:val="2"/>
                <w:lang w:val="en-US"/>
              </w:rPr>
              <m:t>thresh</m:t>
            </m:r>
          </m:sub>
        </m:sSub>
      </m:oMath>
      <w:r w:rsidRPr="005E6273">
        <w:rPr>
          <w:rFonts w:eastAsia="Times New Roman"/>
          <w:lang w:val="en-US"/>
        </w:rPr>
        <w:t>.</w:t>
      </w:r>
    </w:p>
    <w:p w14:paraId="77CD9D42" w14:textId="0C3AF82C" w:rsidR="00B961D3" w:rsidRPr="005E6273" w:rsidRDefault="009B330D" w:rsidP="000656DE">
      <w:pPr>
        <w:pStyle w:val="ListParagraph"/>
        <w:numPr>
          <w:ilvl w:val="0"/>
          <w:numId w:val="57"/>
        </w:numPr>
        <w:spacing w:before="0"/>
        <w:contextualSpacing w:val="0"/>
        <w:jc w:val="left"/>
        <w:rPr>
          <w:rFonts w:eastAsia="Times New Roman"/>
          <w:sz w:val="22"/>
          <w:szCs w:val="22"/>
          <w:lang w:val="en-US"/>
        </w:rPr>
      </w:pPr>
      <w:r w:rsidRPr="005E6273">
        <w:rPr>
          <w:rFonts w:eastAsia="Times New Roman"/>
          <w:lang w:val="en-US"/>
        </w:rPr>
        <w:t xml:space="preserve">Declare </w:t>
      </w:r>
      <w:r w:rsidR="002E711B" w:rsidRPr="005E6273">
        <w:rPr>
          <w:rFonts w:eastAsia="Times New Roman"/>
          <w:lang w:val="en-US"/>
        </w:rPr>
        <w:t>‘</w:t>
      </w:r>
      <w:r w:rsidR="009C351A" w:rsidRPr="005E6273">
        <w:rPr>
          <w:rFonts w:eastAsia="Times New Roman"/>
          <w:lang w:val="en-US"/>
        </w:rPr>
        <w:t>no drift’</w:t>
      </w:r>
      <w:r w:rsidR="00B961D3" w:rsidRPr="005E6273">
        <w:rPr>
          <w:rFonts w:eastAsia="Times New Roman"/>
          <w:lang w:val="en-US"/>
        </w:rPr>
        <w:t xml:space="preserve"> from {60%, 6m, 2m} to {40%, 2m, 2m}</w:t>
      </w:r>
      <w:r w:rsidR="009C351A" w:rsidRPr="005E6273">
        <w:rPr>
          <w:rFonts w:eastAsia="Times New Roman"/>
          <w:lang w:val="en-US"/>
        </w:rPr>
        <w:t xml:space="preserve"> </w:t>
      </w:r>
      <w:r w:rsidRPr="005E6273">
        <w:rPr>
          <w:rFonts w:eastAsia="Times New Roman"/>
          <w:lang w:val="en-US"/>
        </w:rPr>
        <w:t xml:space="preserve">if the last </w:t>
      </w:r>
      <m:oMath>
        <m:r>
          <w:rPr>
            <w:rFonts w:ascii="Cambria Math" w:eastAsia="Times New Roman" w:hAnsi="Cambria Math"/>
            <w:lang w:val="en-US"/>
          </w:rPr>
          <m:t>m</m:t>
        </m:r>
      </m:oMath>
      <w:r w:rsidRPr="005E6273">
        <w:rPr>
          <w:rFonts w:eastAsia="Times New Roman"/>
          <w:lang w:val="en-US"/>
        </w:rPr>
        <w:t xml:space="preserve"> position </w:t>
      </w:r>
      <w:r w:rsidR="00B961D3" w:rsidRPr="005E6273">
        <w:rPr>
          <w:rFonts w:eastAsia="Times New Roman"/>
          <w:lang w:val="en-US"/>
        </w:rPr>
        <w:t xml:space="preserve">instances have </w:t>
      </w:r>
      <m:oMath>
        <m:sSub>
          <m:sSubPr>
            <m:ctrlPr>
              <w:rPr>
                <w:rFonts w:ascii="Cambria Math" w:hAnsi="Cambria Math" w:cs="Tahoma"/>
                <w:i/>
                <w:spacing w:val="2"/>
                <w:lang w:val="en-US"/>
              </w:rPr>
            </m:ctrlPr>
          </m:sSubPr>
          <m:e>
            <m:r>
              <w:rPr>
                <w:rFonts w:ascii="Cambria Math" w:hAnsi="Cambria Math" w:cs="Tahoma"/>
                <w:spacing w:val="2"/>
                <w:lang w:val="en-US"/>
              </w:rPr>
              <m:t>d&lt;d</m:t>
            </m:r>
          </m:e>
          <m:sub>
            <m:r>
              <w:rPr>
                <w:rFonts w:ascii="Cambria Math" w:hAnsi="Cambria Math" w:cs="Tahoma"/>
                <w:spacing w:val="2"/>
                <w:lang w:val="en-US"/>
              </w:rPr>
              <m:t>thresh</m:t>
            </m:r>
          </m:sub>
        </m:sSub>
      </m:oMath>
      <w:r w:rsidR="00B961D3" w:rsidRPr="005E6273">
        <w:rPr>
          <w:rFonts w:eastAsia="Times New Roman"/>
          <w:lang w:val="en-US"/>
        </w:rPr>
        <w:t>.</w:t>
      </w:r>
    </w:p>
    <w:p w14:paraId="5626990E" w14:textId="6569198B" w:rsidR="009B330D" w:rsidRPr="005E6273" w:rsidRDefault="009B330D" w:rsidP="000656DE">
      <w:pPr>
        <w:pStyle w:val="ListParagraph"/>
        <w:numPr>
          <w:ilvl w:val="0"/>
          <w:numId w:val="57"/>
        </w:numPr>
        <w:spacing w:before="0"/>
        <w:contextualSpacing w:val="0"/>
        <w:jc w:val="left"/>
        <w:rPr>
          <w:rFonts w:eastAsia="Times New Roman"/>
          <w:lang w:val="en-US"/>
        </w:rPr>
      </w:pPr>
      <w:r w:rsidRPr="005E6273">
        <w:rPr>
          <w:rFonts w:eastAsia="Times New Roman"/>
          <w:lang w:val="en-US"/>
        </w:rPr>
        <w:t xml:space="preserve">Otherwise, declare </w:t>
      </w:r>
      <w:r w:rsidR="002C0AC7" w:rsidRPr="005E6273">
        <w:rPr>
          <w:rFonts w:eastAsia="Times New Roman"/>
          <w:lang w:val="en-US"/>
        </w:rPr>
        <w:t>‘drift’ and the model trained for {60%, 6m, 2m} is no longer appropriate</w:t>
      </w:r>
      <w:r w:rsidRPr="005E6273">
        <w:rPr>
          <w:rFonts w:eastAsia="Times New Roman"/>
          <w:lang w:val="en-US"/>
        </w:rPr>
        <w:t>.</w:t>
      </w:r>
    </w:p>
    <w:p w14:paraId="0D3E0963" w14:textId="7680CC46" w:rsidR="001B0961" w:rsidRPr="005E6273" w:rsidRDefault="0027240F" w:rsidP="00D24D2D">
      <w:pPr>
        <w:rPr>
          <w:rFonts w:cs="Tahoma"/>
          <w:spacing w:val="2"/>
        </w:rPr>
      </w:pPr>
      <w:r w:rsidRPr="005E6273">
        <w:rPr>
          <w:rFonts w:cs="Tahoma"/>
          <w:spacing w:val="2"/>
        </w:rPr>
        <w:t>In this case,</w:t>
      </w:r>
      <w:r w:rsidR="005A7A59" w:rsidRPr="005E6273">
        <w:rPr>
          <w:rFonts w:cs="Tahoma"/>
          <w:spacing w:val="2"/>
        </w:rPr>
        <w:t xml:space="preserve"> take </w:t>
      </w:r>
      <m:oMath>
        <m:r>
          <w:rPr>
            <w:rFonts w:ascii="Cambria Math" w:hAnsi="Cambria Math" w:cs="Tahoma"/>
            <w:spacing w:val="2"/>
          </w:rPr>
          <m:t>m=21</m:t>
        </m:r>
      </m:oMath>
      <w:r w:rsidR="005A7A59" w:rsidRPr="005E6273">
        <w:rPr>
          <w:rFonts w:cs="Tahoma"/>
          <w:spacing w:val="2"/>
        </w:rPr>
        <w:t>,</w:t>
      </w:r>
    </w:p>
    <w:p w14:paraId="65315812" w14:textId="35D4E513" w:rsidR="0027240F" w:rsidRPr="005E6273" w:rsidRDefault="0027240F" w:rsidP="000656DE">
      <w:pPr>
        <w:pStyle w:val="ListParagraph"/>
        <w:numPr>
          <w:ilvl w:val="0"/>
          <w:numId w:val="57"/>
        </w:numPr>
        <w:spacing w:before="0"/>
        <w:contextualSpacing w:val="0"/>
        <w:jc w:val="left"/>
        <w:rPr>
          <w:rFonts w:eastAsia="Times New Roman"/>
          <w:sz w:val="22"/>
          <w:szCs w:val="22"/>
          <w:lang w:val="en-US"/>
        </w:rPr>
      </w:pPr>
      <w:r w:rsidRPr="005E6273">
        <w:rPr>
          <w:rFonts w:eastAsia="Times New Roman"/>
          <w:lang w:val="en-US"/>
        </w:rPr>
        <w:t xml:space="preserve">FAR = </w:t>
      </w:r>
      <m:oMath>
        <m:r>
          <w:rPr>
            <w:rFonts w:ascii="Cambria Math" w:eastAsia="Times New Roman" w:hAnsi="Cambria Math"/>
            <w:lang w:val="en-US"/>
          </w:rPr>
          <m:t xml:space="preserve">1 – </m:t>
        </m:r>
        <m:sSup>
          <m:sSupPr>
            <m:ctrlPr>
              <w:rPr>
                <w:rFonts w:ascii="Cambria Math" w:eastAsia="Times New Roman" w:hAnsi="Cambria Math"/>
                <w:i/>
                <w:lang w:val="en-US"/>
              </w:rPr>
            </m:ctrlPr>
          </m:sSupPr>
          <m:e>
            <m:r>
              <w:rPr>
                <w:rFonts w:ascii="Cambria Math" w:eastAsia="Times New Roman" w:hAnsi="Cambria Math"/>
                <w:lang w:val="en-US"/>
              </w:rPr>
              <m:t>0.9996</m:t>
            </m:r>
          </m:e>
          <m:sup>
            <m:r>
              <w:rPr>
                <w:rFonts w:ascii="Cambria Math" w:eastAsia="Times New Roman" w:hAnsi="Cambria Math"/>
                <w:lang w:val="en-US"/>
              </w:rPr>
              <m:t>21</m:t>
            </m:r>
          </m:sup>
        </m:sSup>
      </m:oMath>
      <w:r w:rsidRPr="005E6273">
        <w:rPr>
          <w:rFonts w:eastAsia="Times New Roman"/>
          <w:lang w:val="en-US"/>
        </w:rPr>
        <w:t xml:space="preserve"> = 0.8%</w:t>
      </w:r>
    </w:p>
    <w:p w14:paraId="310C9CF5" w14:textId="1A00A62D" w:rsidR="0027240F" w:rsidRPr="005E6273" w:rsidRDefault="0013436F" w:rsidP="000656DE">
      <w:pPr>
        <w:pStyle w:val="ListParagraph"/>
        <w:numPr>
          <w:ilvl w:val="0"/>
          <w:numId w:val="57"/>
        </w:numPr>
        <w:spacing w:before="0"/>
        <w:contextualSpacing w:val="0"/>
        <w:jc w:val="left"/>
        <w:rPr>
          <w:rFonts w:eastAsia="Times New Roman"/>
          <w:lang w:val="en-US"/>
        </w:rPr>
      </w:pPr>
      <w:r w:rsidRPr="005E6273">
        <w:rPr>
          <w:rFonts w:eastAsia="Times New Roman"/>
          <w:lang w:val="en-US"/>
        </w:rPr>
        <w:t xml:space="preserve">Missed detection rate of </w:t>
      </w:r>
      <w:r w:rsidR="00A256A4" w:rsidRPr="005E6273">
        <w:rPr>
          <w:rFonts w:eastAsia="Times New Roman"/>
          <w:lang w:val="en-US"/>
        </w:rPr>
        <w:t>drift from {60%, 6m, 2m} to {60%, 2m, 2m}</w:t>
      </w:r>
      <w:r w:rsidR="0027240F" w:rsidRPr="005E6273">
        <w:rPr>
          <w:rFonts w:eastAsia="Times New Roman"/>
          <w:lang w:val="en-US"/>
        </w:rPr>
        <w:t xml:space="preserve">= </w:t>
      </w:r>
      <m:oMath>
        <m:sSup>
          <m:sSupPr>
            <m:ctrlPr>
              <w:rPr>
                <w:rFonts w:ascii="Cambria Math" w:eastAsia="Times New Roman" w:hAnsi="Cambria Math"/>
                <w:i/>
                <w:lang w:val="en-US"/>
              </w:rPr>
            </m:ctrlPr>
          </m:sSupPr>
          <m:e>
            <m:r>
              <w:rPr>
                <w:rFonts w:ascii="Cambria Math" w:eastAsia="Times New Roman" w:hAnsi="Cambria Math"/>
                <w:lang w:val="en-US"/>
              </w:rPr>
              <m:t>0.8</m:t>
            </m:r>
          </m:e>
          <m:sup>
            <m:r>
              <w:rPr>
                <w:rFonts w:ascii="Cambria Math" w:eastAsia="Times New Roman" w:hAnsi="Cambria Math"/>
                <w:lang w:val="en-US"/>
              </w:rPr>
              <m:t>21</m:t>
            </m:r>
          </m:sup>
        </m:sSup>
      </m:oMath>
      <w:r w:rsidR="0027240F" w:rsidRPr="005E6273">
        <w:rPr>
          <w:rFonts w:eastAsia="Times New Roman"/>
          <w:lang w:val="en-US"/>
        </w:rPr>
        <w:t xml:space="preserve"> = 0.9%</w:t>
      </w:r>
    </w:p>
    <w:p w14:paraId="4BEE247E" w14:textId="08E0ED67" w:rsidR="0027240F" w:rsidRPr="005E6273" w:rsidRDefault="004254B8" w:rsidP="000656DE">
      <w:pPr>
        <w:pStyle w:val="ListParagraph"/>
        <w:numPr>
          <w:ilvl w:val="0"/>
          <w:numId w:val="57"/>
        </w:numPr>
        <w:spacing w:before="0"/>
        <w:contextualSpacing w:val="0"/>
        <w:jc w:val="left"/>
        <w:rPr>
          <w:rFonts w:eastAsia="Times New Roman"/>
          <w:lang w:val="en-US"/>
        </w:rPr>
      </w:pPr>
      <w:r w:rsidRPr="005E6273">
        <w:rPr>
          <w:rFonts w:eastAsia="Times New Roman"/>
          <w:lang w:val="en-US"/>
        </w:rPr>
        <w:t>Missed detection rate of drift from {60%, 6m, 2m} to {40%, 2m, 2m}</w:t>
      </w:r>
      <w:r w:rsidR="0027240F" w:rsidRPr="005E6273">
        <w:rPr>
          <w:rFonts w:eastAsia="Times New Roman"/>
          <w:lang w:val="en-US"/>
        </w:rPr>
        <w:t xml:space="preserve">= </w:t>
      </w:r>
      <m:oMath>
        <m:sSup>
          <m:sSupPr>
            <m:ctrlPr>
              <w:rPr>
                <w:rFonts w:ascii="Cambria Math" w:eastAsia="Times New Roman" w:hAnsi="Cambria Math"/>
                <w:i/>
                <w:lang w:val="en-US"/>
              </w:rPr>
            </m:ctrlPr>
          </m:sSupPr>
          <m:e>
            <m:r>
              <w:rPr>
                <w:rFonts w:ascii="Cambria Math" w:eastAsia="Times New Roman" w:hAnsi="Cambria Math"/>
                <w:lang w:val="en-US"/>
              </w:rPr>
              <m:t>0.67</m:t>
            </m:r>
          </m:e>
          <m:sup>
            <m:r>
              <w:rPr>
                <w:rFonts w:ascii="Cambria Math" w:eastAsia="Times New Roman" w:hAnsi="Cambria Math"/>
                <w:lang w:val="en-US"/>
              </w:rPr>
              <m:t>21</m:t>
            </m:r>
          </m:sup>
        </m:sSup>
      </m:oMath>
      <w:r w:rsidR="0027240F" w:rsidRPr="005E6273">
        <w:rPr>
          <w:rFonts w:eastAsia="Times New Roman"/>
          <w:lang w:val="en-US"/>
        </w:rPr>
        <w:t xml:space="preserve"> = 0.</w:t>
      </w:r>
      <w:r w:rsidR="00E87567" w:rsidRPr="005E6273">
        <w:rPr>
          <w:rFonts w:eastAsia="Times New Roman"/>
          <w:lang w:val="en-US"/>
        </w:rPr>
        <w:t>02</w:t>
      </w:r>
      <w:r w:rsidR="0027240F" w:rsidRPr="005E6273">
        <w:rPr>
          <w:rFonts w:eastAsia="Times New Roman"/>
          <w:lang w:val="en-US"/>
        </w:rPr>
        <w:t>%</w:t>
      </w:r>
    </w:p>
    <w:p w14:paraId="6E594043" w14:textId="55220A4B" w:rsidR="0027240F" w:rsidRPr="005E6273" w:rsidRDefault="005A7A59" w:rsidP="00E87567">
      <w:pPr>
        <w:rPr>
          <w:rFonts w:cs="Tahoma"/>
          <w:spacing w:val="2"/>
        </w:rPr>
      </w:pPr>
      <w:r w:rsidRPr="005E6273">
        <w:t xml:space="preserve">The detection delay is the time to observe </w:t>
      </w:r>
      <m:oMath>
        <m:r>
          <w:rPr>
            <w:rFonts w:ascii="Cambria Math" w:hAnsi="Cambria Math"/>
          </w:rPr>
          <m:t>m</m:t>
        </m:r>
      </m:oMath>
      <w:r w:rsidRPr="005E6273">
        <w:t xml:space="preserve"> positioning occasions.</w:t>
      </w:r>
    </w:p>
    <w:p w14:paraId="330C9391" w14:textId="7B239FD0" w:rsidR="00C6234A" w:rsidRPr="005E6273" w:rsidRDefault="00C6234A" w:rsidP="00D24D2D">
      <w:pPr>
        <w:rPr>
          <w:rFonts w:cs="Tahoma"/>
          <w:spacing w:val="2"/>
        </w:rPr>
      </w:pPr>
      <w:r w:rsidRPr="005E6273">
        <w:rPr>
          <w:rFonts w:cs="Tahoma"/>
          <w:spacing w:val="2"/>
        </w:rPr>
        <w:t xml:space="preserve">Thus, compared with the intrinsic model monitoring </w:t>
      </w:r>
      <w:r w:rsidR="00CB6DCC" w:rsidRPr="005E6273">
        <w:rPr>
          <w:rFonts w:cs="Tahoma"/>
          <w:spacing w:val="2"/>
        </w:rPr>
        <w:t>method for AI/ML assisted positioning, the self-model monitoring method requires longer observation time. On the other hand, it has the advantage of being self-contained, and requir</w:t>
      </w:r>
      <w:r w:rsidR="00706FBB" w:rsidRPr="005E6273">
        <w:rPr>
          <w:rFonts w:cs="Tahoma"/>
          <w:spacing w:val="2"/>
        </w:rPr>
        <w:t>ing</w:t>
      </w:r>
      <w:r w:rsidR="00CB6DCC" w:rsidRPr="005E6273">
        <w:rPr>
          <w:rFonts w:cs="Tahoma"/>
          <w:spacing w:val="2"/>
        </w:rPr>
        <w:t xml:space="preserve"> no external assistance</w:t>
      </w:r>
      <w:r w:rsidR="00C5591B" w:rsidRPr="005E6273">
        <w:rPr>
          <w:rFonts w:cs="Tahoma"/>
          <w:spacing w:val="2"/>
        </w:rPr>
        <w:t xml:space="preserve"> or </w:t>
      </w:r>
      <w:r w:rsidR="00580F25" w:rsidRPr="005E6273">
        <w:rPr>
          <w:rFonts w:cs="Tahoma"/>
          <w:spacing w:val="2"/>
        </w:rPr>
        <w:t>information exchange</w:t>
      </w:r>
      <w:r w:rsidR="00AA443A" w:rsidRPr="005E6273">
        <w:rPr>
          <w:rFonts w:cs="Tahoma"/>
          <w:spacing w:val="2"/>
        </w:rPr>
        <w:t xml:space="preserve">. </w:t>
      </w:r>
      <w:r w:rsidR="00392237" w:rsidRPr="005E6273">
        <w:rPr>
          <w:rFonts w:cs="Tahoma"/>
          <w:spacing w:val="2"/>
        </w:rPr>
        <w:t>T</w:t>
      </w:r>
      <w:r w:rsidR="00002E09" w:rsidRPr="005E6273">
        <w:rPr>
          <w:rFonts w:cs="Tahoma"/>
          <w:spacing w:val="2"/>
        </w:rPr>
        <w:t xml:space="preserve">here </w:t>
      </w:r>
      <w:r w:rsidR="00392237" w:rsidRPr="005E6273">
        <w:rPr>
          <w:rFonts w:cs="Tahoma"/>
          <w:spacing w:val="2"/>
        </w:rPr>
        <w:t xml:space="preserve">is </w:t>
      </w:r>
      <w:r w:rsidR="00AA443A" w:rsidRPr="005E6273">
        <w:rPr>
          <w:rFonts w:cs="Tahoma"/>
          <w:spacing w:val="2"/>
        </w:rPr>
        <w:t>no</w:t>
      </w:r>
      <w:r w:rsidR="00C5591B" w:rsidRPr="005E6273">
        <w:rPr>
          <w:rFonts w:cs="Tahoma"/>
          <w:spacing w:val="2"/>
        </w:rPr>
        <w:t xml:space="preserve"> delay </w:t>
      </w:r>
      <w:r w:rsidR="00101097" w:rsidRPr="005E6273">
        <w:rPr>
          <w:rFonts w:cs="Tahoma"/>
          <w:spacing w:val="2"/>
        </w:rPr>
        <w:t xml:space="preserve">spent </w:t>
      </w:r>
      <w:r w:rsidR="00C5591B" w:rsidRPr="005E6273">
        <w:rPr>
          <w:rFonts w:cs="Tahoma"/>
          <w:spacing w:val="2"/>
        </w:rPr>
        <w:t>to ma</w:t>
      </w:r>
      <w:r w:rsidR="00AA443A" w:rsidRPr="005E6273">
        <w:rPr>
          <w:rFonts w:cs="Tahoma"/>
          <w:spacing w:val="2"/>
        </w:rPr>
        <w:t xml:space="preserve">ke a request and receive a response for </w:t>
      </w:r>
      <w:r w:rsidR="00706FBB" w:rsidRPr="005E6273">
        <w:rPr>
          <w:rFonts w:cs="Tahoma"/>
          <w:spacing w:val="2"/>
        </w:rPr>
        <w:t xml:space="preserve">the </w:t>
      </w:r>
      <w:r w:rsidR="00AA443A" w:rsidRPr="005E6273">
        <w:rPr>
          <w:rFonts w:cs="Tahoma"/>
          <w:spacing w:val="2"/>
        </w:rPr>
        <w:t xml:space="preserve">monitoring </w:t>
      </w:r>
      <w:r w:rsidR="00706FBB" w:rsidRPr="005E6273">
        <w:rPr>
          <w:rFonts w:cs="Tahoma"/>
          <w:spacing w:val="2"/>
        </w:rPr>
        <w:t>information</w:t>
      </w:r>
      <w:r w:rsidR="00AA443A" w:rsidRPr="005E6273">
        <w:rPr>
          <w:rFonts w:cs="Tahoma"/>
          <w:spacing w:val="2"/>
        </w:rPr>
        <w:t>.</w:t>
      </w:r>
      <w:r w:rsidR="00DC1EFA" w:rsidRPr="005E6273">
        <w:rPr>
          <w:rFonts w:cs="Tahoma"/>
          <w:spacing w:val="2"/>
        </w:rPr>
        <w:t xml:space="preserve"> Thus self-model monitoring may have comparable or even lower detection delay</w:t>
      </w:r>
      <w:r w:rsidR="00706FBB" w:rsidRPr="005E6273">
        <w:rPr>
          <w:rFonts w:cs="Tahoma"/>
          <w:spacing w:val="2"/>
        </w:rPr>
        <w:t xml:space="preserve"> </w:t>
      </w:r>
      <w:r w:rsidR="0070224F" w:rsidRPr="005E6273">
        <w:rPr>
          <w:rFonts w:cs="Tahoma"/>
          <w:spacing w:val="2"/>
        </w:rPr>
        <w:t>in comparison</w:t>
      </w:r>
      <w:r w:rsidR="00DC1EFA" w:rsidRPr="005E6273">
        <w:rPr>
          <w:rFonts w:cs="Tahoma"/>
          <w:spacing w:val="2"/>
        </w:rPr>
        <w:t>.</w:t>
      </w:r>
    </w:p>
    <w:p w14:paraId="1709706C" w14:textId="77777777" w:rsidR="00757760" w:rsidRPr="005E6273" w:rsidRDefault="00757760" w:rsidP="00D24D2D">
      <w:pPr>
        <w:rPr>
          <w:rFonts w:cs="Tahoma"/>
          <w:spacing w:val="2"/>
        </w:rPr>
      </w:pPr>
    </w:p>
    <w:p w14:paraId="5648FE84" w14:textId="77777777" w:rsidR="00757760" w:rsidRPr="003F7CFD" w:rsidRDefault="00757760" w:rsidP="00D24D2D">
      <w:pPr>
        <w:rPr>
          <w:rFonts w:cs="Tahoma"/>
          <w:color w:val="7030A0"/>
          <w:spacing w:val="2"/>
        </w:rPr>
      </w:pPr>
    </w:p>
    <w:p w14:paraId="458564B5" w14:textId="6887DD97" w:rsidR="00EB388B" w:rsidRPr="00EB388B" w:rsidRDefault="00412EF7" w:rsidP="00EB388B">
      <w:pPr>
        <w:keepNext/>
        <w:keepLines/>
        <w:numPr>
          <w:ilvl w:val="1"/>
          <w:numId w:val="13"/>
        </w:numPr>
        <w:overflowPunct w:val="0"/>
        <w:autoSpaceDE w:val="0"/>
        <w:autoSpaceDN w:val="0"/>
        <w:adjustRightInd w:val="0"/>
        <w:spacing w:before="180" w:after="180"/>
        <w:ind w:left="718"/>
        <w:jc w:val="left"/>
        <w:textAlignment w:val="baseline"/>
        <w:outlineLvl w:val="1"/>
        <w:rPr>
          <w:rFonts w:cs="Times New Roman"/>
          <w:sz w:val="32"/>
          <w:szCs w:val="20"/>
          <w:lang w:eastAsia="ja-JP"/>
        </w:rPr>
      </w:pPr>
      <w:bookmarkStart w:id="295" w:name="_Toc142671575"/>
      <w:bookmarkStart w:id="296" w:name="_Ref134710266"/>
      <w:bookmarkStart w:id="297" w:name="_Toc134999964"/>
      <w:bookmarkEnd w:id="294"/>
      <w:r>
        <w:rPr>
          <w:rFonts w:cs="Times New Roman"/>
          <w:sz w:val="32"/>
          <w:szCs w:val="20"/>
          <w:lang w:eastAsia="ja-JP"/>
        </w:rPr>
        <w:t xml:space="preserve">Model monitoring via a discriminator ML </w:t>
      </w:r>
      <w:r w:rsidR="0003093B">
        <w:rPr>
          <w:rFonts w:cs="Times New Roman"/>
          <w:sz w:val="32"/>
          <w:szCs w:val="20"/>
          <w:lang w:eastAsia="ja-JP"/>
        </w:rPr>
        <w:t>model</w:t>
      </w:r>
      <w:bookmarkEnd w:id="295"/>
      <w:r w:rsidR="00EB388B" w:rsidRPr="00EB388B">
        <w:rPr>
          <w:rFonts w:cs="Times New Roman"/>
          <w:sz w:val="32"/>
          <w:szCs w:val="20"/>
          <w:lang w:eastAsia="ja-JP"/>
        </w:rPr>
        <w:t xml:space="preserve"> </w:t>
      </w:r>
      <w:bookmarkEnd w:id="296"/>
      <w:bookmarkEnd w:id="297"/>
      <w:r w:rsidR="00EB388B" w:rsidRPr="00EB388B">
        <w:rPr>
          <w:rFonts w:cs="Times New Roman"/>
          <w:sz w:val="32"/>
          <w:szCs w:val="20"/>
          <w:lang w:eastAsia="ja-JP"/>
        </w:rPr>
        <w:t xml:space="preserve"> </w:t>
      </w:r>
    </w:p>
    <w:p w14:paraId="14D54A65" w14:textId="36061677" w:rsidR="00EB388B" w:rsidRPr="00EB388B" w:rsidRDefault="00EB388B" w:rsidP="00EB388B">
      <w:pPr>
        <w:rPr>
          <w:rFonts w:cs="Tahoma"/>
          <w:spacing w:val="2"/>
        </w:rPr>
      </w:pPr>
      <w:r w:rsidRPr="00EB388B">
        <w:rPr>
          <w:lang w:eastAsia="ja-JP"/>
        </w:rPr>
        <w:t>In</w:t>
      </w:r>
      <w:r w:rsidRPr="00EB388B">
        <w:rPr>
          <w:rFonts w:cs="Tahoma"/>
          <w:spacing w:val="2"/>
        </w:rPr>
        <w:t xml:space="preserve"> this section, </w:t>
      </w:r>
      <w:r w:rsidR="00DB7B63">
        <w:rPr>
          <w:rFonts w:cs="Tahoma"/>
          <w:spacing w:val="2"/>
        </w:rPr>
        <w:t xml:space="preserve">a </w:t>
      </w:r>
      <w:r w:rsidR="005A1A67">
        <w:rPr>
          <w:rFonts w:cs="Tahoma"/>
          <w:spacing w:val="2"/>
        </w:rPr>
        <w:t xml:space="preserve">model monitoring method using </w:t>
      </w:r>
      <w:r w:rsidR="00DE5E95">
        <w:rPr>
          <w:rFonts w:cs="Tahoma"/>
          <w:spacing w:val="2"/>
        </w:rPr>
        <w:t xml:space="preserve">a separate </w:t>
      </w:r>
      <w:r w:rsidR="00907D2D">
        <w:rPr>
          <w:rFonts w:cs="Tahoma"/>
          <w:spacing w:val="2"/>
        </w:rPr>
        <w:t xml:space="preserve">discriminator </w:t>
      </w:r>
      <w:r w:rsidR="00DB7B63">
        <w:rPr>
          <w:rFonts w:cs="Tahoma"/>
          <w:spacing w:val="2"/>
        </w:rPr>
        <w:t>ML</w:t>
      </w:r>
      <w:r w:rsidRPr="00EB388B">
        <w:rPr>
          <w:rFonts w:cs="Tahoma"/>
          <w:spacing w:val="2"/>
        </w:rPr>
        <w:t xml:space="preserve"> </w:t>
      </w:r>
      <w:r w:rsidR="00DE5E95">
        <w:rPr>
          <w:rFonts w:cs="Tahoma"/>
          <w:spacing w:val="2"/>
        </w:rPr>
        <w:t xml:space="preserve">model is described. </w:t>
      </w:r>
      <w:r w:rsidR="0093559B">
        <w:rPr>
          <w:rFonts w:cs="Tahoma"/>
          <w:spacing w:val="2"/>
        </w:rPr>
        <w:t>For a given AI/ML model for positioning, t</w:t>
      </w:r>
      <w:r w:rsidR="00DE5E95">
        <w:rPr>
          <w:rFonts w:cs="Tahoma"/>
          <w:spacing w:val="2"/>
        </w:rPr>
        <w:t xml:space="preserve">he </w:t>
      </w:r>
      <w:r w:rsidR="00907D2D">
        <w:rPr>
          <w:rFonts w:cs="Tahoma"/>
          <w:spacing w:val="2"/>
        </w:rPr>
        <w:t xml:space="preserve">discriminator </w:t>
      </w:r>
      <w:r w:rsidRPr="00EB388B">
        <w:rPr>
          <w:rFonts w:cs="Tahoma"/>
          <w:spacing w:val="2"/>
        </w:rPr>
        <w:t xml:space="preserve">ML model </w:t>
      </w:r>
      <w:r w:rsidR="00DE5E95">
        <w:rPr>
          <w:rFonts w:cs="Tahoma"/>
          <w:spacing w:val="2"/>
        </w:rPr>
        <w:t xml:space="preserve">is trained to </w:t>
      </w:r>
      <w:r w:rsidR="00907D2D">
        <w:rPr>
          <w:rFonts w:cs="Tahoma"/>
          <w:spacing w:val="2"/>
        </w:rPr>
        <w:t>determine</w:t>
      </w:r>
      <w:r w:rsidR="00DE5E95">
        <w:rPr>
          <w:rFonts w:cs="Tahoma"/>
          <w:spacing w:val="2"/>
        </w:rPr>
        <w:t xml:space="preserve"> whether the model input distribution is consistent with that of </w:t>
      </w:r>
      <w:r w:rsidR="0038074B">
        <w:rPr>
          <w:rFonts w:cs="Tahoma"/>
          <w:spacing w:val="2"/>
        </w:rPr>
        <w:t xml:space="preserve">the </w:t>
      </w:r>
      <w:r w:rsidR="00DE5E95">
        <w:rPr>
          <w:rFonts w:cs="Tahoma"/>
          <w:spacing w:val="2"/>
        </w:rPr>
        <w:t>training dataset.</w:t>
      </w:r>
      <w:r w:rsidR="00907D2D">
        <w:rPr>
          <w:rFonts w:cs="Tahoma"/>
          <w:spacing w:val="2"/>
        </w:rPr>
        <w:t xml:space="preserve"> If </w:t>
      </w:r>
      <w:r w:rsidR="00260864">
        <w:rPr>
          <w:rFonts w:cs="Tahoma"/>
          <w:spacing w:val="2"/>
        </w:rPr>
        <w:t>yes</w:t>
      </w:r>
      <w:r w:rsidR="00907D2D">
        <w:rPr>
          <w:rFonts w:cs="Tahoma"/>
          <w:spacing w:val="2"/>
        </w:rPr>
        <w:t xml:space="preserve">, </w:t>
      </w:r>
      <w:r w:rsidR="0038074B">
        <w:rPr>
          <w:rFonts w:cs="Tahoma"/>
          <w:spacing w:val="2"/>
        </w:rPr>
        <w:t xml:space="preserve">then the positioning AI/ML model is expected to function properly; otherwise, </w:t>
      </w:r>
      <w:r w:rsidR="00412EF7">
        <w:rPr>
          <w:rFonts w:cs="Tahoma"/>
          <w:spacing w:val="2"/>
        </w:rPr>
        <w:t xml:space="preserve">it is likely that model drift </w:t>
      </w:r>
      <w:r w:rsidR="00FA63B6">
        <w:rPr>
          <w:rFonts w:cs="Tahoma"/>
          <w:spacing w:val="2"/>
        </w:rPr>
        <w:t>has occurred.</w:t>
      </w:r>
      <w:r w:rsidR="00907D2D">
        <w:rPr>
          <w:rFonts w:cs="Tahoma"/>
          <w:spacing w:val="2"/>
        </w:rPr>
        <w:t xml:space="preserve"> </w:t>
      </w:r>
    </w:p>
    <w:p w14:paraId="3F28AC00" w14:textId="4B510D98" w:rsidR="003B2206" w:rsidRPr="00EB388B" w:rsidRDefault="003F148D" w:rsidP="003B2206">
      <w:r>
        <w:rPr>
          <w:rFonts w:cs="Tahoma"/>
          <w:spacing w:val="2"/>
        </w:rPr>
        <w:t xml:space="preserve">In our experiment, the discriminator ML model is trained via the </w:t>
      </w:r>
      <w:r w:rsidR="00E91569" w:rsidRPr="00E91569">
        <w:rPr>
          <w:rFonts w:cs="Tahoma"/>
          <w:spacing w:val="2"/>
        </w:rPr>
        <w:t xml:space="preserve">Generative Adversarial Network </w:t>
      </w:r>
      <w:r w:rsidR="00E91569">
        <w:rPr>
          <w:rFonts w:cs="Tahoma"/>
          <w:spacing w:val="2"/>
        </w:rPr>
        <w:t>(</w:t>
      </w:r>
      <w:r>
        <w:rPr>
          <w:rFonts w:cs="Tahoma"/>
          <w:spacing w:val="2"/>
        </w:rPr>
        <w:t>GAN</w:t>
      </w:r>
      <w:r w:rsidR="00E91569">
        <w:rPr>
          <w:rFonts w:cs="Tahoma"/>
          <w:spacing w:val="2"/>
        </w:rPr>
        <w:t>)</w:t>
      </w:r>
      <w:r>
        <w:rPr>
          <w:rFonts w:cs="Tahoma"/>
          <w:spacing w:val="2"/>
        </w:rPr>
        <w:t xml:space="preserve"> framework. </w:t>
      </w:r>
      <w:r w:rsidR="00EB388B" w:rsidRPr="00EB388B">
        <w:rPr>
          <w:rFonts w:cs="Tahoma"/>
          <w:spacing w:val="2"/>
        </w:rPr>
        <w:t xml:space="preserve">As illustrated in </w:t>
      </w:r>
      <w:r w:rsidR="00EB388B" w:rsidRPr="00E12979">
        <w:rPr>
          <w:b/>
        </w:rPr>
        <w:fldChar w:fldCharType="begin"/>
      </w:r>
      <w:r w:rsidR="00EB388B" w:rsidRPr="00E12979">
        <w:rPr>
          <w:b/>
        </w:rPr>
        <w:instrText xml:space="preserve"> REF _Ref141974589 \h </w:instrText>
      </w:r>
      <w:r w:rsidR="00BD2B11">
        <w:rPr>
          <w:b/>
        </w:rPr>
        <w:instrText xml:space="preserve"> \* MERGEFORMAT </w:instrText>
      </w:r>
      <w:r w:rsidR="00EB388B" w:rsidRPr="00E12979">
        <w:rPr>
          <w:b/>
        </w:rPr>
      </w:r>
      <w:r w:rsidR="00EB388B" w:rsidRPr="00E12979">
        <w:rPr>
          <w:b/>
        </w:rPr>
        <w:fldChar w:fldCharType="separate"/>
      </w:r>
      <w:r w:rsidR="003C1417" w:rsidRPr="00EB388B">
        <w:rPr>
          <w:b/>
        </w:rPr>
        <w:t xml:space="preserve">Figure </w:t>
      </w:r>
      <w:r w:rsidR="003C1417" w:rsidRPr="003C1417">
        <w:rPr>
          <w:b/>
        </w:rPr>
        <w:t>51</w:t>
      </w:r>
      <w:r w:rsidR="00EB388B" w:rsidRPr="00E12979">
        <w:rPr>
          <w:b/>
        </w:rPr>
        <w:fldChar w:fldCharType="end"/>
      </w:r>
      <w:r w:rsidR="00EB388B" w:rsidRPr="00EB388B">
        <w:rPr>
          <w:rFonts w:cs="Tahoma"/>
          <w:spacing w:val="2"/>
        </w:rPr>
        <w:t>,</w:t>
      </w:r>
      <w:r w:rsidR="0043370F" w:rsidRPr="0043370F">
        <w:rPr>
          <w:rFonts w:cs="Tahoma"/>
          <w:spacing w:val="2"/>
        </w:rPr>
        <w:t xml:space="preserve"> </w:t>
      </w:r>
      <w:r w:rsidR="0043370F">
        <w:rPr>
          <w:rFonts w:cs="Tahoma"/>
          <w:spacing w:val="2"/>
        </w:rPr>
        <w:t xml:space="preserve">the </w:t>
      </w:r>
      <w:r w:rsidR="008C6264">
        <w:rPr>
          <w:rFonts w:cs="Tahoma"/>
          <w:spacing w:val="2"/>
        </w:rPr>
        <w:t>GAN</w:t>
      </w:r>
      <w:r w:rsidR="00EB388B" w:rsidRPr="00EB388B">
        <w:rPr>
          <w:rFonts w:cs="Tahoma"/>
          <w:spacing w:val="2"/>
        </w:rPr>
        <w:t xml:space="preserve"> </w:t>
      </w:r>
      <w:r w:rsidR="00900A66">
        <w:rPr>
          <w:rFonts w:cs="Tahoma"/>
          <w:spacing w:val="2"/>
        </w:rPr>
        <w:t>framework</w:t>
      </w:r>
      <w:r w:rsidR="00900A66" w:rsidRPr="00EB388B">
        <w:rPr>
          <w:rFonts w:cs="Tahoma"/>
          <w:spacing w:val="2"/>
        </w:rPr>
        <w:t xml:space="preserve"> </w:t>
      </w:r>
      <w:r w:rsidR="0043370F">
        <w:rPr>
          <w:rFonts w:cs="Tahoma"/>
          <w:spacing w:val="2"/>
        </w:rPr>
        <w:t>consist</w:t>
      </w:r>
      <w:r w:rsidR="00E849FE">
        <w:rPr>
          <w:rFonts w:cs="Tahoma"/>
          <w:spacing w:val="2"/>
        </w:rPr>
        <w:t>s</w:t>
      </w:r>
      <w:r w:rsidR="0043370F">
        <w:rPr>
          <w:rFonts w:cs="Tahoma"/>
          <w:spacing w:val="2"/>
        </w:rPr>
        <w:t xml:space="preserve"> of </w:t>
      </w:r>
      <w:r w:rsidR="00EB388B" w:rsidRPr="00EB388B">
        <w:rPr>
          <w:rFonts w:cs="Tahoma"/>
          <w:spacing w:val="2"/>
        </w:rPr>
        <w:t xml:space="preserve">a data generator </w:t>
      </w:r>
      <w:r w:rsidR="0080136E">
        <w:rPr>
          <w:rFonts w:cs="Tahoma"/>
          <w:spacing w:val="2"/>
        </w:rPr>
        <w:t xml:space="preserve">network </w:t>
      </w:r>
      <w:r w:rsidR="00EB388B" w:rsidRPr="00EB388B">
        <w:rPr>
          <w:rFonts w:cs="Tahoma"/>
          <w:spacing w:val="2"/>
        </w:rPr>
        <w:t>G</w:t>
      </w:r>
      <w:r w:rsidR="009D1CCC">
        <w:rPr>
          <w:rFonts w:cs="Tahoma"/>
          <w:spacing w:val="2"/>
        </w:rPr>
        <w:t xml:space="preserve"> (aka, the generator)</w:t>
      </w:r>
      <w:r w:rsidR="00EB388B" w:rsidRPr="00EB388B">
        <w:rPr>
          <w:rFonts w:cs="Tahoma"/>
          <w:spacing w:val="2"/>
        </w:rPr>
        <w:t xml:space="preserve"> and a discriminative network D</w:t>
      </w:r>
      <w:r w:rsidR="0043370F">
        <w:rPr>
          <w:rFonts w:cs="Tahoma"/>
          <w:spacing w:val="2"/>
        </w:rPr>
        <w:t xml:space="preserve"> </w:t>
      </w:r>
      <w:r w:rsidR="00CE00E6">
        <w:rPr>
          <w:rFonts w:cs="Tahoma"/>
          <w:spacing w:val="2"/>
        </w:rPr>
        <w:t>(</w:t>
      </w:r>
      <w:r w:rsidR="00235BE6">
        <w:rPr>
          <w:rFonts w:cs="Tahoma"/>
          <w:spacing w:val="2"/>
        </w:rPr>
        <w:t>aka, the discriminator)</w:t>
      </w:r>
      <w:r w:rsidR="004D4B01">
        <w:rPr>
          <w:rFonts w:cs="Tahoma"/>
          <w:spacing w:val="2"/>
        </w:rPr>
        <w:t xml:space="preserve">. </w:t>
      </w:r>
      <w:r w:rsidR="004D4B01" w:rsidRPr="004D4B01">
        <w:rPr>
          <w:rFonts w:cs="Tahoma"/>
          <w:spacing w:val="2"/>
        </w:rPr>
        <w:t xml:space="preserve">The generator G attempts to learn the probability distribution of </w:t>
      </w:r>
      <w:r w:rsidR="005938A9">
        <w:rPr>
          <w:rFonts w:cs="Tahoma"/>
          <w:spacing w:val="2"/>
        </w:rPr>
        <w:t>the</w:t>
      </w:r>
      <w:r w:rsidR="004D4B01" w:rsidRPr="004D4B01">
        <w:rPr>
          <w:rFonts w:cs="Tahoma"/>
          <w:spacing w:val="2"/>
        </w:rPr>
        <w:t xml:space="preserve"> training dataset and generate fake data samples to confuse the discriminator D, while the discriminator tries to distinguish the real data sample from the fake data sample.</w:t>
      </w:r>
      <w:r w:rsidR="002A24A9">
        <w:rPr>
          <w:rFonts w:cs="Tahoma"/>
          <w:spacing w:val="2"/>
        </w:rPr>
        <w:t xml:space="preserve"> The iterative training process is illustrated in </w:t>
      </w:r>
      <w:r w:rsidR="00805416">
        <w:rPr>
          <w:rFonts w:cs="Tahoma"/>
          <w:spacing w:val="2"/>
        </w:rPr>
        <w:fldChar w:fldCharType="begin"/>
      </w:r>
      <w:r w:rsidR="00805416">
        <w:rPr>
          <w:rFonts w:cs="Tahoma"/>
          <w:spacing w:val="2"/>
        </w:rPr>
        <w:instrText xml:space="preserve"> REF _Ref142428816 \h </w:instrText>
      </w:r>
      <w:r w:rsidR="00805416">
        <w:rPr>
          <w:rFonts w:cs="Tahoma"/>
          <w:spacing w:val="2"/>
        </w:rPr>
      </w:r>
      <w:r w:rsidR="00805416">
        <w:rPr>
          <w:rFonts w:cs="Tahoma"/>
          <w:spacing w:val="2"/>
        </w:rPr>
        <w:fldChar w:fldCharType="separate"/>
      </w:r>
      <w:r w:rsidR="003C1417" w:rsidRPr="00EB388B">
        <w:rPr>
          <w:b/>
        </w:rPr>
        <w:t xml:space="preserve">Figure </w:t>
      </w:r>
      <w:r w:rsidR="003C1417">
        <w:rPr>
          <w:b/>
          <w:noProof/>
        </w:rPr>
        <w:t>52</w:t>
      </w:r>
      <w:r w:rsidR="00805416">
        <w:rPr>
          <w:rFonts w:cs="Tahoma"/>
          <w:spacing w:val="2"/>
        </w:rPr>
        <w:fldChar w:fldCharType="end"/>
      </w:r>
      <w:r w:rsidR="003B2206">
        <w:rPr>
          <w:rFonts w:cs="Tahoma"/>
          <w:spacing w:val="2"/>
        </w:rPr>
        <w:t xml:space="preserve">, where the discriminator and the generator's model </w:t>
      </w:r>
      <w:r w:rsidR="00B40DA2">
        <w:rPr>
          <w:rFonts w:cs="Tahoma"/>
          <w:spacing w:val="2"/>
        </w:rPr>
        <w:t>coefficients are iteratively updated</w:t>
      </w:r>
      <w:r w:rsidR="004F6317">
        <w:rPr>
          <w:rFonts w:cs="Tahoma"/>
          <w:spacing w:val="2"/>
        </w:rPr>
        <w:t xml:space="preserve"> to achieve the GAN training targets. </w:t>
      </w:r>
    </w:p>
    <w:p w14:paraId="4F2B96FF" w14:textId="34DC975E" w:rsidR="007A5251" w:rsidRPr="00EB388B" w:rsidRDefault="004D4B01" w:rsidP="00EB388B">
      <w:pPr>
        <w:rPr>
          <w:rFonts w:cs="Tahoma"/>
          <w:spacing w:val="2"/>
        </w:rPr>
      </w:pPr>
      <w:r w:rsidRPr="004D4B01">
        <w:rPr>
          <w:rFonts w:cs="Tahoma"/>
          <w:spacing w:val="2"/>
        </w:rPr>
        <w:t xml:space="preserve">After GAN training, </w:t>
      </w:r>
      <w:r w:rsidR="00DC0F53">
        <w:rPr>
          <w:rFonts w:cs="Tahoma"/>
          <w:spacing w:val="2"/>
        </w:rPr>
        <w:t xml:space="preserve">the </w:t>
      </w:r>
      <w:r w:rsidRPr="004D4B01">
        <w:rPr>
          <w:rFonts w:cs="Tahoma"/>
          <w:spacing w:val="2"/>
        </w:rPr>
        <w:t>discriminat</w:t>
      </w:r>
      <w:r w:rsidR="00DC0F53">
        <w:rPr>
          <w:rFonts w:cs="Tahoma"/>
          <w:spacing w:val="2"/>
        </w:rPr>
        <w:t xml:space="preserve">ive </w:t>
      </w:r>
      <w:r w:rsidRPr="004D4B01">
        <w:rPr>
          <w:rFonts w:cs="Tahoma"/>
          <w:spacing w:val="2"/>
        </w:rPr>
        <w:t xml:space="preserve">network D can </w:t>
      </w:r>
      <w:r w:rsidR="005938A9">
        <w:rPr>
          <w:rFonts w:cs="Tahoma"/>
          <w:spacing w:val="2"/>
        </w:rPr>
        <w:t>be utilized to perform model monitorin</w:t>
      </w:r>
      <w:r w:rsidR="00BC3460">
        <w:rPr>
          <w:rFonts w:cs="Tahoma"/>
          <w:spacing w:val="2"/>
        </w:rPr>
        <w:t xml:space="preserve">g of the AI/ML model for positioning. </w:t>
      </w:r>
      <w:r w:rsidR="007A5251" w:rsidRPr="007A5251">
        <w:rPr>
          <w:rFonts w:cs="Tahoma"/>
          <w:spacing w:val="2"/>
        </w:rPr>
        <w:t xml:space="preserve">Specifically, </w:t>
      </w:r>
      <w:r w:rsidR="00FB077C">
        <w:rPr>
          <w:rFonts w:cs="Tahoma"/>
          <w:spacing w:val="2"/>
        </w:rPr>
        <w:t xml:space="preserve">at the model monitoring stage, </w:t>
      </w:r>
      <w:r w:rsidR="007A5251" w:rsidRPr="007A5251">
        <w:rPr>
          <w:rFonts w:cs="Tahoma"/>
          <w:spacing w:val="2"/>
        </w:rPr>
        <w:t>by inspecting the operational dataset, the discriminator D provide</w:t>
      </w:r>
      <w:r w:rsidR="00767A02">
        <w:rPr>
          <w:rFonts w:cs="Tahoma"/>
          <w:spacing w:val="2"/>
        </w:rPr>
        <w:t>s</w:t>
      </w:r>
      <w:r w:rsidR="007A5251" w:rsidRPr="007A5251">
        <w:rPr>
          <w:rFonts w:cs="Tahoma"/>
          <w:spacing w:val="2"/>
        </w:rPr>
        <w:t xml:space="preserve"> a statistical distance between the operational dataset and the reference dataset.</w:t>
      </w:r>
      <w:r w:rsidR="00D03759">
        <w:rPr>
          <w:rFonts w:cs="Tahoma"/>
          <w:spacing w:val="2"/>
        </w:rPr>
        <w:t xml:space="preserve"> </w:t>
      </w:r>
      <w:r w:rsidR="00FB077C">
        <w:rPr>
          <w:rFonts w:cs="Tahoma"/>
          <w:spacing w:val="2"/>
        </w:rPr>
        <w:t xml:space="preserve">This process is illustrated in </w:t>
      </w:r>
      <w:r w:rsidR="00FB077C">
        <w:rPr>
          <w:rFonts w:cs="Tahoma"/>
          <w:spacing w:val="2"/>
        </w:rPr>
        <w:fldChar w:fldCharType="begin"/>
      </w:r>
      <w:r w:rsidR="00FB077C">
        <w:rPr>
          <w:rFonts w:cs="Tahoma"/>
          <w:spacing w:val="2"/>
        </w:rPr>
        <w:instrText xml:space="preserve"> REF _Ref142299398 \h </w:instrText>
      </w:r>
      <w:r w:rsidR="00FB077C">
        <w:rPr>
          <w:rFonts w:cs="Tahoma"/>
          <w:spacing w:val="2"/>
        </w:rPr>
      </w:r>
      <w:r w:rsidR="00FB077C">
        <w:rPr>
          <w:rFonts w:cs="Tahoma"/>
          <w:spacing w:val="2"/>
        </w:rPr>
        <w:fldChar w:fldCharType="separate"/>
      </w:r>
      <w:r w:rsidR="003C1417" w:rsidRPr="00EB388B">
        <w:rPr>
          <w:b/>
        </w:rPr>
        <w:t xml:space="preserve">Figure </w:t>
      </w:r>
      <w:r w:rsidR="003C1417">
        <w:rPr>
          <w:b/>
          <w:noProof/>
        </w:rPr>
        <w:t>53</w:t>
      </w:r>
      <w:r w:rsidR="00FB077C">
        <w:rPr>
          <w:rFonts w:cs="Tahoma"/>
          <w:spacing w:val="2"/>
        </w:rPr>
        <w:fldChar w:fldCharType="end"/>
      </w:r>
      <w:r w:rsidR="00EB23F5">
        <w:rPr>
          <w:rFonts w:cs="Tahoma"/>
          <w:spacing w:val="2"/>
        </w:rPr>
        <w:t>, where the statistical distance is the mean value of score s</w:t>
      </w:r>
      <w:r w:rsidR="0022069A">
        <w:rPr>
          <w:rFonts w:cs="Tahoma"/>
          <w:spacing w:val="2"/>
        </w:rPr>
        <w:t>, E(s),</w:t>
      </w:r>
      <w:r w:rsidR="00EB23F5">
        <w:rPr>
          <w:rFonts w:cs="Tahoma"/>
          <w:spacing w:val="2"/>
        </w:rPr>
        <w:t xml:space="preserve"> at the output of the discriminat</w:t>
      </w:r>
      <w:r w:rsidR="008C197B">
        <w:rPr>
          <w:rFonts w:cs="Tahoma"/>
          <w:spacing w:val="2"/>
        </w:rPr>
        <w:t>ive network</w:t>
      </w:r>
      <w:r w:rsidR="00EB23F5">
        <w:rPr>
          <w:rFonts w:cs="Tahoma"/>
          <w:spacing w:val="2"/>
        </w:rPr>
        <w:t xml:space="preserve"> D</w:t>
      </w:r>
      <w:r w:rsidR="00FB077C">
        <w:rPr>
          <w:rFonts w:cs="Tahoma"/>
          <w:spacing w:val="2"/>
        </w:rPr>
        <w:t>.</w:t>
      </w:r>
      <w:r w:rsidR="00FB077C" w:rsidRPr="00EB388B">
        <w:rPr>
          <w:rFonts w:cs="Tahoma"/>
          <w:spacing w:val="2"/>
        </w:rPr>
        <w:t xml:space="preserve"> </w:t>
      </w:r>
      <w:r w:rsidR="001B037F">
        <w:rPr>
          <w:rFonts w:cs="Tahoma"/>
          <w:spacing w:val="2"/>
        </w:rPr>
        <w:t xml:space="preserve">A </w:t>
      </w:r>
      <w:r w:rsidR="001B037F" w:rsidRPr="001B037F">
        <w:rPr>
          <w:rFonts w:cs="Tahoma"/>
          <w:spacing w:val="2"/>
        </w:rPr>
        <w:t>lower statistical distance means the operational dataset is close to the training dataset in its probability distribution</w:t>
      </w:r>
      <w:r w:rsidR="007C0C7F">
        <w:rPr>
          <w:rFonts w:cs="Tahoma"/>
          <w:spacing w:val="2"/>
        </w:rPr>
        <w:t xml:space="preserve">, and </w:t>
      </w:r>
      <w:r w:rsidR="00244DE4">
        <w:rPr>
          <w:rFonts w:cs="Tahoma"/>
          <w:spacing w:val="2"/>
        </w:rPr>
        <w:t>low likelihood of model drift; otherwise</w:t>
      </w:r>
      <w:r w:rsidR="00C04DAC">
        <w:rPr>
          <w:rFonts w:cs="Tahoma"/>
          <w:spacing w:val="2"/>
        </w:rPr>
        <w:t>, a high statistical distance points to a high likelihood of model drift</w:t>
      </w:r>
      <w:r w:rsidR="001B037F" w:rsidRPr="001B037F">
        <w:rPr>
          <w:rFonts w:cs="Tahoma"/>
          <w:spacing w:val="2"/>
        </w:rPr>
        <w:t>.</w:t>
      </w:r>
      <w:r w:rsidR="00C67211">
        <w:rPr>
          <w:rFonts w:cs="Tahoma"/>
          <w:spacing w:val="2"/>
        </w:rPr>
        <w:t xml:space="preserve"> Here the operational dataset is the model input data that are fed to the AI/ML model </w:t>
      </w:r>
      <w:r w:rsidR="00BA5045">
        <w:rPr>
          <w:rFonts w:cs="Tahoma"/>
          <w:spacing w:val="2"/>
        </w:rPr>
        <w:t xml:space="preserve">deployed </w:t>
      </w:r>
      <w:r w:rsidR="00C67211">
        <w:rPr>
          <w:rFonts w:cs="Tahoma"/>
          <w:spacing w:val="2"/>
        </w:rPr>
        <w:t>for positioning.</w:t>
      </w:r>
    </w:p>
    <w:p w14:paraId="206B934D" w14:textId="77777777" w:rsidR="00EB388B" w:rsidRPr="00EB388B" w:rsidRDefault="00EB388B" w:rsidP="00EB388B">
      <w:pPr>
        <w:spacing w:after="120"/>
        <w:rPr>
          <w:b/>
        </w:rPr>
      </w:pPr>
      <w:bookmarkStart w:id="298" w:name="_Ref131781929"/>
    </w:p>
    <w:p w14:paraId="59FEA50C" w14:textId="5EC7B16F" w:rsidR="00EB388B" w:rsidRPr="00EB388B" w:rsidRDefault="00F53814" w:rsidP="00E12979">
      <w:pPr>
        <w:spacing w:after="120"/>
        <w:jc w:val="center"/>
        <w:rPr>
          <w:b/>
        </w:rPr>
      </w:pPr>
      <w:r w:rsidRPr="00F53814">
        <w:rPr>
          <w:b/>
          <w:noProof/>
        </w:rPr>
        <w:drawing>
          <wp:inline distT="0" distB="0" distL="0" distR="0" wp14:anchorId="34AF2FE4" wp14:editId="58749AE6">
            <wp:extent cx="6332220" cy="1574800"/>
            <wp:effectExtent l="0" t="0" r="0" b="635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6332220" cy="1574800"/>
                    </a:xfrm>
                    <a:prstGeom prst="rect">
                      <a:avLst/>
                    </a:prstGeom>
                  </pic:spPr>
                </pic:pic>
              </a:graphicData>
            </a:graphic>
          </wp:inline>
        </w:drawing>
      </w:r>
    </w:p>
    <w:p w14:paraId="190EA06B" w14:textId="3AB91C2C" w:rsidR="00EB388B" w:rsidRPr="00EB388B" w:rsidRDefault="00EB388B" w:rsidP="00EB388B">
      <w:pPr>
        <w:spacing w:after="120"/>
        <w:jc w:val="center"/>
        <w:rPr>
          <w:b/>
        </w:rPr>
      </w:pPr>
      <w:bookmarkStart w:id="299" w:name="_Ref141974589"/>
      <w:r w:rsidRPr="00EB388B">
        <w:rPr>
          <w:b/>
        </w:rPr>
        <w:t xml:space="preserve">Figure </w:t>
      </w:r>
      <w:r w:rsidRPr="00EB388B">
        <w:rPr>
          <w:b/>
        </w:rPr>
        <w:fldChar w:fldCharType="begin"/>
      </w:r>
      <w:r w:rsidRPr="00EF434A">
        <w:rPr>
          <w:b/>
        </w:rPr>
        <w:instrText xml:space="preserve"> SEQ Figure \* ARABIC </w:instrText>
      </w:r>
      <w:r w:rsidRPr="00EB388B">
        <w:rPr>
          <w:b/>
        </w:rPr>
        <w:fldChar w:fldCharType="separate"/>
      </w:r>
      <w:r w:rsidR="003C1417" w:rsidRPr="00EF434A">
        <w:rPr>
          <w:b/>
        </w:rPr>
        <w:t>51</w:t>
      </w:r>
      <w:r w:rsidRPr="00EB388B">
        <w:rPr>
          <w:b/>
        </w:rPr>
        <w:fldChar w:fldCharType="end"/>
      </w:r>
      <w:bookmarkEnd w:id="298"/>
      <w:bookmarkEnd w:id="299"/>
      <w:r w:rsidR="00DB1DA8">
        <w:rPr>
          <w:b/>
        </w:rPr>
        <w:t xml:space="preserve"> GAN framework for training the discr</w:t>
      </w:r>
      <w:r w:rsidR="00CE00E6">
        <w:rPr>
          <w:b/>
        </w:rPr>
        <w:t>iminative network D for model monitoring purpose.</w:t>
      </w:r>
    </w:p>
    <w:p w14:paraId="11CBCB79" w14:textId="646A4DD7" w:rsidR="00EB388B" w:rsidRPr="00EB388B" w:rsidRDefault="00DB1DA8" w:rsidP="00E12979">
      <w:pPr>
        <w:jc w:val="center"/>
      </w:pPr>
      <w:r w:rsidRPr="00026288">
        <w:rPr>
          <w:noProof/>
        </w:rPr>
        <w:drawing>
          <wp:inline distT="0" distB="0" distL="0" distR="0" wp14:anchorId="0CBE1A3E" wp14:editId="75FC205E">
            <wp:extent cx="3152336" cy="784957"/>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3186721" cy="793519"/>
                    </a:xfrm>
                    <a:prstGeom prst="rect">
                      <a:avLst/>
                    </a:prstGeom>
                  </pic:spPr>
                </pic:pic>
              </a:graphicData>
            </a:graphic>
          </wp:inline>
        </w:drawing>
      </w:r>
    </w:p>
    <w:p w14:paraId="52499089" w14:textId="242E401D" w:rsidR="00EB388B" w:rsidRPr="00EB388B" w:rsidRDefault="00EB388B" w:rsidP="003B7262">
      <w:pPr>
        <w:spacing w:after="120"/>
        <w:jc w:val="center"/>
        <w:rPr>
          <w:b/>
        </w:rPr>
      </w:pPr>
      <w:bookmarkStart w:id="300" w:name="_Ref142428816"/>
      <w:r w:rsidRPr="00EB388B">
        <w:rPr>
          <w:b/>
        </w:rPr>
        <w:t xml:space="preserve">Figure </w:t>
      </w:r>
      <w:r w:rsidRPr="00EB388B">
        <w:rPr>
          <w:b/>
        </w:rPr>
        <w:fldChar w:fldCharType="begin"/>
      </w:r>
      <w:r w:rsidRPr="00EB388B">
        <w:rPr>
          <w:b/>
        </w:rPr>
        <w:instrText xml:space="preserve"> SEQ Figure \* ARABIC </w:instrText>
      </w:r>
      <w:r w:rsidRPr="00EB388B">
        <w:rPr>
          <w:b/>
        </w:rPr>
        <w:fldChar w:fldCharType="separate"/>
      </w:r>
      <w:r w:rsidR="003C1417">
        <w:rPr>
          <w:b/>
          <w:noProof/>
        </w:rPr>
        <w:t>52</w:t>
      </w:r>
      <w:r w:rsidRPr="00EB388B">
        <w:rPr>
          <w:b/>
        </w:rPr>
        <w:fldChar w:fldCharType="end"/>
      </w:r>
      <w:bookmarkEnd w:id="300"/>
      <w:r w:rsidRPr="00EB388B">
        <w:rPr>
          <w:b/>
        </w:rPr>
        <w:t xml:space="preserve"> </w:t>
      </w:r>
      <w:r w:rsidR="00324F90">
        <w:rPr>
          <w:b/>
        </w:rPr>
        <w:t xml:space="preserve">The iterative training procedure </w:t>
      </w:r>
      <w:r w:rsidR="00FF4AED">
        <w:rPr>
          <w:b/>
        </w:rPr>
        <w:t xml:space="preserve">of the generator network and the </w:t>
      </w:r>
      <w:r w:rsidR="00A545CD">
        <w:rPr>
          <w:b/>
        </w:rPr>
        <w:t>discriminative network.</w:t>
      </w:r>
    </w:p>
    <w:p w14:paraId="47B388B6" w14:textId="10A59EB6" w:rsidR="00EB388B" w:rsidRDefault="003B7262" w:rsidP="00E12979">
      <w:pPr>
        <w:jc w:val="center"/>
      </w:pPr>
      <w:r w:rsidRPr="003B7262">
        <w:rPr>
          <w:noProof/>
        </w:rPr>
        <w:drawing>
          <wp:inline distT="0" distB="0" distL="0" distR="0" wp14:anchorId="3CC665F6" wp14:editId="26E4159D">
            <wp:extent cx="5223550" cy="1141932"/>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244042" cy="1146412"/>
                    </a:xfrm>
                    <a:prstGeom prst="rect">
                      <a:avLst/>
                    </a:prstGeom>
                  </pic:spPr>
                </pic:pic>
              </a:graphicData>
            </a:graphic>
          </wp:inline>
        </w:drawing>
      </w:r>
    </w:p>
    <w:p w14:paraId="286A9D9F" w14:textId="3B6992E9" w:rsidR="00877C60" w:rsidRPr="00EB388B" w:rsidRDefault="00877C60" w:rsidP="00877C60">
      <w:pPr>
        <w:spacing w:after="120"/>
        <w:jc w:val="center"/>
        <w:rPr>
          <w:b/>
        </w:rPr>
      </w:pPr>
      <w:bookmarkStart w:id="301" w:name="_Ref142299398"/>
      <w:r w:rsidRPr="00EB388B">
        <w:rPr>
          <w:b/>
        </w:rPr>
        <w:t xml:space="preserve">Figure </w:t>
      </w:r>
      <w:r w:rsidRPr="00EB388B">
        <w:rPr>
          <w:b/>
        </w:rPr>
        <w:fldChar w:fldCharType="begin"/>
      </w:r>
      <w:r w:rsidRPr="00EB388B">
        <w:rPr>
          <w:b/>
        </w:rPr>
        <w:instrText xml:space="preserve"> SEQ Figure \* ARABIC </w:instrText>
      </w:r>
      <w:r w:rsidRPr="00EB388B">
        <w:rPr>
          <w:b/>
        </w:rPr>
        <w:fldChar w:fldCharType="separate"/>
      </w:r>
      <w:r w:rsidR="003C1417">
        <w:rPr>
          <w:b/>
          <w:noProof/>
        </w:rPr>
        <w:t>53</w:t>
      </w:r>
      <w:r w:rsidRPr="00EB388B">
        <w:rPr>
          <w:b/>
        </w:rPr>
        <w:fldChar w:fldCharType="end"/>
      </w:r>
      <w:bookmarkEnd w:id="301"/>
      <w:r w:rsidRPr="00EB388B">
        <w:rPr>
          <w:b/>
        </w:rPr>
        <w:t xml:space="preserve"> </w:t>
      </w:r>
      <w:r w:rsidR="008810A1">
        <w:rPr>
          <w:b/>
        </w:rPr>
        <w:t>The</w:t>
      </w:r>
      <w:r w:rsidR="00497C2D">
        <w:rPr>
          <w:b/>
        </w:rPr>
        <w:t xml:space="preserve"> procedure of </w:t>
      </w:r>
      <w:r w:rsidR="00581509">
        <w:rPr>
          <w:b/>
        </w:rPr>
        <w:t xml:space="preserve">running </w:t>
      </w:r>
      <w:r w:rsidR="00497C2D">
        <w:rPr>
          <w:b/>
        </w:rPr>
        <w:t>the</w:t>
      </w:r>
      <w:r w:rsidR="004D035C">
        <w:rPr>
          <w:b/>
        </w:rPr>
        <w:t xml:space="preserve"> discriminative network D</w:t>
      </w:r>
      <w:r w:rsidR="00581509">
        <w:rPr>
          <w:b/>
        </w:rPr>
        <w:t xml:space="preserve"> to perform model </w:t>
      </w:r>
      <w:r w:rsidR="00B14730">
        <w:rPr>
          <w:b/>
        </w:rPr>
        <w:t>monitoring</w:t>
      </w:r>
      <w:r w:rsidR="00581509">
        <w:rPr>
          <w:b/>
        </w:rPr>
        <w:t>.</w:t>
      </w:r>
    </w:p>
    <w:p w14:paraId="794CBFF6" w14:textId="77777777" w:rsidR="003B7262" w:rsidRPr="00EB388B" w:rsidRDefault="003B7262" w:rsidP="00EB388B"/>
    <w:p w14:paraId="4D908F4C" w14:textId="14EDED41" w:rsidR="00EB388B" w:rsidRPr="00EB388B" w:rsidRDefault="002D222C" w:rsidP="00EB388B">
      <w:r>
        <w:t>Evaluations are carried out to demonstrate the effectiveness of th</w:t>
      </w:r>
      <w:r w:rsidR="007B0FC0">
        <w:t xml:space="preserve">is model monitoring method. In </w:t>
      </w:r>
      <w:r w:rsidR="007B0FC0">
        <w:rPr>
          <w:highlight w:val="yellow"/>
        </w:rPr>
        <w:fldChar w:fldCharType="begin"/>
      </w:r>
      <w:r w:rsidR="007B0FC0" w:rsidRPr="00EB388B">
        <w:instrText xml:space="preserve"> REF _Ref141975468 \h </w:instrText>
      </w:r>
      <w:r w:rsidR="007B0FC0">
        <w:rPr>
          <w:highlight w:val="yellow"/>
        </w:rPr>
      </w:r>
      <w:r w:rsidR="007B0FC0">
        <w:rPr>
          <w:highlight w:val="yellow"/>
        </w:rPr>
        <w:fldChar w:fldCharType="separate"/>
      </w:r>
      <w:r w:rsidR="003C1417" w:rsidRPr="00EB388B">
        <w:rPr>
          <w:b/>
        </w:rPr>
        <w:t xml:space="preserve">Figure </w:t>
      </w:r>
      <w:r w:rsidR="003C1417">
        <w:rPr>
          <w:b/>
          <w:noProof/>
        </w:rPr>
        <w:t>54</w:t>
      </w:r>
      <w:r w:rsidR="007B0FC0">
        <w:rPr>
          <w:highlight w:val="yellow"/>
        </w:rPr>
        <w:fldChar w:fldCharType="end"/>
      </w:r>
      <w:r w:rsidR="007B0FC0">
        <w:t xml:space="preserve">, </w:t>
      </w:r>
      <w:r w:rsidR="00EB388B" w:rsidRPr="00EB388B">
        <w:t>positioning</w:t>
      </w:r>
      <w:r w:rsidR="00EB388B" w:rsidRPr="00EB388B" w:rsidDel="007B0FC0">
        <w:t xml:space="preserve"> </w:t>
      </w:r>
      <w:r w:rsidR="003C491E">
        <w:t>accuracy of an AI/ML model</w:t>
      </w:r>
      <w:r w:rsidR="008500EE">
        <w:t xml:space="preserve"> is shown, where </w:t>
      </w:r>
      <w:r w:rsidR="008E07AA">
        <w:t xml:space="preserve">the curves </w:t>
      </w:r>
      <w:r w:rsidR="00280E26">
        <w:t xml:space="preserve">form </w:t>
      </w:r>
      <w:r w:rsidR="008500EE">
        <w:t xml:space="preserve">two </w:t>
      </w:r>
      <w:r w:rsidR="00D57DEB">
        <w:t xml:space="preserve">distinct </w:t>
      </w:r>
      <w:r w:rsidR="008500EE">
        <w:t>clusters</w:t>
      </w:r>
      <w:r w:rsidR="00280E26">
        <w:t xml:space="preserve">. The cluster of curves on the left (i.e., </w:t>
      </w:r>
      <w:r w:rsidR="000C0ECE">
        <w:t xml:space="preserve">better </w:t>
      </w:r>
      <w:r w:rsidR="00EB388B" w:rsidRPr="00EB388B">
        <w:t xml:space="preserve">positioning </w:t>
      </w:r>
      <w:r w:rsidR="000C0ECE">
        <w:t>accuracy) are from running the AI/ML</w:t>
      </w:r>
      <w:r w:rsidR="00E20CAC">
        <w:t xml:space="preserve"> model</w:t>
      </w:r>
      <w:r w:rsidR="000C0ECE">
        <w:t xml:space="preserve"> for the same </w:t>
      </w:r>
      <w:r w:rsidR="00AB54FB">
        <w:t>simulation drop</w:t>
      </w:r>
      <w:r w:rsidR="00522955">
        <w:t xml:space="preserve"> (</w:t>
      </w:r>
      <w:r w:rsidR="0007406F">
        <w:t>marked with index 128)</w:t>
      </w:r>
      <w:r w:rsidR="005C2099">
        <w:t xml:space="preserve"> but with different clutter heights</w:t>
      </w:r>
      <w:r w:rsidR="0007406F">
        <w:t xml:space="preserve"> (marked as "128_CHxx")</w:t>
      </w:r>
      <w:r w:rsidR="00241CD0">
        <w:t>.</w:t>
      </w:r>
      <w:r w:rsidR="009546FA">
        <w:t xml:space="preserve"> The AI/ML</w:t>
      </w:r>
      <w:r w:rsidR="00C562BA">
        <w:t xml:space="preserve"> model is trained for the </w:t>
      </w:r>
      <w:r w:rsidR="000677D4">
        <w:t>site</w:t>
      </w:r>
      <w:r w:rsidR="00C562BA">
        <w:t xml:space="preserve"> with index 128 thus the positioning </w:t>
      </w:r>
      <w:r w:rsidR="005254A0">
        <w:t>accuracy is good</w:t>
      </w:r>
      <w:r w:rsidR="00EB662B">
        <w:t xml:space="preserve"> as expected</w:t>
      </w:r>
      <w:r w:rsidR="005254A0">
        <w:t>. On the contrary,</w:t>
      </w:r>
      <w:r w:rsidR="000C0ECE">
        <w:t xml:space="preserve"> </w:t>
      </w:r>
      <w:r w:rsidR="00790D1F">
        <w:t>t</w:t>
      </w:r>
      <w:r w:rsidR="00E20CAC">
        <w:t xml:space="preserve">he cluster of curves on the right (i.e., worse positioning accuracy) are from running the same AI/ML model for different </w:t>
      </w:r>
      <w:r w:rsidR="00AB54FB" w:rsidRPr="005C277B">
        <w:t xml:space="preserve">simulation </w:t>
      </w:r>
      <w:r w:rsidR="00347D84" w:rsidRPr="005C277B">
        <w:t>drops</w:t>
      </w:r>
      <w:r w:rsidR="00790D1F">
        <w:t xml:space="preserve"> (marked with ind</w:t>
      </w:r>
      <w:r w:rsidR="004C3CC1">
        <w:t>ices &gt;=</w:t>
      </w:r>
      <w:r w:rsidR="00790D1F">
        <w:t>129</w:t>
      </w:r>
      <w:r w:rsidR="004C3CC1" w:rsidRPr="005C277B">
        <w:t>)</w:t>
      </w:r>
      <w:r w:rsidR="00E20CAC" w:rsidRPr="005C277B">
        <w:t>.</w:t>
      </w:r>
      <w:r w:rsidR="00280E26" w:rsidDel="000C0ECE">
        <w:t xml:space="preserve"> </w:t>
      </w:r>
      <w:r w:rsidR="005C277B" w:rsidRPr="005E6273">
        <w:t xml:space="preserve">For the positioning performance in </w:t>
      </w:r>
      <w:r w:rsidR="001B40DD">
        <w:rPr>
          <w:highlight w:val="yellow"/>
        </w:rPr>
        <w:fldChar w:fldCharType="begin"/>
      </w:r>
      <w:r w:rsidR="001B40DD" w:rsidRPr="00EB388B">
        <w:instrText xml:space="preserve"> REF _Ref141975468 \h </w:instrText>
      </w:r>
      <w:r w:rsidR="001B40DD">
        <w:rPr>
          <w:highlight w:val="yellow"/>
        </w:rPr>
      </w:r>
      <w:r w:rsidR="001B40DD">
        <w:rPr>
          <w:highlight w:val="yellow"/>
        </w:rPr>
        <w:fldChar w:fldCharType="separate"/>
      </w:r>
      <w:r w:rsidR="001B40DD" w:rsidRPr="00EB388B">
        <w:rPr>
          <w:b/>
        </w:rPr>
        <w:t xml:space="preserve">Figure </w:t>
      </w:r>
      <w:r w:rsidR="001B40DD">
        <w:rPr>
          <w:b/>
          <w:noProof/>
        </w:rPr>
        <w:t>54</w:t>
      </w:r>
      <w:r w:rsidR="001B40DD">
        <w:rPr>
          <w:highlight w:val="yellow"/>
        </w:rPr>
        <w:fldChar w:fldCharType="end"/>
      </w:r>
      <w:r w:rsidR="00EB388B" w:rsidRPr="00E01907" w:rsidDel="007B0FC0">
        <w:fldChar w:fldCharType="begin"/>
      </w:r>
      <w:r w:rsidR="00C16C7B">
        <w:rPr>
          <w:highlight w:val="yellow"/>
        </w:rPr>
        <w:instrText xml:space="preserve"> \* MERGEFORMAT </w:instrText>
      </w:r>
      <w:r w:rsidR="00EB388B" w:rsidRPr="00E01907" w:rsidDel="007B0FC0">
        <w:fldChar w:fldCharType="separate"/>
      </w:r>
      <w:r w:rsidR="007F753D" w:rsidRPr="005C277B">
        <w:rPr>
          <w:b/>
        </w:rPr>
        <w:t xml:space="preserve">Figure </w:t>
      </w:r>
      <w:r w:rsidR="007F753D">
        <w:rPr>
          <w:b/>
          <w:noProof/>
        </w:rPr>
        <w:t>54</w:t>
      </w:r>
      <w:r w:rsidR="00EB388B" w:rsidRPr="00E01907" w:rsidDel="007B0FC0">
        <w:fldChar w:fldCharType="end"/>
      </w:r>
      <w:r w:rsidR="005C277B" w:rsidRPr="005E6273">
        <w:t xml:space="preserve">, uplink </w:t>
      </w:r>
      <w:r w:rsidR="00296F01" w:rsidRPr="005E6273">
        <w:t xml:space="preserve">RSRP </w:t>
      </w:r>
      <w:r w:rsidR="005C277B" w:rsidRPr="005E6273">
        <w:t>from 18 TRPs are used as the AI/ML direct positioning model input in the</w:t>
      </w:r>
      <w:r w:rsidR="008C4F75" w:rsidRPr="005E6273">
        <w:t xml:space="preserve"> </w:t>
      </w:r>
      <w:r w:rsidR="005C277B" w:rsidRPr="005E6273">
        <w:t>simulation</w:t>
      </w:r>
      <w:r w:rsidR="00EB388B" w:rsidRPr="005E6273">
        <w:t>.</w:t>
      </w:r>
      <w:r w:rsidR="00EB388B" w:rsidRPr="00EB388B">
        <w:t xml:space="preserve"> </w:t>
      </w:r>
    </w:p>
    <w:p w14:paraId="3DD64701" w14:textId="267BC8EC" w:rsidR="00EB388B" w:rsidRPr="00EB388B" w:rsidRDefault="00EB388B" w:rsidP="00EB388B">
      <w:pPr>
        <w:spacing w:after="120"/>
        <w:jc w:val="center"/>
        <w:rPr>
          <w:b/>
        </w:rPr>
      </w:pPr>
      <w:r w:rsidRPr="00EB388B">
        <w:rPr>
          <w:b/>
          <w:noProof/>
        </w:rPr>
        <w:drawing>
          <wp:inline distT="0" distB="0" distL="0" distR="0" wp14:anchorId="5FCAB9AF" wp14:editId="7F4263FC">
            <wp:extent cx="6332220" cy="366458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6332220" cy="3664585"/>
                    </a:xfrm>
                    <a:prstGeom prst="rect">
                      <a:avLst/>
                    </a:prstGeom>
                  </pic:spPr>
                </pic:pic>
              </a:graphicData>
            </a:graphic>
          </wp:inline>
        </w:drawing>
      </w:r>
    </w:p>
    <w:p w14:paraId="35F215DC" w14:textId="3C016112" w:rsidR="009145A8" w:rsidRPr="00EB388B" w:rsidRDefault="009145A8" w:rsidP="009145A8">
      <w:pPr>
        <w:spacing w:after="120"/>
        <w:jc w:val="center"/>
        <w:rPr>
          <w:b/>
        </w:rPr>
      </w:pPr>
      <w:bookmarkStart w:id="302" w:name="_Ref141975468"/>
      <w:r w:rsidRPr="00EB388B">
        <w:rPr>
          <w:b/>
        </w:rPr>
        <w:t xml:space="preserve">Figure </w:t>
      </w:r>
      <w:r w:rsidRPr="00EB388B">
        <w:rPr>
          <w:b/>
        </w:rPr>
        <w:fldChar w:fldCharType="begin"/>
      </w:r>
      <w:r w:rsidRPr="00EB388B">
        <w:rPr>
          <w:b/>
        </w:rPr>
        <w:instrText xml:space="preserve"> SEQ Figure \* ARABIC </w:instrText>
      </w:r>
      <w:r w:rsidRPr="00EB388B">
        <w:rPr>
          <w:b/>
        </w:rPr>
        <w:fldChar w:fldCharType="separate"/>
      </w:r>
      <w:r w:rsidR="003C1417">
        <w:rPr>
          <w:b/>
          <w:noProof/>
        </w:rPr>
        <w:t>54</w:t>
      </w:r>
      <w:r w:rsidRPr="00EB388B">
        <w:rPr>
          <w:b/>
        </w:rPr>
        <w:fldChar w:fldCharType="end"/>
      </w:r>
      <w:bookmarkEnd w:id="302"/>
      <w:r w:rsidR="00552AC5">
        <w:rPr>
          <w:b/>
        </w:rPr>
        <w:t xml:space="preserve"> </w:t>
      </w:r>
      <w:r w:rsidR="00EB3C21">
        <w:rPr>
          <w:b/>
        </w:rPr>
        <w:t xml:space="preserve">Cumulative </w:t>
      </w:r>
      <w:r w:rsidR="00552AC5">
        <w:rPr>
          <w:b/>
        </w:rPr>
        <w:t>error density functions (CDF)</w:t>
      </w:r>
      <w:r w:rsidRPr="00EB388B">
        <w:rPr>
          <w:b/>
        </w:rPr>
        <w:t xml:space="preserve"> </w:t>
      </w:r>
      <w:r w:rsidR="001E78F3">
        <w:rPr>
          <w:b/>
        </w:rPr>
        <w:t xml:space="preserve">of positioning accuracy </w:t>
      </w:r>
      <w:r w:rsidRPr="00EB388B">
        <w:rPr>
          <w:b/>
        </w:rPr>
        <w:t xml:space="preserve">for datasets </w:t>
      </w:r>
      <w:r w:rsidR="001E78F3" w:rsidRPr="005C277B">
        <w:rPr>
          <w:b/>
        </w:rPr>
        <w:t>of</w:t>
      </w:r>
      <w:r w:rsidRPr="00EB388B">
        <w:rPr>
          <w:b/>
        </w:rPr>
        <w:t xml:space="preserve"> a </w:t>
      </w:r>
      <w:r w:rsidRPr="00E01907">
        <w:rPr>
          <w:b/>
        </w:rPr>
        <w:t xml:space="preserve">same </w:t>
      </w:r>
      <w:r w:rsidR="003C0A73" w:rsidRPr="005E6273">
        <w:rPr>
          <w:b/>
        </w:rPr>
        <w:t>drop</w:t>
      </w:r>
      <w:r w:rsidR="005C277B" w:rsidRPr="005E6273">
        <w:rPr>
          <w:b/>
        </w:rPr>
        <w:t xml:space="preserve"> (marked with index 128)</w:t>
      </w:r>
      <w:r w:rsidRPr="00E01907">
        <w:rPr>
          <w:b/>
        </w:rPr>
        <w:t xml:space="preserve"> or different </w:t>
      </w:r>
      <w:r w:rsidR="003C0A73" w:rsidRPr="005E6273">
        <w:rPr>
          <w:b/>
        </w:rPr>
        <w:t>drop</w:t>
      </w:r>
      <w:r w:rsidRPr="005E6273">
        <w:rPr>
          <w:b/>
        </w:rPr>
        <w:t>s</w:t>
      </w:r>
      <w:r w:rsidR="005C277B" w:rsidRPr="005C277B">
        <w:rPr>
          <w:b/>
        </w:rPr>
        <w:t xml:space="preserve"> (marked with indices 129 and above).</w:t>
      </w:r>
    </w:p>
    <w:p w14:paraId="02F78B69" w14:textId="2C2D8662" w:rsidR="009F7838" w:rsidRDefault="00A14CEF" w:rsidP="009F7838">
      <w:r>
        <w:t xml:space="preserve">Corresponding to the positioning accuracy curves in </w:t>
      </w:r>
      <w:r>
        <w:rPr>
          <w:highlight w:val="yellow"/>
        </w:rPr>
        <w:fldChar w:fldCharType="begin"/>
      </w:r>
      <w:r w:rsidRPr="00EB388B">
        <w:instrText xml:space="preserve"> REF _Ref141975468 \h </w:instrText>
      </w:r>
      <w:r>
        <w:rPr>
          <w:highlight w:val="yellow"/>
        </w:rPr>
      </w:r>
      <w:r>
        <w:rPr>
          <w:highlight w:val="yellow"/>
        </w:rPr>
        <w:fldChar w:fldCharType="separate"/>
      </w:r>
      <w:r w:rsidR="003C1417" w:rsidRPr="00EB388B">
        <w:rPr>
          <w:b/>
        </w:rPr>
        <w:t xml:space="preserve">Figure </w:t>
      </w:r>
      <w:r w:rsidR="003C1417">
        <w:rPr>
          <w:b/>
          <w:noProof/>
        </w:rPr>
        <w:t>54</w:t>
      </w:r>
      <w:r>
        <w:rPr>
          <w:highlight w:val="yellow"/>
        </w:rPr>
        <w:fldChar w:fldCharType="end"/>
      </w:r>
      <w:r>
        <w:t xml:space="preserve">, </w:t>
      </w:r>
      <w:r w:rsidR="009F7838" w:rsidRPr="00EB388B">
        <w:fldChar w:fldCharType="begin"/>
      </w:r>
      <w:r w:rsidR="009F7838" w:rsidRPr="00EB388B">
        <w:instrText xml:space="preserve"> REF _Ref141975819 \h </w:instrText>
      </w:r>
      <w:r w:rsidR="009F7838" w:rsidRPr="00EB388B">
        <w:fldChar w:fldCharType="separate"/>
      </w:r>
      <w:r w:rsidR="003C1417" w:rsidRPr="00EB388B">
        <w:rPr>
          <w:b/>
        </w:rPr>
        <w:t xml:space="preserve">Figure </w:t>
      </w:r>
      <w:r w:rsidR="003C1417">
        <w:rPr>
          <w:b/>
          <w:noProof/>
        </w:rPr>
        <w:t>55</w:t>
      </w:r>
      <w:r w:rsidR="009F7838" w:rsidRPr="00EB388B">
        <w:fldChar w:fldCharType="end"/>
      </w:r>
      <w:r w:rsidR="009F7838" w:rsidRPr="00EB388B">
        <w:t xml:space="preserve"> provide</w:t>
      </w:r>
      <w:r w:rsidR="009F7838">
        <w:t>s</w:t>
      </w:r>
      <w:r w:rsidR="009F7838" w:rsidRPr="00EB388B">
        <w:t xml:space="preserve"> the </w:t>
      </w:r>
      <w:r w:rsidR="00F857DB">
        <w:t xml:space="preserve">discriminator D </w:t>
      </w:r>
      <w:r w:rsidR="009F7838">
        <w:t xml:space="preserve">score </w:t>
      </w:r>
      <w:r w:rsidR="009F7838" w:rsidRPr="00EB388B">
        <w:t>outputs</w:t>
      </w:r>
      <w:r w:rsidR="00F857DB">
        <w:t xml:space="preserve"> E(s) for each</w:t>
      </w:r>
      <w:r w:rsidR="00444482">
        <w:t xml:space="preserve"> of them</w:t>
      </w:r>
      <w:r w:rsidR="009F7838" w:rsidRPr="00EB388B">
        <w:t xml:space="preserve">. </w:t>
      </w:r>
      <w:r w:rsidR="009F7838" w:rsidRPr="00233E21">
        <w:t>Th</w:t>
      </w:r>
      <w:r w:rsidR="001E78F3">
        <w:t>e</w:t>
      </w:r>
      <w:r w:rsidR="009F7838" w:rsidRPr="00233E21">
        <w:t xml:space="preserve"> scattering circle or star symbols </w:t>
      </w:r>
      <w:r w:rsidR="00C15225">
        <w:t xml:space="preserve">in </w:t>
      </w:r>
      <w:r w:rsidR="00C15225" w:rsidRPr="00EB388B">
        <w:fldChar w:fldCharType="begin"/>
      </w:r>
      <w:r w:rsidR="00C15225" w:rsidRPr="00EB388B">
        <w:instrText xml:space="preserve"> REF _Ref141975819 \h </w:instrText>
      </w:r>
      <w:r w:rsidR="00C15225" w:rsidRPr="00EB388B">
        <w:fldChar w:fldCharType="separate"/>
      </w:r>
      <w:r w:rsidR="003C1417" w:rsidRPr="00EB388B">
        <w:rPr>
          <w:b/>
        </w:rPr>
        <w:t xml:space="preserve">Figure </w:t>
      </w:r>
      <w:r w:rsidR="003C1417">
        <w:rPr>
          <w:b/>
          <w:noProof/>
        </w:rPr>
        <w:t>55</w:t>
      </w:r>
      <w:r w:rsidR="00C15225" w:rsidRPr="00EB388B">
        <w:fldChar w:fldCharType="end"/>
      </w:r>
      <w:r w:rsidR="009F7838" w:rsidRPr="00233E21">
        <w:t xml:space="preserve"> indicate the mean scores </w:t>
      </w:r>
      <w:r w:rsidR="000875BC">
        <w:t xml:space="preserve">E(s) </w:t>
      </w:r>
      <w:r w:rsidR="009F7838" w:rsidRPr="00233E21">
        <w:t xml:space="preserve">for </w:t>
      </w:r>
      <w:r w:rsidR="00EC4107">
        <w:t xml:space="preserve">datasets of </w:t>
      </w:r>
      <w:r w:rsidR="009F7838" w:rsidRPr="00233E21">
        <w:t xml:space="preserve">each </w:t>
      </w:r>
      <w:r w:rsidR="00EC4107">
        <w:t>drop</w:t>
      </w:r>
      <w:r w:rsidR="005C277B">
        <w:t xml:space="preserve"> (including index 128 but different clutter heights)</w:t>
      </w:r>
      <w:r w:rsidR="009F7838" w:rsidRPr="00233E21">
        <w:t xml:space="preserve">. </w:t>
      </w:r>
      <w:r w:rsidR="009F7838">
        <w:t>A</w:t>
      </w:r>
      <w:r w:rsidR="009F7838" w:rsidRPr="00EB388B">
        <w:t>ll score</w:t>
      </w:r>
      <w:r w:rsidR="009F7838">
        <w:t>s</w:t>
      </w:r>
      <w:r w:rsidR="009F7838" w:rsidRPr="00EB388B">
        <w:t xml:space="preserve"> with </w:t>
      </w:r>
      <w:r w:rsidR="009F7838">
        <w:t>a</w:t>
      </w:r>
      <w:r w:rsidR="00C15225">
        <w:t>n</w:t>
      </w:r>
      <w:r w:rsidR="009F7838">
        <w:t xml:space="preserve"> </w:t>
      </w:r>
      <w:r w:rsidR="009F7838" w:rsidRPr="00EB388B">
        <w:t xml:space="preserve">index 128 </w:t>
      </w:r>
      <w:r w:rsidR="00EC4107">
        <w:t xml:space="preserve">(but different clutter heights) </w:t>
      </w:r>
      <w:r w:rsidR="009F7838" w:rsidRPr="00EB388B">
        <w:t xml:space="preserve">align very well and are </w:t>
      </w:r>
      <w:r w:rsidR="009F7838">
        <w:t xml:space="preserve">all located at the same dot </w:t>
      </w:r>
      <w:r w:rsidR="009F7838" w:rsidRPr="00EB388B">
        <w:t>at the left lower corner (</w:t>
      </w:r>
      <w:r w:rsidR="00C15225">
        <w:t xml:space="preserve">marked </w:t>
      </w:r>
      <w:r w:rsidR="009F7838" w:rsidRPr="00EB388B">
        <w:t xml:space="preserve">with a star </w:t>
      </w:r>
      <w:r w:rsidR="009F7838">
        <w:t>symbol</w:t>
      </w:r>
      <w:r w:rsidR="009F7838" w:rsidRPr="00EB388B">
        <w:t>). In contrary, all</w:t>
      </w:r>
      <w:r w:rsidR="00750110">
        <w:t xml:space="preserve"> scores for </w:t>
      </w:r>
      <w:r w:rsidR="009F7838" w:rsidRPr="00EB388B">
        <w:t>ind</w:t>
      </w:r>
      <w:r w:rsidR="009F7838">
        <w:t>ices</w:t>
      </w:r>
      <w:r w:rsidR="009F7838" w:rsidRPr="00EB388B">
        <w:t xml:space="preserve"> other than 128 </w:t>
      </w:r>
      <w:r w:rsidR="00750110">
        <w:t>are much higher</w:t>
      </w:r>
      <w:r w:rsidR="00B96DDB">
        <w:t xml:space="preserve"> (in the shaded region)</w:t>
      </w:r>
      <w:r w:rsidR="007C46CF">
        <w:t xml:space="preserve">, indicating that the </w:t>
      </w:r>
      <w:r w:rsidR="00B211C8">
        <w:t>model</w:t>
      </w:r>
      <w:r w:rsidR="009E1F36">
        <w:t xml:space="preserve"> is </w:t>
      </w:r>
      <w:r w:rsidR="002E59FD">
        <w:t>not expected to function well</w:t>
      </w:r>
      <w:r w:rsidR="009F7838">
        <w:t>. The</w:t>
      </w:r>
      <w:r w:rsidR="009F7838" w:rsidRPr="00233E21">
        <w:t xml:space="preserve"> gap</w:t>
      </w:r>
      <w:r w:rsidR="009F7838">
        <w:t xml:space="preserve"> is </w:t>
      </w:r>
      <w:r w:rsidR="009F7838" w:rsidRPr="00233E21">
        <w:t>s</w:t>
      </w:r>
      <w:r w:rsidR="004635C4">
        <w:t>ignificant</w:t>
      </w:r>
      <w:r w:rsidR="009F7838">
        <w:t xml:space="preserve">, which </w:t>
      </w:r>
      <w:r w:rsidR="004635C4">
        <w:t>means</w:t>
      </w:r>
      <w:r w:rsidR="009F7838">
        <w:t xml:space="preserve"> that the discriminator can reliably detect model drift</w:t>
      </w:r>
      <w:r w:rsidR="009F7838" w:rsidRPr="00233E21">
        <w:t>.</w:t>
      </w:r>
    </w:p>
    <w:p w14:paraId="606EB685" w14:textId="77777777" w:rsidR="00EB388B" w:rsidRDefault="00EB388B" w:rsidP="00E12979">
      <w:pPr>
        <w:spacing w:after="120"/>
        <w:rPr>
          <w:b/>
        </w:rPr>
      </w:pPr>
    </w:p>
    <w:p w14:paraId="1B68B047" w14:textId="77777777" w:rsidR="003C2F74" w:rsidRPr="00EB388B" w:rsidRDefault="003C2F74" w:rsidP="003C2F74">
      <w:pPr>
        <w:pStyle w:val="Observation"/>
      </w:pPr>
      <w:bookmarkStart w:id="303" w:name="_Toc142672343"/>
      <w:r>
        <w:t xml:space="preserve">A discriminator network can </w:t>
      </w:r>
      <w:r w:rsidRPr="00EB388B">
        <w:t xml:space="preserve">be </w:t>
      </w:r>
      <w:r w:rsidRPr="00E96FA1">
        <w:t xml:space="preserve">constructed </w:t>
      </w:r>
      <w:r>
        <w:t>to perform model monitoring of an AI/ML positioning model</w:t>
      </w:r>
      <w:r w:rsidRPr="00EB388B">
        <w:t>.</w:t>
      </w:r>
      <w:bookmarkEnd w:id="303"/>
      <w:r w:rsidRPr="00EB388B">
        <w:t xml:space="preserve"> </w:t>
      </w:r>
      <w:r w:rsidRPr="00E96FA1">
        <w:t xml:space="preserve"> </w:t>
      </w:r>
      <w:bookmarkStart w:id="304" w:name="_Toc142515118"/>
      <w:bookmarkStart w:id="305" w:name="_Toc142479053"/>
      <w:bookmarkStart w:id="306" w:name="_Toc142479679"/>
      <w:bookmarkEnd w:id="304"/>
      <w:bookmarkEnd w:id="305"/>
      <w:bookmarkEnd w:id="306"/>
    </w:p>
    <w:p w14:paraId="07E97B4D" w14:textId="77777777" w:rsidR="003C2F74" w:rsidRPr="00EB388B" w:rsidRDefault="003C2F74" w:rsidP="00E12979">
      <w:pPr>
        <w:spacing w:after="120"/>
        <w:rPr>
          <w:b/>
        </w:rPr>
      </w:pPr>
    </w:p>
    <w:p w14:paraId="1A21F9EE" w14:textId="0B74CFB7" w:rsidR="00EB388B" w:rsidRPr="00EB388B" w:rsidRDefault="00E64E2B" w:rsidP="00E12979">
      <w:pPr>
        <w:jc w:val="center"/>
      </w:pPr>
      <w:r w:rsidRPr="00E64E2B">
        <w:rPr>
          <w:noProof/>
        </w:rPr>
        <w:drawing>
          <wp:inline distT="0" distB="0" distL="0" distR="0" wp14:anchorId="2DF79935" wp14:editId="3D4671EA">
            <wp:extent cx="6332220" cy="371475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332220" cy="3714750"/>
                    </a:xfrm>
                    <a:prstGeom prst="rect">
                      <a:avLst/>
                    </a:prstGeom>
                  </pic:spPr>
                </pic:pic>
              </a:graphicData>
            </a:graphic>
          </wp:inline>
        </w:drawing>
      </w:r>
    </w:p>
    <w:p w14:paraId="247DE958" w14:textId="0EFC6BDF" w:rsidR="00EB388B" w:rsidRPr="00EB388B" w:rsidRDefault="00EB388B" w:rsidP="00EB388B">
      <w:pPr>
        <w:spacing w:after="120"/>
        <w:jc w:val="center"/>
        <w:rPr>
          <w:b/>
        </w:rPr>
      </w:pPr>
      <w:bookmarkStart w:id="307" w:name="_Ref141975819"/>
      <w:r w:rsidRPr="00EB388B">
        <w:rPr>
          <w:b/>
        </w:rPr>
        <w:t xml:space="preserve">Figure </w:t>
      </w:r>
      <w:r w:rsidRPr="00EB388B">
        <w:rPr>
          <w:b/>
        </w:rPr>
        <w:fldChar w:fldCharType="begin"/>
      </w:r>
      <w:r w:rsidRPr="00EB388B">
        <w:rPr>
          <w:b/>
        </w:rPr>
        <w:instrText xml:space="preserve"> SEQ Figure \* ARABIC </w:instrText>
      </w:r>
      <w:r w:rsidRPr="00EB388B">
        <w:rPr>
          <w:b/>
        </w:rPr>
        <w:fldChar w:fldCharType="separate"/>
      </w:r>
      <w:r w:rsidR="003C1417">
        <w:rPr>
          <w:b/>
          <w:noProof/>
        </w:rPr>
        <w:t>55</w:t>
      </w:r>
      <w:r w:rsidRPr="00EB388B">
        <w:rPr>
          <w:b/>
        </w:rPr>
        <w:fldChar w:fldCharType="end"/>
      </w:r>
      <w:bookmarkEnd w:id="307"/>
      <w:r w:rsidRPr="00EB388B">
        <w:rPr>
          <w:b/>
        </w:rPr>
        <w:t xml:space="preserve"> </w:t>
      </w:r>
      <w:r w:rsidR="00CC3DEC">
        <w:rPr>
          <w:b/>
        </w:rPr>
        <w:t>The</w:t>
      </w:r>
      <w:r w:rsidRPr="00EB388B">
        <w:rPr>
          <w:b/>
        </w:rPr>
        <w:t xml:space="preserve"> scores </w:t>
      </w:r>
      <w:r w:rsidR="008C197B">
        <w:rPr>
          <w:b/>
        </w:rPr>
        <w:t>E(s)</w:t>
      </w:r>
      <w:r w:rsidR="00CC3DEC">
        <w:rPr>
          <w:b/>
        </w:rPr>
        <w:t xml:space="preserve"> for each </w:t>
      </w:r>
      <w:r w:rsidR="006B036C">
        <w:rPr>
          <w:b/>
        </w:rPr>
        <w:t xml:space="preserve">tested </w:t>
      </w:r>
      <w:r w:rsidR="00020971">
        <w:rPr>
          <w:b/>
        </w:rPr>
        <w:t>drop</w:t>
      </w:r>
      <w:r w:rsidR="00AE4FB1">
        <w:rPr>
          <w:b/>
        </w:rPr>
        <w:t xml:space="preserve"> during model drift detection (MDD) stage</w:t>
      </w:r>
      <w:r w:rsidR="008C197B">
        <w:rPr>
          <w:b/>
        </w:rPr>
        <w:t>.</w:t>
      </w:r>
      <w:r w:rsidRPr="00EB388B">
        <w:rPr>
          <w:b/>
        </w:rPr>
        <w:t xml:space="preserve"> </w:t>
      </w:r>
    </w:p>
    <w:p w14:paraId="6B50A237" w14:textId="77777777" w:rsidR="00EB388B" w:rsidRPr="00EB388B" w:rsidRDefault="00EB388B" w:rsidP="00EB388B"/>
    <w:p w14:paraId="37EB5693" w14:textId="1E8650A7" w:rsidR="00C01F33" w:rsidRPr="00354089" w:rsidRDefault="00C01F33" w:rsidP="00CE0424">
      <w:pPr>
        <w:pStyle w:val="Heading1"/>
        <w:rPr>
          <w:rFonts w:ascii="Times New Roman" w:hAnsi="Times New Roman" w:cs="Times New Roman"/>
          <w:lang w:val="en-US"/>
        </w:rPr>
      </w:pPr>
      <w:bookmarkStart w:id="308" w:name="_Toc142671576"/>
      <w:r w:rsidRPr="00354089">
        <w:rPr>
          <w:rFonts w:ascii="Times New Roman" w:hAnsi="Times New Roman" w:cs="Times New Roman"/>
          <w:lang w:val="en-US"/>
        </w:rPr>
        <w:t>Conclusion</w:t>
      </w:r>
      <w:bookmarkEnd w:id="282"/>
      <w:bookmarkEnd w:id="283"/>
      <w:bookmarkEnd w:id="308"/>
    </w:p>
    <w:p w14:paraId="5A650F21" w14:textId="6752EA7C" w:rsidR="008E065E" w:rsidRPr="00354089" w:rsidRDefault="007162B6" w:rsidP="008E065E">
      <w:pPr>
        <w:pStyle w:val="BodyText"/>
        <w:rPr>
          <w:b/>
        </w:rPr>
      </w:pPr>
      <w:r w:rsidRPr="00354089">
        <w:t xml:space="preserve">Based on the extensive evaluation and analysis, </w:t>
      </w:r>
      <w:r w:rsidR="008E065E" w:rsidRPr="00354089">
        <w:t>we made the following observations:</w:t>
      </w:r>
      <w:r w:rsidR="00C93814" w:rsidRPr="00354089">
        <w:rPr>
          <w:b/>
        </w:rPr>
        <w:t xml:space="preserve"> </w:t>
      </w:r>
    </w:p>
    <w:p w14:paraId="29449EFA" w14:textId="1CAD3F14" w:rsidR="00E00C78" w:rsidRDefault="006F6582">
      <w:pPr>
        <w:pStyle w:val="TableofFigures"/>
        <w:tabs>
          <w:tab w:val="right" w:leader="dot" w:pos="9962"/>
        </w:tabs>
        <w:rPr>
          <w:rFonts w:asciiTheme="minorHAnsi" w:eastAsiaTheme="minorEastAsia" w:hAnsiTheme="minorHAnsi" w:cstheme="minorBidi"/>
          <w:b w:val="0"/>
          <w:noProof/>
          <w:sz w:val="22"/>
          <w:szCs w:val="22"/>
          <w:lang w:eastAsia="en-US"/>
        </w:rPr>
      </w:pPr>
      <w:r w:rsidRPr="00354089">
        <w:fldChar w:fldCharType="begin"/>
      </w:r>
      <w:r w:rsidRPr="00354089">
        <w:instrText xml:space="preserve"> TOC \f O \n \h \z \t "Observation" \c </w:instrText>
      </w:r>
      <w:r w:rsidRPr="00354089">
        <w:fldChar w:fldCharType="separate"/>
      </w:r>
      <w:hyperlink w:anchor="_Toc142672286" w:history="1">
        <w:r w:rsidR="00E00C78" w:rsidRPr="00DD525C">
          <w:rPr>
            <w:rStyle w:val="Hyperlink"/>
            <w:noProof/>
          </w:rPr>
          <w:t>Observation 1</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For a given train dataset size, data augmentation techniques and more training epochs can improve trained model performance.</w:t>
        </w:r>
      </w:hyperlink>
    </w:p>
    <w:p w14:paraId="4893AD5E" w14:textId="30AD0D61"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287" w:history="1">
        <w:r w:rsidR="00E00C78" w:rsidRPr="00DD525C">
          <w:rPr>
            <w:rStyle w:val="Hyperlink"/>
            <w:noProof/>
          </w:rPr>
          <w:t>Observation 2</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Using semi-distributed or centralized ML assisted positioning or centralized ML direct positioning approaches with CIR inputs in a highly non-LoS environment such as the {60%, 6m, 2m} InF-DH scenario, - sub-meter 90%tile 2D error is achievable with a small train dataset; - 90%tile 2D error &lt; 0.5 m can be achieved with a medium-size train dataset and large enough ML models; - 90%tile 2D error approaching or below 0.25 m requires large train datasets as well as large enough ML models.</w:t>
        </w:r>
      </w:hyperlink>
    </w:p>
    <w:p w14:paraId="646ED31A" w14:textId="2EA385AD"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288" w:history="1">
        <w:r w:rsidR="00E00C78" w:rsidRPr="00DD525C">
          <w:rPr>
            <w:rStyle w:val="Hyperlink"/>
            <w:noProof/>
          </w:rPr>
          <w:t>Observation 3</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Positioning accuracy significantly better than the average training sample distance can be achieved using distributed or centralized ML assisted positioning or centralized ML direct positioning approaches with CIR inputs in a highly non-LoS environment such as the {60%, 6m, 2m} InF-DH scenario.</w:t>
        </w:r>
      </w:hyperlink>
    </w:p>
    <w:p w14:paraId="0AA57220" w14:textId="4B3897FD"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289" w:history="1">
        <w:r w:rsidR="00E00C78" w:rsidRPr="00DD525C">
          <w:rPr>
            <w:rStyle w:val="Hyperlink"/>
            <w:noProof/>
          </w:rPr>
          <w:t>Observation 4</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For a given number of TRPs and number of time domain taps, a PDP sample requires 1/(2*</w:t>
        </w:r>
        <w:r w:rsidR="00E00C78" w:rsidRPr="00DD525C">
          <w:rPr>
            <w:rStyle w:val="Hyperlink"/>
            <w:rFonts w:cs="Times New Roman"/>
            <w:noProof/>
          </w:rPr>
          <w:t>N</w:t>
        </w:r>
        <w:r w:rsidR="00E00C78" w:rsidRPr="00DD525C">
          <w:rPr>
            <w:rStyle w:val="Hyperlink"/>
            <w:rFonts w:cs="Times New Roman"/>
            <w:noProof/>
            <w:vertAlign w:val="subscript"/>
          </w:rPr>
          <w:t>port</w:t>
        </w:r>
        <w:r w:rsidR="00E00C78" w:rsidRPr="00DD525C">
          <w:rPr>
            <w:rStyle w:val="Hyperlink"/>
            <w:noProof/>
          </w:rPr>
          <w:t>) the number of bits for a CIR sample.</w:t>
        </w:r>
      </w:hyperlink>
    </w:p>
    <w:p w14:paraId="0817FBC3" w14:textId="07FFA033"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290" w:history="1">
        <w:r w:rsidR="00E00C78" w:rsidRPr="00DD525C">
          <w:rPr>
            <w:rStyle w:val="Hyperlink"/>
            <w:noProof/>
          </w:rPr>
          <w:t>Observation 5</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For a given model architecture, model complexity can be reduced by half and computational complexity can be reduced by two thirds when switching the inputs from complex dual-port CIR to PDP.</w:t>
        </w:r>
      </w:hyperlink>
    </w:p>
    <w:p w14:paraId="1B221BEB" w14:textId="55AC232D"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291" w:history="1">
        <w:r w:rsidR="00E00C78" w:rsidRPr="00DD525C">
          <w:rPr>
            <w:rStyle w:val="Hyperlink"/>
            <w:noProof/>
          </w:rPr>
          <w:t>Observation 6</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Using centralized ML assisted positioning or centralized ML direct positioning approaches with PDP inputs in a highly non-LoS environment such as the {60%, 6m, 2m} InF-DH scenario, - sub-meter 90%tile 2D error is achievable with a small train dataset; - 90%tile 2D error &lt; 0.5 m can be achieved with a medium-size train dataset and large enough ML models; - 90%tile 2D error approaching or below 0.25 m requires large train datasets as well as large enough ML models. For the semi-distributed ML assisted positioning approach with PDP inputs, one class large datasets are generally needed than those for centralized ML positioning approaches.</w:t>
        </w:r>
      </w:hyperlink>
    </w:p>
    <w:p w14:paraId="0695C311" w14:textId="501FBD5A"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292" w:history="1">
        <w:r w:rsidR="00E00C78" w:rsidRPr="00DD525C">
          <w:rPr>
            <w:rStyle w:val="Hyperlink"/>
            <w:noProof/>
          </w:rPr>
          <w:t>Observation 7</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Positioning accuracy significantly better than the average training sample distance can be achieved using centralized ML assisted positioning or centralized ML direct positioning approaches with PDP inputs in a highly non-LoS environment such as the {60%, 6m, 2m} InF-DH scenario. For the semi-distributed ML assisted positioning approach with PDP inputs, large models are needed to achieve positioning accuracy significantly better than the average training sample distance.</w:t>
        </w:r>
      </w:hyperlink>
    </w:p>
    <w:p w14:paraId="3A691B99" w14:textId="36F0BC2F"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293" w:history="1">
        <w:r w:rsidR="00E00C78" w:rsidRPr="00DD525C">
          <w:rPr>
            <w:rStyle w:val="Hyperlink"/>
            <w:noProof/>
          </w:rPr>
          <w:t>Observation 8</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For a highly non-LoS environment such as the {60%, 6m, 2m} InF-DH scenario and assuming the same time domain resolution (i.e., the same sampling rate and the same number of taps), - For the same number of training samples, models using CIR inputs achieve better positioning accuracy than those using PDP inputs. - For the same storage sizes of the training datasets, models using PDP inputs can achieve better positioning accuracy than those using CIR inputs. It is, however, noted that doubling or quadrupling collection of ground truth UE positions may not be a favourable trade-off against recording the rich CIR information with fewer UE position drops.</w:t>
        </w:r>
      </w:hyperlink>
    </w:p>
    <w:p w14:paraId="6D548DCD" w14:textId="05C3E1AF"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294" w:history="1">
        <w:r w:rsidR="00E00C78" w:rsidRPr="00DD525C">
          <w:rPr>
            <w:rStyle w:val="Hyperlink"/>
            <w:noProof/>
          </w:rPr>
          <w:t>Observation 9</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When compared to the averaged PDP input type, the 2-port PDP input type (1) doubles the dataset sizes; (2) requires higher computational complexity; and (3) achieves marginal performance improvements.</w:t>
        </w:r>
      </w:hyperlink>
    </w:p>
    <w:p w14:paraId="5FD0EDC7" w14:textId="44DEA8A6"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295" w:history="1">
        <w:r w:rsidR="00E00C78" w:rsidRPr="00DD525C">
          <w:rPr>
            <w:rStyle w:val="Hyperlink"/>
            <w:noProof/>
          </w:rPr>
          <w:t>Observation 10</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For a given number of time domain taps, a dataset of DP samples only requires a fraction of storage spaces for datasets of CIR or PDP samples.</w:t>
        </w:r>
      </w:hyperlink>
    </w:p>
    <w:p w14:paraId="6D3ED251" w14:textId="5FDAC47D"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296" w:history="1">
        <w:r w:rsidR="00E00C78" w:rsidRPr="00DD525C">
          <w:rPr>
            <w:rStyle w:val="Hyperlink"/>
            <w:noProof/>
          </w:rPr>
          <w:t>Observation 11</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Using centralized ML assisted positioning or centralized ML direct positioning approaches with 32-tap DP inputs in a highly non-LoS environment such as the {60%, 6m, 2m} InF-DH scenario, - sub-meter 90%tile 2D error is achievable with a small train dataset and medium-size or large ML models; - 90%tile 2D error &lt; 0.5 m can be achieved with a medium-size train dataset and large ML models or a large train dataset and medium-size ML models; - 90%tile 2D error approaching or below 0.30 m requires very large train datasets and large ML models.</w:t>
        </w:r>
      </w:hyperlink>
    </w:p>
    <w:p w14:paraId="1E176444" w14:textId="2A220B86"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297" w:history="1">
        <w:r w:rsidR="00E00C78" w:rsidRPr="00DD525C">
          <w:rPr>
            <w:rStyle w:val="Hyperlink"/>
            <w:noProof/>
          </w:rPr>
          <w:t>Observation 12</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Positioning accuracy better than the average training sample distance can be achieved using centralized ML assisted positioning or centralized ML direct positioning approaches with 32-tap DP inputs in a highly non-LoS environment such as the {60%, 6m, 2m} InF-DH scenario.</w:t>
        </w:r>
      </w:hyperlink>
    </w:p>
    <w:p w14:paraId="026E3B7B" w14:textId="41E67FC9"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298" w:history="1">
        <w:r w:rsidR="00E00C78" w:rsidRPr="00DD525C">
          <w:rPr>
            <w:rStyle w:val="Hyperlink"/>
            <w:noProof/>
          </w:rPr>
          <w:t>Observation 13</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Delay profile input type is highly effective for centralized direct positioning or assisted positioning models. Models using 32-tap DP inputs can achieve positioning accuracy comparable to that achieved by models using CIR or PDP inputs but with a fraction of the training dataset storage sizes.</w:t>
        </w:r>
      </w:hyperlink>
    </w:p>
    <w:p w14:paraId="59EC88B1" w14:textId="06988A1D"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299" w:history="1">
        <w:r w:rsidR="00E00C78" w:rsidRPr="00DD525C">
          <w:rPr>
            <w:rStyle w:val="Hyperlink"/>
            <w:noProof/>
          </w:rPr>
          <w:t>Observation 14</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One way to reduce the number of active (nonzero) time domain taps while keeping as much radio environment information is to down select from the full time domain window size of N</w:t>
        </w:r>
        <w:r w:rsidR="00E00C78" w:rsidRPr="00DD525C">
          <w:rPr>
            <w:rStyle w:val="Hyperlink"/>
            <w:noProof/>
            <w:vertAlign w:val="subscript"/>
          </w:rPr>
          <w:t>t</w:t>
        </w:r>
        <w:r w:rsidR="00E00C78" w:rsidRPr="00DD525C">
          <w:rPr>
            <w:rStyle w:val="Hyperlink"/>
            <w:noProof/>
          </w:rPr>
          <w:t xml:space="preserve"> to only the N</w:t>
        </w:r>
        <w:r w:rsidR="00E00C78" w:rsidRPr="00DD525C">
          <w:rPr>
            <w:rStyle w:val="Hyperlink"/>
            <w:noProof/>
            <w:vertAlign w:val="subscript"/>
          </w:rPr>
          <w:t>t</w:t>
        </w:r>
        <w:r w:rsidR="00E00C78" w:rsidRPr="00DD525C">
          <w:rPr>
            <w:rStyle w:val="Hyperlink"/>
            <w:noProof/>
          </w:rPr>
          <w:t>’ taps with stronger power than the rest of the taps. For the CIR, such tap down-selection is determined by averaging the power over RX ports.</w:t>
        </w:r>
      </w:hyperlink>
    </w:p>
    <w:p w14:paraId="6244D22E" w14:textId="396DBD9C"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00" w:history="1">
        <w:r w:rsidR="00E00C78" w:rsidRPr="00DD525C">
          <w:rPr>
            <w:rStyle w:val="Hyperlink"/>
            <w:noProof/>
          </w:rPr>
          <w:t>Observation 15</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A generic representation of sub-sampled CIR or PDP is to store each sample in two pieces of information: (1) a length-N</w:t>
        </w:r>
        <w:r w:rsidR="00E00C78" w:rsidRPr="00DD525C">
          <w:rPr>
            <w:rStyle w:val="Hyperlink"/>
            <w:noProof/>
            <w:vertAlign w:val="subscript"/>
          </w:rPr>
          <w:t>t</w:t>
        </w:r>
        <w:r w:rsidR="00E00C78" w:rsidRPr="00DD525C">
          <w:rPr>
            <w:rStyle w:val="Hyperlink"/>
            <w:noProof/>
          </w:rPr>
          <w:t xml:space="preserve"> bitmap representing the location of the nonzero taps; and (2) the values of the nonzero taps.</w:t>
        </w:r>
      </w:hyperlink>
    </w:p>
    <w:p w14:paraId="0540246D" w14:textId="72DD9532"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01" w:history="1">
        <w:r w:rsidR="00E00C78" w:rsidRPr="00DD525C">
          <w:rPr>
            <w:rStyle w:val="Hyperlink"/>
            <w:noProof/>
          </w:rPr>
          <w:t>Observation 16</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Retaining a smaller number of strongest CIR or PDP taps can be an effective approach to reduce training dataset storage sizes. - Zeroing out half of the 256 taps result in negligible positioning accuracy losses. - Approaching or better than 1 m UE positioning accuracy can be achieved by retaining only 9 strongest CIR or PDP taps with the centralized models. - Approaching or better than 0.5 m UE positioning accuracy can be achieved by retaining 64 strongest CIR taps with the centralized models.</w:t>
        </w:r>
      </w:hyperlink>
    </w:p>
    <w:p w14:paraId="08C22ACA" w14:textId="6C3C01EA"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02" w:history="1">
        <w:r w:rsidR="00E00C78" w:rsidRPr="00DD525C">
          <w:rPr>
            <w:rStyle w:val="Hyperlink"/>
            <w:noProof/>
          </w:rPr>
          <w:t>Observation 17</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For a highly non-LoS environment such as the {60%, 6m, 2m} InF-DH scenario and considering the possibility of reducing training dataset storage sizes with down sampling, models using CIR or PDP inputs can achieve similar positioning accuracy at similar storage sizes of the training datasets.</w:t>
        </w:r>
      </w:hyperlink>
    </w:p>
    <w:p w14:paraId="1BF03BE9" w14:textId="20D76E3D"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03" w:history="1">
        <w:r w:rsidR="00E00C78" w:rsidRPr="00DD525C">
          <w:rPr>
            <w:rStyle w:val="Hyperlink"/>
            <w:noProof/>
          </w:rPr>
          <w:t>Observation 18</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For a highly non-LoS environment such as the {60%, 6m, 2m} InF-DH scenario, centralized models using either CIR or PDP inputs achieve similar positioning accuracy for small number of retained taps (e.g., 9, 16 or 32 taps).</w:t>
        </w:r>
      </w:hyperlink>
    </w:p>
    <w:p w14:paraId="6A3719C8" w14:textId="173FD90E"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04" w:history="1">
        <w:r w:rsidR="00E00C78" w:rsidRPr="00DD525C">
          <w:rPr>
            <w:rStyle w:val="Hyperlink"/>
            <w:noProof/>
          </w:rPr>
          <w:t>Observation 19</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One way to reduce the number of active (nonzero) time domain taps is to truncate a larger time domain window size N</w:t>
        </w:r>
        <w:r w:rsidR="00E00C78" w:rsidRPr="00DD525C">
          <w:rPr>
            <w:rStyle w:val="Hyperlink"/>
            <w:noProof/>
            <w:vertAlign w:val="subscript"/>
          </w:rPr>
          <w:t>t,1</w:t>
        </w:r>
        <w:r w:rsidR="00E00C78" w:rsidRPr="00DD525C">
          <w:rPr>
            <w:rStyle w:val="Hyperlink"/>
            <w:noProof/>
          </w:rPr>
          <w:t xml:space="preserve"> by keeping only a smaller time domain window size N</w:t>
        </w:r>
        <w:r w:rsidR="00E00C78" w:rsidRPr="00DD525C">
          <w:rPr>
            <w:rStyle w:val="Hyperlink"/>
            <w:noProof/>
            <w:vertAlign w:val="subscript"/>
          </w:rPr>
          <w:t>t,2</w:t>
        </w:r>
        <w:r w:rsidR="00E00C78" w:rsidRPr="00DD525C">
          <w:rPr>
            <w:rStyle w:val="Hyperlink"/>
            <w:noProof/>
          </w:rPr>
          <w:t>. Such truncation approach reduces the dataset storage sizes proportionally for all three different input types: CIR, PDP and DP.</w:t>
        </w:r>
      </w:hyperlink>
    </w:p>
    <w:p w14:paraId="5EE4FA13" w14:textId="6CDEC5F5"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05" w:history="1">
        <w:r w:rsidR="00E00C78" w:rsidRPr="00DD525C">
          <w:rPr>
            <w:rStyle w:val="Hyperlink"/>
            <w:noProof/>
          </w:rPr>
          <w:t>Observation 20</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Time domain truncation can reduce the computational complexity of AI/ML models proportionally. However, for AI/ML models using extensive weight sharing, the impact of time domain truncation on the model complexity (number of parameters) is marginal to none.</w:t>
        </w:r>
      </w:hyperlink>
    </w:p>
    <w:p w14:paraId="115AA4BD" w14:textId="478BAEE6"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06" w:history="1">
        <w:r w:rsidR="00E00C78" w:rsidRPr="00DD525C">
          <w:rPr>
            <w:rStyle w:val="Hyperlink"/>
            <w:noProof/>
          </w:rPr>
          <w:t>Observation 21</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Time domain truncation can be an approach to trade off positioning accuracy and training dataset storage sizes. Given the same CIR/PDP dataset storage size, similar or slightly better positioning accuracy can be achieved with moderate time domain truncation.</w:t>
        </w:r>
      </w:hyperlink>
    </w:p>
    <w:p w14:paraId="5D6EA779" w14:textId="20121841"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07" w:history="1">
        <w:r w:rsidR="00E00C78" w:rsidRPr="00DD525C">
          <w:rPr>
            <w:rStyle w:val="Hyperlink"/>
            <w:noProof/>
          </w:rPr>
          <w:t>Observation 22</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The DP inputs still achieve better tradeoff between positioning accuracy and training dataset storage sizes even considering the possibility of time domain truncation.</w:t>
        </w:r>
      </w:hyperlink>
    </w:p>
    <w:p w14:paraId="791BAB5D" w14:textId="396003BA"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08" w:history="1">
        <w:r w:rsidR="00E00C78" w:rsidRPr="00DD525C">
          <w:rPr>
            <w:rStyle w:val="Hyperlink"/>
            <w:noProof/>
          </w:rPr>
          <w:t>Observation 23</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Time domain truncation and time domain down-selection can result in similar dataset size reduction. However, models trained with time domain down-selection can achieve better performance but also require higher computational complexity than models trained with time domain truncation.</w:t>
        </w:r>
      </w:hyperlink>
    </w:p>
    <w:p w14:paraId="358A09E5" w14:textId="2D95B93C"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09" w:history="1">
        <w:r w:rsidR="00E00C78" w:rsidRPr="00DD525C">
          <w:rPr>
            <w:rStyle w:val="Hyperlink"/>
            <w:noProof/>
          </w:rPr>
          <w:t>Observation 24</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If there is no need to support dynamic TRP reduction, static TRP reduction Approach 2-A is beneficial for achieving high positioning accuracy while reducing model input size, model complexity, and computational complexity.</w:t>
        </w:r>
      </w:hyperlink>
    </w:p>
    <w:p w14:paraId="0BAA5A74" w14:textId="09C2EAAB"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10" w:history="1">
        <w:r w:rsidR="00E00C78" w:rsidRPr="00DD525C">
          <w:rPr>
            <w:rStyle w:val="Hyperlink"/>
            <w:noProof/>
          </w:rPr>
          <w:t>Observation 25</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If there is a need to support dynamic TRP reduction, Approach 1-B is superior to 2-B.</w:t>
        </w:r>
      </w:hyperlink>
    </w:p>
    <w:p w14:paraId="215CD9D3" w14:textId="4FB79A0C"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11" w:history="1">
        <w:r w:rsidR="00E00C78" w:rsidRPr="00DD525C">
          <w:rPr>
            <w:rStyle w:val="Hyperlink"/>
            <w:noProof/>
          </w:rPr>
          <w:t>Observation 26</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With Approach 1-B, both PDP and DP can achieve graceful positioning accuracy degradation as the number of active TRPs is reduced from 18 to 6. With PDP model input, the positioning accuracy degrades gracefully even when the number of active TRPs is further reduced to 3.</w:t>
        </w:r>
      </w:hyperlink>
    </w:p>
    <w:p w14:paraId="021D4AA6" w14:textId="24ED7953"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12" w:history="1">
        <w:r w:rsidR="00E00C78" w:rsidRPr="00DD525C">
          <w:rPr>
            <w:rStyle w:val="Hyperlink"/>
            <w:noProof/>
          </w:rPr>
          <w:t>Observation 27</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For all cases evaluated (different model input, different TRP reduction, different model size, different dataset size), centralized assisted methods achieve similar performance as centralized direct methods.</w:t>
        </w:r>
      </w:hyperlink>
    </w:p>
    <w:p w14:paraId="38C5715C" w14:textId="478F1B28"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13" w:history="1">
        <w:r w:rsidR="00E00C78" w:rsidRPr="00DD525C">
          <w:rPr>
            <w:rStyle w:val="Hyperlink"/>
            <w:noProof/>
          </w:rPr>
          <w:t>Observation 28</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An effective way to reduce the number of active (nonzero) time domain taps is to reduce the number of TRPs. Such TRP reduction approach reduces the dataset sizes proportionally for all three different input types: CIR, PDP and DP.</w:t>
        </w:r>
      </w:hyperlink>
    </w:p>
    <w:p w14:paraId="099AB2F7" w14:textId="3B56D644"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14" w:history="1">
        <w:r w:rsidR="00E00C78" w:rsidRPr="00DD525C">
          <w:rPr>
            <w:rStyle w:val="Hyperlink"/>
            <w:noProof/>
          </w:rPr>
          <w:t>Observation 29</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Reducing the number of active TRPs can decrease both model complexity and computational complexity of the AI/ML models.</w:t>
        </w:r>
      </w:hyperlink>
    </w:p>
    <w:p w14:paraId="0ED05E5D" w14:textId="3B114F34"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15" w:history="1">
        <w:r w:rsidR="00E00C78" w:rsidRPr="00DD525C">
          <w:rPr>
            <w:rStyle w:val="Hyperlink"/>
            <w:noProof/>
          </w:rPr>
          <w:t>Observation 30</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Reducing the number of active TRPs does not appear to offer favorable tradeoffs between positioning accuracy and training dataset sizes when compared to the better tradeoffs achieved by time domain truncation.</w:t>
        </w:r>
      </w:hyperlink>
    </w:p>
    <w:p w14:paraId="6AC0C4D6" w14:textId="1A0A3CB2"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16" w:history="1">
        <w:r w:rsidR="00E00C78" w:rsidRPr="00DD525C">
          <w:rPr>
            <w:rStyle w:val="Hyperlink"/>
            <w:noProof/>
          </w:rPr>
          <w:t>Observation 31</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Dynamic TRP reduction approach 1-B where a single AI/ML model is trained to handle arbitrary set of N'</w:t>
        </w:r>
        <w:r w:rsidR="00E00C78" w:rsidRPr="00DD525C">
          <w:rPr>
            <w:rStyle w:val="Hyperlink"/>
            <w:noProof/>
            <w:vertAlign w:val="subscript"/>
          </w:rPr>
          <w:t>TRP</w:t>
        </w:r>
        <w:r w:rsidR="00E00C78" w:rsidRPr="00DD525C">
          <w:rPr>
            <w:rStyle w:val="Hyperlink"/>
            <w:noProof/>
            <w:lang w:val="en-GB"/>
          </w:rPr>
          <w:t xml:space="preserve"> active TRPs (by zeroing out inactive TRP inputs) is feasible</w:t>
        </w:r>
        <w:r w:rsidR="00E00C78" w:rsidRPr="00DD525C">
          <w:rPr>
            <w:rStyle w:val="Hyperlink"/>
            <w:noProof/>
          </w:rPr>
          <w:t xml:space="preserve"> and can achieve desired positioning accuracy with sufficient model complexity.</w:t>
        </w:r>
      </w:hyperlink>
    </w:p>
    <w:p w14:paraId="004C48A5" w14:textId="17119A71"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17" w:history="1">
        <w:r w:rsidR="00E00C78" w:rsidRPr="00DD525C">
          <w:rPr>
            <w:rStyle w:val="Hyperlink"/>
            <w:noProof/>
          </w:rPr>
          <w:t>Observation 32</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Dynamic TRP reduction approach 2-B where a single AI/ML model is trained to handle arbitrary set of N'</w:t>
        </w:r>
        <w:r w:rsidR="00E00C78" w:rsidRPr="00DD525C">
          <w:rPr>
            <w:rStyle w:val="Hyperlink"/>
            <w:noProof/>
            <w:vertAlign w:val="subscript"/>
          </w:rPr>
          <w:t>TRP</w:t>
        </w:r>
        <w:r w:rsidR="00E00C78" w:rsidRPr="00DD525C">
          <w:rPr>
            <w:rStyle w:val="Hyperlink"/>
            <w:noProof/>
            <w:lang w:val="en-GB"/>
          </w:rPr>
          <w:t xml:space="preserve"> active TRPs (by taking only active TRP inputs and active TRP IDs) is feasible</w:t>
        </w:r>
        <w:r w:rsidR="00E00C78" w:rsidRPr="00DD525C">
          <w:rPr>
            <w:rStyle w:val="Hyperlink"/>
            <w:noProof/>
          </w:rPr>
          <w:t xml:space="preserve"> and can achieve desired positioning accuracy with sufficient model complexity.</w:t>
        </w:r>
      </w:hyperlink>
    </w:p>
    <w:p w14:paraId="098BA1EF" w14:textId="5B441E6C"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18" w:history="1">
        <w:r w:rsidR="00E00C78" w:rsidRPr="00DD525C">
          <w:rPr>
            <w:rStyle w:val="Hyperlink"/>
            <w:noProof/>
          </w:rPr>
          <w:t>Observation 33</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To achieve similar positioning accuracy with the same training dataset size, - dynamic TRP reduction approach 2-B requires a larger model with higher complexity than dynamic TRP reduction approach 1-B for N’</w:t>
        </w:r>
        <w:r w:rsidR="00E00C78" w:rsidRPr="00DD525C">
          <w:rPr>
            <w:rStyle w:val="Hyperlink"/>
            <w:noProof/>
            <w:vertAlign w:val="subscript"/>
          </w:rPr>
          <w:t>TRP</w:t>
        </w:r>
        <w:r w:rsidR="00E00C78" w:rsidRPr="00DD525C">
          <w:rPr>
            <w:rStyle w:val="Hyperlink"/>
            <w:noProof/>
          </w:rPr>
          <w:t xml:space="preserve"> = 9 and 6; and - dynamic TRP reduction approach 2-B requires similar model size and complexity as dynamic TRP reduction approach 1-B for N’</w:t>
        </w:r>
        <w:r w:rsidR="00E00C78" w:rsidRPr="00DD525C">
          <w:rPr>
            <w:rStyle w:val="Hyperlink"/>
            <w:noProof/>
            <w:vertAlign w:val="subscript"/>
          </w:rPr>
          <w:t>TRP</w:t>
        </w:r>
        <w:r w:rsidR="00E00C78" w:rsidRPr="00DD525C">
          <w:rPr>
            <w:rStyle w:val="Hyperlink"/>
            <w:noProof/>
          </w:rPr>
          <w:t xml:space="preserve"> = 3.</w:t>
        </w:r>
      </w:hyperlink>
    </w:p>
    <w:p w14:paraId="4CD005F2" w14:textId="1ABB64BF"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19" w:history="1">
        <w:r w:rsidR="00E00C78" w:rsidRPr="00DD525C">
          <w:rPr>
            <w:rStyle w:val="Hyperlink"/>
            <w:noProof/>
          </w:rPr>
          <w:t>Observation 34</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For a dataset with both labeled and unlabeled samples, semi-supervised learning is a viable solution to utilize both labeled and unlabeled samples for training the AI/ML models. However, semi-supervised learning training requires more computational complexity than supervised learning training.</w:t>
        </w:r>
      </w:hyperlink>
    </w:p>
    <w:p w14:paraId="6380FF00" w14:textId="0F68E5E8"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20" w:history="1">
        <w:r w:rsidR="00E00C78" w:rsidRPr="00DD525C">
          <w:rPr>
            <w:rStyle w:val="Hyperlink"/>
            <w:noProof/>
          </w:rPr>
          <w:t>Observation 35</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It is not clear that semi-supervised learning training using both labeled and unlabeled samples brings clear improvement over well-designed supervised learning training using only the limited labeled samples.</w:t>
        </w:r>
      </w:hyperlink>
    </w:p>
    <w:p w14:paraId="66C39BB5" w14:textId="6C8A6BA1"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21" w:history="1">
        <w:r w:rsidR="00E00C78" w:rsidRPr="00DD525C">
          <w:rPr>
            <w:rStyle w:val="Hyperlink"/>
            <w:noProof/>
          </w:rPr>
          <w:t>Observation 36</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Compared to ground truth label error of UE location (x-axis, y-axis), AI/ML assisted positioning models are more robust to LOS/NLOS label error, including m% LOS label error and n% NLOS label error, where the m%=</w:t>
        </w:r>
        <m:oMath>
          <m:r>
            <m:rPr>
              <m:sty m:val="bi"/>
            </m:rPr>
            <w:rPr>
              <w:rStyle w:val="Hyperlink"/>
              <w:rFonts w:ascii="Cambria Math" w:hAnsi="Cambria Math"/>
              <w:noProof/>
              <w:lang w:val="en-GB"/>
            </w:rPr>
            <m:t>FNN</m:t>
          </m:r>
          <m:r>
            <m:rPr>
              <m:sty m:val="bi"/>
            </m:rPr>
            <w:rPr>
              <w:rStyle w:val="Hyperlink"/>
              <w:rFonts w:ascii="Cambria Math" w:hAnsi="Cambria Math"/>
              <w:noProof/>
              <w:lang w:val="en-GB"/>
            </w:rPr>
            <m:t>1</m:t>
          </m:r>
        </m:oMath>
        <w:r w:rsidR="00E00C78" w:rsidRPr="00DD525C">
          <w:rPr>
            <w:rStyle w:val="Hyperlink"/>
            <w:noProof/>
            <w:lang w:val="en-GB"/>
          </w:rPr>
          <w:t xml:space="preserve"> is false negative rate, FN is the number of actual LOS links which are incorrectly labelled as NLOS (False Negative), </w:t>
        </w:r>
        <m:oMath>
          <m:r>
            <m:rPr>
              <m:sty m:val="bi"/>
            </m:rPr>
            <w:rPr>
              <w:rStyle w:val="Hyperlink"/>
              <w:rFonts w:ascii="Cambria Math" w:hAnsi="Cambria Math"/>
              <w:noProof/>
              <w:lang w:val="en-GB"/>
            </w:rPr>
            <m:t>N</m:t>
          </m:r>
          <m:r>
            <m:rPr>
              <m:sty m:val="bi"/>
            </m:rPr>
            <w:rPr>
              <w:rStyle w:val="Hyperlink"/>
              <w:rFonts w:ascii="Cambria Math" w:hAnsi="Cambria Math"/>
              <w:noProof/>
              <w:lang w:val="en-GB"/>
            </w:rPr>
            <m:t>1</m:t>
          </m:r>
        </m:oMath>
        <w:r w:rsidR="00E00C78" w:rsidRPr="00DD525C">
          <w:rPr>
            <w:rStyle w:val="Hyperlink"/>
            <w:noProof/>
            <w:lang w:val="en-GB"/>
          </w:rPr>
          <w:t xml:space="preserve"> is the total number of actual LOS links</w:t>
        </w:r>
        <w:r w:rsidR="00E00C78" w:rsidRPr="00DD525C">
          <w:rPr>
            <w:rStyle w:val="Hyperlink"/>
            <w:noProof/>
          </w:rPr>
          <w:t>; and n%=</w:t>
        </w:r>
        <m:oMath>
          <m:r>
            <m:rPr>
              <m:sty m:val="bi"/>
            </m:rPr>
            <w:rPr>
              <w:rStyle w:val="Hyperlink"/>
              <w:rFonts w:ascii="Cambria Math" w:hAnsi="Cambria Math"/>
              <w:noProof/>
              <w:lang w:val="en-GB"/>
            </w:rPr>
            <m:t>FPN</m:t>
          </m:r>
          <m:r>
            <m:rPr>
              <m:sty m:val="bi"/>
            </m:rPr>
            <w:rPr>
              <w:rStyle w:val="Hyperlink"/>
              <w:rFonts w:ascii="Cambria Math" w:hAnsi="Cambria Math"/>
              <w:noProof/>
              <w:lang w:val="en-GB"/>
            </w:rPr>
            <m:t>2</m:t>
          </m:r>
        </m:oMath>
        <w:r w:rsidR="00E00C78" w:rsidRPr="00DD525C">
          <w:rPr>
            <w:rStyle w:val="Hyperlink"/>
            <w:noProof/>
            <w:lang w:val="en-GB"/>
          </w:rPr>
          <w:t xml:space="preserve"> is the false positive rate, FP is the number of actual NLOS links which are incorrectly labelled as LOS (False Positive), </w:t>
        </w:r>
        <m:oMath>
          <m:r>
            <m:rPr>
              <m:sty m:val="bi"/>
            </m:rPr>
            <w:rPr>
              <w:rStyle w:val="Hyperlink"/>
              <w:rFonts w:ascii="Cambria Math" w:hAnsi="Cambria Math"/>
              <w:noProof/>
              <w:lang w:val="en-GB"/>
            </w:rPr>
            <m:t>N</m:t>
          </m:r>
          <m:r>
            <m:rPr>
              <m:sty m:val="bi"/>
            </m:rPr>
            <w:rPr>
              <w:rStyle w:val="Hyperlink"/>
              <w:rFonts w:ascii="Cambria Math" w:hAnsi="Cambria Math"/>
              <w:noProof/>
              <w:lang w:val="en-GB"/>
            </w:rPr>
            <m:t>2</m:t>
          </m:r>
        </m:oMath>
        <w:r w:rsidR="00E00C78" w:rsidRPr="00DD525C">
          <w:rPr>
            <w:rStyle w:val="Hyperlink"/>
            <w:noProof/>
            <w:lang w:val="en-GB"/>
          </w:rPr>
          <w:t xml:space="preserve"> is the total number of actual NLOS links.</w:t>
        </w:r>
      </w:hyperlink>
    </w:p>
    <w:p w14:paraId="7939607E" w14:textId="36875847"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22" w:history="1">
        <w:r w:rsidR="00E00C78" w:rsidRPr="00DD525C">
          <w:rPr>
            <w:rStyle w:val="Hyperlink"/>
            <w:noProof/>
          </w:rPr>
          <w:t>Observation 37</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 xml:space="preserve">AI/ML models </w:t>
        </w:r>
        <w:r w:rsidR="00E00C78" w:rsidRPr="00DD525C">
          <w:rPr>
            <w:rStyle w:val="Hyperlink"/>
            <w:noProof/>
            <w:lang w:val="en-GB"/>
          </w:rPr>
          <w:t xml:space="preserve">are able to overcome the negative impact of training datasets with false negative rate </w:t>
        </w:r>
        <m:oMath>
          <m:r>
            <m:rPr>
              <m:sty m:val="bi"/>
            </m:rPr>
            <w:rPr>
              <w:rStyle w:val="Hyperlink"/>
              <w:rFonts w:ascii="Cambria Math" w:hAnsi="Cambria Math"/>
              <w:noProof/>
              <w:lang w:val="en-GB"/>
            </w:rPr>
            <m:t>m</m:t>
          </m:r>
        </m:oMath>
        <w:r w:rsidR="00E00C78" w:rsidRPr="00DD525C">
          <w:rPr>
            <w:rStyle w:val="Hyperlink"/>
            <w:noProof/>
            <w:lang w:val="en-GB"/>
          </w:rPr>
          <w:t xml:space="preserve"> up to at least 20% and false positive rate </w:t>
        </w:r>
        <m:oMath>
          <m:r>
            <m:rPr>
              <m:sty m:val="bi"/>
            </m:rPr>
            <w:rPr>
              <w:rStyle w:val="Hyperlink"/>
              <w:rFonts w:ascii="Cambria Math" w:hAnsi="Cambria Math"/>
              <w:noProof/>
              <w:lang w:val="en-GB"/>
            </w:rPr>
            <m:t>n</m:t>
          </m:r>
        </m:oMath>
        <w:r w:rsidR="00E00C78" w:rsidRPr="00DD525C">
          <w:rPr>
            <w:rStyle w:val="Hyperlink"/>
            <w:noProof/>
            <w:lang w:val="en-GB"/>
          </w:rPr>
          <w:t xml:space="preserve"> up to at least 20%</w:t>
        </w:r>
        <w:r w:rsidR="00E00C78" w:rsidRPr="00DD525C">
          <w:rPr>
            <w:rStyle w:val="Hyperlink"/>
            <w:noProof/>
          </w:rPr>
          <w:t xml:space="preserve">. - The models trained on </w:t>
        </w:r>
        <w:r w:rsidR="00E00C78" w:rsidRPr="00DD525C">
          <w:rPr>
            <w:rStyle w:val="Hyperlink"/>
            <w:noProof/>
            <w:lang w:val="en-GB"/>
          </w:rPr>
          <w:t>mis</w:t>
        </w:r>
        <w:r w:rsidR="00E00C78" w:rsidRPr="00DD525C">
          <w:rPr>
            <w:rStyle w:val="Hyperlink"/>
            <w:noProof/>
          </w:rPr>
          <w:t xml:space="preserve">labelled samples achieve basically the same LoS/NLoS classification accuracy on the test sets as models trained on correctly labelled samples. - The outputs from the models trained on </w:t>
        </w:r>
        <w:r w:rsidR="00E00C78" w:rsidRPr="00DD525C">
          <w:rPr>
            <w:rStyle w:val="Hyperlink"/>
            <w:noProof/>
            <w:lang w:val="en-GB"/>
          </w:rPr>
          <w:t>mis</w:t>
        </w:r>
        <w:r w:rsidR="00E00C78" w:rsidRPr="00DD525C">
          <w:rPr>
            <w:rStyle w:val="Hyperlink"/>
            <w:noProof/>
          </w:rPr>
          <w:t>labelled samples can be applied to conventional positioning algorithms to achieve basically the same positioning accuracy as the outputs from the models trained on correctly labelled samples.</w:t>
        </w:r>
      </w:hyperlink>
    </w:p>
    <w:p w14:paraId="2937B7A3" w14:textId="504A1E1F"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23" w:history="1">
        <w:r w:rsidR="00E00C78" w:rsidRPr="00DD525C">
          <w:rPr>
            <w:rStyle w:val="Hyperlink"/>
            <w:noProof/>
          </w:rPr>
          <w:t>Observation 38</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Different ML positioning approaches can exhibit different levels of sensitivity to labeling errors. Semi-distributed ML assisted positioning approaches exhibit lower sensitivity to labeling errors than centralized ML positioning approaches.</w:t>
        </w:r>
      </w:hyperlink>
    </w:p>
    <w:p w14:paraId="598CB76A" w14:textId="2FD979D9"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24" w:history="1">
        <w:r w:rsidR="00E00C78" w:rsidRPr="00DD525C">
          <w:rPr>
            <w:rStyle w:val="Hyperlink"/>
            <w:noProof/>
          </w:rPr>
          <w:t>Observation 39</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Different model inputs can affect the sensitivity of the ML models to labeling errors. For the centralized ML assisted positioning or direct positioning approaches, higher sensitivity to labeling errors is observed with CIR inputs than with PDP or DP inputs.</w:t>
        </w:r>
      </w:hyperlink>
    </w:p>
    <w:p w14:paraId="06653720" w14:textId="1A3B26BC"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25" w:history="1">
        <w:r w:rsidR="00E00C78" w:rsidRPr="00DD525C">
          <w:rPr>
            <w:rStyle w:val="Hyperlink"/>
            <w:noProof/>
          </w:rPr>
          <w:t>Observation 40</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Fine-tuning is a viable technique to adapt models originally trained for a first environment to operate in a second, substantially different, environment. However, fine-tuning does not appear to provide much saving in the number of samples to reach state-of-the-art positioning accuracy when compared to training the models from scratch.</w:t>
        </w:r>
      </w:hyperlink>
    </w:p>
    <w:p w14:paraId="74008364" w14:textId="26CD5FEA"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26" w:history="1">
        <w:r w:rsidR="00E00C78" w:rsidRPr="00DD525C">
          <w:rPr>
            <w:rStyle w:val="Hyperlink"/>
            <w:noProof/>
          </w:rPr>
          <w:t>Observation 41</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Once the models are fine-tuned to operate for a substantially different, new, environment, they no long perform adequately for the original environment. That is, if operation at state-of-the-art performance in multiple environments is needed, multiple sets of model weights need to be stored.</w:t>
        </w:r>
      </w:hyperlink>
    </w:p>
    <w:p w14:paraId="52BD7914" w14:textId="0E1BC1DF"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27" w:history="1">
        <w:r w:rsidR="00E00C78" w:rsidRPr="00DD525C">
          <w:rPr>
            <w:rStyle w:val="Hyperlink"/>
            <w:noProof/>
          </w:rPr>
          <w:t>Observation 42</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Centralized ML assisted or direct positioning models using PDP inputs exhibits much lower sensitive to train/test SNR drops than models using CIR inputs. - Models using PDP inputs are still usable with an SNR drop of 15 dB with 90%tile 2D positioning errors below 0.7 m. - The 90%tile 2D positioning errors of models using CIR inputs jump to &gt;2 m with an SNR drop of 15 dB. - With an SNR drop of 30 dB, models using CIR or PDP inputs are not usable.</w:t>
        </w:r>
      </w:hyperlink>
    </w:p>
    <w:p w14:paraId="49DAE7E1" w14:textId="65006C0B"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28" w:history="1">
        <w:r w:rsidR="00E00C78" w:rsidRPr="00DD525C">
          <w:rPr>
            <w:rStyle w:val="Hyperlink"/>
            <w:noProof/>
          </w:rPr>
          <w:t>Observation 43</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Centralized ML assisted or direct positioning models using PDP inputs exhibits much higher sensitive to train/test SNR increases than models using CIR inputs. All models become unusable with SNR increases of at least 15 dB.</w:t>
        </w:r>
      </w:hyperlink>
    </w:p>
    <w:p w14:paraId="6DFE86FD" w14:textId="4B32E62F"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29" w:history="1">
        <w:r w:rsidR="00E00C78" w:rsidRPr="00DD525C">
          <w:rPr>
            <w:rStyle w:val="Hyperlink"/>
            <w:noProof/>
          </w:rPr>
          <w:t>Observation 44</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Centralized ML assisted or direct positioning models using DP inputs are protected from train/test SNR mismatch. Even with an SNR mismatch of 30 dB, the models maintain 90%tile 2D positioning error below 0.9 m.</w:t>
        </w:r>
      </w:hyperlink>
    </w:p>
    <w:p w14:paraId="588D9976" w14:textId="1F763C21"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30" w:history="1">
        <w:r w:rsidR="00E00C78" w:rsidRPr="00DD525C">
          <w:rPr>
            <w:rStyle w:val="Hyperlink"/>
            <w:noProof/>
          </w:rPr>
          <w:t>Observation 45</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To operate at state-of-the-art performance in multiple substantially different environmental conditions (e.g., different SNRs, different random conditions, different clutter distributions), mixed dataset training is a universal and superior solution to either training multiple models from scratch or storing multiple fine-tuned models with explicit environment identification and model switching.</w:t>
        </w:r>
      </w:hyperlink>
    </w:p>
    <w:p w14:paraId="4B451FF4" w14:textId="528B23DD"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31" w:history="1">
        <w:r w:rsidR="00E00C78" w:rsidRPr="00DD525C">
          <w:rPr>
            <w:rStyle w:val="Hyperlink"/>
            <w:noProof/>
          </w:rPr>
          <w:t>Observation 46</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Even with small model sizes, models trained with mixed datasets can operate at state-of-the-art performance in multiple substantially different environments with no need of explicit environment identification and model switching.</w:t>
        </w:r>
      </w:hyperlink>
    </w:p>
    <w:p w14:paraId="35E7B68C" w14:textId="76814410"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32" w:history="1">
        <w:r w:rsidR="00E00C78" w:rsidRPr="00DD525C">
          <w:rPr>
            <w:rStyle w:val="Hyperlink"/>
            <w:noProof/>
          </w:rPr>
          <w:t>Observation 47</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For the alternative approach of keeping multiple models for multiple operating environments, reliability of environment identification becomes the critical point of failure.</w:t>
        </w:r>
      </w:hyperlink>
    </w:p>
    <w:p w14:paraId="1552E9B6" w14:textId="70EBCCA5"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33" w:history="1">
        <w:r w:rsidR="00E00C78" w:rsidRPr="00DD525C">
          <w:rPr>
            <w:rStyle w:val="Hyperlink"/>
            <w:noProof/>
          </w:rPr>
          <w:t>Observation 48</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To operate at state-of-the-art performance in multiple substantially different environments, mixed dataset training is superior to either training multiple models from scratch or storing multiple fine-tuned models with explicit environment identification and model switching.</w:t>
        </w:r>
      </w:hyperlink>
    </w:p>
    <w:p w14:paraId="28DC9E38" w14:textId="00CC61AD"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34" w:history="1">
        <w:r w:rsidR="00E00C78" w:rsidRPr="00DD525C">
          <w:rPr>
            <w:rStyle w:val="Hyperlink"/>
            <w:noProof/>
          </w:rPr>
          <w:t>Observation 49</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To address model position accuracy in the presence of SNR mismatch, only one physical dataset corresponding to the 23 dBm UE power needs to be collected. Datasets corresponding to lower UE transmit powers can be synthesized on demand.</w:t>
        </w:r>
      </w:hyperlink>
    </w:p>
    <w:p w14:paraId="32AE9F8A" w14:textId="186F19E3"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35" w:history="1">
        <w:r w:rsidR="00E00C78" w:rsidRPr="00DD525C">
          <w:rPr>
            <w:rStyle w:val="Hyperlink"/>
            <w:noProof/>
          </w:rPr>
          <w:t>Observation 50</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Model position accuracy in the presence of SNR mismatch up to 30 dB can be maintained at state-of-the-art level by training small models with multiple datasets corresponding to various operating SNRs.</w:t>
        </w:r>
      </w:hyperlink>
    </w:p>
    <w:p w14:paraId="702B38C3" w14:textId="473F3CFF"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36" w:history="1">
        <w:r w:rsidR="00E00C78" w:rsidRPr="00DD525C">
          <w:rPr>
            <w:rStyle w:val="Hyperlink"/>
            <w:noProof/>
          </w:rPr>
          <w:t>Observation 51</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Model position accuracy in the presence of different random condition differences (represented by 3GPP channel model random seeds) can be addressed by training small models with multiple datasets corresponding to the random condition differences (represented by 3GPP channel model random seeds).</w:t>
        </w:r>
      </w:hyperlink>
    </w:p>
    <w:p w14:paraId="452D838E" w14:textId="75FAFA9C"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37" w:history="1">
        <w:r w:rsidR="00E00C78" w:rsidRPr="00DD525C">
          <w:rPr>
            <w:rStyle w:val="Hyperlink"/>
            <w:noProof/>
            <w:lang w:val="en-GB"/>
          </w:rPr>
          <w:t>Observation 52</w:t>
        </w:r>
        <w:r w:rsidR="00E00C78">
          <w:rPr>
            <w:rFonts w:asciiTheme="minorHAnsi" w:eastAsiaTheme="minorEastAsia" w:hAnsiTheme="minorHAnsi" w:cstheme="minorBidi"/>
            <w:b w:val="0"/>
            <w:noProof/>
            <w:sz w:val="22"/>
            <w:szCs w:val="22"/>
            <w:lang w:eastAsia="en-US"/>
          </w:rPr>
          <w:tab/>
        </w:r>
        <w:r w:rsidR="00E00C78" w:rsidRPr="00DD525C">
          <w:rPr>
            <w:rStyle w:val="Hyperlink"/>
            <w:noProof/>
            <w:lang w:val="en-GB"/>
          </w:rPr>
          <w:t xml:space="preserve">Centralized ML positioning models can overcome UE timing errors. </w:t>
        </w:r>
        <w:r w:rsidR="00E00C78" w:rsidRPr="00DD525C">
          <w:rPr>
            <w:rStyle w:val="Hyperlink"/>
            <w:noProof/>
          </w:rPr>
          <w:t xml:space="preserve"> - Models trained without any </w:t>
        </w:r>
        <w:r w:rsidR="00E00C78" w:rsidRPr="00DD525C">
          <w:rPr>
            <w:rStyle w:val="Hyperlink"/>
            <w:noProof/>
            <w:lang w:val="en-GB"/>
          </w:rPr>
          <w:t>UE timing error</w:t>
        </w:r>
        <w:r w:rsidR="00E00C78" w:rsidRPr="00DD525C">
          <w:rPr>
            <w:rStyle w:val="Hyperlink"/>
            <w:noProof/>
          </w:rPr>
          <w:t xml:space="preserve"> can achieve high positioning accuracy for </w:t>
        </w:r>
        <w:r w:rsidR="00E00C78" w:rsidRPr="00DD525C">
          <w:rPr>
            <w:rStyle w:val="Hyperlink"/>
            <w:noProof/>
            <w:lang w:val="en-GB"/>
          </w:rPr>
          <w:t>UE timing error</w:t>
        </w:r>
        <w:r w:rsidR="00E00C78" w:rsidRPr="00DD525C">
          <w:rPr>
            <w:rStyle w:val="Hyperlink"/>
            <w:noProof/>
          </w:rPr>
          <w:t xml:space="preserve"> STD up to 10 ns for the CIR or DP inputs. - Models trained with </w:t>
        </w:r>
        <w:r w:rsidR="00E00C78" w:rsidRPr="00DD525C">
          <w:rPr>
            <w:rStyle w:val="Hyperlink"/>
            <w:noProof/>
            <w:lang w:val="en-GB"/>
          </w:rPr>
          <w:t>UE timing error</w:t>
        </w:r>
        <w:r w:rsidR="00E00C78" w:rsidRPr="00DD525C">
          <w:rPr>
            <w:rStyle w:val="Hyperlink"/>
            <w:noProof/>
          </w:rPr>
          <w:t xml:space="preserve"> STD of 25 ns can achieve high positioning accuracy for </w:t>
        </w:r>
        <w:r w:rsidR="00E00C78" w:rsidRPr="00DD525C">
          <w:rPr>
            <w:rStyle w:val="Hyperlink"/>
            <w:noProof/>
            <w:lang w:val="en-GB"/>
          </w:rPr>
          <w:t>UE timing error</w:t>
        </w:r>
        <w:r w:rsidR="00E00C78" w:rsidRPr="00DD525C">
          <w:rPr>
            <w:rStyle w:val="Hyperlink"/>
            <w:noProof/>
          </w:rPr>
          <w:t xml:space="preserve"> STD up to at least 50 ns for the CIR inputs and up to at least 25 ns for the PDP or DP inputs. - Models trained with </w:t>
        </w:r>
        <w:r w:rsidR="00E00C78" w:rsidRPr="00DD525C">
          <w:rPr>
            <w:rStyle w:val="Hyperlink"/>
            <w:noProof/>
            <w:lang w:val="en-GB"/>
          </w:rPr>
          <w:t>UE timing error</w:t>
        </w:r>
        <w:r w:rsidR="00E00C78" w:rsidRPr="00DD525C">
          <w:rPr>
            <w:rStyle w:val="Hyperlink"/>
            <w:noProof/>
          </w:rPr>
          <w:t xml:space="preserve"> STD of 50 ns can achieve high positioning accuracy for </w:t>
        </w:r>
        <w:r w:rsidR="00E00C78" w:rsidRPr="00DD525C">
          <w:rPr>
            <w:rStyle w:val="Hyperlink"/>
            <w:noProof/>
            <w:lang w:val="en-GB"/>
          </w:rPr>
          <w:t>UE timing error</w:t>
        </w:r>
        <w:r w:rsidR="00E00C78" w:rsidRPr="00DD525C">
          <w:rPr>
            <w:rStyle w:val="Hyperlink"/>
            <w:noProof/>
          </w:rPr>
          <w:t xml:space="preserve"> STD up to at least 50 ns.</w:t>
        </w:r>
      </w:hyperlink>
    </w:p>
    <w:p w14:paraId="7E1CBC05" w14:textId="4D996BE7"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38" w:history="1">
        <w:r w:rsidR="00E00C78" w:rsidRPr="00DD525C">
          <w:rPr>
            <w:rStyle w:val="Hyperlink"/>
            <w:noProof/>
          </w:rPr>
          <w:t>Observation 53</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Centralized ML positioning models can overcome uncorrelated network synchronization errors. In fact, network synchronization errors can be used as a type of data augmentation during training to enhanced trained model performance. - Models trained without any network synchronization error can achieve high positioning accuracy for network synchronization error STD up to 10 ns. - Models trained with network synchronization error STD of 25 ns can achieve high positioning accuracy for network synchronization error STD up to at least 50 ns.</w:t>
        </w:r>
      </w:hyperlink>
    </w:p>
    <w:p w14:paraId="2F65F910" w14:textId="0C02139C"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39" w:history="1">
        <w:r w:rsidR="00E00C78" w:rsidRPr="00DD525C">
          <w:rPr>
            <w:rStyle w:val="Hyperlink"/>
            <w:noProof/>
          </w:rPr>
          <w:t>Observation 54</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For AI/ML assisted positioning approaches (e.g., Case 3a), model monitoring metrics can be accurately and reliably provided by the conventional positioning methods (e.g., residual loss).</w:t>
        </w:r>
      </w:hyperlink>
    </w:p>
    <w:p w14:paraId="7610AE5B" w14:textId="779F3203"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40" w:history="1">
        <w:r w:rsidR="00E00C78" w:rsidRPr="00DD525C">
          <w:rPr>
            <w:rStyle w:val="Hyperlink"/>
            <w:noProof/>
          </w:rPr>
          <w:t>Observation 55</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For AI/ML assisted positioning approaches, model monitoring leveraging conventional positioning method incurs negligible cost in terms of: signaling overhead, complexity, latency, and power consumption for obtaining a model monitoring sample.</w:t>
        </w:r>
      </w:hyperlink>
    </w:p>
    <w:p w14:paraId="78FDC733" w14:textId="301A763D"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41" w:history="1">
        <w:r w:rsidR="00E00C78" w:rsidRPr="00DD525C">
          <w:rPr>
            <w:rStyle w:val="Hyperlink"/>
            <w:noProof/>
          </w:rPr>
          <w:t>Observation 56</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For a direct positioning ML model, self-model monitoring can be performed if the model was trained with data augmentation techniques. Otherwise, model monitoring generally requires collecting new ground truth samples during model operation.</w:t>
        </w:r>
      </w:hyperlink>
    </w:p>
    <w:p w14:paraId="3ACFF054" w14:textId="0B49F8B4"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42" w:history="1">
        <w:r w:rsidR="00E00C78" w:rsidRPr="00DD525C">
          <w:rPr>
            <w:rStyle w:val="Hyperlink"/>
            <w:noProof/>
          </w:rPr>
          <w:t>Observation 57</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For both direct and AI/ML assisted positioning methods, self-model monitoring method does not require ground truth label and has no signaling overhead. The complexity, power consumption, and latency for obtaining one model monitoring sample are equal to one round of model inference.</w:t>
        </w:r>
      </w:hyperlink>
    </w:p>
    <w:p w14:paraId="5643A9A5" w14:textId="5FD22437"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43" w:history="1">
        <w:r w:rsidR="00E00C78" w:rsidRPr="00DD525C">
          <w:rPr>
            <w:rStyle w:val="Hyperlink"/>
            <w:noProof/>
          </w:rPr>
          <w:t>Observation 58</w:t>
        </w:r>
        <w:r w:rsidR="00E00C78">
          <w:rPr>
            <w:rFonts w:asciiTheme="minorHAnsi" w:eastAsiaTheme="minorEastAsia" w:hAnsiTheme="minorHAnsi" w:cstheme="minorBidi"/>
            <w:b w:val="0"/>
            <w:noProof/>
            <w:sz w:val="22"/>
            <w:szCs w:val="22"/>
            <w:lang w:eastAsia="en-US"/>
          </w:rPr>
          <w:tab/>
        </w:r>
        <w:r w:rsidR="00E00C78" w:rsidRPr="00DD525C">
          <w:rPr>
            <w:rStyle w:val="Hyperlink"/>
            <w:noProof/>
          </w:rPr>
          <w:t>A discriminator network can be constructed to perform model monitoring of an AI/ML positioning model.</w:t>
        </w:r>
      </w:hyperlink>
    </w:p>
    <w:p w14:paraId="5F69EC0F" w14:textId="7CD004B1" w:rsidR="006E1C82" w:rsidRPr="00354089" w:rsidRDefault="006F6582" w:rsidP="008E065E">
      <w:pPr>
        <w:pStyle w:val="BodyText"/>
      </w:pPr>
      <w:r w:rsidRPr="00354089">
        <w:fldChar w:fldCharType="end"/>
      </w:r>
    </w:p>
    <w:p w14:paraId="7D91EC5D" w14:textId="77777777" w:rsidR="006E1C82" w:rsidRPr="00354089" w:rsidRDefault="006E1C82" w:rsidP="008E065E">
      <w:pPr>
        <w:pStyle w:val="BodyText"/>
      </w:pPr>
    </w:p>
    <w:p w14:paraId="6225A1B8" w14:textId="77777777" w:rsidR="006E1C82" w:rsidRPr="00354089" w:rsidRDefault="008E065E" w:rsidP="006E1C82">
      <w:pPr>
        <w:pStyle w:val="BodyText"/>
      </w:pPr>
      <w:r w:rsidRPr="00354089">
        <w:t xml:space="preserve">Based on the discussion in </w:t>
      </w:r>
      <w:r w:rsidR="007729A2" w:rsidRPr="00354089">
        <w:t xml:space="preserve">the previous </w:t>
      </w:r>
      <w:r w:rsidRPr="00354089">
        <w:t>section</w:t>
      </w:r>
      <w:r w:rsidR="007729A2" w:rsidRPr="00354089">
        <w:t>s</w:t>
      </w:r>
      <w:r w:rsidRPr="00354089">
        <w:t xml:space="preserve"> we propose the following:</w:t>
      </w:r>
    </w:p>
    <w:p w14:paraId="71A38C18" w14:textId="5C5402F1" w:rsidR="00E00C78" w:rsidRDefault="006E1C82">
      <w:pPr>
        <w:pStyle w:val="TableofFigures"/>
        <w:tabs>
          <w:tab w:val="right" w:leader="dot" w:pos="9962"/>
        </w:tabs>
        <w:rPr>
          <w:rFonts w:asciiTheme="minorHAnsi" w:eastAsiaTheme="minorEastAsia" w:hAnsiTheme="minorHAnsi" w:cstheme="minorBidi"/>
          <w:b w:val="0"/>
          <w:noProof/>
          <w:sz w:val="22"/>
          <w:szCs w:val="22"/>
          <w:lang w:eastAsia="en-US"/>
        </w:rPr>
      </w:pPr>
      <w:r w:rsidRPr="00354089">
        <w:fldChar w:fldCharType="begin"/>
      </w:r>
      <w:r w:rsidRPr="00354089">
        <w:rPr>
          <w:b w:val="0"/>
        </w:rPr>
        <w:instrText xml:space="preserve"> TOC \n \h \z \t "Proposal" \c </w:instrText>
      </w:r>
      <w:r w:rsidRPr="00354089">
        <w:fldChar w:fldCharType="separate"/>
      </w:r>
      <w:hyperlink w:anchor="_Toc142672344" w:history="1">
        <w:r w:rsidR="00E00C78" w:rsidRPr="00953AF5">
          <w:rPr>
            <w:rStyle w:val="Hyperlink"/>
            <w:noProof/>
            <w:lang w:eastAsia="ja-JP"/>
          </w:rPr>
          <w:t>Proposal 1</w:t>
        </w:r>
        <w:r w:rsidR="00E00C78">
          <w:rPr>
            <w:rFonts w:asciiTheme="minorHAnsi" w:eastAsiaTheme="minorEastAsia" w:hAnsiTheme="minorHAnsi" w:cstheme="minorBidi"/>
            <w:b w:val="0"/>
            <w:noProof/>
            <w:sz w:val="22"/>
            <w:szCs w:val="22"/>
            <w:lang w:eastAsia="en-US"/>
          </w:rPr>
          <w:tab/>
        </w:r>
        <w:r w:rsidR="00E00C78" w:rsidRPr="00953AF5">
          <w:rPr>
            <w:rStyle w:val="Hyperlink"/>
            <w:noProof/>
            <w:lang w:eastAsia="ja-JP"/>
          </w:rPr>
          <w:t>For 3GPP AI/ML for PHY SI discussion, companies shall report nominal computational complexity values based on HLO representations (and not accelerator-optimized computational complexity values). Otherwise, the reported computation complexity value cannot be included for a fair cross-company comparison</w:t>
        </w:r>
        <w:r w:rsidR="00E00C78" w:rsidRPr="00953AF5">
          <w:rPr>
            <w:rStyle w:val="Hyperlink"/>
            <w:noProof/>
          </w:rPr>
          <w:t>.</w:t>
        </w:r>
      </w:hyperlink>
    </w:p>
    <w:p w14:paraId="2A426BDB" w14:textId="455D7434"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45" w:history="1">
        <w:r w:rsidR="00E00C78" w:rsidRPr="00953AF5">
          <w:rPr>
            <w:rStyle w:val="Hyperlink"/>
            <w:noProof/>
            <w:lang w:eastAsia="ja-JP"/>
          </w:rPr>
          <w:t>Proposal 2</w:t>
        </w:r>
        <w:r w:rsidR="00E00C78">
          <w:rPr>
            <w:rFonts w:asciiTheme="minorHAnsi" w:eastAsiaTheme="minorEastAsia" w:hAnsiTheme="minorHAnsi" w:cstheme="minorBidi"/>
            <w:b w:val="0"/>
            <w:noProof/>
            <w:sz w:val="22"/>
            <w:szCs w:val="22"/>
            <w:lang w:eastAsia="en-US"/>
          </w:rPr>
          <w:tab/>
        </w:r>
        <w:r w:rsidR="00E00C78" w:rsidRPr="00953AF5">
          <w:rPr>
            <w:rStyle w:val="Hyperlink"/>
            <w:noProof/>
            <w:lang w:eastAsia="ja-JP"/>
          </w:rPr>
          <w:t>To further 3GPP discussion and preparation of observations/conclusions for the technical report, three model size classes are defined for the positioning use case as follows: - Small models: &lt; 1 M model parameters - Medium-size models: 1 – 8 M model parameters - Large models: &gt; 8 M model parameters</w:t>
        </w:r>
      </w:hyperlink>
    </w:p>
    <w:p w14:paraId="51308334" w14:textId="01A5CF63"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46" w:history="1">
        <w:r w:rsidR="00E00C78" w:rsidRPr="00953AF5">
          <w:rPr>
            <w:rStyle w:val="Hyperlink"/>
            <w:noProof/>
            <w:lang w:eastAsia="ja-JP"/>
          </w:rPr>
          <w:t>Proposal 3</w:t>
        </w:r>
        <w:r w:rsidR="00E00C78">
          <w:rPr>
            <w:rFonts w:asciiTheme="minorHAnsi" w:eastAsiaTheme="minorEastAsia" w:hAnsiTheme="minorHAnsi" w:cstheme="minorBidi"/>
            <w:b w:val="0"/>
            <w:noProof/>
            <w:sz w:val="22"/>
            <w:szCs w:val="22"/>
            <w:lang w:eastAsia="en-US"/>
          </w:rPr>
          <w:tab/>
        </w:r>
        <w:r w:rsidR="00E00C78" w:rsidRPr="00953AF5">
          <w:rPr>
            <w:rStyle w:val="Hyperlink"/>
            <w:noProof/>
            <w:lang w:eastAsia="ja-JP"/>
          </w:rPr>
          <w:t>To further 3GPP discussion and preparation of observations/conclusions for the technical report, four train dataset size classes are defined as follows: - Small datasets: density ~1.39 UE/m</w:t>
        </w:r>
        <w:r w:rsidR="00E00C78" w:rsidRPr="00953AF5">
          <w:rPr>
            <w:rStyle w:val="Hyperlink"/>
            <w:noProof/>
            <w:vertAlign w:val="superscript"/>
            <w:lang w:eastAsia="ja-JP"/>
          </w:rPr>
          <w:t>2</w:t>
        </w:r>
        <w:r w:rsidR="00E00C78" w:rsidRPr="00953AF5">
          <w:rPr>
            <w:rStyle w:val="Hyperlink"/>
            <w:noProof/>
            <w:lang w:eastAsia="ja-JP"/>
          </w:rPr>
          <w:t xml:space="preserve"> - Medium-size datasets: density ~2.79 UE/m</w:t>
        </w:r>
        <w:r w:rsidR="00E00C78" w:rsidRPr="00953AF5">
          <w:rPr>
            <w:rStyle w:val="Hyperlink"/>
            <w:noProof/>
            <w:vertAlign w:val="superscript"/>
            <w:lang w:eastAsia="ja-JP"/>
          </w:rPr>
          <w:t>2</w:t>
        </w:r>
        <w:r w:rsidR="00E00C78" w:rsidRPr="00953AF5">
          <w:rPr>
            <w:rStyle w:val="Hyperlink"/>
            <w:noProof/>
            <w:lang w:eastAsia="ja-JP"/>
          </w:rPr>
          <w:t xml:space="preserve"> - Large datasets: density ~5.56 UE/m</w:t>
        </w:r>
        <w:r w:rsidR="00E00C78" w:rsidRPr="00953AF5">
          <w:rPr>
            <w:rStyle w:val="Hyperlink"/>
            <w:noProof/>
            <w:vertAlign w:val="superscript"/>
            <w:lang w:eastAsia="ja-JP"/>
          </w:rPr>
          <w:t>2</w:t>
        </w:r>
        <w:r w:rsidR="00E00C78" w:rsidRPr="00953AF5">
          <w:rPr>
            <w:rStyle w:val="Hyperlink"/>
            <w:noProof/>
            <w:lang w:eastAsia="ja-JP"/>
          </w:rPr>
          <w:t xml:space="preserve">  - Very large datasets: &gt;6.94 UE/m</w:t>
        </w:r>
        <w:r w:rsidR="00E00C78" w:rsidRPr="00953AF5">
          <w:rPr>
            <w:rStyle w:val="Hyperlink"/>
            <w:noProof/>
            <w:vertAlign w:val="superscript"/>
            <w:lang w:eastAsia="ja-JP"/>
          </w:rPr>
          <w:t>2</w:t>
        </w:r>
      </w:hyperlink>
    </w:p>
    <w:p w14:paraId="4D264924" w14:textId="31010684"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47" w:history="1">
        <w:r w:rsidR="00E00C78" w:rsidRPr="00953AF5">
          <w:rPr>
            <w:rStyle w:val="Hyperlink"/>
            <w:noProof/>
            <w:lang w:eastAsia="ja-JP"/>
          </w:rPr>
          <w:t>Proposal 4</w:t>
        </w:r>
        <w:r w:rsidR="00E00C78">
          <w:rPr>
            <w:rFonts w:asciiTheme="minorHAnsi" w:eastAsiaTheme="minorEastAsia" w:hAnsiTheme="minorHAnsi" w:cstheme="minorBidi"/>
            <w:b w:val="0"/>
            <w:noProof/>
            <w:sz w:val="22"/>
            <w:szCs w:val="22"/>
            <w:lang w:eastAsia="en-US"/>
          </w:rPr>
          <w:tab/>
        </w:r>
        <w:r w:rsidR="00E00C78" w:rsidRPr="00953AF5">
          <w:rPr>
            <w:rStyle w:val="Hyperlink"/>
            <w:noProof/>
            <w:lang w:eastAsia="ja-JP"/>
          </w:rPr>
          <w:t>For AI/ML based positioning, do not support multi-port PDP as model input. Single-port PDP as in existing specification is sufficient.</w:t>
        </w:r>
      </w:hyperlink>
    </w:p>
    <w:p w14:paraId="50D0CF75" w14:textId="03E807C2"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48" w:history="1">
        <w:r w:rsidR="00E00C78" w:rsidRPr="00953AF5">
          <w:rPr>
            <w:rStyle w:val="Hyperlink"/>
            <w:noProof/>
          </w:rPr>
          <w:t>Proposal 5</w:t>
        </w:r>
        <w:r w:rsidR="00E00C78">
          <w:rPr>
            <w:rFonts w:asciiTheme="minorHAnsi" w:eastAsiaTheme="minorEastAsia" w:hAnsiTheme="minorHAnsi" w:cstheme="minorBidi"/>
            <w:b w:val="0"/>
            <w:noProof/>
            <w:sz w:val="22"/>
            <w:szCs w:val="22"/>
            <w:lang w:eastAsia="en-US"/>
          </w:rPr>
          <w:tab/>
        </w:r>
        <w:r w:rsidR="00E00C78" w:rsidRPr="00953AF5">
          <w:rPr>
            <w:rStyle w:val="Hyperlink"/>
            <w:noProof/>
          </w:rPr>
          <w:t>For the evaluation of AI/ML based positioning method, model input size for one sample of DP is calculated as the following.</w:t>
        </w:r>
      </w:hyperlink>
    </w:p>
    <w:p w14:paraId="75B38C20" w14:textId="42C0E027"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49" w:history="1">
        <w:r w:rsidR="00E00C78" w:rsidRPr="00953AF5">
          <w:rPr>
            <w:rStyle w:val="Hyperlink"/>
            <w:noProof/>
          </w:rPr>
          <w:t>(a)</w:t>
        </w:r>
        <w:r w:rsidR="00E00C78">
          <w:rPr>
            <w:rFonts w:asciiTheme="minorHAnsi" w:eastAsiaTheme="minorEastAsia" w:hAnsiTheme="minorHAnsi" w:cstheme="minorBidi"/>
            <w:b w:val="0"/>
            <w:noProof/>
            <w:sz w:val="22"/>
            <w:szCs w:val="22"/>
            <w:lang w:eastAsia="en-US"/>
          </w:rPr>
          <w:tab/>
        </w:r>
        <w:r w:rsidR="00E00C78" w:rsidRPr="00953AF5">
          <w:rPr>
            <w:rStyle w:val="Hyperlink"/>
            <w:noProof/>
          </w:rPr>
          <w:t xml:space="preserve">If using bitmap to indicate the timing of the </w:t>
        </w:r>
        <w:r w:rsidR="00E00C78" w:rsidRPr="00953AF5">
          <w:rPr>
            <w:rStyle w:val="Hyperlink"/>
            <w:rFonts w:cs="Times New Roman"/>
            <w:noProof/>
          </w:rPr>
          <w:t>N'</w:t>
        </w:r>
        <w:r w:rsidR="00E00C78" w:rsidRPr="00953AF5">
          <w:rPr>
            <w:rStyle w:val="Hyperlink"/>
            <w:rFonts w:cs="Times New Roman"/>
            <w:noProof/>
            <w:vertAlign w:val="subscript"/>
          </w:rPr>
          <w:t>t</w:t>
        </w:r>
        <w:r w:rsidR="00E00C78" w:rsidRPr="00953AF5">
          <w:rPr>
            <w:rStyle w:val="Hyperlink"/>
            <w:noProof/>
          </w:rPr>
          <w:t xml:space="preserve"> paths: (</w:t>
        </w:r>
        <w:r w:rsidR="00E00C78" w:rsidRPr="00953AF5">
          <w:rPr>
            <w:rStyle w:val="Hyperlink"/>
            <w:rFonts w:cs="Times New Roman"/>
            <w:noProof/>
          </w:rPr>
          <w:t>N'</w:t>
        </w:r>
        <w:r w:rsidR="00E00C78" w:rsidRPr="00953AF5">
          <w:rPr>
            <w:rStyle w:val="Hyperlink"/>
            <w:rFonts w:cs="Times New Roman"/>
            <w:noProof/>
            <w:vertAlign w:val="subscript"/>
          </w:rPr>
          <w:t>TRP</w:t>
        </w:r>
        <w:r w:rsidR="00E00C78" w:rsidRPr="00953AF5">
          <w:rPr>
            <w:rStyle w:val="Hyperlink"/>
            <w:rFonts w:cs="Times New Roman"/>
            <w:noProof/>
          </w:rPr>
          <w:t xml:space="preserve"> * </w:t>
        </w:r>
        <w:r w:rsidR="00E00C78" w:rsidRPr="00953AF5">
          <w:rPr>
            <w:rStyle w:val="Hyperlink"/>
            <w:noProof/>
          </w:rPr>
          <w:t>N</w:t>
        </w:r>
        <w:r w:rsidR="00E00C78" w:rsidRPr="00953AF5">
          <w:rPr>
            <w:rStyle w:val="Hyperlink"/>
            <w:noProof/>
            <w:vertAlign w:val="subscript"/>
          </w:rPr>
          <w:t>t</w:t>
        </w:r>
        <w:r w:rsidR="00E00C78" w:rsidRPr="00953AF5">
          <w:rPr>
            <w:rStyle w:val="Hyperlink"/>
            <w:noProof/>
          </w:rPr>
          <w:t>) bits, where a length N</w:t>
        </w:r>
        <w:r w:rsidR="00E00C78" w:rsidRPr="00953AF5">
          <w:rPr>
            <w:rStyle w:val="Hyperlink"/>
            <w:noProof/>
            <w:vertAlign w:val="subscript"/>
          </w:rPr>
          <w:t>t</w:t>
        </w:r>
        <w:r w:rsidR="00E00C78" w:rsidRPr="00953AF5">
          <w:rPr>
            <w:rStyle w:val="Hyperlink"/>
            <w:noProof/>
          </w:rPr>
          <w:t xml:space="preserve"> bitmap is used to report DP for a link.</w:t>
        </w:r>
      </w:hyperlink>
    </w:p>
    <w:p w14:paraId="0413928D" w14:textId="231CCA8B"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50" w:history="1">
        <w:r w:rsidR="00E00C78" w:rsidRPr="00953AF5">
          <w:rPr>
            <w:rStyle w:val="Hyperlink"/>
            <w:noProof/>
          </w:rPr>
          <w:t>(b)</w:t>
        </w:r>
        <w:r w:rsidR="00E00C78">
          <w:rPr>
            <w:rFonts w:asciiTheme="minorHAnsi" w:eastAsiaTheme="minorEastAsia" w:hAnsiTheme="minorHAnsi" w:cstheme="minorBidi"/>
            <w:b w:val="0"/>
            <w:noProof/>
            <w:sz w:val="22"/>
            <w:szCs w:val="22"/>
            <w:lang w:eastAsia="en-US"/>
          </w:rPr>
          <w:tab/>
        </w:r>
        <w:r w:rsidR="00E00C78" w:rsidRPr="00953AF5">
          <w:rPr>
            <w:rStyle w:val="Hyperlink"/>
            <w:noProof/>
          </w:rPr>
          <w:t xml:space="preserve">If directly indicating path timing of the </w:t>
        </w:r>
        <w:r w:rsidR="00E00C78" w:rsidRPr="00953AF5">
          <w:rPr>
            <w:rStyle w:val="Hyperlink"/>
            <w:rFonts w:cs="Times New Roman"/>
            <w:noProof/>
          </w:rPr>
          <w:t>N'</w:t>
        </w:r>
        <w:r w:rsidR="00E00C78" w:rsidRPr="00953AF5">
          <w:rPr>
            <w:rStyle w:val="Hyperlink"/>
            <w:rFonts w:cs="Times New Roman"/>
            <w:noProof/>
            <w:vertAlign w:val="subscript"/>
          </w:rPr>
          <w:t>t</w:t>
        </w:r>
        <w:r w:rsidR="00E00C78" w:rsidRPr="00953AF5">
          <w:rPr>
            <w:rStyle w:val="Hyperlink"/>
            <w:noProof/>
          </w:rPr>
          <w:t xml:space="preserve"> paths:</w:t>
        </w:r>
        <w:r w:rsidR="00E00C78" w:rsidRPr="00953AF5">
          <w:rPr>
            <w:rStyle w:val="Hyperlink"/>
            <w:rFonts w:cs="Times New Roman"/>
            <w:noProof/>
          </w:rPr>
          <w:t xml:space="preserve"> (N'</w:t>
        </w:r>
        <w:r w:rsidR="00E00C78" w:rsidRPr="00953AF5">
          <w:rPr>
            <w:rStyle w:val="Hyperlink"/>
            <w:rFonts w:cs="Times New Roman"/>
            <w:noProof/>
            <w:vertAlign w:val="subscript"/>
          </w:rPr>
          <w:t>TRP</w:t>
        </w:r>
        <w:r w:rsidR="00E00C78" w:rsidRPr="00953AF5">
          <w:rPr>
            <w:rStyle w:val="Hyperlink"/>
            <w:rFonts w:cs="Times New Roman"/>
            <w:noProof/>
          </w:rPr>
          <w:t xml:space="preserve"> *</w:t>
        </w:r>
        <w:r w:rsidR="00E00C78" w:rsidRPr="00953AF5">
          <w:rPr>
            <w:rStyle w:val="Hyperlink"/>
            <w:noProof/>
          </w:rPr>
          <w:t xml:space="preserve"> </w:t>
        </w:r>
        <w:r w:rsidR="00E00C78" w:rsidRPr="00953AF5">
          <w:rPr>
            <w:rStyle w:val="Hyperlink"/>
            <w:rFonts w:cs="Times New Roman"/>
            <w:noProof/>
          </w:rPr>
          <w:t>N</w:t>
        </w:r>
        <w:r w:rsidR="00E00C78" w:rsidRPr="00953AF5">
          <w:rPr>
            <w:rStyle w:val="Hyperlink"/>
            <w:rFonts w:cs="Times New Roman"/>
            <w:noProof/>
            <w:vertAlign w:val="subscript"/>
          </w:rPr>
          <w:t>t</w:t>
        </w:r>
        <w:r w:rsidR="00E00C78" w:rsidRPr="00953AF5">
          <w:rPr>
            <w:rStyle w:val="Hyperlink"/>
            <w:rFonts w:cs="Times New Roman"/>
            <w:noProof/>
          </w:rPr>
          <w:t>'</w:t>
        </w:r>
        <w:r w:rsidR="00E00C78" w:rsidRPr="00953AF5">
          <w:rPr>
            <w:rStyle w:val="Hyperlink"/>
            <w:noProof/>
          </w:rPr>
          <w:t xml:space="preserve"> * B</w:t>
        </w:r>
        <w:r w:rsidR="00E00C78" w:rsidRPr="00953AF5">
          <w:rPr>
            <w:rStyle w:val="Hyperlink"/>
            <w:noProof/>
            <w:vertAlign w:val="subscript"/>
          </w:rPr>
          <w:t>t</w:t>
        </w:r>
        <w:r w:rsidR="00E00C78" w:rsidRPr="00953AF5">
          <w:rPr>
            <w:rStyle w:val="Hyperlink"/>
            <w:noProof/>
          </w:rPr>
          <w:t xml:space="preserve"> ) bits, where B</w:t>
        </w:r>
        <w:r w:rsidR="00E00C78" w:rsidRPr="00953AF5">
          <w:rPr>
            <w:rStyle w:val="Hyperlink"/>
            <w:noProof/>
            <w:vertAlign w:val="subscript"/>
          </w:rPr>
          <w:t>t</w:t>
        </w:r>
        <w:r w:rsidR="00E00C78" w:rsidRPr="00953AF5">
          <w:rPr>
            <w:rStyle w:val="Hyperlink"/>
            <w:noProof/>
          </w:rPr>
          <w:t xml:space="preserve"> is the number bits to represent the timing value of a detected path.</w:t>
        </w:r>
      </w:hyperlink>
    </w:p>
    <w:p w14:paraId="7DE9E67D" w14:textId="7B2C2FD9"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51" w:history="1">
        <w:r w:rsidR="00E00C78" w:rsidRPr="00953AF5">
          <w:rPr>
            <w:rStyle w:val="Hyperlink"/>
            <w:noProof/>
          </w:rPr>
          <w:t>Proposal 6</w:t>
        </w:r>
        <w:r w:rsidR="00E00C78">
          <w:rPr>
            <w:rFonts w:asciiTheme="minorHAnsi" w:eastAsiaTheme="minorEastAsia" w:hAnsiTheme="minorHAnsi" w:cstheme="minorBidi"/>
            <w:b w:val="0"/>
            <w:noProof/>
            <w:sz w:val="22"/>
            <w:szCs w:val="22"/>
            <w:lang w:eastAsia="en-US"/>
          </w:rPr>
          <w:tab/>
        </w:r>
        <w:r w:rsidR="00E00C78" w:rsidRPr="00953AF5">
          <w:rPr>
            <w:rStyle w:val="Hyperlink"/>
            <w:noProof/>
          </w:rPr>
          <w:t>For the evaluation of AI/ML based positioning method, model input size for one sample of CIR or PDP is calculated as the following, if sub-sampling is not applied.</w:t>
        </w:r>
      </w:hyperlink>
    </w:p>
    <w:p w14:paraId="113C3D41" w14:textId="1FB9BA0A"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52" w:history="1">
        <w:r w:rsidR="00E00C78" w:rsidRPr="00953AF5">
          <w:rPr>
            <w:rStyle w:val="Hyperlink"/>
            <w:noProof/>
          </w:rPr>
          <w:t>(a)</w:t>
        </w:r>
        <w:r w:rsidR="00E00C78">
          <w:rPr>
            <w:rFonts w:asciiTheme="minorHAnsi" w:eastAsiaTheme="minorEastAsia" w:hAnsiTheme="minorHAnsi" w:cstheme="minorBidi"/>
            <w:b w:val="0"/>
            <w:noProof/>
            <w:sz w:val="22"/>
            <w:szCs w:val="22"/>
            <w:lang w:eastAsia="en-US"/>
          </w:rPr>
          <w:tab/>
        </w:r>
        <w:r w:rsidR="00E00C78" w:rsidRPr="00953AF5">
          <w:rPr>
            <w:rStyle w:val="Hyperlink"/>
            <w:noProof/>
          </w:rPr>
          <w:t>For CIR: (</w:t>
        </w:r>
        <w:r w:rsidR="00E00C78" w:rsidRPr="00953AF5">
          <w:rPr>
            <w:rStyle w:val="Hyperlink"/>
            <w:rFonts w:cs="Times New Roman"/>
            <w:noProof/>
          </w:rPr>
          <w:t>N'</w:t>
        </w:r>
        <w:r w:rsidR="00E00C78" w:rsidRPr="00953AF5">
          <w:rPr>
            <w:rStyle w:val="Hyperlink"/>
            <w:rFonts w:cs="Times New Roman"/>
            <w:noProof/>
            <w:vertAlign w:val="subscript"/>
          </w:rPr>
          <w:t>TRP</w:t>
        </w:r>
        <w:r w:rsidR="00E00C78" w:rsidRPr="00953AF5">
          <w:rPr>
            <w:rStyle w:val="Hyperlink"/>
            <w:rFonts w:cs="Times New Roman"/>
            <w:noProof/>
          </w:rPr>
          <w:t xml:space="preserve"> * N</w:t>
        </w:r>
        <w:r w:rsidR="00E00C78" w:rsidRPr="00953AF5">
          <w:rPr>
            <w:rStyle w:val="Hyperlink"/>
            <w:rFonts w:cs="Times New Roman"/>
            <w:noProof/>
            <w:vertAlign w:val="subscript"/>
          </w:rPr>
          <w:t>port</w:t>
        </w:r>
        <w:r w:rsidR="00E00C78" w:rsidRPr="00953AF5">
          <w:rPr>
            <w:rStyle w:val="Hyperlink"/>
            <w:rFonts w:cs="Times New Roman"/>
            <w:noProof/>
          </w:rPr>
          <w:t xml:space="preserve"> * N</w:t>
        </w:r>
        <w:r w:rsidR="00E00C78" w:rsidRPr="00953AF5">
          <w:rPr>
            <w:rStyle w:val="Hyperlink"/>
            <w:rFonts w:cs="Times New Roman"/>
            <w:noProof/>
            <w:vertAlign w:val="subscript"/>
          </w:rPr>
          <w:t>t</w:t>
        </w:r>
        <w:r w:rsidR="00E00C78" w:rsidRPr="00953AF5">
          <w:rPr>
            <w:rStyle w:val="Hyperlink"/>
            <w:noProof/>
            <w:lang w:val="en-GB"/>
          </w:rPr>
          <w:t xml:space="preserve"> * 2 * B</w:t>
        </w:r>
        <w:r w:rsidR="00E00C78" w:rsidRPr="00953AF5">
          <w:rPr>
            <w:rStyle w:val="Hyperlink"/>
            <w:noProof/>
            <w:vertAlign w:val="subscript"/>
            <w:lang w:val="en-GB"/>
          </w:rPr>
          <w:t>real,CIR</w:t>
        </w:r>
        <w:r w:rsidR="00E00C78" w:rsidRPr="00953AF5">
          <w:rPr>
            <w:rStyle w:val="Hyperlink"/>
            <w:noProof/>
            <w:lang w:val="en-GB"/>
          </w:rPr>
          <w:t xml:space="preserve"> ) bits, where B</w:t>
        </w:r>
        <w:r w:rsidR="00E00C78" w:rsidRPr="00953AF5">
          <w:rPr>
            <w:rStyle w:val="Hyperlink"/>
            <w:noProof/>
            <w:vertAlign w:val="subscript"/>
            <w:lang w:val="en-GB"/>
          </w:rPr>
          <w:t>real,CIR</w:t>
        </w:r>
        <w:r w:rsidR="00E00C78" w:rsidRPr="00953AF5">
          <w:rPr>
            <w:rStyle w:val="Hyperlink"/>
            <w:noProof/>
          </w:rPr>
          <w:t xml:space="preserve"> is the number of bits to represent a real value for CIR.</w:t>
        </w:r>
      </w:hyperlink>
    </w:p>
    <w:p w14:paraId="4F069332" w14:textId="599CE193"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53" w:history="1">
        <w:r w:rsidR="00E00C78" w:rsidRPr="00953AF5">
          <w:rPr>
            <w:rStyle w:val="Hyperlink"/>
            <w:noProof/>
          </w:rPr>
          <w:t>(b)</w:t>
        </w:r>
        <w:r w:rsidR="00E00C78">
          <w:rPr>
            <w:rFonts w:asciiTheme="minorHAnsi" w:eastAsiaTheme="minorEastAsia" w:hAnsiTheme="minorHAnsi" w:cstheme="minorBidi"/>
            <w:b w:val="0"/>
            <w:noProof/>
            <w:sz w:val="22"/>
            <w:szCs w:val="22"/>
            <w:lang w:eastAsia="en-US"/>
          </w:rPr>
          <w:tab/>
        </w:r>
        <w:r w:rsidR="00E00C78" w:rsidRPr="00953AF5">
          <w:rPr>
            <w:rStyle w:val="Hyperlink"/>
            <w:noProof/>
            <w:lang w:val="en-GB"/>
          </w:rPr>
          <w:t>For PDP: (</w:t>
        </w:r>
        <w:r w:rsidR="00E00C78" w:rsidRPr="00953AF5">
          <w:rPr>
            <w:rStyle w:val="Hyperlink"/>
            <w:rFonts w:cs="Times New Roman"/>
            <w:noProof/>
          </w:rPr>
          <w:t>N'</w:t>
        </w:r>
        <w:r w:rsidR="00E00C78" w:rsidRPr="00953AF5">
          <w:rPr>
            <w:rStyle w:val="Hyperlink"/>
            <w:rFonts w:cs="Times New Roman"/>
            <w:noProof/>
            <w:vertAlign w:val="subscript"/>
          </w:rPr>
          <w:t>TRP</w:t>
        </w:r>
        <w:r w:rsidR="00E00C78" w:rsidRPr="00953AF5">
          <w:rPr>
            <w:rStyle w:val="Hyperlink"/>
            <w:rFonts w:cs="Times New Roman"/>
            <w:noProof/>
          </w:rPr>
          <w:t xml:space="preserve"> * 1 * N</w:t>
        </w:r>
        <w:r w:rsidR="00E00C78" w:rsidRPr="00953AF5">
          <w:rPr>
            <w:rStyle w:val="Hyperlink"/>
            <w:rFonts w:cs="Times New Roman"/>
            <w:noProof/>
            <w:vertAlign w:val="subscript"/>
          </w:rPr>
          <w:t>t</w:t>
        </w:r>
        <w:r w:rsidR="00E00C78" w:rsidRPr="00953AF5">
          <w:rPr>
            <w:rStyle w:val="Hyperlink"/>
            <w:noProof/>
            <w:lang w:val="en-GB"/>
          </w:rPr>
          <w:t xml:space="preserve"> * B</w:t>
        </w:r>
        <w:r w:rsidR="00E00C78" w:rsidRPr="00953AF5">
          <w:rPr>
            <w:rStyle w:val="Hyperlink"/>
            <w:noProof/>
            <w:vertAlign w:val="subscript"/>
            <w:lang w:val="en-GB"/>
          </w:rPr>
          <w:t>real,PDP</w:t>
        </w:r>
        <w:r w:rsidR="00E00C78" w:rsidRPr="00953AF5">
          <w:rPr>
            <w:rStyle w:val="Hyperlink"/>
            <w:noProof/>
            <w:lang w:val="en-GB"/>
          </w:rPr>
          <w:t xml:space="preserve"> ) bits, where B</w:t>
        </w:r>
        <w:r w:rsidR="00E00C78" w:rsidRPr="00953AF5">
          <w:rPr>
            <w:rStyle w:val="Hyperlink"/>
            <w:noProof/>
            <w:vertAlign w:val="subscript"/>
            <w:lang w:val="en-GB"/>
          </w:rPr>
          <w:t>real,PDP</w:t>
        </w:r>
        <w:r w:rsidR="00E00C78" w:rsidRPr="00953AF5">
          <w:rPr>
            <w:rStyle w:val="Hyperlink"/>
            <w:noProof/>
            <w:lang w:val="en-GB"/>
          </w:rPr>
          <w:t xml:space="preserve"> </w:t>
        </w:r>
        <w:r w:rsidR="00E00C78" w:rsidRPr="00953AF5">
          <w:rPr>
            <w:rStyle w:val="Hyperlink"/>
            <w:noProof/>
          </w:rPr>
          <w:t>is the number of bits to represent a real value for path power.</w:t>
        </w:r>
      </w:hyperlink>
    </w:p>
    <w:p w14:paraId="4A49C1ED" w14:textId="3157A35C"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54" w:history="1">
        <w:r w:rsidR="00E00C78" w:rsidRPr="00953AF5">
          <w:rPr>
            <w:rStyle w:val="Hyperlink"/>
            <w:noProof/>
          </w:rPr>
          <w:t>Proposal 7</w:t>
        </w:r>
        <w:r w:rsidR="00E00C78">
          <w:rPr>
            <w:rFonts w:asciiTheme="minorHAnsi" w:eastAsiaTheme="minorEastAsia" w:hAnsiTheme="minorHAnsi" w:cstheme="minorBidi"/>
            <w:b w:val="0"/>
            <w:noProof/>
            <w:sz w:val="22"/>
            <w:szCs w:val="22"/>
            <w:lang w:eastAsia="en-US"/>
          </w:rPr>
          <w:tab/>
        </w:r>
        <w:r w:rsidR="00E00C78" w:rsidRPr="00953AF5">
          <w:rPr>
            <w:rStyle w:val="Hyperlink"/>
            <w:noProof/>
          </w:rPr>
          <w:t>For the evaluation of AI/ML based positioning method, model input size for one sample of CIR or PDP is calculated as the following, if sub-sampling is applied.</w:t>
        </w:r>
      </w:hyperlink>
    </w:p>
    <w:p w14:paraId="0AA175FF" w14:textId="75DCD0DB"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55" w:history="1">
        <w:r w:rsidR="00E00C78" w:rsidRPr="00953AF5">
          <w:rPr>
            <w:rStyle w:val="Hyperlink"/>
            <w:noProof/>
          </w:rPr>
          <w:t>(a)</w:t>
        </w:r>
        <w:r w:rsidR="00E00C78">
          <w:rPr>
            <w:rFonts w:asciiTheme="minorHAnsi" w:eastAsiaTheme="minorEastAsia" w:hAnsiTheme="minorHAnsi" w:cstheme="minorBidi"/>
            <w:b w:val="0"/>
            <w:noProof/>
            <w:sz w:val="22"/>
            <w:szCs w:val="22"/>
            <w:lang w:eastAsia="en-US"/>
          </w:rPr>
          <w:tab/>
        </w:r>
        <w:r w:rsidR="00E00C78" w:rsidRPr="00953AF5">
          <w:rPr>
            <w:rStyle w:val="Hyperlink"/>
            <w:noProof/>
          </w:rPr>
          <w:t xml:space="preserve">If using bitmap to indicate the timing of the </w:t>
        </w:r>
        <w:r w:rsidR="00E00C78" w:rsidRPr="00953AF5">
          <w:rPr>
            <w:rStyle w:val="Hyperlink"/>
            <w:rFonts w:cs="Times New Roman"/>
            <w:noProof/>
          </w:rPr>
          <w:t>N</w:t>
        </w:r>
        <w:r w:rsidR="00E00C78" w:rsidRPr="00953AF5">
          <w:rPr>
            <w:rStyle w:val="Hyperlink"/>
            <w:noProof/>
            <w:lang w:val="en-GB"/>
          </w:rPr>
          <w:t>'</w:t>
        </w:r>
        <w:r w:rsidR="00E00C78" w:rsidRPr="00953AF5">
          <w:rPr>
            <w:rStyle w:val="Hyperlink"/>
            <w:rFonts w:cs="Times New Roman"/>
            <w:noProof/>
            <w:vertAlign w:val="subscript"/>
          </w:rPr>
          <w:t>t</w:t>
        </w:r>
        <w:r w:rsidR="00E00C78" w:rsidRPr="00953AF5">
          <w:rPr>
            <w:rStyle w:val="Hyperlink"/>
            <w:noProof/>
          </w:rPr>
          <w:t xml:space="preserve"> paths: For CIR: (</w:t>
        </w:r>
        <w:r w:rsidR="00E00C78" w:rsidRPr="00953AF5">
          <w:rPr>
            <w:rStyle w:val="Hyperlink"/>
            <w:rFonts w:cs="Times New Roman"/>
            <w:noProof/>
          </w:rPr>
          <w:t>N'</w:t>
        </w:r>
        <w:r w:rsidR="00E00C78" w:rsidRPr="00953AF5">
          <w:rPr>
            <w:rStyle w:val="Hyperlink"/>
            <w:rFonts w:cs="Times New Roman"/>
            <w:noProof/>
            <w:vertAlign w:val="subscript"/>
          </w:rPr>
          <w:t>TRP</w:t>
        </w:r>
        <w:r w:rsidR="00E00C78" w:rsidRPr="00953AF5">
          <w:rPr>
            <w:rStyle w:val="Hyperlink"/>
            <w:rFonts w:cs="Times New Roman"/>
            <w:noProof/>
          </w:rPr>
          <w:t xml:space="preserve"> * </w:t>
        </w:r>
        <w:r w:rsidR="00E00C78" w:rsidRPr="00953AF5">
          <w:rPr>
            <w:rStyle w:val="Hyperlink"/>
            <w:noProof/>
            <w:lang w:val="en-GB"/>
          </w:rPr>
          <w:t>N</w:t>
        </w:r>
        <w:r w:rsidR="00E00C78" w:rsidRPr="00953AF5">
          <w:rPr>
            <w:rStyle w:val="Hyperlink"/>
            <w:noProof/>
            <w:vertAlign w:val="subscript"/>
            <w:lang w:val="en-GB"/>
          </w:rPr>
          <w:t>t</w:t>
        </w:r>
        <w:r w:rsidR="00E00C78" w:rsidRPr="00953AF5">
          <w:rPr>
            <w:rStyle w:val="Hyperlink"/>
            <w:noProof/>
            <w:lang w:val="en-GB"/>
          </w:rPr>
          <w:t xml:space="preserve"> + </w:t>
        </w:r>
        <w:r w:rsidR="00E00C78" w:rsidRPr="00953AF5">
          <w:rPr>
            <w:rStyle w:val="Hyperlink"/>
            <w:rFonts w:cs="Times New Roman"/>
            <w:noProof/>
          </w:rPr>
          <w:t>N'</w:t>
        </w:r>
        <w:r w:rsidR="00E00C78" w:rsidRPr="00953AF5">
          <w:rPr>
            <w:rStyle w:val="Hyperlink"/>
            <w:rFonts w:cs="Times New Roman"/>
            <w:noProof/>
            <w:vertAlign w:val="subscript"/>
          </w:rPr>
          <w:t>TRP</w:t>
        </w:r>
        <w:r w:rsidR="00E00C78" w:rsidRPr="00953AF5">
          <w:rPr>
            <w:rStyle w:val="Hyperlink"/>
            <w:rFonts w:cs="Times New Roman"/>
            <w:noProof/>
          </w:rPr>
          <w:t xml:space="preserve"> * N</w:t>
        </w:r>
        <w:r w:rsidR="00E00C78" w:rsidRPr="00953AF5">
          <w:rPr>
            <w:rStyle w:val="Hyperlink"/>
            <w:rFonts w:cs="Times New Roman"/>
            <w:noProof/>
            <w:vertAlign w:val="subscript"/>
          </w:rPr>
          <w:t>port</w:t>
        </w:r>
        <w:r w:rsidR="00E00C78" w:rsidRPr="00953AF5">
          <w:rPr>
            <w:rStyle w:val="Hyperlink"/>
            <w:rFonts w:cs="Times New Roman"/>
            <w:noProof/>
          </w:rPr>
          <w:t xml:space="preserve"> * N</w:t>
        </w:r>
        <w:r w:rsidR="00E00C78" w:rsidRPr="00953AF5">
          <w:rPr>
            <w:rStyle w:val="Hyperlink"/>
            <w:noProof/>
            <w:lang w:val="en-GB"/>
          </w:rPr>
          <w:t>'</w:t>
        </w:r>
        <w:r w:rsidR="00E00C78" w:rsidRPr="00953AF5">
          <w:rPr>
            <w:rStyle w:val="Hyperlink"/>
            <w:rFonts w:cs="Times New Roman"/>
            <w:noProof/>
            <w:vertAlign w:val="subscript"/>
          </w:rPr>
          <w:t>t</w:t>
        </w:r>
        <w:r w:rsidR="00E00C78" w:rsidRPr="00953AF5">
          <w:rPr>
            <w:rStyle w:val="Hyperlink"/>
            <w:noProof/>
            <w:lang w:val="en-GB"/>
          </w:rPr>
          <w:t xml:space="preserve"> * 2 * B</w:t>
        </w:r>
        <w:r w:rsidR="00E00C78" w:rsidRPr="00953AF5">
          <w:rPr>
            <w:rStyle w:val="Hyperlink"/>
            <w:noProof/>
            <w:vertAlign w:val="subscript"/>
            <w:lang w:val="en-GB"/>
          </w:rPr>
          <w:t>real,CIR</w:t>
        </w:r>
        <w:r w:rsidR="00E00C78" w:rsidRPr="00953AF5">
          <w:rPr>
            <w:rStyle w:val="Hyperlink"/>
            <w:noProof/>
            <w:lang w:val="en-GB"/>
          </w:rPr>
          <w:t>) bits, where B</w:t>
        </w:r>
        <w:r w:rsidR="00E00C78" w:rsidRPr="00953AF5">
          <w:rPr>
            <w:rStyle w:val="Hyperlink"/>
            <w:noProof/>
            <w:vertAlign w:val="subscript"/>
            <w:lang w:val="en-GB"/>
          </w:rPr>
          <w:t>real,CIR</w:t>
        </w:r>
        <w:r w:rsidR="00E00C78" w:rsidRPr="00953AF5">
          <w:rPr>
            <w:rStyle w:val="Hyperlink"/>
            <w:noProof/>
          </w:rPr>
          <w:t xml:space="preserve"> is the number of bits to represent a real value for CIR. </w:t>
        </w:r>
        <w:r w:rsidR="00E00C78" w:rsidRPr="00953AF5">
          <w:rPr>
            <w:rStyle w:val="Hyperlink"/>
            <w:noProof/>
            <w:lang w:val="en-GB"/>
          </w:rPr>
          <w:t xml:space="preserve">For PDP: </w:t>
        </w:r>
        <w:r w:rsidR="00E00C78" w:rsidRPr="00953AF5">
          <w:rPr>
            <w:rStyle w:val="Hyperlink"/>
            <w:noProof/>
          </w:rPr>
          <w:t>(</w:t>
        </w:r>
        <w:r w:rsidR="00E00C78" w:rsidRPr="00953AF5">
          <w:rPr>
            <w:rStyle w:val="Hyperlink"/>
            <w:rFonts w:cs="Times New Roman"/>
            <w:noProof/>
          </w:rPr>
          <w:t>N'</w:t>
        </w:r>
        <w:r w:rsidR="00E00C78" w:rsidRPr="00953AF5">
          <w:rPr>
            <w:rStyle w:val="Hyperlink"/>
            <w:rFonts w:cs="Times New Roman"/>
            <w:noProof/>
            <w:vertAlign w:val="subscript"/>
          </w:rPr>
          <w:t>TRP</w:t>
        </w:r>
        <w:r w:rsidR="00E00C78" w:rsidRPr="00953AF5">
          <w:rPr>
            <w:rStyle w:val="Hyperlink"/>
            <w:rFonts w:cs="Times New Roman"/>
            <w:noProof/>
          </w:rPr>
          <w:t xml:space="preserve"> * </w:t>
        </w:r>
        <w:r w:rsidR="00E00C78" w:rsidRPr="00953AF5">
          <w:rPr>
            <w:rStyle w:val="Hyperlink"/>
            <w:noProof/>
            <w:lang w:val="en-GB"/>
          </w:rPr>
          <w:t>N</w:t>
        </w:r>
        <w:r w:rsidR="00E00C78" w:rsidRPr="00953AF5">
          <w:rPr>
            <w:rStyle w:val="Hyperlink"/>
            <w:noProof/>
            <w:vertAlign w:val="subscript"/>
            <w:lang w:val="en-GB"/>
          </w:rPr>
          <w:t>t</w:t>
        </w:r>
        <w:r w:rsidR="00E00C78" w:rsidRPr="00953AF5">
          <w:rPr>
            <w:rStyle w:val="Hyperlink"/>
            <w:noProof/>
            <w:lang w:val="en-GB"/>
          </w:rPr>
          <w:t xml:space="preserve"> + </w:t>
        </w:r>
        <w:r w:rsidR="00E00C78" w:rsidRPr="00953AF5">
          <w:rPr>
            <w:rStyle w:val="Hyperlink"/>
            <w:rFonts w:cs="Times New Roman"/>
            <w:noProof/>
          </w:rPr>
          <w:t>N'</w:t>
        </w:r>
        <w:r w:rsidR="00E00C78" w:rsidRPr="00953AF5">
          <w:rPr>
            <w:rStyle w:val="Hyperlink"/>
            <w:rFonts w:cs="Times New Roman"/>
            <w:noProof/>
            <w:vertAlign w:val="subscript"/>
          </w:rPr>
          <w:t>TRP</w:t>
        </w:r>
        <w:r w:rsidR="00E00C78" w:rsidRPr="00953AF5">
          <w:rPr>
            <w:rStyle w:val="Hyperlink"/>
            <w:rFonts w:cs="Times New Roman"/>
            <w:noProof/>
          </w:rPr>
          <w:t xml:space="preserve"> * 1 * N</w:t>
        </w:r>
        <w:r w:rsidR="00E00C78" w:rsidRPr="00953AF5">
          <w:rPr>
            <w:rStyle w:val="Hyperlink"/>
            <w:noProof/>
            <w:lang w:val="en-GB"/>
          </w:rPr>
          <w:t>'</w:t>
        </w:r>
        <w:r w:rsidR="00E00C78" w:rsidRPr="00953AF5">
          <w:rPr>
            <w:rStyle w:val="Hyperlink"/>
            <w:rFonts w:cs="Times New Roman"/>
            <w:noProof/>
            <w:vertAlign w:val="subscript"/>
          </w:rPr>
          <w:t>t</w:t>
        </w:r>
        <w:r w:rsidR="00E00C78" w:rsidRPr="00953AF5">
          <w:rPr>
            <w:rStyle w:val="Hyperlink"/>
            <w:noProof/>
            <w:lang w:val="en-GB"/>
          </w:rPr>
          <w:t xml:space="preserve"> * B</w:t>
        </w:r>
        <w:r w:rsidR="00E00C78" w:rsidRPr="00953AF5">
          <w:rPr>
            <w:rStyle w:val="Hyperlink"/>
            <w:noProof/>
            <w:vertAlign w:val="subscript"/>
            <w:lang w:val="en-GB"/>
          </w:rPr>
          <w:t>real,PDP</w:t>
        </w:r>
        <w:r w:rsidR="00E00C78" w:rsidRPr="00953AF5">
          <w:rPr>
            <w:rStyle w:val="Hyperlink"/>
            <w:noProof/>
            <w:lang w:val="en-GB"/>
          </w:rPr>
          <w:t xml:space="preserve"> ) bits, where B</w:t>
        </w:r>
        <w:r w:rsidR="00E00C78" w:rsidRPr="00953AF5">
          <w:rPr>
            <w:rStyle w:val="Hyperlink"/>
            <w:noProof/>
            <w:vertAlign w:val="subscript"/>
            <w:lang w:val="en-GB"/>
          </w:rPr>
          <w:t>real,PDP</w:t>
        </w:r>
        <w:r w:rsidR="00E00C78" w:rsidRPr="00953AF5">
          <w:rPr>
            <w:rStyle w:val="Hyperlink"/>
            <w:noProof/>
            <w:lang w:val="en-GB"/>
          </w:rPr>
          <w:t xml:space="preserve"> </w:t>
        </w:r>
        <w:r w:rsidR="00E00C78" w:rsidRPr="00953AF5">
          <w:rPr>
            <w:rStyle w:val="Hyperlink"/>
            <w:noProof/>
          </w:rPr>
          <w:t>is the number of bits to represent a real value for path power.</w:t>
        </w:r>
      </w:hyperlink>
    </w:p>
    <w:p w14:paraId="6F386364" w14:textId="0409F287"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56" w:history="1">
        <w:r w:rsidR="00E00C78" w:rsidRPr="00953AF5">
          <w:rPr>
            <w:rStyle w:val="Hyperlink"/>
            <w:noProof/>
          </w:rPr>
          <w:t>(b)</w:t>
        </w:r>
        <w:r w:rsidR="00E00C78">
          <w:rPr>
            <w:rFonts w:asciiTheme="minorHAnsi" w:eastAsiaTheme="minorEastAsia" w:hAnsiTheme="minorHAnsi" w:cstheme="minorBidi"/>
            <w:b w:val="0"/>
            <w:noProof/>
            <w:sz w:val="22"/>
            <w:szCs w:val="22"/>
            <w:lang w:eastAsia="en-US"/>
          </w:rPr>
          <w:tab/>
        </w:r>
        <w:r w:rsidR="00E00C78" w:rsidRPr="00953AF5">
          <w:rPr>
            <w:rStyle w:val="Hyperlink"/>
            <w:noProof/>
          </w:rPr>
          <w:t xml:space="preserve">If directly indicating path timing of the </w:t>
        </w:r>
        <w:r w:rsidR="00E00C78" w:rsidRPr="00953AF5">
          <w:rPr>
            <w:rStyle w:val="Hyperlink"/>
            <w:rFonts w:cs="Times New Roman"/>
            <w:noProof/>
          </w:rPr>
          <w:t>N</w:t>
        </w:r>
        <w:r w:rsidR="00E00C78" w:rsidRPr="00953AF5">
          <w:rPr>
            <w:rStyle w:val="Hyperlink"/>
            <w:noProof/>
            <w:lang w:val="en-GB"/>
          </w:rPr>
          <w:t>'</w:t>
        </w:r>
        <w:r w:rsidR="00E00C78" w:rsidRPr="00953AF5">
          <w:rPr>
            <w:rStyle w:val="Hyperlink"/>
            <w:rFonts w:cs="Times New Roman"/>
            <w:noProof/>
            <w:vertAlign w:val="subscript"/>
          </w:rPr>
          <w:t>t</w:t>
        </w:r>
        <w:r w:rsidR="00E00C78" w:rsidRPr="00953AF5">
          <w:rPr>
            <w:rStyle w:val="Hyperlink"/>
            <w:noProof/>
          </w:rPr>
          <w:t xml:space="preserve"> paths: For CIR: (</w:t>
        </w:r>
        <w:r w:rsidR="00E00C78" w:rsidRPr="00953AF5">
          <w:rPr>
            <w:rStyle w:val="Hyperlink"/>
            <w:rFonts w:cs="Times New Roman"/>
            <w:noProof/>
          </w:rPr>
          <w:t>N'</w:t>
        </w:r>
        <w:r w:rsidR="00E00C78" w:rsidRPr="00953AF5">
          <w:rPr>
            <w:rStyle w:val="Hyperlink"/>
            <w:rFonts w:cs="Times New Roman"/>
            <w:noProof/>
            <w:vertAlign w:val="subscript"/>
          </w:rPr>
          <w:t>TRP</w:t>
        </w:r>
        <w:r w:rsidR="00E00C78" w:rsidRPr="00953AF5">
          <w:rPr>
            <w:rStyle w:val="Hyperlink"/>
            <w:rFonts w:cs="Times New Roman"/>
            <w:noProof/>
          </w:rPr>
          <w:t xml:space="preserve"> * N</w:t>
        </w:r>
        <w:r w:rsidR="00E00C78" w:rsidRPr="00953AF5">
          <w:rPr>
            <w:rStyle w:val="Hyperlink"/>
            <w:rFonts w:cs="Times New Roman"/>
            <w:noProof/>
            <w:vertAlign w:val="subscript"/>
          </w:rPr>
          <w:t>port</w:t>
        </w:r>
        <w:r w:rsidR="00E00C78" w:rsidRPr="00953AF5">
          <w:rPr>
            <w:rStyle w:val="Hyperlink"/>
            <w:rFonts w:cs="Times New Roman"/>
            <w:noProof/>
          </w:rPr>
          <w:t xml:space="preserve"> * N</w:t>
        </w:r>
        <w:r w:rsidR="00E00C78" w:rsidRPr="00953AF5">
          <w:rPr>
            <w:rStyle w:val="Hyperlink"/>
            <w:noProof/>
            <w:lang w:val="en-GB"/>
          </w:rPr>
          <w:t>'</w:t>
        </w:r>
        <w:r w:rsidR="00E00C78" w:rsidRPr="00953AF5">
          <w:rPr>
            <w:rStyle w:val="Hyperlink"/>
            <w:rFonts w:cs="Times New Roman"/>
            <w:noProof/>
            <w:vertAlign w:val="subscript"/>
          </w:rPr>
          <w:t>t</w:t>
        </w:r>
        <w:r w:rsidR="00E00C78" w:rsidRPr="00953AF5">
          <w:rPr>
            <w:rStyle w:val="Hyperlink"/>
            <w:noProof/>
            <w:lang w:val="en-GB"/>
          </w:rPr>
          <w:t xml:space="preserve"> * </w:t>
        </w:r>
        <w:r w:rsidR="00E00C78" w:rsidRPr="00953AF5">
          <w:rPr>
            <w:rStyle w:val="Hyperlink"/>
            <w:rFonts w:cs="Times New Roman"/>
            <w:noProof/>
          </w:rPr>
          <w:t>(</w:t>
        </w:r>
        <w:r w:rsidR="00E00C78" w:rsidRPr="00953AF5">
          <w:rPr>
            <w:rStyle w:val="Hyperlink"/>
            <w:noProof/>
          </w:rPr>
          <w:t>B</w:t>
        </w:r>
        <w:r w:rsidR="00E00C78" w:rsidRPr="00953AF5">
          <w:rPr>
            <w:rStyle w:val="Hyperlink"/>
            <w:noProof/>
            <w:vertAlign w:val="subscript"/>
          </w:rPr>
          <w:t>t</w:t>
        </w:r>
        <w:r w:rsidR="00E00C78" w:rsidRPr="00953AF5">
          <w:rPr>
            <w:rStyle w:val="Hyperlink"/>
            <w:rFonts w:cs="Times New Roman"/>
            <w:noProof/>
          </w:rPr>
          <w:t xml:space="preserve"> + </w:t>
        </w:r>
        <w:r w:rsidR="00E00C78" w:rsidRPr="00953AF5">
          <w:rPr>
            <w:rStyle w:val="Hyperlink"/>
            <w:noProof/>
            <w:lang w:val="en-GB"/>
          </w:rPr>
          <w:t>2 * B</w:t>
        </w:r>
        <w:r w:rsidR="00E00C78" w:rsidRPr="00953AF5">
          <w:rPr>
            <w:rStyle w:val="Hyperlink"/>
            <w:noProof/>
            <w:vertAlign w:val="subscript"/>
            <w:lang w:val="en-GB"/>
          </w:rPr>
          <w:t>real,CIR</w:t>
        </w:r>
        <w:r w:rsidR="00E00C78" w:rsidRPr="00953AF5">
          <w:rPr>
            <w:rStyle w:val="Hyperlink"/>
            <w:noProof/>
            <w:lang w:val="en-GB"/>
          </w:rPr>
          <w:t xml:space="preserve"> )) bits, where B</w:t>
        </w:r>
        <w:r w:rsidR="00E00C78" w:rsidRPr="00953AF5">
          <w:rPr>
            <w:rStyle w:val="Hyperlink"/>
            <w:noProof/>
            <w:vertAlign w:val="subscript"/>
            <w:lang w:val="en-GB"/>
          </w:rPr>
          <w:t>real,CIR</w:t>
        </w:r>
        <w:r w:rsidR="00E00C78" w:rsidRPr="00953AF5">
          <w:rPr>
            <w:rStyle w:val="Hyperlink"/>
            <w:noProof/>
          </w:rPr>
          <w:t xml:space="preserve"> is the number of bits to represent a real value for CIR.  </w:t>
        </w:r>
        <w:r w:rsidR="00E00C78" w:rsidRPr="00953AF5">
          <w:rPr>
            <w:rStyle w:val="Hyperlink"/>
            <w:noProof/>
            <w:lang w:val="en-GB"/>
          </w:rPr>
          <w:t xml:space="preserve">For PDP: </w:t>
        </w:r>
        <w:r w:rsidR="00E00C78" w:rsidRPr="00953AF5">
          <w:rPr>
            <w:rStyle w:val="Hyperlink"/>
            <w:noProof/>
          </w:rPr>
          <w:t>(</w:t>
        </w:r>
        <w:r w:rsidR="00E00C78" w:rsidRPr="00953AF5">
          <w:rPr>
            <w:rStyle w:val="Hyperlink"/>
            <w:rFonts w:cs="Times New Roman"/>
            <w:noProof/>
          </w:rPr>
          <w:t>N'</w:t>
        </w:r>
        <w:r w:rsidR="00E00C78" w:rsidRPr="00953AF5">
          <w:rPr>
            <w:rStyle w:val="Hyperlink"/>
            <w:rFonts w:cs="Times New Roman"/>
            <w:noProof/>
            <w:vertAlign w:val="subscript"/>
          </w:rPr>
          <w:t>TRP</w:t>
        </w:r>
        <w:r w:rsidR="00E00C78" w:rsidRPr="00953AF5">
          <w:rPr>
            <w:rStyle w:val="Hyperlink"/>
            <w:rFonts w:cs="Times New Roman"/>
            <w:noProof/>
          </w:rPr>
          <w:t xml:space="preserve"> * 1 * N</w:t>
        </w:r>
        <w:r w:rsidR="00E00C78" w:rsidRPr="00953AF5">
          <w:rPr>
            <w:rStyle w:val="Hyperlink"/>
            <w:noProof/>
            <w:lang w:val="en-GB"/>
          </w:rPr>
          <w:t>'</w:t>
        </w:r>
        <w:r w:rsidR="00E00C78" w:rsidRPr="00953AF5">
          <w:rPr>
            <w:rStyle w:val="Hyperlink"/>
            <w:rFonts w:cs="Times New Roman"/>
            <w:noProof/>
            <w:vertAlign w:val="subscript"/>
          </w:rPr>
          <w:t>t</w:t>
        </w:r>
        <w:r w:rsidR="00E00C78" w:rsidRPr="00953AF5">
          <w:rPr>
            <w:rStyle w:val="Hyperlink"/>
            <w:noProof/>
            <w:lang w:val="en-GB"/>
          </w:rPr>
          <w:t xml:space="preserve"> * </w:t>
        </w:r>
        <w:r w:rsidR="00E00C78" w:rsidRPr="00953AF5">
          <w:rPr>
            <w:rStyle w:val="Hyperlink"/>
            <w:rFonts w:cs="Times New Roman"/>
            <w:noProof/>
          </w:rPr>
          <w:t>(</w:t>
        </w:r>
        <w:r w:rsidR="00E00C78" w:rsidRPr="00953AF5">
          <w:rPr>
            <w:rStyle w:val="Hyperlink"/>
            <w:noProof/>
          </w:rPr>
          <w:t>B</w:t>
        </w:r>
        <w:r w:rsidR="00E00C78" w:rsidRPr="00953AF5">
          <w:rPr>
            <w:rStyle w:val="Hyperlink"/>
            <w:noProof/>
            <w:vertAlign w:val="subscript"/>
          </w:rPr>
          <w:t>t</w:t>
        </w:r>
        <w:r w:rsidR="00E00C78" w:rsidRPr="00953AF5">
          <w:rPr>
            <w:rStyle w:val="Hyperlink"/>
            <w:rFonts w:cs="Times New Roman"/>
            <w:noProof/>
          </w:rPr>
          <w:t xml:space="preserve"> +</w:t>
        </w:r>
        <w:r w:rsidR="00E00C78" w:rsidRPr="00953AF5">
          <w:rPr>
            <w:rStyle w:val="Hyperlink"/>
            <w:noProof/>
            <w:lang w:val="en-GB"/>
          </w:rPr>
          <w:t xml:space="preserve"> B</w:t>
        </w:r>
        <w:r w:rsidR="00E00C78" w:rsidRPr="00953AF5">
          <w:rPr>
            <w:rStyle w:val="Hyperlink"/>
            <w:noProof/>
            <w:vertAlign w:val="subscript"/>
            <w:lang w:val="en-GB"/>
          </w:rPr>
          <w:t>real,PDP</w:t>
        </w:r>
        <w:r w:rsidR="00E00C78" w:rsidRPr="00953AF5">
          <w:rPr>
            <w:rStyle w:val="Hyperlink"/>
            <w:noProof/>
            <w:lang w:val="en-GB"/>
          </w:rPr>
          <w:t xml:space="preserve"> )) bits, where B</w:t>
        </w:r>
        <w:r w:rsidR="00E00C78" w:rsidRPr="00953AF5">
          <w:rPr>
            <w:rStyle w:val="Hyperlink"/>
            <w:noProof/>
            <w:vertAlign w:val="subscript"/>
            <w:lang w:val="en-GB"/>
          </w:rPr>
          <w:t>real,PDP</w:t>
        </w:r>
        <w:r w:rsidR="00E00C78" w:rsidRPr="00953AF5">
          <w:rPr>
            <w:rStyle w:val="Hyperlink"/>
            <w:noProof/>
            <w:lang w:val="en-GB"/>
          </w:rPr>
          <w:t xml:space="preserve"> </w:t>
        </w:r>
        <w:r w:rsidR="00E00C78" w:rsidRPr="00953AF5">
          <w:rPr>
            <w:rStyle w:val="Hyperlink"/>
            <w:noProof/>
          </w:rPr>
          <w:t>is the number of bits to represent a real value for path power.</w:t>
        </w:r>
      </w:hyperlink>
    </w:p>
    <w:p w14:paraId="6149F687" w14:textId="69EFE2FB"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57" w:history="1">
        <w:r w:rsidR="00E00C78" w:rsidRPr="00953AF5">
          <w:rPr>
            <w:rStyle w:val="Hyperlink"/>
            <w:noProof/>
          </w:rPr>
          <w:t>Proposal 8</w:t>
        </w:r>
        <w:r w:rsidR="00E00C78">
          <w:rPr>
            <w:rFonts w:asciiTheme="minorHAnsi" w:eastAsiaTheme="minorEastAsia" w:hAnsiTheme="minorHAnsi" w:cstheme="minorBidi"/>
            <w:b w:val="0"/>
            <w:noProof/>
            <w:sz w:val="22"/>
            <w:szCs w:val="22"/>
            <w:lang w:eastAsia="en-US"/>
          </w:rPr>
          <w:tab/>
        </w:r>
        <w:r w:rsidR="00E00C78" w:rsidRPr="00953AF5">
          <w:rPr>
            <w:rStyle w:val="Hyperlink"/>
            <w:noProof/>
          </w:rPr>
          <w:t>Update the agreement so that the same understanding applies to both Approach 1-A and 2-A: "</w:t>
        </w:r>
        <w:r w:rsidR="00E00C78" w:rsidRPr="00953AF5">
          <w:rPr>
            <w:rStyle w:val="Hyperlink"/>
            <w:noProof/>
            <w:lang w:val="en-GB"/>
          </w:rPr>
          <w:t>one model can be provided to cover the entire evaluation area, which is equivalent to deploying N’</w:t>
        </w:r>
        <w:r w:rsidR="00E00C78" w:rsidRPr="00953AF5">
          <w:rPr>
            <w:rStyle w:val="Hyperlink"/>
            <w:noProof/>
            <w:vertAlign w:val="subscript"/>
            <w:lang w:val="en-GB"/>
          </w:rPr>
          <w:t>TRP</w:t>
        </w:r>
        <w:r w:rsidR="00E00C78" w:rsidRPr="00953AF5">
          <w:rPr>
            <w:rStyle w:val="Hyperlink"/>
            <w:noProof/>
            <w:lang w:val="en-GB"/>
          </w:rPr>
          <w:t xml:space="preserve"> TRPs in the evaluation area for positioning if ignoring the potential inference from the remaining (18</w:t>
        </w:r>
        <w:r w:rsidR="00E00C78" w:rsidRPr="00953AF5">
          <w:rPr>
            <w:rStyle w:val="Hyperlink"/>
            <w:noProof/>
            <w:vertAlign w:val="subscript"/>
            <w:lang w:val="en-GB"/>
          </w:rPr>
          <w:t xml:space="preserve"> </w:t>
        </w:r>
        <w:r w:rsidR="00E00C78" w:rsidRPr="00953AF5">
          <w:rPr>
            <w:rStyle w:val="Hyperlink"/>
            <w:noProof/>
            <w:lang w:val="en-GB"/>
          </w:rPr>
          <w:t>- N’</w:t>
        </w:r>
        <w:r w:rsidR="00E00C78" w:rsidRPr="00953AF5">
          <w:rPr>
            <w:rStyle w:val="Hyperlink"/>
            <w:noProof/>
            <w:vertAlign w:val="subscript"/>
            <w:lang w:val="en-GB"/>
          </w:rPr>
          <w:t>TRP</w:t>
        </w:r>
        <w:r w:rsidR="00E00C78" w:rsidRPr="00953AF5">
          <w:rPr>
            <w:rStyle w:val="Hyperlink"/>
            <w:noProof/>
            <w:lang w:val="en-GB"/>
          </w:rPr>
          <w:t>) TRPs.</w:t>
        </w:r>
        <w:r w:rsidR="00E00C78" w:rsidRPr="00953AF5">
          <w:rPr>
            <w:rStyle w:val="Hyperlink"/>
            <w:noProof/>
          </w:rPr>
          <w:t>"</w:t>
        </w:r>
      </w:hyperlink>
    </w:p>
    <w:p w14:paraId="6D8374FA" w14:textId="5FEEBCF6"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58" w:history="1">
        <w:r w:rsidR="00E00C78" w:rsidRPr="00953AF5">
          <w:rPr>
            <w:rStyle w:val="Hyperlink"/>
            <w:noProof/>
          </w:rPr>
          <w:t>Proposal 9</w:t>
        </w:r>
        <w:r w:rsidR="00E00C78">
          <w:rPr>
            <w:rFonts w:asciiTheme="minorHAnsi" w:eastAsiaTheme="minorEastAsia" w:hAnsiTheme="minorHAnsi" w:cstheme="minorBidi"/>
            <w:b w:val="0"/>
            <w:noProof/>
            <w:sz w:val="22"/>
            <w:szCs w:val="22"/>
            <w:lang w:eastAsia="en-US"/>
          </w:rPr>
          <w:tab/>
        </w:r>
        <w:r w:rsidR="00E00C78" w:rsidRPr="00953AF5">
          <w:rPr>
            <w:rStyle w:val="Hyperlink"/>
            <w:noProof/>
          </w:rPr>
          <w:t>Capture in TR 38.843 that: For AI/ML assisted positioning, model monitoring metrics can be reliably provided by the conventional positioning methods.</w:t>
        </w:r>
      </w:hyperlink>
    </w:p>
    <w:p w14:paraId="672B9626" w14:textId="370CDD16" w:rsidR="00E00C78" w:rsidRDefault="00AD19CA">
      <w:pPr>
        <w:pStyle w:val="TableofFigures"/>
        <w:tabs>
          <w:tab w:val="right" w:leader="dot" w:pos="9962"/>
        </w:tabs>
        <w:rPr>
          <w:rFonts w:asciiTheme="minorHAnsi" w:eastAsiaTheme="minorEastAsia" w:hAnsiTheme="minorHAnsi" w:cstheme="minorBidi"/>
          <w:b w:val="0"/>
          <w:noProof/>
          <w:sz w:val="22"/>
          <w:szCs w:val="22"/>
          <w:lang w:eastAsia="en-US"/>
        </w:rPr>
      </w:pPr>
      <w:hyperlink w:anchor="_Toc142672359" w:history="1">
        <w:r w:rsidR="00E00C78" w:rsidRPr="00953AF5">
          <w:rPr>
            <w:rStyle w:val="Hyperlink"/>
            <w:noProof/>
          </w:rPr>
          <w:t>Proposal 10</w:t>
        </w:r>
        <w:r w:rsidR="00E00C78">
          <w:rPr>
            <w:rFonts w:asciiTheme="minorHAnsi" w:eastAsiaTheme="minorEastAsia" w:hAnsiTheme="minorHAnsi" w:cstheme="minorBidi"/>
            <w:b w:val="0"/>
            <w:noProof/>
            <w:sz w:val="22"/>
            <w:szCs w:val="22"/>
            <w:lang w:eastAsia="en-US"/>
          </w:rPr>
          <w:tab/>
        </w:r>
        <w:r w:rsidR="00E00C78" w:rsidRPr="00953AF5">
          <w:rPr>
            <w:rStyle w:val="Hyperlink"/>
            <w:noProof/>
          </w:rPr>
          <w:t xml:space="preserve">Capture in TR 38.843 that: For both direct and AI/ML assisted positioning methods, </w:t>
        </w:r>
        <w:r w:rsidR="00E00C78" w:rsidRPr="00953AF5">
          <w:rPr>
            <w:rStyle w:val="Hyperlink"/>
            <w:noProof/>
            <w:lang w:eastAsia="ja-JP"/>
          </w:rPr>
          <w:t xml:space="preserve">self-model monitoring is </w:t>
        </w:r>
        <w:r w:rsidR="00E00C78" w:rsidRPr="00953AF5">
          <w:rPr>
            <w:rStyle w:val="Hyperlink"/>
            <w:noProof/>
          </w:rPr>
          <w:t>a candidate solution for model monitoring.</w:t>
        </w:r>
      </w:hyperlink>
    </w:p>
    <w:p w14:paraId="58ACA235" w14:textId="0E2C2F69" w:rsidR="00C01F33" w:rsidRPr="00354089" w:rsidRDefault="006E1C82" w:rsidP="00722587">
      <w:pPr>
        <w:pStyle w:val="BodyText"/>
      </w:pPr>
      <w:r w:rsidRPr="00354089">
        <w:fldChar w:fldCharType="end"/>
      </w:r>
      <w:r w:rsidRPr="00354089">
        <w:t xml:space="preserve"> </w:t>
      </w:r>
    </w:p>
    <w:p w14:paraId="71D79D99" w14:textId="77777777" w:rsidR="00F507D1" w:rsidRPr="00354089" w:rsidRDefault="00F507D1" w:rsidP="00CE0424">
      <w:pPr>
        <w:pStyle w:val="Heading1"/>
        <w:rPr>
          <w:rFonts w:ascii="Times New Roman" w:hAnsi="Times New Roman" w:cs="Times New Roman"/>
          <w:lang w:val="en-US"/>
        </w:rPr>
      </w:pPr>
      <w:bookmarkStart w:id="309" w:name="_In-sequence_SDU_delivery"/>
      <w:bookmarkStart w:id="310" w:name="_Toc118718163"/>
      <w:bookmarkStart w:id="311" w:name="_Toc142671577"/>
      <w:bookmarkEnd w:id="309"/>
      <w:r w:rsidRPr="00354089">
        <w:rPr>
          <w:rFonts w:ascii="Times New Roman" w:hAnsi="Times New Roman" w:cs="Times New Roman"/>
          <w:lang w:val="en-US"/>
        </w:rPr>
        <w:t>References</w:t>
      </w:r>
      <w:bookmarkEnd w:id="310"/>
      <w:bookmarkEnd w:id="311"/>
    </w:p>
    <w:p w14:paraId="044E81FD" w14:textId="2CD3CC74" w:rsidR="004B10D3" w:rsidRPr="00354089" w:rsidRDefault="00D2203C" w:rsidP="00244E21">
      <w:pPr>
        <w:pStyle w:val="Reference"/>
      </w:pPr>
      <w:bookmarkStart w:id="312" w:name="_Ref114490024"/>
      <w:bookmarkStart w:id="313" w:name="_Ref174151459"/>
      <w:bookmarkStart w:id="314" w:name="_Ref189809556"/>
      <w:r w:rsidRPr="00354089">
        <w:t>R1-22</w:t>
      </w:r>
      <w:r w:rsidR="007942D9" w:rsidRPr="00354089">
        <w:t>1</w:t>
      </w:r>
      <w:r w:rsidRPr="00354089">
        <w:t>0</w:t>
      </w:r>
      <w:r w:rsidR="007942D9" w:rsidRPr="00354089">
        <w:t>854</w:t>
      </w:r>
      <w:r w:rsidRPr="00354089">
        <w:t xml:space="preserve"> Ericsson Evaluation of AI ML for Positioning Accuracy Enhancement</w:t>
      </w:r>
      <w:bookmarkEnd w:id="312"/>
    </w:p>
    <w:p w14:paraId="1DCDFB5F" w14:textId="3B8057E0" w:rsidR="009416C5" w:rsidRPr="00354089" w:rsidRDefault="0014429D" w:rsidP="00244E21">
      <w:pPr>
        <w:pStyle w:val="Reference"/>
      </w:pPr>
      <w:bookmarkStart w:id="315" w:name="_Ref126854710"/>
      <w:r w:rsidRPr="00354089">
        <w:t>R1-2211002</w:t>
      </w:r>
      <w:r w:rsidR="00474B46" w:rsidRPr="00354089">
        <w:t xml:space="preserve"> </w:t>
      </w:r>
      <w:r w:rsidRPr="00354089">
        <w:t>vivo</w:t>
      </w:r>
      <w:r w:rsidR="00474B46" w:rsidRPr="00354089">
        <w:t xml:space="preserve"> </w:t>
      </w:r>
      <w:r w:rsidRPr="00354089">
        <w:t>Evaluation on AI ML for positioning accuracy enhancement</w:t>
      </w:r>
      <w:bookmarkEnd w:id="315"/>
    </w:p>
    <w:p w14:paraId="25C265B5" w14:textId="3EF027DF" w:rsidR="008C0380" w:rsidRPr="00354089" w:rsidRDefault="00474B46" w:rsidP="00244E21">
      <w:pPr>
        <w:pStyle w:val="Reference"/>
      </w:pPr>
      <w:bookmarkStart w:id="316" w:name="_Ref126854713"/>
      <w:r w:rsidRPr="00354089">
        <w:t>R1-2211529 China Telecom Evaluation on AI ML for positioning accuracy enhancement</w:t>
      </w:r>
      <w:bookmarkEnd w:id="316"/>
    </w:p>
    <w:p w14:paraId="1DBA6523" w14:textId="694E71EC" w:rsidR="00507F7F" w:rsidRPr="00354089" w:rsidRDefault="008A08A3" w:rsidP="00244E21">
      <w:pPr>
        <w:pStyle w:val="Reference"/>
      </w:pPr>
      <w:bookmarkStart w:id="317" w:name="_Ref126843982"/>
      <w:r w:rsidRPr="00354089">
        <w:t>Mark Sandler, Andrew Howard, Menglong Zhu, Andrey Zhmoginov, Liang-Chieh Chen</w:t>
      </w:r>
      <w:bookmarkEnd w:id="317"/>
      <w:r w:rsidR="004E1F62" w:rsidRPr="00354089">
        <w:t xml:space="preserve">, </w:t>
      </w:r>
      <w:r w:rsidR="00507F7F" w:rsidRPr="00354089">
        <w:t>“</w:t>
      </w:r>
      <w:r w:rsidR="00142843" w:rsidRPr="00354089">
        <w:t>MobileNetV2: Inverted Residuals and Linear Bottlenecks</w:t>
      </w:r>
      <w:r w:rsidR="0020457E" w:rsidRPr="00354089">
        <w:t>,</w:t>
      </w:r>
      <w:r w:rsidR="00507F7F" w:rsidRPr="00354089">
        <w:t>”</w:t>
      </w:r>
      <w:r w:rsidRPr="00354089">
        <w:rPr>
          <w:rStyle w:val="Hyperlink"/>
        </w:rPr>
        <w:t xml:space="preserve"> https://arxiv.org/abs/1801.04381</w:t>
      </w:r>
      <w:r w:rsidR="002A5A4A" w:rsidRPr="00354089">
        <w:t>.</w:t>
      </w:r>
    </w:p>
    <w:p w14:paraId="05578FDD" w14:textId="1AAF4BF7" w:rsidR="000B7EF5" w:rsidRDefault="0020457E" w:rsidP="00E641E6">
      <w:pPr>
        <w:pStyle w:val="Reference"/>
      </w:pPr>
      <w:bookmarkStart w:id="318" w:name="_Ref126849282"/>
      <w:r w:rsidRPr="00354089">
        <w:t>Teerath Kumar, Alessandra Mileo, Rob Brennan, Malika Bendechache, “</w:t>
      </w:r>
      <w:r w:rsidR="00047F97">
        <w:t>Image</w:t>
      </w:r>
      <w:r w:rsidR="00047F97" w:rsidRPr="00354089">
        <w:t xml:space="preserve"> </w:t>
      </w:r>
      <w:r w:rsidRPr="00354089">
        <w:t xml:space="preserve">Data Augmentation Approaches: A Comprehensive Survey and Future directions,” </w:t>
      </w:r>
      <w:hyperlink r:id="rId85" w:history="1">
        <w:r w:rsidR="000B7EF5" w:rsidRPr="00354089">
          <w:rPr>
            <w:rStyle w:val="Hyperlink"/>
          </w:rPr>
          <w:t>https://arxiv.org/abs/2301.02830</w:t>
        </w:r>
      </w:hyperlink>
      <w:r w:rsidR="000B7EF5" w:rsidRPr="00354089">
        <w:t>.</w:t>
      </w:r>
      <w:bookmarkEnd w:id="318"/>
    </w:p>
    <w:p w14:paraId="04543053" w14:textId="1BA5CE2A" w:rsidR="00F64B69" w:rsidRPr="00354089" w:rsidRDefault="007F3C9F" w:rsidP="00E641E6">
      <w:pPr>
        <w:pStyle w:val="Reference"/>
      </w:pPr>
      <w:bookmarkStart w:id="319" w:name="_Ref134193831"/>
      <w:r w:rsidRPr="007F3C9F">
        <w:t>Xiangli Yang, Zixing Song, Irwin King, Zenglin Xu</w:t>
      </w:r>
      <w:r>
        <w:t>, “</w:t>
      </w:r>
      <w:r w:rsidR="00BE5183" w:rsidRPr="00BE5183">
        <w:t>A Survey on Deep Semi-supervised Learning</w:t>
      </w:r>
      <w:r w:rsidR="00BE5183">
        <w:t xml:space="preserve">,” </w:t>
      </w:r>
      <w:hyperlink r:id="rId86" w:history="1">
        <w:r w:rsidR="008F32CF" w:rsidRPr="001C2E9B">
          <w:rPr>
            <w:rStyle w:val="Hyperlink"/>
          </w:rPr>
          <w:t>https://arxiv.org/abs/2103.00550</w:t>
        </w:r>
      </w:hyperlink>
      <w:r w:rsidR="008F32CF">
        <w:t>.</w:t>
      </w:r>
      <w:bookmarkEnd w:id="319"/>
    </w:p>
    <w:p w14:paraId="26F5F034" w14:textId="2A4C712E" w:rsidR="00C83C1B" w:rsidRPr="00354089" w:rsidRDefault="00C83C1B" w:rsidP="00E641E6">
      <w:pPr>
        <w:pStyle w:val="Reference"/>
      </w:pPr>
      <w:bookmarkStart w:id="320" w:name="_Ref134788202"/>
      <w:r w:rsidRPr="00354089">
        <w:t>R1-2</w:t>
      </w:r>
      <w:r>
        <w:t>302335</w:t>
      </w:r>
      <w:r w:rsidRPr="00354089">
        <w:t xml:space="preserve"> Ericsson Evaluation of AI ML for Positioning Accuracy Enhancement</w:t>
      </w:r>
      <w:bookmarkEnd w:id="320"/>
    </w:p>
    <w:p w14:paraId="0ED969D4" w14:textId="07AAC138" w:rsidR="002726DD" w:rsidRDefault="002726DD" w:rsidP="002726DD">
      <w:pPr>
        <w:pStyle w:val="Reference"/>
      </w:pPr>
      <w:bookmarkStart w:id="321" w:name="_Ref142037963"/>
      <w:r w:rsidRPr="00354089">
        <w:t>R1-2</w:t>
      </w:r>
      <w:r>
        <w:t>304339</w:t>
      </w:r>
      <w:r w:rsidRPr="00354089">
        <w:t xml:space="preserve"> Ericsson Evaluation of AI ML for Positioning Accuracy Enhancement</w:t>
      </w:r>
      <w:bookmarkEnd w:id="321"/>
    </w:p>
    <w:p w14:paraId="6F563B1C" w14:textId="3A1D8F53" w:rsidR="00AC1C30" w:rsidRDefault="00AC1C30" w:rsidP="002726DD">
      <w:pPr>
        <w:pStyle w:val="Reference"/>
      </w:pPr>
      <w:bookmarkStart w:id="322" w:name="_Ref142574550"/>
      <w:r w:rsidRPr="00AC1C30">
        <w:t>R1-2304475</w:t>
      </w:r>
      <w:r w:rsidRPr="00AC1C30">
        <w:tab/>
        <w:t>vivo</w:t>
      </w:r>
      <w:r w:rsidRPr="00AC1C30">
        <w:tab/>
        <w:t>Evaluation on AI ML for positioning accuracy enhancement</w:t>
      </w:r>
      <w:bookmarkEnd w:id="322"/>
    </w:p>
    <w:p w14:paraId="460CC5F0" w14:textId="0AE51ECB" w:rsidR="00AC1C30" w:rsidRPr="00354089" w:rsidRDefault="001879D5" w:rsidP="002726DD">
      <w:pPr>
        <w:pStyle w:val="Reference"/>
      </w:pPr>
      <w:bookmarkStart w:id="323" w:name="_Ref142574552"/>
      <w:r w:rsidRPr="001879D5">
        <w:t>R1-2305659</w:t>
      </w:r>
      <w:r w:rsidRPr="001879D5">
        <w:tab/>
        <w:t>MediaTek Inc.</w:t>
      </w:r>
      <w:r w:rsidRPr="001879D5">
        <w:tab/>
        <w:t>Evaluation of AIML for Positioning Accuracy Enhancement</w:t>
      </w:r>
      <w:bookmarkEnd w:id="323"/>
    </w:p>
    <w:p w14:paraId="7173A138" w14:textId="77777777" w:rsidR="003A7EF3" w:rsidRPr="00354089" w:rsidRDefault="003A7EF3" w:rsidP="00244E21">
      <w:pPr>
        <w:pStyle w:val="BodyText"/>
      </w:pPr>
    </w:p>
    <w:bookmarkEnd w:id="313"/>
    <w:bookmarkEnd w:id="314"/>
    <w:p w14:paraId="715CA09B" w14:textId="05060E65" w:rsidR="003A7EF3" w:rsidRPr="00354089" w:rsidRDefault="003A7EF3" w:rsidP="00CE0424">
      <w:pPr>
        <w:pStyle w:val="BodyText"/>
      </w:pPr>
    </w:p>
    <w:sectPr w:rsidR="003A7EF3" w:rsidRPr="00354089" w:rsidSect="00CB7D31">
      <w:headerReference w:type="even" r:id="rId87"/>
      <w:footerReference w:type="default" r:id="rId88"/>
      <w:footnotePr>
        <w:numRestart w:val="eachSect"/>
      </w:footnotePr>
      <w:pgSz w:w="12240" w:h="15840" w:code="1"/>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EFB421" w14:textId="77777777" w:rsidR="007213D6" w:rsidRDefault="007213D6">
      <w:r>
        <w:separator/>
      </w:r>
    </w:p>
  </w:endnote>
  <w:endnote w:type="continuationSeparator" w:id="0">
    <w:p w14:paraId="643FBC4F" w14:textId="77777777" w:rsidR="007213D6" w:rsidRDefault="007213D6">
      <w:r>
        <w:continuationSeparator/>
      </w:r>
    </w:p>
  </w:endnote>
  <w:endnote w:type="continuationNotice" w:id="1">
    <w:p w14:paraId="27B0AD8B" w14:textId="77777777" w:rsidR="007213D6" w:rsidRDefault="007213D6" w:rsidP="00966FD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ambriaMath">
    <w:altName w:val="Yu Gothic"/>
    <w:panose1 w:val="00000000000000000000"/>
    <w:charset w:val="80"/>
    <w:family w:val="auto"/>
    <w:notTrueType/>
    <w:pitch w:val="default"/>
    <w:sig w:usb0="00000003" w:usb1="08070000" w:usb2="00000010" w:usb3="00000000" w:csb0="00020001" w:csb1="00000000"/>
  </w:font>
  <w:font w:name="DengXian Light">
    <w:altName w:val="DengXian Light"/>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425734" w14:textId="77777777" w:rsidR="007213D6" w:rsidRDefault="007213D6">
      <w:r>
        <w:separator/>
      </w:r>
    </w:p>
  </w:footnote>
  <w:footnote w:type="continuationSeparator" w:id="0">
    <w:p w14:paraId="47B3F8BD" w14:textId="77777777" w:rsidR="007213D6" w:rsidRDefault="007213D6">
      <w:r>
        <w:continuationSeparator/>
      </w:r>
    </w:p>
  </w:footnote>
  <w:footnote w:type="continuationNotice" w:id="1">
    <w:p w14:paraId="481F72E1" w14:textId="77777777" w:rsidR="007213D6" w:rsidRDefault="007213D6" w:rsidP="00966FD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4104FA8C"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D4674B0"/>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9130519E"/>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0C40A88"/>
    <w:multiLevelType w:val="multilevel"/>
    <w:tmpl w:val="00C40A88"/>
    <w:lvl w:ilvl="0">
      <w:start w:val="1"/>
      <w:numFmt w:val="bullet"/>
      <w:lvlText w:val="o"/>
      <w:lvlJc w:val="left"/>
      <w:pPr>
        <w:ind w:left="1556" w:hanging="420"/>
      </w:pPr>
      <w:rPr>
        <w:rFonts w:ascii="Courier New" w:hAnsi="Courier New" w:cs="Courier New" w:hint="default"/>
      </w:rPr>
    </w:lvl>
    <w:lvl w:ilvl="1">
      <w:start w:val="1"/>
      <w:numFmt w:val="bullet"/>
      <w:lvlText w:val=""/>
      <w:lvlJc w:val="left"/>
      <w:pPr>
        <w:ind w:left="1976" w:hanging="420"/>
      </w:pPr>
      <w:rPr>
        <w:rFonts w:ascii="Wingdings" w:hAnsi="Wingdings" w:hint="default"/>
      </w:rPr>
    </w:lvl>
    <w:lvl w:ilvl="2">
      <w:start w:val="1"/>
      <w:numFmt w:val="bullet"/>
      <w:lvlText w:val=""/>
      <w:lvlJc w:val="left"/>
      <w:pPr>
        <w:ind w:left="2396" w:hanging="420"/>
      </w:pPr>
      <w:rPr>
        <w:rFonts w:ascii="Wingdings" w:hAnsi="Wingdings" w:hint="default"/>
      </w:rPr>
    </w:lvl>
    <w:lvl w:ilvl="3">
      <w:start w:val="1"/>
      <w:numFmt w:val="bullet"/>
      <w:lvlText w:val=""/>
      <w:lvlJc w:val="left"/>
      <w:pPr>
        <w:ind w:left="2816" w:hanging="420"/>
      </w:pPr>
      <w:rPr>
        <w:rFonts w:ascii="Wingdings" w:hAnsi="Wingdings" w:hint="default"/>
      </w:rPr>
    </w:lvl>
    <w:lvl w:ilvl="4">
      <w:start w:val="1"/>
      <w:numFmt w:val="bullet"/>
      <w:lvlText w:val=""/>
      <w:lvlJc w:val="left"/>
      <w:pPr>
        <w:ind w:left="3236" w:hanging="420"/>
      </w:pPr>
      <w:rPr>
        <w:rFonts w:ascii="Wingdings" w:hAnsi="Wingdings" w:hint="default"/>
      </w:rPr>
    </w:lvl>
    <w:lvl w:ilvl="5">
      <w:start w:val="1"/>
      <w:numFmt w:val="bullet"/>
      <w:lvlText w:val=""/>
      <w:lvlJc w:val="left"/>
      <w:pPr>
        <w:ind w:left="3656" w:hanging="420"/>
      </w:pPr>
      <w:rPr>
        <w:rFonts w:ascii="Wingdings" w:hAnsi="Wingdings" w:hint="default"/>
      </w:rPr>
    </w:lvl>
    <w:lvl w:ilvl="6">
      <w:start w:val="1"/>
      <w:numFmt w:val="bullet"/>
      <w:lvlText w:val=""/>
      <w:lvlJc w:val="left"/>
      <w:pPr>
        <w:ind w:left="4076" w:hanging="420"/>
      </w:pPr>
      <w:rPr>
        <w:rFonts w:ascii="Wingdings" w:hAnsi="Wingdings" w:hint="default"/>
      </w:rPr>
    </w:lvl>
    <w:lvl w:ilvl="7">
      <w:start w:val="1"/>
      <w:numFmt w:val="bullet"/>
      <w:lvlText w:val=""/>
      <w:lvlJc w:val="left"/>
      <w:pPr>
        <w:ind w:left="4496" w:hanging="420"/>
      </w:pPr>
      <w:rPr>
        <w:rFonts w:ascii="Wingdings" w:hAnsi="Wingdings" w:hint="default"/>
      </w:rPr>
    </w:lvl>
    <w:lvl w:ilvl="8">
      <w:start w:val="1"/>
      <w:numFmt w:val="bullet"/>
      <w:lvlText w:val=""/>
      <w:lvlJc w:val="left"/>
      <w:pPr>
        <w:ind w:left="4916" w:hanging="420"/>
      </w:pPr>
      <w:rPr>
        <w:rFonts w:ascii="Wingdings" w:hAnsi="Wingdings" w:hint="default"/>
      </w:rPr>
    </w:lvl>
  </w:abstractNum>
  <w:abstractNum w:abstractNumId="4" w15:restartNumberingAfterBreak="0">
    <w:nsid w:val="034C3772"/>
    <w:multiLevelType w:val="hybridMultilevel"/>
    <w:tmpl w:val="BC6E6CFE"/>
    <w:lvl w:ilvl="0" w:tplc="04090001">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Wingdings" w:hAnsi="Wingdings" w:cs="Wingdings" w:hint="default"/>
      </w:rPr>
    </w:lvl>
    <w:lvl w:ilvl="2" w:tplc="04090005">
      <w:start w:val="1"/>
      <w:numFmt w:val="bullet"/>
      <w:lvlText w:val=""/>
      <w:lvlJc w:val="left"/>
      <w:pPr>
        <w:ind w:left="2160" w:hanging="360"/>
      </w:pPr>
      <w:rPr>
        <w:rFonts w:ascii="Batang" w:hAnsi="Batang" w:hint="default"/>
      </w:rPr>
    </w:lvl>
    <w:lvl w:ilvl="3" w:tplc="0409000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5" w15:restartNumberingAfterBreak="0">
    <w:nsid w:val="090E0BC0"/>
    <w:multiLevelType w:val="hybridMultilevel"/>
    <w:tmpl w:val="E74CD942"/>
    <w:lvl w:ilvl="0" w:tplc="04090001">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6" w15:restartNumberingAfterBreak="0">
    <w:nsid w:val="09720C72"/>
    <w:multiLevelType w:val="hybridMultilevel"/>
    <w:tmpl w:val="42C850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9D5B0D"/>
    <w:multiLevelType w:val="hybridMultilevel"/>
    <w:tmpl w:val="B8A071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D9705E6"/>
    <w:multiLevelType w:val="hybridMultilevel"/>
    <w:tmpl w:val="FE9C3C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EB55B80"/>
    <w:multiLevelType w:val="hybridMultilevel"/>
    <w:tmpl w:val="24FEAC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EFD3F5C"/>
    <w:multiLevelType w:val="hybridMultilevel"/>
    <w:tmpl w:val="DDBAD2FC"/>
    <w:lvl w:ilvl="0" w:tplc="04090001">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11" w15:restartNumberingAfterBreak="0">
    <w:nsid w:val="0F847706"/>
    <w:multiLevelType w:val="hybridMultilevel"/>
    <w:tmpl w:val="F7A03AEA"/>
    <w:lvl w:ilvl="0" w:tplc="C64E36A0">
      <w:start w:val="1"/>
      <w:numFmt w:val="bullet"/>
      <w:pStyle w:val="ListBullet4"/>
      <w:lvlText w:val=""/>
      <w:lvlJc w:val="left"/>
      <w:pPr>
        <w:ind w:left="1854" w:hanging="360"/>
      </w:pPr>
      <w:rPr>
        <w:rFonts w:ascii="Courier New" w:hAnsi="Courier New" w:hint="default"/>
      </w:rPr>
    </w:lvl>
    <w:lvl w:ilvl="1" w:tplc="08090003" w:tentative="1">
      <w:start w:val="1"/>
      <w:numFmt w:val="bullet"/>
      <w:lvlText w:val="o"/>
      <w:lvlJc w:val="left"/>
      <w:pPr>
        <w:ind w:left="2574" w:hanging="360"/>
      </w:pPr>
      <w:rPr>
        <w:rFonts w:ascii="Wingdings" w:hAnsi="Wingdings" w:cs="Wingdings" w:hint="default"/>
      </w:rPr>
    </w:lvl>
    <w:lvl w:ilvl="2" w:tplc="08090005" w:tentative="1">
      <w:start w:val="1"/>
      <w:numFmt w:val="bullet"/>
      <w:lvlText w:val=""/>
      <w:lvlJc w:val="left"/>
      <w:pPr>
        <w:ind w:left="3294" w:hanging="360"/>
      </w:pPr>
      <w:rPr>
        <w:rFonts w:ascii="Batang" w:hAnsi="Batang" w:hint="default"/>
      </w:rPr>
    </w:lvl>
    <w:lvl w:ilvl="3" w:tplc="08090001" w:tentative="1">
      <w:start w:val="1"/>
      <w:numFmt w:val="bullet"/>
      <w:lvlText w:val=""/>
      <w:lvlJc w:val="left"/>
      <w:pPr>
        <w:ind w:left="4014" w:hanging="360"/>
      </w:pPr>
      <w:rPr>
        <w:rFonts w:ascii="Courier New" w:hAnsi="Courier New" w:hint="default"/>
      </w:rPr>
    </w:lvl>
    <w:lvl w:ilvl="4" w:tplc="08090003" w:tentative="1">
      <w:start w:val="1"/>
      <w:numFmt w:val="bullet"/>
      <w:lvlText w:val="o"/>
      <w:lvlJc w:val="left"/>
      <w:pPr>
        <w:ind w:left="4734" w:hanging="360"/>
      </w:pPr>
      <w:rPr>
        <w:rFonts w:ascii="Wingdings" w:hAnsi="Wingdings" w:cs="Wingdings" w:hint="default"/>
      </w:rPr>
    </w:lvl>
    <w:lvl w:ilvl="5" w:tplc="08090005" w:tentative="1">
      <w:start w:val="1"/>
      <w:numFmt w:val="bullet"/>
      <w:lvlText w:val=""/>
      <w:lvlJc w:val="left"/>
      <w:pPr>
        <w:ind w:left="5454" w:hanging="360"/>
      </w:pPr>
      <w:rPr>
        <w:rFonts w:ascii="Batang" w:hAnsi="Batang" w:hint="default"/>
      </w:rPr>
    </w:lvl>
    <w:lvl w:ilvl="6" w:tplc="08090001" w:tentative="1">
      <w:start w:val="1"/>
      <w:numFmt w:val="bullet"/>
      <w:lvlText w:val=""/>
      <w:lvlJc w:val="left"/>
      <w:pPr>
        <w:ind w:left="6174" w:hanging="360"/>
      </w:pPr>
      <w:rPr>
        <w:rFonts w:ascii="Courier New" w:hAnsi="Courier New" w:hint="default"/>
      </w:rPr>
    </w:lvl>
    <w:lvl w:ilvl="7" w:tplc="08090003" w:tentative="1">
      <w:start w:val="1"/>
      <w:numFmt w:val="bullet"/>
      <w:lvlText w:val="o"/>
      <w:lvlJc w:val="left"/>
      <w:pPr>
        <w:ind w:left="6894" w:hanging="360"/>
      </w:pPr>
      <w:rPr>
        <w:rFonts w:ascii="Wingdings" w:hAnsi="Wingdings" w:cs="Wingdings" w:hint="default"/>
      </w:rPr>
    </w:lvl>
    <w:lvl w:ilvl="8" w:tplc="08090005" w:tentative="1">
      <w:start w:val="1"/>
      <w:numFmt w:val="bullet"/>
      <w:lvlText w:val=""/>
      <w:lvlJc w:val="left"/>
      <w:pPr>
        <w:ind w:left="7614" w:hanging="360"/>
      </w:pPr>
      <w:rPr>
        <w:rFonts w:ascii="Batang" w:hAnsi="Batang" w:hint="default"/>
      </w:rPr>
    </w:lvl>
  </w:abstractNum>
  <w:abstractNum w:abstractNumId="12" w15:restartNumberingAfterBreak="0">
    <w:nsid w:val="11A350FF"/>
    <w:multiLevelType w:val="hybridMultilevel"/>
    <w:tmpl w:val="FC2230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91A26EA"/>
    <w:multiLevelType w:val="multilevel"/>
    <w:tmpl w:val="191A26EA"/>
    <w:lvl w:ilvl="0">
      <w:start w:val="1"/>
      <w:numFmt w:val="bullet"/>
      <w:lvlText w:val=""/>
      <w:lvlJc w:val="left"/>
      <w:pPr>
        <w:ind w:left="720" w:hanging="360"/>
      </w:pPr>
      <w:rPr>
        <w:rFonts w:ascii="Courier New" w:hAnsi="Courier New" w:hint="default"/>
      </w:rPr>
    </w:lvl>
    <w:lvl w:ilvl="1">
      <w:start w:val="1"/>
      <w:numFmt w:val="bullet"/>
      <w:lvlText w:val="o"/>
      <w:lvlJc w:val="left"/>
      <w:pPr>
        <w:ind w:left="1440" w:hanging="360"/>
      </w:pPr>
      <w:rPr>
        <w:rFonts w:ascii="Wingdings" w:hAnsi="Wingdings" w:cs="Wingdings" w:hint="default"/>
      </w:rPr>
    </w:lvl>
    <w:lvl w:ilvl="2">
      <w:start w:val="1"/>
      <w:numFmt w:val="bullet"/>
      <w:lvlText w:val=""/>
      <w:lvlJc w:val="left"/>
      <w:pPr>
        <w:ind w:left="2160" w:hanging="360"/>
      </w:pPr>
      <w:rPr>
        <w:rFonts w:ascii="Batang" w:hAnsi="Batang" w:hint="default"/>
      </w:rPr>
    </w:lvl>
    <w:lvl w:ilvl="3">
      <w:start w:val="1"/>
      <w:numFmt w:val="bullet"/>
      <w:lvlText w:val=""/>
      <w:lvlJc w:val="left"/>
      <w:pPr>
        <w:ind w:left="2880" w:hanging="360"/>
      </w:pPr>
      <w:rPr>
        <w:rFonts w:ascii="Courier New" w:hAnsi="Courier New" w:hint="default"/>
      </w:rPr>
    </w:lvl>
    <w:lvl w:ilvl="4">
      <w:start w:val="1"/>
      <w:numFmt w:val="bullet"/>
      <w:lvlText w:val="o"/>
      <w:lvlJc w:val="left"/>
      <w:pPr>
        <w:ind w:left="3600" w:hanging="360"/>
      </w:pPr>
      <w:rPr>
        <w:rFonts w:ascii="Wingdings" w:hAnsi="Wingdings" w:cs="Wingdings" w:hint="default"/>
      </w:rPr>
    </w:lvl>
    <w:lvl w:ilvl="5">
      <w:start w:val="1"/>
      <w:numFmt w:val="bullet"/>
      <w:lvlText w:val=""/>
      <w:lvlJc w:val="left"/>
      <w:pPr>
        <w:ind w:left="4320" w:hanging="360"/>
      </w:pPr>
      <w:rPr>
        <w:rFonts w:ascii="Batang" w:hAnsi="Batang" w:hint="default"/>
      </w:rPr>
    </w:lvl>
    <w:lvl w:ilvl="6">
      <w:start w:val="1"/>
      <w:numFmt w:val="bullet"/>
      <w:lvlText w:val=""/>
      <w:lvlJc w:val="left"/>
      <w:pPr>
        <w:ind w:left="5040" w:hanging="360"/>
      </w:pPr>
      <w:rPr>
        <w:rFonts w:ascii="Courier New" w:hAnsi="Courier New" w:hint="default"/>
      </w:rPr>
    </w:lvl>
    <w:lvl w:ilvl="7">
      <w:start w:val="1"/>
      <w:numFmt w:val="bullet"/>
      <w:lvlText w:val="o"/>
      <w:lvlJc w:val="left"/>
      <w:pPr>
        <w:ind w:left="5760" w:hanging="360"/>
      </w:pPr>
      <w:rPr>
        <w:rFonts w:ascii="Wingdings" w:hAnsi="Wingdings" w:cs="Wingdings" w:hint="default"/>
      </w:rPr>
    </w:lvl>
    <w:lvl w:ilvl="8">
      <w:start w:val="1"/>
      <w:numFmt w:val="bullet"/>
      <w:lvlText w:val=""/>
      <w:lvlJc w:val="left"/>
      <w:pPr>
        <w:ind w:left="6480" w:hanging="360"/>
      </w:pPr>
      <w:rPr>
        <w:rFonts w:ascii="Batang" w:hAnsi="Batang" w:hint="default"/>
      </w:rPr>
    </w:lvl>
  </w:abstractNum>
  <w:abstractNum w:abstractNumId="14" w15:restartNumberingAfterBreak="0">
    <w:nsid w:val="1BC91F3F"/>
    <w:multiLevelType w:val="hybridMultilevel"/>
    <w:tmpl w:val="F82C6A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BFC5646"/>
    <w:multiLevelType w:val="hybridMultilevel"/>
    <w:tmpl w:val="F6FA5A36"/>
    <w:lvl w:ilvl="0" w:tplc="04090001">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Wingdings" w:hAnsi="Wingdings" w:cs="Wingdings" w:hint="default"/>
      </w:rPr>
    </w:lvl>
    <w:lvl w:ilvl="2" w:tplc="04090005">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16" w15:restartNumberingAfterBreak="0">
    <w:nsid w:val="1F595507"/>
    <w:multiLevelType w:val="hybridMultilevel"/>
    <w:tmpl w:val="54409182"/>
    <w:lvl w:ilvl="0" w:tplc="04090001">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Wingdings" w:hAnsi="Wingdings" w:cs="Wingdings" w:hint="default"/>
      </w:rPr>
    </w:lvl>
    <w:lvl w:ilvl="2" w:tplc="04090005">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17" w15:restartNumberingAfterBreak="0">
    <w:nsid w:val="20396CDA"/>
    <w:multiLevelType w:val="hybridMultilevel"/>
    <w:tmpl w:val="73A86B6A"/>
    <w:lvl w:ilvl="0" w:tplc="8EB4F316">
      <w:start w:val="1"/>
      <w:numFmt w:val="bullet"/>
      <w:pStyle w:val="ListBullet2"/>
      <w:lvlText w:val=""/>
      <w:lvlJc w:val="left"/>
      <w:pPr>
        <w:ind w:left="1287" w:hanging="360"/>
      </w:pPr>
      <w:rPr>
        <w:rFonts w:ascii="Courier New" w:hAnsi="Courier New" w:hint="default"/>
      </w:rPr>
    </w:lvl>
    <w:lvl w:ilvl="1" w:tplc="08090003" w:tentative="1">
      <w:start w:val="1"/>
      <w:numFmt w:val="bullet"/>
      <w:lvlText w:val="o"/>
      <w:lvlJc w:val="left"/>
      <w:pPr>
        <w:ind w:left="2007" w:hanging="360"/>
      </w:pPr>
      <w:rPr>
        <w:rFonts w:ascii="Wingdings" w:hAnsi="Wingdings" w:cs="Wingdings" w:hint="default"/>
      </w:rPr>
    </w:lvl>
    <w:lvl w:ilvl="2" w:tplc="08090005" w:tentative="1">
      <w:start w:val="1"/>
      <w:numFmt w:val="bullet"/>
      <w:lvlText w:val=""/>
      <w:lvlJc w:val="left"/>
      <w:pPr>
        <w:ind w:left="2727" w:hanging="360"/>
      </w:pPr>
      <w:rPr>
        <w:rFonts w:ascii="Batang" w:hAnsi="Batang" w:hint="default"/>
      </w:rPr>
    </w:lvl>
    <w:lvl w:ilvl="3" w:tplc="08090001" w:tentative="1">
      <w:start w:val="1"/>
      <w:numFmt w:val="bullet"/>
      <w:lvlText w:val=""/>
      <w:lvlJc w:val="left"/>
      <w:pPr>
        <w:ind w:left="3447" w:hanging="360"/>
      </w:pPr>
      <w:rPr>
        <w:rFonts w:ascii="Courier New" w:hAnsi="Courier New" w:hint="default"/>
      </w:rPr>
    </w:lvl>
    <w:lvl w:ilvl="4" w:tplc="08090003" w:tentative="1">
      <w:start w:val="1"/>
      <w:numFmt w:val="bullet"/>
      <w:lvlText w:val="o"/>
      <w:lvlJc w:val="left"/>
      <w:pPr>
        <w:ind w:left="4167" w:hanging="360"/>
      </w:pPr>
      <w:rPr>
        <w:rFonts w:ascii="Wingdings" w:hAnsi="Wingdings" w:cs="Wingdings" w:hint="default"/>
      </w:rPr>
    </w:lvl>
    <w:lvl w:ilvl="5" w:tplc="08090005" w:tentative="1">
      <w:start w:val="1"/>
      <w:numFmt w:val="bullet"/>
      <w:lvlText w:val=""/>
      <w:lvlJc w:val="left"/>
      <w:pPr>
        <w:ind w:left="4887" w:hanging="360"/>
      </w:pPr>
      <w:rPr>
        <w:rFonts w:ascii="Batang" w:hAnsi="Batang" w:hint="default"/>
      </w:rPr>
    </w:lvl>
    <w:lvl w:ilvl="6" w:tplc="08090001" w:tentative="1">
      <w:start w:val="1"/>
      <w:numFmt w:val="bullet"/>
      <w:lvlText w:val=""/>
      <w:lvlJc w:val="left"/>
      <w:pPr>
        <w:ind w:left="5607" w:hanging="360"/>
      </w:pPr>
      <w:rPr>
        <w:rFonts w:ascii="Courier New" w:hAnsi="Courier New" w:hint="default"/>
      </w:rPr>
    </w:lvl>
    <w:lvl w:ilvl="7" w:tplc="08090003" w:tentative="1">
      <w:start w:val="1"/>
      <w:numFmt w:val="bullet"/>
      <w:lvlText w:val="o"/>
      <w:lvlJc w:val="left"/>
      <w:pPr>
        <w:ind w:left="6327" w:hanging="360"/>
      </w:pPr>
      <w:rPr>
        <w:rFonts w:ascii="Wingdings" w:hAnsi="Wingdings" w:cs="Wingdings" w:hint="default"/>
      </w:rPr>
    </w:lvl>
    <w:lvl w:ilvl="8" w:tplc="08090005" w:tentative="1">
      <w:start w:val="1"/>
      <w:numFmt w:val="bullet"/>
      <w:lvlText w:val=""/>
      <w:lvlJc w:val="left"/>
      <w:pPr>
        <w:ind w:left="7047" w:hanging="360"/>
      </w:pPr>
      <w:rPr>
        <w:rFonts w:ascii="Batang" w:hAnsi="Batang" w:hint="default"/>
      </w:rPr>
    </w:lvl>
  </w:abstractNum>
  <w:abstractNum w:abstractNumId="18" w15:restartNumberingAfterBreak="0">
    <w:nsid w:val="20B74045"/>
    <w:multiLevelType w:val="hybridMultilevel"/>
    <w:tmpl w:val="9BEAD0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20FB6D4E"/>
    <w:multiLevelType w:val="hybridMultilevel"/>
    <w:tmpl w:val="82E8A2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75A7442"/>
    <w:multiLevelType w:val="hybridMultilevel"/>
    <w:tmpl w:val="ABBCF162"/>
    <w:lvl w:ilvl="0" w:tplc="39B093EC">
      <w:start w:val="1"/>
      <w:numFmt w:val="bullet"/>
      <w:pStyle w:val="ListBullet3"/>
      <w:lvlText w:val=""/>
      <w:lvlJc w:val="left"/>
      <w:pPr>
        <w:ind w:left="1571" w:hanging="360"/>
      </w:pPr>
      <w:rPr>
        <w:rFonts w:ascii="Courier New" w:hAnsi="Courier New" w:hint="default"/>
      </w:rPr>
    </w:lvl>
    <w:lvl w:ilvl="1" w:tplc="08090003" w:tentative="1">
      <w:start w:val="1"/>
      <w:numFmt w:val="bullet"/>
      <w:lvlText w:val="o"/>
      <w:lvlJc w:val="left"/>
      <w:pPr>
        <w:ind w:left="2291" w:hanging="360"/>
      </w:pPr>
      <w:rPr>
        <w:rFonts w:ascii="Wingdings" w:hAnsi="Wingdings" w:cs="Wingdings" w:hint="default"/>
      </w:rPr>
    </w:lvl>
    <w:lvl w:ilvl="2" w:tplc="08090005" w:tentative="1">
      <w:start w:val="1"/>
      <w:numFmt w:val="bullet"/>
      <w:lvlText w:val=""/>
      <w:lvlJc w:val="left"/>
      <w:pPr>
        <w:ind w:left="3011" w:hanging="360"/>
      </w:pPr>
      <w:rPr>
        <w:rFonts w:ascii="Batang" w:hAnsi="Batang" w:hint="default"/>
      </w:rPr>
    </w:lvl>
    <w:lvl w:ilvl="3" w:tplc="08090001" w:tentative="1">
      <w:start w:val="1"/>
      <w:numFmt w:val="bullet"/>
      <w:lvlText w:val=""/>
      <w:lvlJc w:val="left"/>
      <w:pPr>
        <w:ind w:left="3731" w:hanging="360"/>
      </w:pPr>
      <w:rPr>
        <w:rFonts w:ascii="Courier New" w:hAnsi="Courier New" w:hint="default"/>
      </w:rPr>
    </w:lvl>
    <w:lvl w:ilvl="4" w:tplc="08090003" w:tentative="1">
      <w:start w:val="1"/>
      <w:numFmt w:val="bullet"/>
      <w:lvlText w:val="o"/>
      <w:lvlJc w:val="left"/>
      <w:pPr>
        <w:ind w:left="4451" w:hanging="360"/>
      </w:pPr>
      <w:rPr>
        <w:rFonts w:ascii="Wingdings" w:hAnsi="Wingdings" w:cs="Wingdings" w:hint="default"/>
      </w:rPr>
    </w:lvl>
    <w:lvl w:ilvl="5" w:tplc="08090005" w:tentative="1">
      <w:start w:val="1"/>
      <w:numFmt w:val="bullet"/>
      <w:lvlText w:val=""/>
      <w:lvlJc w:val="left"/>
      <w:pPr>
        <w:ind w:left="5171" w:hanging="360"/>
      </w:pPr>
      <w:rPr>
        <w:rFonts w:ascii="Batang" w:hAnsi="Batang" w:hint="default"/>
      </w:rPr>
    </w:lvl>
    <w:lvl w:ilvl="6" w:tplc="08090001" w:tentative="1">
      <w:start w:val="1"/>
      <w:numFmt w:val="bullet"/>
      <w:lvlText w:val=""/>
      <w:lvlJc w:val="left"/>
      <w:pPr>
        <w:ind w:left="5891" w:hanging="360"/>
      </w:pPr>
      <w:rPr>
        <w:rFonts w:ascii="Courier New" w:hAnsi="Courier New" w:hint="default"/>
      </w:rPr>
    </w:lvl>
    <w:lvl w:ilvl="7" w:tplc="08090003" w:tentative="1">
      <w:start w:val="1"/>
      <w:numFmt w:val="bullet"/>
      <w:lvlText w:val="o"/>
      <w:lvlJc w:val="left"/>
      <w:pPr>
        <w:ind w:left="6611" w:hanging="360"/>
      </w:pPr>
      <w:rPr>
        <w:rFonts w:ascii="Wingdings" w:hAnsi="Wingdings" w:cs="Wingdings" w:hint="default"/>
      </w:rPr>
    </w:lvl>
    <w:lvl w:ilvl="8" w:tplc="08090005" w:tentative="1">
      <w:start w:val="1"/>
      <w:numFmt w:val="bullet"/>
      <w:lvlText w:val=""/>
      <w:lvlJc w:val="left"/>
      <w:pPr>
        <w:ind w:left="7331" w:hanging="360"/>
      </w:pPr>
      <w:rPr>
        <w:rFonts w:ascii="Batang" w:hAnsi="Batang" w:hint="default"/>
      </w:rPr>
    </w:lvl>
  </w:abstractNum>
  <w:abstractNum w:abstractNumId="21" w15:restartNumberingAfterBreak="0">
    <w:nsid w:val="28335553"/>
    <w:multiLevelType w:val="hybridMultilevel"/>
    <w:tmpl w:val="156053F8"/>
    <w:lvl w:ilvl="0" w:tplc="04090001">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22" w15:restartNumberingAfterBreak="0">
    <w:nsid w:val="2BF4638D"/>
    <w:multiLevelType w:val="hybridMultilevel"/>
    <w:tmpl w:val="AF585846"/>
    <w:lvl w:ilvl="0" w:tplc="04090001">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23" w15:restartNumberingAfterBreak="0">
    <w:nsid w:val="2D4B5398"/>
    <w:multiLevelType w:val="hybridMultilevel"/>
    <w:tmpl w:val="89B43A2A"/>
    <w:lvl w:ilvl="0" w:tplc="04090001">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24"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5" w15:restartNumberingAfterBreak="0">
    <w:nsid w:val="347D5B34"/>
    <w:multiLevelType w:val="hybridMultilevel"/>
    <w:tmpl w:val="3EFA8200"/>
    <w:lvl w:ilvl="0" w:tplc="04090001">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26" w15:restartNumberingAfterBreak="0">
    <w:nsid w:val="35EE260F"/>
    <w:multiLevelType w:val="hybridMultilevel"/>
    <w:tmpl w:val="6C6A91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27" w15:restartNumberingAfterBreak="0">
    <w:nsid w:val="360173F9"/>
    <w:multiLevelType w:val="hybridMultilevel"/>
    <w:tmpl w:val="DFAA2A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6B45528"/>
    <w:multiLevelType w:val="hybridMultilevel"/>
    <w:tmpl w:val="34564BB2"/>
    <w:lvl w:ilvl="0" w:tplc="04090001">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29" w15:restartNumberingAfterBreak="0">
    <w:nsid w:val="36CC7596"/>
    <w:multiLevelType w:val="multilevel"/>
    <w:tmpl w:val="36CC7596"/>
    <w:lvl w:ilvl="0">
      <w:start w:val="1"/>
      <w:numFmt w:val="bullet"/>
      <w:pStyle w:val="bullet1"/>
      <w:lvlText w:val=""/>
      <w:lvlJc w:val="left"/>
      <w:pPr>
        <w:ind w:left="420" w:hanging="420"/>
      </w:pPr>
      <w:rPr>
        <w:rFonts w:ascii="Courier New" w:hAnsi="Courier New" w:hint="default"/>
      </w:rPr>
    </w:lvl>
    <w:lvl w:ilvl="1">
      <w:start w:val="1"/>
      <w:numFmt w:val="bullet"/>
      <w:lvlText w:val="-"/>
      <w:lvlJc w:val="left"/>
      <w:pPr>
        <w:ind w:left="840" w:hanging="420"/>
      </w:pPr>
      <w:rPr>
        <w:rFonts w:ascii="Malgun Gothic" w:hAnsi="Malgun Gothic" w:cs="Malgun Gothic" w:hint="default"/>
        <w:lang w:val="en-GB"/>
      </w:rPr>
    </w:lvl>
    <w:lvl w:ilvl="2">
      <w:start w:val="1"/>
      <w:numFmt w:val="bullet"/>
      <w:lvlText w:val=""/>
      <w:lvlJc w:val="left"/>
      <w:pPr>
        <w:ind w:left="1260" w:hanging="420"/>
      </w:pPr>
      <w:rPr>
        <w:rFonts w:ascii="Batang" w:hAnsi="Batang" w:hint="default"/>
      </w:rPr>
    </w:lvl>
    <w:lvl w:ilvl="3">
      <w:start w:val="1"/>
      <w:numFmt w:val="bullet"/>
      <w:lvlText w:val=""/>
      <w:lvlJc w:val="left"/>
      <w:pPr>
        <w:ind w:left="1680" w:hanging="420"/>
      </w:pPr>
      <w:rPr>
        <w:rFonts w:ascii="Batang" w:hAnsi="Batang" w:hint="default"/>
      </w:rPr>
    </w:lvl>
    <w:lvl w:ilvl="4">
      <w:start w:val="1"/>
      <w:numFmt w:val="bullet"/>
      <w:lvlText w:val=""/>
      <w:lvlJc w:val="left"/>
      <w:pPr>
        <w:ind w:left="2100" w:hanging="420"/>
      </w:pPr>
      <w:rPr>
        <w:rFonts w:ascii="Batang" w:hAnsi="Batang" w:hint="default"/>
      </w:rPr>
    </w:lvl>
    <w:lvl w:ilvl="5">
      <w:start w:val="1"/>
      <w:numFmt w:val="bullet"/>
      <w:lvlText w:val=""/>
      <w:lvlJc w:val="left"/>
      <w:pPr>
        <w:ind w:left="2520" w:hanging="420"/>
      </w:pPr>
      <w:rPr>
        <w:rFonts w:ascii="Batang" w:hAnsi="Batang" w:hint="default"/>
      </w:rPr>
    </w:lvl>
    <w:lvl w:ilvl="6">
      <w:start w:val="1"/>
      <w:numFmt w:val="bullet"/>
      <w:lvlText w:val=""/>
      <w:lvlJc w:val="left"/>
      <w:pPr>
        <w:ind w:left="2940" w:hanging="420"/>
      </w:pPr>
      <w:rPr>
        <w:rFonts w:ascii="Batang" w:hAnsi="Batang" w:hint="default"/>
      </w:rPr>
    </w:lvl>
    <w:lvl w:ilvl="7">
      <w:start w:val="1"/>
      <w:numFmt w:val="bullet"/>
      <w:lvlText w:val=""/>
      <w:lvlJc w:val="left"/>
      <w:pPr>
        <w:ind w:left="3360" w:hanging="420"/>
      </w:pPr>
      <w:rPr>
        <w:rFonts w:ascii="Batang" w:hAnsi="Batang" w:hint="default"/>
      </w:rPr>
    </w:lvl>
    <w:lvl w:ilvl="8">
      <w:start w:val="1"/>
      <w:numFmt w:val="bullet"/>
      <w:lvlText w:val=""/>
      <w:lvlJc w:val="left"/>
      <w:pPr>
        <w:ind w:left="3780" w:hanging="420"/>
      </w:pPr>
      <w:rPr>
        <w:rFonts w:ascii="Batang" w:hAnsi="Batang" w:hint="default"/>
      </w:rPr>
    </w:lvl>
  </w:abstractNum>
  <w:abstractNum w:abstractNumId="30" w15:restartNumberingAfterBreak="0">
    <w:nsid w:val="39A22B74"/>
    <w:multiLevelType w:val="hybridMultilevel"/>
    <w:tmpl w:val="8CA4DFAC"/>
    <w:lvl w:ilvl="0" w:tplc="04090001">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31" w15:restartNumberingAfterBreak="0">
    <w:nsid w:val="3A731608"/>
    <w:multiLevelType w:val="hybridMultilevel"/>
    <w:tmpl w:val="B5726A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A883366"/>
    <w:multiLevelType w:val="hybridMultilevel"/>
    <w:tmpl w:val="33222E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AA46647"/>
    <w:multiLevelType w:val="hybridMultilevel"/>
    <w:tmpl w:val="A5124A1E"/>
    <w:lvl w:ilvl="0" w:tplc="78A864BC">
      <w:start w:val="1"/>
      <w:numFmt w:val="decimal"/>
      <w:pStyle w:val="Proposal"/>
      <w:lvlText w:val="Proposal %1"/>
      <w:lvlJc w:val="left"/>
      <w:pPr>
        <w:tabs>
          <w:tab w:val="num" w:pos="1304"/>
        </w:tabs>
        <w:ind w:left="1304" w:hanging="1304"/>
      </w:pPr>
      <w:rPr>
        <w:rFonts w:hint="default"/>
      </w:rPr>
    </w:lvl>
    <w:lvl w:ilvl="1" w:tplc="A7841EE8">
      <w:start w:val="1"/>
      <w:numFmt w:val="lowerLetter"/>
      <w:lvlText w:val="(%2)"/>
      <w:lvlJc w:val="left"/>
      <w:pPr>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3DF10550"/>
    <w:multiLevelType w:val="hybridMultilevel"/>
    <w:tmpl w:val="5E9841F8"/>
    <w:lvl w:ilvl="0" w:tplc="99D2A856">
      <w:start w:val="1"/>
      <w:numFmt w:val="bullet"/>
      <w:lvlText w:val="-"/>
      <w:lvlJc w:val="left"/>
      <w:pPr>
        <w:ind w:left="720" w:hanging="360"/>
      </w:pPr>
      <w:rPr>
        <w:rFonts w:ascii="Malgun Gothic" w:eastAsia="Malgun Gothic" w:hAnsi="Malgun Gothic" w:cs="Malgun Gothic" w:hint="default"/>
      </w:rPr>
    </w:lvl>
    <w:lvl w:ilvl="1" w:tplc="08090003" w:tentative="1">
      <w:start w:val="1"/>
      <w:numFmt w:val="bullet"/>
      <w:lvlText w:val="o"/>
      <w:lvlJc w:val="left"/>
      <w:pPr>
        <w:ind w:left="1440" w:hanging="360"/>
      </w:pPr>
      <w:rPr>
        <w:rFonts w:ascii="Wingdings" w:hAnsi="Wingdings" w:cs="Wingdings" w:hint="default"/>
      </w:rPr>
    </w:lvl>
    <w:lvl w:ilvl="2" w:tplc="08090005" w:tentative="1">
      <w:start w:val="1"/>
      <w:numFmt w:val="bullet"/>
      <w:lvlText w:val=""/>
      <w:lvlJc w:val="left"/>
      <w:pPr>
        <w:ind w:left="2160" w:hanging="360"/>
      </w:pPr>
      <w:rPr>
        <w:rFonts w:ascii="Batang" w:hAnsi="Batang" w:hint="default"/>
      </w:rPr>
    </w:lvl>
    <w:lvl w:ilvl="3" w:tplc="08090001" w:tentative="1">
      <w:start w:val="1"/>
      <w:numFmt w:val="bullet"/>
      <w:lvlText w:val=""/>
      <w:lvlJc w:val="left"/>
      <w:pPr>
        <w:ind w:left="2880" w:hanging="360"/>
      </w:pPr>
      <w:rPr>
        <w:rFonts w:ascii="Courier New" w:hAnsi="Courier New" w:hint="default"/>
      </w:rPr>
    </w:lvl>
    <w:lvl w:ilvl="4" w:tplc="08090003" w:tentative="1">
      <w:start w:val="1"/>
      <w:numFmt w:val="bullet"/>
      <w:lvlText w:val="o"/>
      <w:lvlJc w:val="left"/>
      <w:pPr>
        <w:ind w:left="3600" w:hanging="360"/>
      </w:pPr>
      <w:rPr>
        <w:rFonts w:ascii="Wingdings" w:hAnsi="Wingdings" w:cs="Wingdings" w:hint="default"/>
      </w:rPr>
    </w:lvl>
    <w:lvl w:ilvl="5" w:tplc="08090005" w:tentative="1">
      <w:start w:val="1"/>
      <w:numFmt w:val="bullet"/>
      <w:lvlText w:val=""/>
      <w:lvlJc w:val="left"/>
      <w:pPr>
        <w:ind w:left="4320" w:hanging="360"/>
      </w:pPr>
      <w:rPr>
        <w:rFonts w:ascii="Batang" w:hAnsi="Batang" w:hint="default"/>
      </w:rPr>
    </w:lvl>
    <w:lvl w:ilvl="6" w:tplc="08090001" w:tentative="1">
      <w:start w:val="1"/>
      <w:numFmt w:val="bullet"/>
      <w:lvlText w:val=""/>
      <w:lvlJc w:val="left"/>
      <w:pPr>
        <w:ind w:left="5040" w:hanging="360"/>
      </w:pPr>
      <w:rPr>
        <w:rFonts w:ascii="Courier New" w:hAnsi="Courier New" w:hint="default"/>
      </w:rPr>
    </w:lvl>
    <w:lvl w:ilvl="7" w:tplc="08090003" w:tentative="1">
      <w:start w:val="1"/>
      <w:numFmt w:val="bullet"/>
      <w:lvlText w:val="o"/>
      <w:lvlJc w:val="left"/>
      <w:pPr>
        <w:ind w:left="5760" w:hanging="360"/>
      </w:pPr>
      <w:rPr>
        <w:rFonts w:ascii="Wingdings" w:hAnsi="Wingdings" w:cs="Wingdings" w:hint="default"/>
      </w:rPr>
    </w:lvl>
    <w:lvl w:ilvl="8" w:tplc="08090005" w:tentative="1">
      <w:start w:val="1"/>
      <w:numFmt w:val="bullet"/>
      <w:lvlText w:val=""/>
      <w:lvlJc w:val="left"/>
      <w:pPr>
        <w:ind w:left="6480" w:hanging="360"/>
      </w:pPr>
      <w:rPr>
        <w:rFonts w:ascii="Batang" w:hAnsi="Batang" w:hint="default"/>
      </w:rPr>
    </w:lvl>
  </w:abstractNum>
  <w:abstractNum w:abstractNumId="35" w15:restartNumberingAfterBreak="0">
    <w:nsid w:val="3ED710F6"/>
    <w:multiLevelType w:val="hybridMultilevel"/>
    <w:tmpl w:val="E10C0B5C"/>
    <w:lvl w:ilvl="0" w:tplc="04090001">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36" w15:restartNumberingAfterBreak="0">
    <w:nsid w:val="3EFA3012"/>
    <w:multiLevelType w:val="hybridMultilevel"/>
    <w:tmpl w:val="A2B0A4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0194F5A"/>
    <w:multiLevelType w:val="hybridMultilevel"/>
    <w:tmpl w:val="F31889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0B0630A"/>
    <w:multiLevelType w:val="multilevel"/>
    <w:tmpl w:val="40AC5072"/>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9" w15:restartNumberingAfterBreak="0">
    <w:nsid w:val="414B1814"/>
    <w:multiLevelType w:val="hybridMultilevel"/>
    <w:tmpl w:val="E38C32D4"/>
    <w:lvl w:ilvl="0" w:tplc="04090001">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40" w15:restartNumberingAfterBreak="0">
    <w:nsid w:val="424179CA"/>
    <w:multiLevelType w:val="hybridMultilevel"/>
    <w:tmpl w:val="1F9CF0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3F676D3"/>
    <w:multiLevelType w:val="multilevel"/>
    <w:tmpl w:val="BCCA1050"/>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Arial" w:hAnsi="Arial" w:hint="default"/>
      </w:rPr>
    </w:lvl>
    <w:lvl w:ilvl="2">
      <w:start w:val="1"/>
      <w:numFmt w:val="bullet"/>
      <w:lvlText w:val=""/>
      <w:lvlJc w:val="left"/>
      <w:pPr>
        <w:ind w:left="2160" w:hanging="360"/>
      </w:pPr>
      <w:rPr>
        <w:rFonts w:ascii="Batang" w:hAnsi="Batang" w:hint="default"/>
      </w:rPr>
    </w:lvl>
    <w:lvl w:ilvl="3">
      <w:start w:val="1"/>
      <w:numFmt w:val="bullet"/>
      <w:lvlText w:val=""/>
      <w:lvlJc w:val="left"/>
      <w:pPr>
        <w:ind w:left="2880" w:hanging="360"/>
      </w:pPr>
      <w:rPr>
        <w:rFonts w:ascii="Courier New" w:hAnsi="Courier New" w:hint="default"/>
      </w:rPr>
    </w:lvl>
    <w:lvl w:ilvl="4">
      <w:start w:val="1"/>
      <w:numFmt w:val="bullet"/>
      <w:lvlText w:val="o"/>
      <w:lvlJc w:val="left"/>
      <w:pPr>
        <w:ind w:left="3600" w:hanging="360"/>
      </w:pPr>
      <w:rPr>
        <w:rFonts w:ascii="Wingdings" w:hAnsi="Wingdings" w:cs="Wingdings" w:hint="default"/>
      </w:rPr>
    </w:lvl>
    <w:lvl w:ilvl="5">
      <w:start w:val="1"/>
      <w:numFmt w:val="bullet"/>
      <w:lvlText w:val=""/>
      <w:lvlJc w:val="left"/>
      <w:pPr>
        <w:ind w:left="4320" w:hanging="360"/>
      </w:pPr>
      <w:rPr>
        <w:rFonts w:ascii="Batang" w:hAnsi="Batang" w:hint="default"/>
      </w:rPr>
    </w:lvl>
    <w:lvl w:ilvl="6">
      <w:start w:val="1"/>
      <w:numFmt w:val="bullet"/>
      <w:lvlText w:val=""/>
      <w:lvlJc w:val="left"/>
      <w:pPr>
        <w:ind w:left="5040" w:hanging="360"/>
      </w:pPr>
      <w:rPr>
        <w:rFonts w:ascii="Courier New" w:hAnsi="Courier New" w:hint="default"/>
      </w:rPr>
    </w:lvl>
    <w:lvl w:ilvl="7">
      <w:start w:val="1"/>
      <w:numFmt w:val="bullet"/>
      <w:lvlText w:val="o"/>
      <w:lvlJc w:val="left"/>
      <w:pPr>
        <w:ind w:left="5760" w:hanging="360"/>
      </w:pPr>
      <w:rPr>
        <w:rFonts w:ascii="Wingdings" w:hAnsi="Wingdings" w:cs="Wingdings" w:hint="default"/>
      </w:rPr>
    </w:lvl>
    <w:lvl w:ilvl="8">
      <w:start w:val="1"/>
      <w:numFmt w:val="bullet"/>
      <w:lvlText w:val=""/>
      <w:lvlJc w:val="left"/>
      <w:pPr>
        <w:ind w:left="6480" w:hanging="360"/>
      </w:pPr>
      <w:rPr>
        <w:rFonts w:ascii="Batang" w:hAnsi="Batang" w:hint="default"/>
      </w:rPr>
    </w:lvl>
  </w:abstractNum>
  <w:abstractNum w:abstractNumId="42" w15:restartNumberingAfterBreak="0">
    <w:nsid w:val="454F1B1F"/>
    <w:multiLevelType w:val="hybridMultilevel"/>
    <w:tmpl w:val="6478ADC2"/>
    <w:lvl w:ilvl="0" w:tplc="04090001">
      <w:start w:val="1"/>
      <w:numFmt w:val="bullet"/>
      <w:lvlText w:val=""/>
      <w:lvlJc w:val="left"/>
      <w:pPr>
        <w:ind w:left="1080" w:hanging="360"/>
      </w:pPr>
      <w:rPr>
        <w:rFonts w:ascii="Courier New" w:hAnsi="Courier New" w:hint="default"/>
      </w:rPr>
    </w:lvl>
    <w:lvl w:ilvl="1" w:tplc="04090003" w:tentative="1">
      <w:start w:val="1"/>
      <w:numFmt w:val="bullet"/>
      <w:lvlText w:val="o"/>
      <w:lvlJc w:val="left"/>
      <w:pPr>
        <w:ind w:left="1800" w:hanging="360"/>
      </w:pPr>
      <w:rPr>
        <w:rFonts w:ascii="Wingdings" w:hAnsi="Wingdings" w:cs="Wingdings" w:hint="default"/>
      </w:rPr>
    </w:lvl>
    <w:lvl w:ilvl="2" w:tplc="04090005" w:tentative="1">
      <w:start w:val="1"/>
      <w:numFmt w:val="bullet"/>
      <w:lvlText w:val=""/>
      <w:lvlJc w:val="left"/>
      <w:pPr>
        <w:ind w:left="2520" w:hanging="360"/>
      </w:pPr>
      <w:rPr>
        <w:rFonts w:ascii="Batang" w:hAnsi="Batang" w:hint="default"/>
      </w:rPr>
    </w:lvl>
    <w:lvl w:ilvl="3" w:tplc="04090001" w:tentative="1">
      <w:start w:val="1"/>
      <w:numFmt w:val="bullet"/>
      <w:lvlText w:val=""/>
      <w:lvlJc w:val="left"/>
      <w:pPr>
        <w:ind w:left="3240" w:hanging="360"/>
      </w:pPr>
      <w:rPr>
        <w:rFonts w:ascii="Courier New" w:hAnsi="Courier New" w:hint="default"/>
      </w:rPr>
    </w:lvl>
    <w:lvl w:ilvl="4" w:tplc="04090003" w:tentative="1">
      <w:start w:val="1"/>
      <w:numFmt w:val="bullet"/>
      <w:lvlText w:val="o"/>
      <w:lvlJc w:val="left"/>
      <w:pPr>
        <w:ind w:left="3960" w:hanging="360"/>
      </w:pPr>
      <w:rPr>
        <w:rFonts w:ascii="Wingdings" w:hAnsi="Wingdings" w:cs="Wingdings" w:hint="default"/>
      </w:rPr>
    </w:lvl>
    <w:lvl w:ilvl="5" w:tplc="04090005" w:tentative="1">
      <w:start w:val="1"/>
      <w:numFmt w:val="bullet"/>
      <w:lvlText w:val=""/>
      <w:lvlJc w:val="left"/>
      <w:pPr>
        <w:ind w:left="4680" w:hanging="360"/>
      </w:pPr>
      <w:rPr>
        <w:rFonts w:ascii="Batang" w:hAnsi="Batang" w:hint="default"/>
      </w:rPr>
    </w:lvl>
    <w:lvl w:ilvl="6" w:tplc="04090001" w:tentative="1">
      <w:start w:val="1"/>
      <w:numFmt w:val="bullet"/>
      <w:lvlText w:val=""/>
      <w:lvlJc w:val="left"/>
      <w:pPr>
        <w:ind w:left="5400" w:hanging="360"/>
      </w:pPr>
      <w:rPr>
        <w:rFonts w:ascii="Courier New" w:hAnsi="Courier New" w:hint="default"/>
      </w:rPr>
    </w:lvl>
    <w:lvl w:ilvl="7" w:tplc="04090003" w:tentative="1">
      <w:start w:val="1"/>
      <w:numFmt w:val="bullet"/>
      <w:lvlText w:val="o"/>
      <w:lvlJc w:val="left"/>
      <w:pPr>
        <w:ind w:left="6120" w:hanging="360"/>
      </w:pPr>
      <w:rPr>
        <w:rFonts w:ascii="Wingdings" w:hAnsi="Wingdings" w:cs="Wingdings" w:hint="default"/>
      </w:rPr>
    </w:lvl>
    <w:lvl w:ilvl="8" w:tplc="04090005" w:tentative="1">
      <w:start w:val="1"/>
      <w:numFmt w:val="bullet"/>
      <w:lvlText w:val=""/>
      <w:lvlJc w:val="left"/>
      <w:pPr>
        <w:ind w:left="6840" w:hanging="360"/>
      </w:pPr>
      <w:rPr>
        <w:rFonts w:ascii="Batang" w:hAnsi="Batang" w:hint="default"/>
      </w:rPr>
    </w:lvl>
  </w:abstractNum>
  <w:abstractNum w:abstractNumId="4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15:restartNumberingAfterBreak="0">
    <w:nsid w:val="4C8D0447"/>
    <w:multiLevelType w:val="hybridMultilevel"/>
    <w:tmpl w:val="6C0202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D115BF2"/>
    <w:multiLevelType w:val="hybridMultilevel"/>
    <w:tmpl w:val="59BE2B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4DB9712F"/>
    <w:multiLevelType w:val="hybridMultilevel"/>
    <w:tmpl w:val="F2C2A3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F8569D4"/>
    <w:multiLevelType w:val="hybridMultilevel"/>
    <w:tmpl w:val="373E8D88"/>
    <w:lvl w:ilvl="0" w:tplc="04090011">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8" w15:restartNumberingAfterBreak="0">
    <w:nsid w:val="5101505E"/>
    <w:multiLevelType w:val="hybridMultilevel"/>
    <w:tmpl w:val="ABC0762A"/>
    <w:lvl w:ilvl="0" w:tplc="CC42BAC6">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1B96697"/>
    <w:multiLevelType w:val="hybridMultilevel"/>
    <w:tmpl w:val="DD826C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Batang" w:hAnsi="Batang" w:hint="default"/>
      </w:rPr>
    </w:lvl>
    <w:lvl w:ilvl="1" w:tplc="04090003">
      <w:start w:val="1"/>
      <w:numFmt w:val="bullet"/>
      <w:lvlText w:val="o"/>
      <w:lvlJc w:val="left"/>
      <w:pPr>
        <w:tabs>
          <w:tab w:val="num" w:pos="1440"/>
        </w:tabs>
        <w:ind w:left="1440" w:hanging="360"/>
      </w:pPr>
      <w:rPr>
        <w:rFonts w:ascii="Wingdings" w:hAnsi="Wingdings" w:cs="Wingdings" w:hint="default"/>
      </w:rPr>
    </w:lvl>
    <w:lvl w:ilvl="2" w:tplc="04090005" w:tentative="1">
      <w:start w:val="1"/>
      <w:numFmt w:val="bullet"/>
      <w:lvlText w:val=""/>
      <w:lvlJc w:val="left"/>
      <w:pPr>
        <w:tabs>
          <w:tab w:val="num" w:pos="2160"/>
        </w:tabs>
        <w:ind w:left="2160" w:hanging="360"/>
      </w:pPr>
      <w:rPr>
        <w:rFonts w:ascii="Batang" w:hAnsi="Batang" w:hint="default"/>
      </w:rPr>
    </w:lvl>
    <w:lvl w:ilvl="3" w:tplc="04090001" w:tentative="1">
      <w:start w:val="1"/>
      <w:numFmt w:val="bullet"/>
      <w:lvlText w:val=""/>
      <w:lvlJc w:val="left"/>
      <w:pPr>
        <w:tabs>
          <w:tab w:val="num" w:pos="2880"/>
        </w:tabs>
        <w:ind w:left="2880" w:hanging="360"/>
      </w:pPr>
      <w:rPr>
        <w:rFonts w:ascii="Courier New" w:hAnsi="Courier New" w:hint="default"/>
      </w:rPr>
    </w:lvl>
    <w:lvl w:ilvl="4" w:tplc="04090003" w:tentative="1">
      <w:start w:val="1"/>
      <w:numFmt w:val="bullet"/>
      <w:lvlText w:val="o"/>
      <w:lvlJc w:val="left"/>
      <w:pPr>
        <w:tabs>
          <w:tab w:val="num" w:pos="3600"/>
        </w:tabs>
        <w:ind w:left="3600" w:hanging="360"/>
      </w:pPr>
      <w:rPr>
        <w:rFonts w:ascii="Wingdings" w:hAnsi="Wingdings" w:cs="Wingdings" w:hint="default"/>
      </w:rPr>
    </w:lvl>
    <w:lvl w:ilvl="5" w:tplc="04090005" w:tentative="1">
      <w:start w:val="1"/>
      <w:numFmt w:val="bullet"/>
      <w:lvlText w:val=""/>
      <w:lvlJc w:val="left"/>
      <w:pPr>
        <w:tabs>
          <w:tab w:val="num" w:pos="4320"/>
        </w:tabs>
        <w:ind w:left="4320" w:hanging="360"/>
      </w:pPr>
      <w:rPr>
        <w:rFonts w:ascii="Batang" w:hAnsi="Batang" w:hint="default"/>
      </w:rPr>
    </w:lvl>
    <w:lvl w:ilvl="6" w:tplc="04090001" w:tentative="1">
      <w:start w:val="1"/>
      <w:numFmt w:val="bullet"/>
      <w:lvlText w:val=""/>
      <w:lvlJc w:val="left"/>
      <w:pPr>
        <w:tabs>
          <w:tab w:val="num" w:pos="5040"/>
        </w:tabs>
        <w:ind w:left="5040" w:hanging="360"/>
      </w:pPr>
      <w:rPr>
        <w:rFonts w:ascii="Courier New" w:hAnsi="Courier New" w:hint="default"/>
      </w:rPr>
    </w:lvl>
    <w:lvl w:ilvl="7" w:tplc="04090003" w:tentative="1">
      <w:start w:val="1"/>
      <w:numFmt w:val="bullet"/>
      <w:lvlText w:val="o"/>
      <w:lvlJc w:val="left"/>
      <w:pPr>
        <w:tabs>
          <w:tab w:val="num" w:pos="5760"/>
        </w:tabs>
        <w:ind w:left="5760" w:hanging="360"/>
      </w:pPr>
      <w:rPr>
        <w:rFonts w:ascii="Wingdings" w:hAnsi="Wingdings" w:cs="Wingdings" w:hint="default"/>
      </w:rPr>
    </w:lvl>
    <w:lvl w:ilvl="8" w:tplc="04090005" w:tentative="1">
      <w:start w:val="1"/>
      <w:numFmt w:val="bullet"/>
      <w:lvlText w:val=""/>
      <w:lvlJc w:val="left"/>
      <w:pPr>
        <w:tabs>
          <w:tab w:val="num" w:pos="6480"/>
        </w:tabs>
        <w:ind w:left="6480" w:hanging="360"/>
      </w:pPr>
      <w:rPr>
        <w:rFonts w:ascii="Batang" w:hAnsi="Batang" w:hint="default"/>
      </w:rPr>
    </w:lvl>
  </w:abstractNum>
  <w:abstractNum w:abstractNumId="51" w15:restartNumberingAfterBreak="0">
    <w:nsid w:val="538D07E9"/>
    <w:multiLevelType w:val="multilevel"/>
    <w:tmpl w:val="538D07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58847B8E"/>
    <w:multiLevelType w:val="hybridMultilevel"/>
    <w:tmpl w:val="6FBCDF7E"/>
    <w:lvl w:ilvl="0" w:tplc="04090001">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53" w15:restartNumberingAfterBreak="0">
    <w:nsid w:val="597646B8"/>
    <w:multiLevelType w:val="hybridMultilevel"/>
    <w:tmpl w:val="83A2731C"/>
    <w:lvl w:ilvl="0" w:tplc="04090001">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54" w15:restartNumberingAfterBreak="0">
    <w:nsid w:val="5AB22048"/>
    <w:multiLevelType w:val="hybridMultilevel"/>
    <w:tmpl w:val="43D22782"/>
    <w:lvl w:ilvl="0" w:tplc="04090001">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55" w15:restartNumberingAfterBreak="0">
    <w:nsid w:val="5B4773CB"/>
    <w:multiLevelType w:val="hybridMultilevel"/>
    <w:tmpl w:val="F7D2D262"/>
    <w:lvl w:ilvl="0" w:tplc="04090001">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56" w15:restartNumberingAfterBreak="0">
    <w:nsid w:val="5BC97442"/>
    <w:multiLevelType w:val="hybridMultilevel"/>
    <w:tmpl w:val="AAEEE4DE"/>
    <w:lvl w:ilvl="0" w:tplc="04090001">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57" w15:restartNumberingAfterBreak="0">
    <w:nsid w:val="5BDE1D10"/>
    <w:multiLevelType w:val="hybridMultilevel"/>
    <w:tmpl w:val="3C26D980"/>
    <w:lvl w:ilvl="0" w:tplc="6FC42CD0">
      <w:start w:val="1"/>
      <w:numFmt w:val="bullet"/>
      <w:pStyle w:val="ListBullet"/>
      <w:lvlText w:val=""/>
      <w:lvlJc w:val="left"/>
      <w:pPr>
        <w:ind w:left="1004" w:hanging="360"/>
      </w:pPr>
      <w:rPr>
        <w:rFonts w:ascii="Courier New" w:hAnsi="Courier New" w:hint="default"/>
      </w:rPr>
    </w:lvl>
    <w:lvl w:ilvl="1" w:tplc="08090003" w:tentative="1">
      <w:start w:val="1"/>
      <w:numFmt w:val="bullet"/>
      <w:lvlText w:val="o"/>
      <w:lvlJc w:val="left"/>
      <w:pPr>
        <w:ind w:left="1724" w:hanging="360"/>
      </w:pPr>
      <w:rPr>
        <w:rFonts w:ascii="Wingdings" w:hAnsi="Wingdings" w:cs="Wingdings" w:hint="default"/>
      </w:rPr>
    </w:lvl>
    <w:lvl w:ilvl="2" w:tplc="08090005" w:tentative="1">
      <w:start w:val="1"/>
      <w:numFmt w:val="bullet"/>
      <w:lvlText w:val=""/>
      <w:lvlJc w:val="left"/>
      <w:pPr>
        <w:ind w:left="2444" w:hanging="360"/>
      </w:pPr>
      <w:rPr>
        <w:rFonts w:ascii="Batang" w:hAnsi="Batang" w:hint="default"/>
      </w:rPr>
    </w:lvl>
    <w:lvl w:ilvl="3" w:tplc="08090001" w:tentative="1">
      <w:start w:val="1"/>
      <w:numFmt w:val="bullet"/>
      <w:lvlText w:val=""/>
      <w:lvlJc w:val="left"/>
      <w:pPr>
        <w:ind w:left="3164" w:hanging="360"/>
      </w:pPr>
      <w:rPr>
        <w:rFonts w:ascii="Courier New" w:hAnsi="Courier New" w:hint="default"/>
      </w:rPr>
    </w:lvl>
    <w:lvl w:ilvl="4" w:tplc="08090003" w:tentative="1">
      <w:start w:val="1"/>
      <w:numFmt w:val="bullet"/>
      <w:lvlText w:val="o"/>
      <w:lvlJc w:val="left"/>
      <w:pPr>
        <w:ind w:left="3884" w:hanging="360"/>
      </w:pPr>
      <w:rPr>
        <w:rFonts w:ascii="Wingdings" w:hAnsi="Wingdings" w:cs="Wingdings" w:hint="default"/>
      </w:rPr>
    </w:lvl>
    <w:lvl w:ilvl="5" w:tplc="08090005" w:tentative="1">
      <w:start w:val="1"/>
      <w:numFmt w:val="bullet"/>
      <w:lvlText w:val=""/>
      <w:lvlJc w:val="left"/>
      <w:pPr>
        <w:ind w:left="4604" w:hanging="360"/>
      </w:pPr>
      <w:rPr>
        <w:rFonts w:ascii="Batang" w:hAnsi="Batang" w:hint="default"/>
      </w:rPr>
    </w:lvl>
    <w:lvl w:ilvl="6" w:tplc="08090001" w:tentative="1">
      <w:start w:val="1"/>
      <w:numFmt w:val="bullet"/>
      <w:lvlText w:val=""/>
      <w:lvlJc w:val="left"/>
      <w:pPr>
        <w:ind w:left="5324" w:hanging="360"/>
      </w:pPr>
      <w:rPr>
        <w:rFonts w:ascii="Courier New" w:hAnsi="Courier New" w:hint="default"/>
      </w:rPr>
    </w:lvl>
    <w:lvl w:ilvl="7" w:tplc="08090003" w:tentative="1">
      <w:start w:val="1"/>
      <w:numFmt w:val="bullet"/>
      <w:lvlText w:val="o"/>
      <w:lvlJc w:val="left"/>
      <w:pPr>
        <w:ind w:left="6044" w:hanging="360"/>
      </w:pPr>
      <w:rPr>
        <w:rFonts w:ascii="Wingdings" w:hAnsi="Wingdings" w:cs="Wingdings" w:hint="default"/>
      </w:rPr>
    </w:lvl>
    <w:lvl w:ilvl="8" w:tplc="08090005" w:tentative="1">
      <w:start w:val="1"/>
      <w:numFmt w:val="bullet"/>
      <w:lvlText w:val=""/>
      <w:lvlJc w:val="left"/>
      <w:pPr>
        <w:ind w:left="6764" w:hanging="360"/>
      </w:pPr>
      <w:rPr>
        <w:rFonts w:ascii="Batang" w:hAnsi="Batang" w:hint="default"/>
      </w:rPr>
    </w:lvl>
  </w:abstractNum>
  <w:abstractNum w:abstractNumId="58" w15:restartNumberingAfterBreak="0">
    <w:nsid w:val="5FB73C87"/>
    <w:multiLevelType w:val="hybridMultilevel"/>
    <w:tmpl w:val="6A049E18"/>
    <w:lvl w:ilvl="0" w:tplc="04090001">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59" w15:restartNumberingAfterBreak="0">
    <w:nsid w:val="6879499C"/>
    <w:multiLevelType w:val="hybridMultilevel"/>
    <w:tmpl w:val="DBCA514E"/>
    <w:lvl w:ilvl="0" w:tplc="67302FD6">
      <w:start w:val="1"/>
      <w:numFmt w:val="bullet"/>
      <w:lvlText w:val="–"/>
      <w:lvlJc w:val="left"/>
      <w:pPr>
        <w:ind w:left="720" w:hanging="360"/>
      </w:pPr>
      <w:rPr>
        <w:rFonts w:ascii="Arial" w:hAnsi="Arial" w:hint="default"/>
      </w:rPr>
    </w:lvl>
    <w:lvl w:ilvl="1" w:tplc="67302FD6">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60" w15:restartNumberingAfterBreak="0">
    <w:nsid w:val="69C9196B"/>
    <w:multiLevelType w:val="multilevel"/>
    <w:tmpl w:val="69C9196B"/>
    <w:lvl w:ilvl="0">
      <w:start w:val="1"/>
      <w:numFmt w:val="bullet"/>
      <w:lvlText w:val=""/>
      <w:lvlJc w:val="left"/>
      <w:pPr>
        <w:ind w:left="720" w:hanging="360"/>
      </w:pPr>
      <w:rPr>
        <w:rFonts w:ascii="Courier New" w:hAnsi="Courier New" w:hint="default"/>
      </w:rPr>
    </w:lvl>
    <w:lvl w:ilvl="1">
      <w:start w:val="1"/>
      <w:numFmt w:val="bullet"/>
      <w:lvlText w:val="o"/>
      <w:lvlJc w:val="left"/>
      <w:pPr>
        <w:ind w:left="1440" w:hanging="360"/>
      </w:pPr>
      <w:rPr>
        <w:rFonts w:ascii="Wingdings" w:hAnsi="Wingdings" w:cs="Wingdings" w:hint="default"/>
      </w:rPr>
    </w:lvl>
    <w:lvl w:ilvl="2">
      <w:start w:val="1"/>
      <w:numFmt w:val="bullet"/>
      <w:lvlText w:val=""/>
      <w:lvlJc w:val="left"/>
      <w:pPr>
        <w:ind w:left="2160" w:hanging="360"/>
      </w:pPr>
      <w:rPr>
        <w:rFonts w:ascii="Batang" w:hAnsi="Batang" w:hint="default"/>
      </w:rPr>
    </w:lvl>
    <w:lvl w:ilvl="3">
      <w:start w:val="1"/>
      <w:numFmt w:val="bullet"/>
      <w:lvlText w:val=""/>
      <w:lvlJc w:val="left"/>
      <w:pPr>
        <w:ind w:left="2880" w:hanging="360"/>
      </w:pPr>
      <w:rPr>
        <w:rFonts w:ascii="Courier New" w:hAnsi="Courier New" w:hint="default"/>
      </w:rPr>
    </w:lvl>
    <w:lvl w:ilvl="4">
      <w:start w:val="1"/>
      <w:numFmt w:val="bullet"/>
      <w:lvlText w:val="o"/>
      <w:lvlJc w:val="left"/>
      <w:pPr>
        <w:ind w:left="3600" w:hanging="360"/>
      </w:pPr>
      <w:rPr>
        <w:rFonts w:ascii="Wingdings" w:hAnsi="Wingdings" w:cs="Wingdings" w:hint="default"/>
      </w:rPr>
    </w:lvl>
    <w:lvl w:ilvl="5">
      <w:start w:val="1"/>
      <w:numFmt w:val="bullet"/>
      <w:lvlText w:val=""/>
      <w:lvlJc w:val="left"/>
      <w:pPr>
        <w:ind w:left="4320" w:hanging="360"/>
      </w:pPr>
      <w:rPr>
        <w:rFonts w:ascii="Batang" w:hAnsi="Batang" w:hint="default"/>
      </w:rPr>
    </w:lvl>
    <w:lvl w:ilvl="6">
      <w:start w:val="1"/>
      <w:numFmt w:val="bullet"/>
      <w:lvlText w:val=""/>
      <w:lvlJc w:val="left"/>
      <w:pPr>
        <w:ind w:left="5040" w:hanging="360"/>
      </w:pPr>
      <w:rPr>
        <w:rFonts w:ascii="Courier New" w:hAnsi="Courier New" w:hint="default"/>
      </w:rPr>
    </w:lvl>
    <w:lvl w:ilvl="7">
      <w:start w:val="1"/>
      <w:numFmt w:val="bullet"/>
      <w:lvlText w:val="o"/>
      <w:lvlJc w:val="left"/>
      <w:pPr>
        <w:ind w:left="5760" w:hanging="360"/>
      </w:pPr>
      <w:rPr>
        <w:rFonts w:ascii="Wingdings" w:hAnsi="Wingdings" w:cs="Wingdings" w:hint="default"/>
      </w:rPr>
    </w:lvl>
    <w:lvl w:ilvl="8">
      <w:start w:val="1"/>
      <w:numFmt w:val="bullet"/>
      <w:lvlText w:val=""/>
      <w:lvlJc w:val="left"/>
      <w:pPr>
        <w:ind w:left="6480" w:hanging="360"/>
      </w:pPr>
      <w:rPr>
        <w:rFonts w:ascii="Batang" w:hAnsi="Batang" w:hint="default"/>
      </w:rPr>
    </w:lvl>
  </w:abstractNum>
  <w:abstractNum w:abstractNumId="61" w15:restartNumberingAfterBreak="0">
    <w:nsid w:val="6CEE321B"/>
    <w:multiLevelType w:val="multilevel"/>
    <w:tmpl w:val="6CEE3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63" w15:restartNumberingAfterBreak="0">
    <w:nsid w:val="73F84E0E"/>
    <w:multiLevelType w:val="hybridMultilevel"/>
    <w:tmpl w:val="8430CEC0"/>
    <w:lvl w:ilvl="0" w:tplc="04090001">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64" w15:restartNumberingAfterBreak="0">
    <w:nsid w:val="74832107"/>
    <w:multiLevelType w:val="hybridMultilevel"/>
    <w:tmpl w:val="90FA5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74EE206E"/>
    <w:multiLevelType w:val="hybridMultilevel"/>
    <w:tmpl w:val="980472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74FF1CEA"/>
    <w:multiLevelType w:val="hybridMultilevel"/>
    <w:tmpl w:val="C91A7F02"/>
    <w:lvl w:ilvl="0" w:tplc="B644CE60">
      <w:start w:val="1"/>
      <w:numFmt w:val="bullet"/>
      <w:pStyle w:val="ListBullet5"/>
      <w:lvlText w:val=""/>
      <w:lvlJc w:val="left"/>
      <w:pPr>
        <w:ind w:left="2138" w:hanging="360"/>
      </w:pPr>
      <w:rPr>
        <w:rFonts w:ascii="Courier New" w:hAnsi="Courier New" w:hint="default"/>
      </w:rPr>
    </w:lvl>
    <w:lvl w:ilvl="1" w:tplc="08090003" w:tentative="1">
      <w:start w:val="1"/>
      <w:numFmt w:val="bullet"/>
      <w:lvlText w:val="o"/>
      <w:lvlJc w:val="left"/>
      <w:pPr>
        <w:ind w:left="2858" w:hanging="360"/>
      </w:pPr>
      <w:rPr>
        <w:rFonts w:ascii="Wingdings" w:hAnsi="Wingdings" w:cs="Wingdings" w:hint="default"/>
      </w:rPr>
    </w:lvl>
    <w:lvl w:ilvl="2" w:tplc="08090005" w:tentative="1">
      <w:start w:val="1"/>
      <w:numFmt w:val="bullet"/>
      <w:lvlText w:val=""/>
      <w:lvlJc w:val="left"/>
      <w:pPr>
        <w:ind w:left="3578" w:hanging="360"/>
      </w:pPr>
      <w:rPr>
        <w:rFonts w:ascii="Batang" w:hAnsi="Batang" w:hint="default"/>
      </w:rPr>
    </w:lvl>
    <w:lvl w:ilvl="3" w:tplc="08090001" w:tentative="1">
      <w:start w:val="1"/>
      <w:numFmt w:val="bullet"/>
      <w:lvlText w:val=""/>
      <w:lvlJc w:val="left"/>
      <w:pPr>
        <w:ind w:left="4298" w:hanging="360"/>
      </w:pPr>
      <w:rPr>
        <w:rFonts w:ascii="Courier New" w:hAnsi="Courier New" w:hint="default"/>
      </w:rPr>
    </w:lvl>
    <w:lvl w:ilvl="4" w:tplc="08090003" w:tentative="1">
      <w:start w:val="1"/>
      <w:numFmt w:val="bullet"/>
      <w:lvlText w:val="o"/>
      <w:lvlJc w:val="left"/>
      <w:pPr>
        <w:ind w:left="5018" w:hanging="360"/>
      </w:pPr>
      <w:rPr>
        <w:rFonts w:ascii="Wingdings" w:hAnsi="Wingdings" w:cs="Wingdings" w:hint="default"/>
      </w:rPr>
    </w:lvl>
    <w:lvl w:ilvl="5" w:tplc="08090005" w:tentative="1">
      <w:start w:val="1"/>
      <w:numFmt w:val="bullet"/>
      <w:lvlText w:val=""/>
      <w:lvlJc w:val="left"/>
      <w:pPr>
        <w:ind w:left="5738" w:hanging="360"/>
      </w:pPr>
      <w:rPr>
        <w:rFonts w:ascii="Batang" w:hAnsi="Batang" w:hint="default"/>
      </w:rPr>
    </w:lvl>
    <w:lvl w:ilvl="6" w:tplc="08090001" w:tentative="1">
      <w:start w:val="1"/>
      <w:numFmt w:val="bullet"/>
      <w:lvlText w:val=""/>
      <w:lvlJc w:val="left"/>
      <w:pPr>
        <w:ind w:left="6458" w:hanging="360"/>
      </w:pPr>
      <w:rPr>
        <w:rFonts w:ascii="Courier New" w:hAnsi="Courier New" w:hint="default"/>
      </w:rPr>
    </w:lvl>
    <w:lvl w:ilvl="7" w:tplc="08090003" w:tentative="1">
      <w:start w:val="1"/>
      <w:numFmt w:val="bullet"/>
      <w:lvlText w:val="o"/>
      <w:lvlJc w:val="left"/>
      <w:pPr>
        <w:ind w:left="7178" w:hanging="360"/>
      </w:pPr>
      <w:rPr>
        <w:rFonts w:ascii="Wingdings" w:hAnsi="Wingdings" w:cs="Wingdings" w:hint="default"/>
      </w:rPr>
    </w:lvl>
    <w:lvl w:ilvl="8" w:tplc="08090005" w:tentative="1">
      <w:start w:val="1"/>
      <w:numFmt w:val="bullet"/>
      <w:lvlText w:val=""/>
      <w:lvlJc w:val="left"/>
      <w:pPr>
        <w:ind w:left="7898" w:hanging="360"/>
      </w:pPr>
      <w:rPr>
        <w:rFonts w:ascii="Batang" w:hAnsi="Batang" w:hint="default"/>
      </w:rPr>
    </w:lvl>
  </w:abstractNum>
  <w:abstractNum w:abstractNumId="67" w15:restartNumberingAfterBreak="0">
    <w:nsid w:val="76AF75E3"/>
    <w:multiLevelType w:val="hybridMultilevel"/>
    <w:tmpl w:val="125A5FF8"/>
    <w:lvl w:ilvl="0" w:tplc="04090001">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68" w15:restartNumberingAfterBreak="0">
    <w:nsid w:val="76B96174"/>
    <w:multiLevelType w:val="hybridMultilevel"/>
    <w:tmpl w:val="D78CC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775D02FD"/>
    <w:multiLevelType w:val="hybridMultilevel"/>
    <w:tmpl w:val="80D62E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77BB02EA"/>
    <w:multiLevelType w:val="hybridMultilevel"/>
    <w:tmpl w:val="D138E5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78C97878"/>
    <w:multiLevelType w:val="hybridMultilevel"/>
    <w:tmpl w:val="F0CC4B3C"/>
    <w:lvl w:ilvl="0" w:tplc="FFFFFFFF">
      <w:start w:val="1"/>
      <w:numFmt w:val="decimal"/>
      <w:lvlText w:val="%1)"/>
      <w:lvlJc w:val="left"/>
      <w:pPr>
        <w:ind w:left="720" w:hanging="360"/>
      </w:pPr>
    </w:lvl>
    <w:lvl w:ilvl="1" w:tplc="A7841EE8">
      <w:start w:val="1"/>
      <w:numFmt w:val="lowerLetter"/>
      <w:lvlText w:val="(%2)"/>
      <w:lvlJc w:val="left"/>
      <w:pPr>
        <w:ind w:left="1440" w:hanging="360"/>
      </w:p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72" w15:restartNumberingAfterBreak="0">
    <w:nsid w:val="79BD24C3"/>
    <w:multiLevelType w:val="hybridMultilevel"/>
    <w:tmpl w:val="106A2FEE"/>
    <w:lvl w:ilvl="0" w:tplc="04090001">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73" w15:restartNumberingAfterBreak="0">
    <w:nsid w:val="79DF3BB7"/>
    <w:multiLevelType w:val="hybridMultilevel"/>
    <w:tmpl w:val="44BC5EB2"/>
    <w:lvl w:ilvl="0" w:tplc="04090001">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74" w15:restartNumberingAfterBreak="0">
    <w:nsid w:val="7C325DF2"/>
    <w:multiLevelType w:val="hybridMultilevel"/>
    <w:tmpl w:val="1D9433C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7DCF4F07"/>
    <w:multiLevelType w:val="hybridMultilevel"/>
    <w:tmpl w:val="088EB4F6"/>
    <w:lvl w:ilvl="0" w:tplc="04090001">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76" w15:restartNumberingAfterBreak="0">
    <w:nsid w:val="7E473DA5"/>
    <w:multiLevelType w:val="hybridMultilevel"/>
    <w:tmpl w:val="5B320F14"/>
    <w:lvl w:ilvl="0" w:tplc="04090001">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77" w15:restartNumberingAfterBreak="0">
    <w:nsid w:val="7E6E1CE8"/>
    <w:multiLevelType w:val="hybridMultilevel"/>
    <w:tmpl w:val="3A622DBA"/>
    <w:lvl w:ilvl="0" w:tplc="04090001">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num w:numId="1" w16cid:durableId="283082022">
    <w:abstractNumId w:val="43"/>
  </w:num>
  <w:num w:numId="2" w16cid:durableId="2062097811">
    <w:abstractNumId w:val="33"/>
  </w:num>
  <w:num w:numId="3" w16cid:durableId="1420171627">
    <w:abstractNumId w:val="2"/>
  </w:num>
  <w:num w:numId="4" w16cid:durableId="1497846968">
    <w:abstractNumId w:val="48"/>
  </w:num>
  <w:num w:numId="5" w16cid:durableId="1335721509">
    <w:abstractNumId w:val="50"/>
  </w:num>
  <w:num w:numId="6" w16cid:durableId="730153934">
    <w:abstractNumId w:val="57"/>
  </w:num>
  <w:num w:numId="7" w16cid:durableId="139033693">
    <w:abstractNumId w:val="17"/>
  </w:num>
  <w:num w:numId="8" w16cid:durableId="1204639212">
    <w:abstractNumId w:val="20"/>
  </w:num>
  <w:num w:numId="9" w16cid:durableId="416903965">
    <w:abstractNumId w:val="11"/>
  </w:num>
  <w:num w:numId="10" w16cid:durableId="1976644206">
    <w:abstractNumId w:val="66"/>
  </w:num>
  <w:num w:numId="11" w16cid:durableId="1503206784">
    <w:abstractNumId w:val="24"/>
  </w:num>
  <w:num w:numId="12" w16cid:durableId="1593977399">
    <w:abstractNumId w:val="62"/>
  </w:num>
  <w:num w:numId="13" w16cid:durableId="1296259681">
    <w:abstractNumId w:val="38"/>
  </w:num>
  <w:num w:numId="14" w16cid:durableId="783308741">
    <w:abstractNumId w:val="29"/>
  </w:num>
  <w:num w:numId="15" w16cid:durableId="2003698138">
    <w:abstractNumId w:val="22"/>
  </w:num>
  <w:num w:numId="16" w16cid:durableId="1617836074">
    <w:abstractNumId w:val="55"/>
  </w:num>
  <w:num w:numId="17" w16cid:durableId="1814591751">
    <w:abstractNumId w:val="73"/>
  </w:num>
  <w:num w:numId="18" w16cid:durableId="1396078335">
    <w:abstractNumId w:val="76"/>
  </w:num>
  <w:num w:numId="19" w16cid:durableId="1485968138">
    <w:abstractNumId w:val="26"/>
  </w:num>
  <w:num w:numId="20" w16cid:durableId="695229039">
    <w:abstractNumId w:val="34"/>
  </w:num>
  <w:num w:numId="21" w16cid:durableId="1453597559">
    <w:abstractNumId w:val="35"/>
  </w:num>
  <w:num w:numId="22" w16cid:durableId="1644313533">
    <w:abstractNumId w:val="30"/>
  </w:num>
  <w:num w:numId="23" w16cid:durableId="630674065">
    <w:abstractNumId w:val="39"/>
  </w:num>
  <w:num w:numId="24" w16cid:durableId="42485286">
    <w:abstractNumId w:val="53"/>
  </w:num>
  <w:num w:numId="25" w16cid:durableId="317458780">
    <w:abstractNumId w:val="42"/>
  </w:num>
  <w:num w:numId="26" w16cid:durableId="1782802359">
    <w:abstractNumId w:val="21"/>
  </w:num>
  <w:num w:numId="27" w16cid:durableId="967902561">
    <w:abstractNumId w:val="10"/>
  </w:num>
  <w:num w:numId="28" w16cid:durableId="1884251938">
    <w:abstractNumId w:val="13"/>
  </w:num>
  <w:num w:numId="29" w16cid:durableId="1410620281">
    <w:abstractNumId w:val="16"/>
  </w:num>
  <w:num w:numId="30" w16cid:durableId="2130857990">
    <w:abstractNumId w:val="52"/>
  </w:num>
  <w:num w:numId="31" w16cid:durableId="1272084737">
    <w:abstractNumId w:val="28"/>
  </w:num>
  <w:num w:numId="32" w16cid:durableId="740234">
    <w:abstractNumId w:val="56"/>
  </w:num>
  <w:num w:numId="33" w16cid:durableId="687753945">
    <w:abstractNumId w:val="15"/>
  </w:num>
  <w:num w:numId="34" w16cid:durableId="738215916">
    <w:abstractNumId w:val="4"/>
  </w:num>
  <w:num w:numId="35" w16cid:durableId="166481884">
    <w:abstractNumId w:val="67"/>
  </w:num>
  <w:num w:numId="36" w16cid:durableId="438838129">
    <w:abstractNumId w:val="60"/>
  </w:num>
  <w:num w:numId="37" w16cid:durableId="1868250448">
    <w:abstractNumId w:val="5"/>
  </w:num>
  <w:num w:numId="38" w16cid:durableId="1972664890">
    <w:abstractNumId w:val="63"/>
  </w:num>
  <w:num w:numId="39" w16cid:durableId="1599680409">
    <w:abstractNumId w:val="41"/>
  </w:num>
  <w:num w:numId="40" w16cid:durableId="1286741729">
    <w:abstractNumId w:val="58"/>
  </w:num>
  <w:num w:numId="41" w16cid:durableId="1322657555">
    <w:abstractNumId w:val="25"/>
  </w:num>
  <w:num w:numId="42" w16cid:durableId="110320248">
    <w:abstractNumId w:val="59"/>
  </w:num>
  <w:num w:numId="43" w16cid:durableId="29192108">
    <w:abstractNumId w:val="72"/>
  </w:num>
  <w:num w:numId="44" w16cid:durableId="1970553899">
    <w:abstractNumId w:val="75"/>
  </w:num>
  <w:num w:numId="45" w16cid:durableId="1962419158">
    <w:abstractNumId w:val="77"/>
  </w:num>
  <w:num w:numId="46" w16cid:durableId="2058355162">
    <w:abstractNumId w:val="54"/>
  </w:num>
  <w:num w:numId="47" w16cid:durableId="704526394">
    <w:abstractNumId w:val="23"/>
  </w:num>
  <w:num w:numId="48" w16cid:durableId="1568422180">
    <w:abstractNumId w:val="31"/>
  </w:num>
  <w:num w:numId="49" w16cid:durableId="1232304333">
    <w:abstractNumId w:val="27"/>
  </w:num>
  <w:num w:numId="50" w16cid:durableId="529880495">
    <w:abstractNumId w:val="40"/>
  </w:num>
  <w:num w:numId="51" w16cid:durableId="1746605566">
    <w:abstractNumId w:val="46"/>
  </w:num>
  <w:num w:numId="52" w16cid:durableId="1724330266">
    <w:abstractNumId w:val="70"/>
  </w:num>
  <w:num w:numId="53" w16cid:durableId="386421154">
    <w:abstractNumId w:val="61"/>
  </w:num>
  <w:num w:numId="54" w16cid:durableId="1746295989">
    <w:abstractNumId w:val="14"/>
  </w:num>
  <w:num w:numId="55" w16cid:durableId="1417821598">
    <w:abstractNumId w:val="9"/>
  </w:num>
  <w:num w:numId="56" w16cid:durableId="1998848478">
    <w:abstractNumId w:val="44"/>
  </w:num>
  <w:num w:numId="57" w16cid:durableId="1514419575">
    <w:abstractNumId w:val="18"/>
  </w:num>
  <w:num w:numId="58" w16cid:durableId="2019430520">
    <w:abstractNumId w:val="68"/>
  </w:num>
  <w:num w:numId="59" w16cid:durableId="583149578">
    <w:abstractNumId w:val="36"/>
  </w:num>
  <w:num w:numId="60" w16cid:durableId="1807502030">
    <w:abstractNumId w:val="6"/>
  </w:num>
  <w:num w:numId="61" w16cid:durableId="560408412">
    <w:abstractNumId w:val="19"/>
  </w:num>
  <w:num w:numId="62" w16cid:durableId="89089637">
    <w:abstractNumId w:val="8"/>
  </w:num>
  <w:num w:numId="63" w16cid:durableId="1503472068">
    <w:abstractNumId w:val="7"/>
  </w:num>
  <w:num w:numId="64" w16cid:durableId="684552335">
    <w:abstractNumId w:val="65"/>
  </w:num>
  <w:num w:numId="65" w16cid:durableId="2044476818">
    <w:abstractNumId w:val="49"/>
  </w:num>
  <w:num w:numId="66" w16cid:durableId="1846745470">
    <w:abstractNumId w:val="51"/>
  </w:num>
  <w:num w:numId="67" w16cid:durableId="1054887466">
    <w:abstractNumId w:val="3"/>
  </w:num>
  <w:num w:numId="68" w16cid:durableId="436562143">
    <w:abstractNumId w:val="69"/>
  </w:num>
  <w:num w:numId="69" w16cid:durableId="56322974">
    <w:abstractNumId w:val="12"/>
  </w:num>
  <w:num w:numId="70" w16cid:durableId="511531281">
    <w:abstractNumId w:val="37"/>
  </w:num>
  <w:num w:numId="71" w16cid:durableId="310714420">
    <w:abstractNumId w:val="64"/>
  </w:num>
  <w:num w:numId="72" w16cid:durableId="1215695526">
    <w:abstractNumId w:val="32"/>
  </w:num>
  <w:num w:numId="73" w16cid:durableId="1690793118">
    <w:abstractNumId w:val="1"/>
  </w:num>
  <w:num w:numId="74" w16cid:durableId="313685813">
    <w:abstractNumId w:val="0"/>
  </w:num>
  <w:num w:numId="75" w16cid:durableId="673846945">
    <w:abstractNumId w:val="45"/>
  </w:num>
  <w:num w:numId="76" w16cid:durableId="577835264">
    <w:abstractNumId w:val="74"/>
  </w:num>
  <w:num w:numId="77" w16cid:durableId="624510603">
    <w:abstractNumId w:val="48"/>
  </w:num>
  <w:num w:numId="78" w16cid:durableId="1009870260">
    <w:abstractNumId w:val="48"/>
  </w:num>
  <w:num w:numId="79" w16cid:durableId="1547595701">
    <w:abstractNumId w:val="48"/>
  </w:num>
  <w:num w:numId="80" w16cid:durableId="346906949">
    <w:abstractNumId w:val="33"/>
  </w:num>
  <w:num w:numId="81" w16cid:durableId="636493340">
    <w:abstractNumId w:val="33"/>
  </w:num>
  <w:num w:numId="82" w16cid:durableId="1143086175">
    <w:abstractNumId w:val="47"/>
    <w:lvlOverride w:ilvl="0">
      <w:startOverride w:val="1"/>
    </w:lvlOverride>
    <w:lvlOverride w:ilvl="1"/>
    <w:lvlOverride w:ilvl="2"/>
    <w:lvlOverride w:ilvl="3"/>
    <w:lvlOverride w:ilvl="4"/>
    <w:lvlOverride w:ilvl="5"/>
    <w:lvlOverride w:ilvl="6"/>
    <w:lvlOverride w:ilvl="7"/>
    <w:lvlOverride w:ilvl="8"/>
  </w:num>
  <w:num w:numId="83" w16cid:durableId="96753987">
    <w:abstractNumId w:val="71"/>
    <w:lvlOverride w:ilvl="0">
      <w:startOverride w:val="1"/>
    </w:lvlOverride>
    <w:lvlOverride w:ilvl="1">
      <w:startOverride w:val="1"/>
    </w:lvlOverride>
    <w:lvlOverride w:ilvl="2"/>
    <w:lvlOverride w:ilvl="3"/>
    <w:lvlOverride w:ilvl="4"/>
    <w:lvlOverride w:ilvl="5"/>
    <w:lvlOverride w:ilvl="6"/>
    <w:lvlOverride w:ilvl="7"/>
    <w:lvlOverride w:ilvl="8"/>
  </w:num>
  <w:num w:numId="84" w16cid:durableId="469370858">
    <w:abstractNumId w:val="33"/>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removePersonalInformation/>
  <w:removeDateAndTime/>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fr-FR" w:vendorID="64" w:dllVersion="0" w:nlCheck="1" w:checkStyle="0"/>
  <w:activeWritingStyle w:appName="MSWord" w:lang="sv-SE"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53"/>
    <w:rsid w:val="0000007D"/>
    <w:rsid w:val="00000148"/>
    <w:rsid w:val="0000026C"/>
    <w:rsid w:val="00000453"/>
    <w:rsid w:val="00000460"/>
    <w:rsid w:val="000004AC"/>
    <w:rsid w:val="000004D0"/>
    <w:rsid w:val="00000518"/>
    <w:rsid w:val="000006E1"/>
    <w:rsid w:val="00000A5E"/>
    <w:rsid w:val="00000A83"/>
    <w:rsid w:val="00000AB7"/>
    <w:rsid w:val="00000BA1"/>
    <w:rsid w:val="00000C2E"/>
    <w:rsid w:val="00000C7D"/>
    <w:rsid w:val="00000D09"/>
    <w:rsid w:val="00000D20"/>
    <w:rsid w:val="00000DA4"/>
    <w:rsid w:val="00000E66"/>
    <w:rsid w:val="00001186"/>
    <w:rsid w:val="00001195"/>
    <w:rsid w:val="000012DE"/>
    <w:rsid w:val="0000137C"/>
    <w:rsid w:val="0000157A"/>
    <w:rsid w:val="0000176B"/>
    <w:rsid w:val="000017C5"/>
    <w:rsid w:val="000018DE"/>
    <w:rsid w:val="00001938"/>
    <w:rsid w:val="000019E2"/>
    <w:rsid w:val="00001A0E"/>
    <w:rsid w:val="00001A25"/>
    <w:rsid w:val="00001AD5"/>
    <w:rsid w:val="00001B0E"/>
    <w:rsid w:val="00001B2C"/>
    <w:rsid w:val="00001D48"/>
    <w:rsid w:val="00001E5F"/>
    <w:rsid w:val="00001E62"/>
    <w:rsid w:val="00002022"/>
    <w:rsid w:val="00002130"/>
    <w:rsid w:val="0000223C"/>
    <w:rsid w:val="000022AF"/>
    <w:rsid w:val="00002323"/>
    <w:rsid w:val="0000247C"/>
    <w:rsid w:val="000028D1"/>
    <w:rsid w:val="00002A37"/>
    <w:rsid w:val="00002A73"/>
    <w:rsid w:val="00002B11"/>
    <w:rsid w:val="00002C86"/>
    <w:rsid w:val="00002CA3"/>
    <w:rsid w:val="00002D5A"/>
    <w:rsid w:val="00002DEE"/>
    <w:rsid w:val="00002E09"/>
    <w:rsid w:val="00002E19"/>
    <w:rsid w:val="00002E5E"/>
    <w:rsid w:val="0000316E"/>
    <w:rsid w:val="00003416"/>
    <w:rsid w:val="000035BA"/>
    <w:rsid w:val="00003610"/>
    <w:rsid w:val="0000362E"/>
    <w:rsid w:val="00003702"/>
    <w:rsid w:val="000037F1"/>
    <w:rsid w:val="00003953"/>
    <w:rsid w:val="0000397B"/>
    <w:rsid w:val="00003AA1"/>
    <w:rsid w:val="00003AE3"/>
    <w:rsid w:val="00003B3A"/>
    <w:rsid w:val="00003BA0"/>
    <w:rsid w:val="00003BD0"/>
    <w:rsid w:val="00003E09"/>
    <w:rsid w:val="00003E47"/>
    <w:rsid w:val="00003F75"/>
    <w:rsid w:val="000040B3"/>
    <w:rsid w:val="000040E0"/>
    <w:rsid w:val="00004160"/>
    <w:rsid w:val="000041F6"/>
    <w:rsid w:val="00004293"/>
    <w:rsid w:val="00004357"/>
    <w:rsid w:val="000043D0"/>
    <w:rsid w:val="000044CB"/>
    <w:rsid w:val="000044D3"/>
    <w:rsid w:val="0000454B"/>
    <w:rsid w:val="0000488D"/>
    <w:rsid w:val="00004AB0"/>
    <w:rsid w:val="00004B18"/>
    <w:rsid w:val="00004C12"/>
    <w:rsid w:val="00004C16"/>
    <w:rsid w:val="00004C2F"/>
    <w:rsid w:val="00004CB3"/>
    <w:rsid w:val="00004F82"/>
    <w:rsid w:val="00004FC0"/>
    <w:rsid w:val="000055DF"/>
    <w:rsid w:val="0000564C"/>
    <w:rsid w:val="00005948"/>
    <w:rsid w:val="000059F7"/>
    <w:rsid w:val="00005CBA"/>
    <w:rsid w:val="00005D76"/>
    <w:rsid w:val="00005E7C"/>
    <w:rsid w:val="00005EB4"/>
    <w:rsid w:val="00005F0E"/>
    <w:rsid w:val="00005FBF"/>
    <w:rsid w:val="0000607D"/>
    <w:rsid w:val="00006199"/>
    <w:rsid w:val="000062B5"/>
    <w:rsid w:val="0000636C"/>
    <w:rsid w:val="00006446"/>
    <w:rsid w:val="000064F4"/>
    <w:rsid w:val="00006515"/>
    <w:rsid w:val="00006567"/>
    <w:rsid w:val="000065CF"/>
    <w:rsid w:val="000066DF"/>
    <w:rsid w:val="0000676C"/>
    <w:rsid w:val="00006771"/>
    <w:rsid w:val="00006896"/>
    <w:rsid w:val="000068A6"/>
    <w:rsid w:val="0000695C"/>
    <w:rsid w:val="00006976"/>
    <w:rsid w:val="00006B84"/>
    <w:rsid w:val="000072F0"/>
    <w:rsid w:val="000072F3"/>
    <w:rsid w:val="00007305"/>
    <w:rsid w:val="00007336"/>
    <w:rsid w:val="00007542"/>
    <w:rsid w:val="00007781"/>
    <w:rsid w:val="0000778B"/>
    <w:rsid w:val="000077B4"/>
    <w:rsid w:val="000079CE"/>
    <w:rsid w:val="00007A67"/>
    <w:rsid w:val="00007AF8"/>
    <w:rsid w:val="00007BBA"/>
    <w:rsid w:val="00007C3C"/>
    <w:rsid w:val="00007C5A"/>
    <w:rsid w:val="00007CDC"/>
    <w:rsid w:val="00007CE0"/>
    <w:rsid w:val="00007E01"/>
    <w:rsid w:val="00010164"/>
    <w:rsid w:val="000102F2"/>
    <w:rsid w:val="0001031D"/>
    <w:rsid w:val="00010369"/>
    <w:rsid w:val="0001042B"/>
    <w:rsid w:val="00010455"/>
    <w:rsid w:val="00010C84"/>
    <w:rsid w:val="00010CF8"/>
    <w:rsid w:val="00010D57"/>
    <w:rsid w:val="00010EAD"/>
    <w:rsid w:val="00011063"/>
    <w:rsid w:val="000112E0"/>
    <w:rsid w:val="000113EC"/>
    <w:rsid w:val="00011540"/>
    <w:rsid w:val="00011769"/>
    <w:rsid w:val="000119F8"/>
    <w:rsid w:val="00011AB9"/>
    <w:rsid w:val="00011B28"/>
    <w:rsid w:val="00011B91"/>
    <w:rsid w:val="00011F15"/>
    <w:rsid w:val="00011FCA"/>
    <w:rsid w:val="000121B7"/>
    <w:rsid w:val="0001223D"/>
    <w:rsid w:val="0001235C"/>
    <w:rsid w:val="000124A5"/>
    <w:rsid w:val="000124BA"/>
    <w:rsid w:val="000124F1"/>
    <w:rsid w:val="0001253C"/>
    <w:rsid w:val="0001256D"/>
    <w:rsid w:val="000125BC"/>
    <w:rsid w:val="00012604"/>
    <w:rsid w:val="00012725"/>
    <w:rsid w:val="00012B51"/>
    <w:rsid w:val="00012B57"/>
    <w:rsid w:val="00012C0F"/>
    <w:rsid w:val="00012CFE"/>
    <w:rsid w:val="00012FF6"/>
    <w:rsid w:val="0001300D"/>
    <w:rsid w:val="00013051"/>
    <w:rsid w:val="0001308E"/>
    <w:rsid w:val="000130AD"/>
    <w:rsid w:val="00013501"/>
    <w:rsid w:val="0001355E"/>
    <w:rsid w:val="000135B3"/>
    <w:rsid w:val="00013750"/>
    <w:rsid w:val="000137C1"/>
    <w:rsid w:val="000138F3"/>
    <w:rsid w:val="00013A11"/>
    <w:rsid w:val="00013A3D"/>
    <w:rsid w:val="00013BFC"/>
    <w:rsid w:val="00013C1B"/>
    <w:rsid w:val="00013C71"/>
    <w:rsid w:val="000140FC"/>
    <w:rsid w:val="000141D8"/>
    <w:rsid w:val="0001425F"/>
    <w:rsid w:val="000143A3"/>
    <w:rsid w:val="00014571"/>
    <w:rsid w:val="000145D8"/>
    <w:rsid w:val="000146D7"/>
    <w:rsid w:val="00014776"/>
    <w:rsid w:val="000148FB"/>
    <w:rsid w:val="00014902"/>
    <w:rsid w:val="00014AC1"/>
    <w:rsid w:val="00014AD9"/>
    <w:rsid w:val="00014D5D"/>
    <w:rsid w:val="00014E10"/>
    <w:rsid w:val="0001509F"/>
    <w:rsid w:val="000150B1"/>
    <w:rsid w:val="000150F8"/>
    <w:rsid w:val="000152CE"/>
    <w:rsid w:val="00015316"/>
    <w:rsid w:val="0001533A"/>
    <w:rsid w:val="0001535B"/>
    <w:rsid w:val="0001536D"/>
    <w:rsid w:val="000155E8"/>
    <w:rsid w:val="00015637"/>
    <w:rsid w:val="000158EE"/>
    <w:rsid w:val="00015920"/>
    <w:rsid w:val="00015A2F"/>
    <w:rsid w:val="00015D15"/>
    <w:rsid w:val="00015D99"/>
    <w:rsid w:val="00015DFE"/>
    <w:rsid w:val="00015E5B"/>
    <w:rsid w:val="00015FA5"/>
    <w:rsid w:val="00015FAE"/>
    <w:rsid w:val="00016556"/>
    <w:rsid w:val="000167D6"/>
    <w:rsid w:val="000167EF"/>
    <w:rsid w:val="00016833"/>
    <w:rsid w:val="000169DC"/>
    <w:rsid w:val="00016DD1"/>
    <w:rsid w:val="00016E4E"/>
    <w:rsid w:val="00016EAB"/>
    <w:rsid w:val="00016F75"/>
    <w:rsid w:val="00017027"/>
    <w:rsid w:val="000171D3"/>
    <w:rsid w:val="00017271"/>
    <w:rsid w:val="000174DF"/>
    <w:rsid w:val="0001762C"/>
    <w:rsid w:val="00017753"/>
    <w:rsid w:val="00017892"/>
    <w:rsid w:val="00017907"/>
    <w:rsid w:val="0001795D"/>
    <w:rsid w:val="00017A98"/>
    <w:rsid w:val="00017ACF"/>
    <w:rsid w:val="00017AE0"/>
    <w:rsid w:val="00017B09"/>
    <w:rsid w:val="00017BF3"/>
    <w:rsid w:val="0002018B"/>
    <w:rsid w:val="000201F8"/>
    <w:rsid w:val="00020272"/>
    <w:rsid w:val="000202BF"/>
    <w:rsid w:val="000202F0"/>
    <w:rsid w:val="0002033A"/>
    <w:rsid w:val="000204F7"/>
    <w:rsid w:val="00020550"/>
    <w:rsid w:val="000208E0"/>
    <w:rsid w:val="00020971"/>
    <w:rsid w:val="00020C89"/>
    <w:rsid w:val="00021124"/>
    <w:rsid w:val="0002152F"/>
    <w:rsid w:val="0002169F"/>
    <w:rsid w:val="00021725"/>
    <w:rsid w:val="000219DE"/>
    <w:rsid w:val="00021FF5"/>
    <w:rsid w:val="0002209F"/>
    <w:rsid w:val="000220B7"/>
    <w:rsid w:val="000220DF"/>
    <w:rsid w:val="00022189"/>
    <w:rsid w:val="00022312"/>
    <w:rsid w:val="000223B6"/>
    <w:rsid w:val="00022453"/>
    <w:rsid w:val="00022484"/>
    <w:rsid w:val="0002256D"/>
    <w:rsid w:val="000225AB"/>
    <w:rsid w:val="00022768"/>
    <w:rsid w:val="00022DFE"/>
    <w:rsid w:val="00022E14"/>
    <w:rsid w:val="0002300D"/>
    <w:rsid w:val="0002309A"/>
    <w:rsid w:val="000230D2"/>
    <w:rsid w:val="000230F3"/>
    <w:rsid w:val="00023145"/>
    <w:rsid w:val="0002331C"/>
    <w:rsid w:val="000235AE"/>
    <w:rsid w:val="00023658"/>
    <w:rsid w:val="0002370E"/>
    <w:rsid w:val="00023793"/>
    <w:rsid w:val="00023892"/>
    <w:rsid w:val="0002394A"/>
    <w:rsid w:val="0002396C"/>
    <w:rsid w:val="00023BE1"/>
    <w:rsid w:val="00023D03"/>
    <w:rsid w:val="00023EE7"/>
    <w:rsid w:val="00023F4E"/>
    <w:rsid w:val="00023F82"/>
    <w:rsid w:val="00023F9F"/>
    <w:rsid w:val="0002413A"/>
    <w:rsid w:val="00024161"/>
    <w:rsid w:val="00024294"/>
    <w:rsid w:val="00024302"/>
    <w:rsid w:val="000245FC"/>
    <w:rsid w:val="00024634"/>
    <w:rsid w:val="000246FF"/>
    <w:rsid w:val="0002493D"/>
    <w:rsid w:val="0002494C"/>
    <w:rsid w:val="00024958"/>
    <w:rsid w:val="00024A84"/>
    <w:rsid w:val="00024A92"/>
    <w:rsid w:val="00024BC7"/>
    <w:rsid w:val="00024BE4"/>
    <w:rsid w:val="00024BF1"/>
    <w:rsid w:val="00024E12"/>
    <w:rsid w:val="00024EAB"/>
    <w:rsid w:val="00024F78"/>
    <w:rsid w:val="00024F80"/>
    <w:rsid w:val="000250C6"/>
    <w:rsid w:val="000253F1"/>
    <w:rsid w:val="00025413"/>
    <w:rsid w:val="00025488"/>
    <w:rsid w:val="0002564D"/>
    <w:rsid w:val="00025807"/>
    <w:rsid w:val="00025825"/>
    <w:rsid w:val="00025829"/>
    <w:rsid w:val="0002596F"/>
    <w:rsid w:val="0002597D"/>
    <w:rsid w:val="000259C0"/>
    <w:rsid w:val="00025B29"/>
    <w:rsid w:val="00025C08"/>
    <w:rsid w:val="00025D8F"/>
    <w:rsid w:val="00025ECA"/>
    <w:rsid w:val="00025F85"/>
    <w:rsid w:val="000260A2"/>
    <w:rsid w:val="0002619D"/>
    <w:rsid w:val="000261F2"/>
    <w:rsid w:val="00026542"/>
    <w:rsid w:val="00026562"/>
    <w:rsid w:val="000266D0"/>
    <w:rsid w:val="000268F2"/>
    <w:rsid w:val="000269BA"/>
    <w:rsid w:val="00026A4F"/>
    <w:rsid w:val="00026B7D"/>
    <w:rsid w:val="00026D60"/>
    <w:rsid w:val="00026F36"/>
    <w:rsid w:val="000270DA"/>
    <w:rsid w:val="000276A2"/>
    <w:rsid w:val="0002774D"/>
    <w:rsid w:val="00027832"/>
    <w:rsid w:val="0002789C"/>
    <w:rsid w:val="000278A5"/>
    <w:rsid w:val="000278F0"/>
    <w:rsid w:val="00027A24"/>
    <w:rsid w:val="00027E82"/>
    <w:rsid w:val="00030202"/>
    <w:rsid w:val="00030208"/>
    <w:rsid w:val="0003046E"/>
    <w:rsid w:val="000304A4"/>
    <w:rsid w:val="000304C2"/>
    <w:rsid w:val="000304F3"/>
    <w:rsid w:val="0003056C"/>
    <w:rsid w:val="0003059E"/>
    <w:rsid w:val="000305D4"/>
    <w:rsid w:val="00030880"/>
    <w:rsid w:val="0003093B"/>
    <w:rsid w:val="000309CA"/>
    <w:rsid w:val="000309EF"/>
    <w:rsid w:val="00030ACE"/>
    <w:rsid w:val="00030F71"/>
    <w:rsid w:val="000310A9"/>
    <w:rsid w:val="000311B6"/>
    <w:rsid w:val="00031280"/>
    <w:rsid w:val="0003129A"/>
    <w:rsid w:val="0003136B"/>
    <w:rsid w:val="00031495"/>
    <w:rsid w:val="00031625"/>
    <w:rsid w:val="00031756"/>
    <w:rsid w:val="000319BF"/>
    <w:rsid w:val="00031A1A"/>
    <w:rsid w:val="00031BFB"/>
    <w:rsid w:val="00031DDE"/>
    <w:rsid w:val="00031E9A"/>
    <w:rsid w:val="00031F0F"/>
    <w:rsid w:val="00032043"/>
    <w:rsid w:val="00032079"/>
    <w:rsid w:val="00032298"/>
    <w:rsid w:val="0003259A"/>
    <w:rsid w:val="000325B6"/>
    <w:rsid w:val="000325B8"/>
    <w:rsid w:val="000325C4"/>
    <w:rsid w:val="000327F1"/>
    <w:rsid w:val="00032889"/>
    <w:rsid w:val="00032B3F"/>
    <w:rsid w:val="00032C95"/>
    <w:rsid w:val="00032C98"/>
    <w:rsid w:val="00032D57"/>
    <w:rsid w:val="00032D9A"/>
    <w:rsid w:val="00032EDC"/>
    <w:rsid w:val="00032FF9"/>
    <w:rsid w:val="00033069"/>
    <w:rsid w:val="0003309E"/>
    <w:rsid w:val="000330B1"/>
    <w:rsid w:val="000331CF"/>
    <w:rsid w:val="0003324B"/>
    <w:rsid w:val="00033424"/>
    <w:rsid w:val="000334C2"/>
    <w:rsid w:val="0003361A"/>
    <w:rsid w:val="0003365E"/>
    <w:rsid w:val="000336EA"/>
    <w:rsid w:val="00033863"/>
    <w:rsid w:val="000339AB"/>
    <w:rsid w:val="00033C68"/>
    <w:rsid w:val="00033D44"/>
    <w:rsid w:val="00033D88"/>
    <w:rsid w:val="00033E02"/>
    <w:rsid w:val="00033F06"/>
    <w:rsid w:val="000341DC"/>
    <w:rsid w:val="00034292"/>
    <w:rsid w:val="00034360"/>
    <w:rsid w:val="00034576"/>
    <w:rsid w:val="0003460B"/>
    <w:rsid w:val="0003461A"/>
    <w:rsid w:val="0003468C"/>
    <w:rsid w:val="00034830"/>
    <w:rsid w:val="00034AC3"/>
    <w:rsid w:val="00034C0E"/>
    <w:rsid w:val="00034C15"/>
    <w:rsid w:val="00034D2B"/>
    <w:rsid w:val="00034E46"/>
    <w:rsid w:val="00034E80"/>
    <w:rsid w:val="00034F00"/>
    <w:rsid w:val="0003533A"/>
    <w:rsid w:val="00035667"/>
    <w:rsid w:val="0003568E"/>
    <w:rsid w:val="000356DF"/>
    <w:rsid w:val="000356EE"/>
    <w:rsid w:val="000357D6"/>
    <w:rsid w:val="00035A4E"/>
    <w:rsid w:val="00035D95"/>
    <w:rsid w:val="00035F85"/>
    <w:rsid w:val="000360B4"/>
    <w:rsid w:val="000360F8"/>
    <w:rsid w:val="00036112"/>
    <w:rsid w:val="0003615E"/>
    <w:rsid w:val="000361EE"/>
    <w:rsid w:val="00036226"/>
    <w:rsid w:val="00036272"/>
    <w:rsid w:val="0003639A"/>
    <w:rsid w:val="000363CC"/>
    <w:rsid w:val="000364F5"/>
    <w:rsid w:val="0003660E"/>
    <w:rsid w:val="00036828"/>
    <w:rsid w:val="00036932"/>
    <w:rsid w:val="0003699A"/>
    <w:rsid w:val="000369E7"/>
    <w:rsid w:val="00036B23"/>
    <w:rsid w:val="00036BA1"/>
    <w:rsid w:val="00036CE1"/>
    <w:rsid w:val="00036DA6"/>
    <w:rsid w:val="00036DBC"/>
    <w:rsid w:val="00036E07"/>
    <w:rsid w:val="00036E3E"/>
    <w:rsid w:val="00036EB0"/>
    <w:rsid w:val="000371E5"/>
    <w:rsid w:val="000371EB"/>
    <w:rsid w:val="0003722F"/>
    <w:rsid w:val="000372CE"/>
    <w:rsid w:val="00037366"/>
    <w:rsid w:val="0003738F"/>
    <w:rsid w:val="000373AB"/>
    <w:rsid w:val="0003755C"/>
    <w:rsid w:val="000375A4"/>
    <w:rsid w:val="00037621"/>
    <w:rsid w:val="00037697"/>
    <w:rsid w:val="0003790B"/>
    <w:rsid w:val="00037917"/>
    <w:rsid w:val="00037A1B"/>
    <w:rsid w:val="00037B75"/>
    <w:rsid w:val="00037BD9"/>
    <w:rsid w:val="00037C0D"/>
    <w:rsid w:val="00037DE5"/>
    <w:rsid w:val="00040040"/>
    <w:rsid w:val="0004013E"/>
    <w:rsid w:val="000401E1"/>
    <w:rsid w:val="000401E3"/>
    <w:rsid w:val="00040242"/>
    <w:rsid w:val="000404A0"/>
    <w:rsid w:val="000404E9"/>
    <w:rsid w:val="000405B0"/>
    <w:rsid w:val="000405B3"/>
    <w:rsid w:val="000406BE"/>
    <w:rsid w:val="0004098C"/>
    <w:rsid w:val="00040B0C"/>
    <w:rsid w:val="00040BAE"/>
    <w:rsid w:val="0004108D"/>
    <w:rsid w:val="00041154"/>
    <w:rsid w:val="00041231"/>
    <w:rsid w:val="0004124C"/>
    <w:rsid w:val="00041255"/>
    <w:rsid w:val="000412AE"/>
    <w:rsid w:val="0004147D"/>
    <w:rsid w:val="000414D9"/>
    <w:rsid w:val="0004150E"/>
    <w:rsid w:val="0004158C"/>
    <w:rsid w:val="0004160A"/>
    <w:rsid w:val="00041729"/>
    <w:rsid w:val="000417AA"/>
    <w:rsid w:val="000417AB"/>
    <w:rsid w:val="00041853"/>
    <w:rsid w:val="00041872"/>
    <w:rsid w:val="00041999"/>
    <w:rsid w:val="000419E7"/>
    <w:rsid w:val="00041AAD"/>
    <w:rsid w:val="00041ABB"/>
    <w:rsid w:val="00041AD3"/>
    <w:rsid w:val="00041BE4"/>
    <w:rsid w:val="00041BFE"/>
    <w:rsid w:val="00041E08"/>
    <w:rsid w:val="00041E0C"/>
    <w:rsid w:val="00041E34"/>
    <w:rsid w:val="00041F7A"/>
    <w:rsid w:val="00042034"/>
    <w:rsid w:val="000421BE"/>
    <w:rsid w:val="00042227"/>
    <w:rsid w:val="0004224D"/>
    <w:rsid w:val="00042279"/>
    <w:rsid w:val="000422E2"/>
    <w:rsid w:val="0004240C"/>
    <w:rsid w:val="000424A6"/>
    <w:rsid w:val="00042501"/>
    <w:rsid w:val="0004250C"/>
    <w:rsid w:val="00042569"/>
    <w:rsid w:val="0004271D"/>
    <w:rsid w:val="000427BA"/>
    <w:rsid w:val="00042854"/>
    <w:rsid w:val="00042876"/>
    <w:rsid w:val="000428B6"/>
    <w:rsid w:val="00042A38"/>
    <w:rsid w:val="00042A57"/>
    <w:rsid w:val="00042B70"/>
    <w:rsid w:val="00042BCA"/>
    <w:rsid w:val="00042BF9"/>
    <w:rsid w:val="00042D00"/>
    <w:rsid w:val="00042F22"/>
    <w:rsid w:val="00042F43"/>
    <w:rsid w:val="0004336D"/>
    <w:rsid w:val="00043424"/>
    <w:rsid w:val="00043663"/>
    <w:rsid w:val="000436DC"/>
    <w:rsid w:val="00043928"/>
    <w:rsid w:val="00043BE5"/>
    <w:rsid w:val="00043E45"/>
    <w:rsid w:val="00043FA7"/>
    <w:rsid w:val="00043FF4"/>
    <w:rsid w:val="0004426B"/>
    <w:rsid w:val="000443EC"/>
    <w:rsid w:val="000444EF"/>
    <w:rsid w:val="000445B2"/>
    <w:rsid w:val="00044641"/>
    <w:rsid w:val="000446DC"/>
    <w:rsid w:val="000448FD"/>
    <w:rsid w:val="00044A7B"/>
    <w:rsid w:val="00044B63"/>
    <w:rsid w:val="00044BE0"/>
    <w:rsid w:val="00044D27"/>
    <w:rsid w:val="00044D64"/>
    <w:rsid w:val="00045194"/>
    <w:rsid w:val="0004519D"/>
    <w:rsid w:val="00045274"/>
    <w:rsid w:val="000452F4"/>
    <w:rsid w:val="00045782"/>
    <w:rsid w:val="00045803"/>
    <w:rsid w:val="0004584B"/>
    <w:rsid w:val="00045A64"/>
    <w:rsid w:val="00045D02"/>
    <w:rsid w:val="00045DE2"/>
    <w:rsid w:val="00045E2C"/>
    <w:rsid w:val="00045FE8"/>
    <w:rsid w:val="000461EB"/>
    <w:rsid w:val="000462B1"/>
    <w:rsid w:val="000462B2"/>
    <w:rsid w:val="0004655A"/>
    <w:rsid w:val="0004666C"/>
    <w:rsid w:val="000466AF"/>
    <w:rsid w:val="000466E5"/>
    <w:rsid w:val="0004676D"/>
    <w:rsid w:val="00046840"/>
    <w:rsid w:val="000469B6"/>
    <w:rsid w:val="00046A9B"/>
    <w:rsid w:val="00046B20"/>
    <w:rsid w:val="00046BC1"/>
    <w:rsid w:val="00046C28"/>
    <w:rsid w:val="00046C4F"/>
    <w:rsid w:val="00046C80"/>
    <w:rsid w:val="00046DBF"/>
    <w:rsid w:val="00046E49"/>
    <w:rsid w:val="00046ECC"/>
    <w:rsid w:val="00046F70"/>
    <w:rsid w:val="00047174"/>
    <w:rsid w:val="0004724C"/>
    <w:rsid w:val="000472C5"/>
    <w:rsid w:val="00047398"/>
    <w:rsid w:val="00047572"/>
    <w:rsid w:val="000476C5"/>
    <w:rsid w:val="00047862"/>
    <w:rsid w:val="00047B49"/>
    <w:rsid w:val="00047C92"/>
    <w:rsid w:val="00047F97"/>
    <w:rsid w:val="000500FF"/>
    <w:rsid w:val="0005018C"/>
    <w:rsid w:val="00050297"/>
    <w:rsid w:val="00050368"/>
    <w:rsid w:val="00050545"/>
    <w:rsid w:val="0005056A"/>
    <w:rsid w:val="0005059F"/>
    <w:rsid w:val="00050721"/>
    <w:rsid w:val="000507E0"/>
    <w:rsid w:val="000508EB"/>
    <w:rsid w:val="000509CE"/>
    <w:rsid w:val="00050A1C"/>
    <w:rsid w:val="00050A33"/>
    <w:rsid w:val="00050A4F"/>
    <w:rsid w:val="00050A75"/>
    <w:rsid w:val="00050A88"/>
    <w:rsid w:val="00050AA6"/>
    <w:rsid w:val="00050CF1"/>
    <w:rsid w:val="00050D28"/>
    <w:rsid w:val="00050D46"/>
    <w:rsid w:val="00050DF0"/>
    <w:rsid w:val="000510DE"/>
    <w:rsid w:val="00051109"/>
    <w:rsid w:val="000512C2"/>
    <w:rsid w:val="000514B3"/>
    <w:rsid w:val="0005164B"/>
    <w:rsid w:val="00051696"/>
    <w:rsid w:val="000516C0"/>
    <w:rsid w:val="0005182A"/>
    <w:rsid w:val="00051971"/>
    <w:rsid w:val="00051A5F"/>
    <w:rsid w:val="00051A86"/>
    <w:rsid w:val="00051B36"/>
    <w:rsid w:val="00051BCA"/>
    <w:rsid w:val="00051D1C"/>
    <w:rsid w:val="00051DC0"/>
    <w:rsid w:val="00051E12"/>
    <w:rsid w:val="00051E80"/>
    <w:rsid w:val="00051EB2"/>
    <w:rsid w:val="00052140"/>
    <w:rsid w:val="00052148"/>
    <w:rsid w:val="0005219A"/>
    <w:rsid w:val="000523A3"/>
    <w:rsid w:val="00052574"/>
    <w:rsid w:val="00052655"/>
    <w:rsid w:val="00052682"/>
    <w:rsid w:val="000526CD"/>
    <w:rsid w:val="0005289D"/>
    <w:rsid w:val="000528B3"/>
    <w:rsid w:val="0005293E"/>
    <w:rsid w:val="00052961"/>
    <w:rsid w:val="00052A07"/>
    <w:rsid w:val="00052A98"/>
    <w:rsid w:val="00052B39"/>
    <w:rsid w:val="00052BE4"/>
    <w:rsid w:val="00052C18"/>
    <w:rsid w:val="00052D61"/>
    <w:rsid w:val="00052E5A"/>
    <w:rsid w:val="00052EB6"/>
    <w:rsid w:val="00052F18"/>
    <w:rsid w:val="0005311F"/>
    <w:rsid w:val="00053389"/>
    <w:rsid w:val="000533F6"/>
    <w:rsid w:val="000534E3"/>
    <w:rsid w:val="000534FC"/>
    <w:rsid w:val="000535E2"/>
    <w:rsid w:val="00053859"/>
    <w:rsid w:val="0005397F"/>
    <w:rsid w:val="000539C8"/>
    <w:rsid w:val="00053C1C"/>
    <w:rsid w:val="00053C9E"/>
    <w:rsid w:val="00053CEE"/>
    <w:rsid w:val="00053DDD"/>
    <w:rsid w:val="00053F76"/>
    <w:rsid w:val="00053FA5"/>
    <w:rsid w:val="00053FBE"/>
    <w:rsid w:val="00054001"/>
    <w:rsid w:val="000542F7"/>
    <w:rsid w:val="0005442C"/>
    <w:rsid w:val="0005450D"/>
    <w:rsid w:val="00054573"/>
    <w:rsid w:val="00054637"/>
    <w:rsid w:val="000547B7"/>
    <w:rsid w:val="00054A78"/>
    <w:rsid w:val="00054D13"/>
    <w:rsid w:val="00054E9E"/>
    <w:rsid w:val="00054FA4"/>
    <w:rsid w:val="000552F8"/>
    <w:rsid w:val="000558C3"/>
    <w:rsid w:val="00055916"/>
    <w:rsid w:val="0005595B"/>
    <w:rsid w:val="000559E7"/>
    <w:rsid w:val="00055B6C"/>
    <w:rsid w:val="00055BF7"/>
    <w:rsid w:val="00055C19"/>
    <w:rsid w:val="00055CB8"/>
    <w:rsid w:val="00055E42"/>
    <w:rsid w:val="00055EFD"/>
    <w:rsid w:val="00055F89"/>
    <w:rsid w:val="00056062"/>
    <w:rsid w:val="0005606A"/>
    <w:rsid w:val="00056110"/>
    <w:rsid w:val="0005622C"/>
    <w:rsid w:val="000562B9"/>
    <w:rsid w:val="000562F3"/>
    <w:rsid w:val="000562F9"/>
    <w:rsid w:val="00056360"/>
    <w:rsid w:val="00056502"/>
    <w:rsid w:val="00056662"/>
    <w:rsid w:val="000566B2"/>
    <w:rsid w:val="00056774"/>
    <w:rsid w:val="0005699A"/>
    <w:rsid w:val="00056C0E"/>
    <w:rsid w:val="00056CA4"/>
    <w:rsid w:val="00056CEA"/>
    <w:rsid w:val="00056CED"/>
    <w:rsid w:val="00056D16"/>
    <w:rsid w:val="00056DEF"/>
    <w:rsid w:val="00056E66"/>
    <w:rsid w:val="00056F4F"/>
    <w:rsid w:val="00057117"/>
    <w:rsid w:val="0005711B"/>
    <w:rsid w:val="000572EC"/>
    <w:rsid w:val="0005746A"/>
    <w:rsid w:val="00057516"/>
    <w:rsid w:val="0005753A"/>
    <w:rsid w:val="00057694"/>
    <w:rsid w:val="00057803"/>
    <w:rsid w:val="0005787D"/>
    <w:rsid w:val="000578DB"/>
    <w:rsid w:val="00057AD8"/>
    <w:rsid w:val="00057B3B"/>
    <w:rsid w:val="00057B62"/>
    <w:rsid w:val="00057BFE"/>
    <w:rsid w:val="00057F55"/>
    <w:rsid w:val="00057F7D"/>
    <w:rsid w:val="00060072"/>
    <w:rsid w:val="00060110"/>
    <w:rsid w:val="00060124"/>
    <w:rsid w:val="00060446"/>
    <w:rsid w:val="000604EF"/>
    <w:rsid w:val="0006054B"/>
    <w:rsid w:val="000606DA"/>
    <w:rsid w:val="0006094B"/>
    <w:rsid w:val="00060B26"/>
    <w:rsid w:val="00060B3D"/>
    <w:rsid w:val="00060C05"/>
    <w:rsid w:val="00060C2D"/>
    <w:rsid w:val="00060C6F"/>
    <w:rsid w:val="00060C72"/>
    <w:rsid w:val="00060E86"/>
    <w:rsid w:val="00060EA0"/>
    <w:rsid w:val="00060FAF"/>
    <w:rsid w:val="0006102A"/>
    <w:rsid w:val="00061074"/>
    <w:rsid w:val="00061120"/>
    <w:rsid w:val="00061188"/>
    <w:rsid w:val="00061389"/>
    <w:rsid w:val="00061420"/>
    <w:rsid w:val="00061471"/>
    <w:rsid w:val="000614FB"/>
    <w:rsid w:val="000616E7"/>
    <w:rsid w:val="000617AE"/>
    <w:rsid w:val="000618EF"/>
    <w:rsid w:val="000618F4"/>
    <w:rsid w:val="00061949"/>
    <w:rsid w:val="0006199D"/>
    <w:rsid w:val="00061A55"/>
    <w:rsid w:val="00061BB2"/>
    <w:rsid w:val="00061C7F"/>
    <w:rsid w:val="00061E25"/>
    <w:rsid w:val="00061FA4"/>
    <w:rsid w:val="00061FDF"/>
    <w:rsid w:val="0006211E"/>
    <w:rsid w:val="00062309"/>
    <w:rsid w:val="00062411"/>
    <w:rsid w:val="000624FD"/>
    <w:rsid w:val="00062503"/>
    <w:rsid w:val="00062699"/>
    <w:rsid w:val="0006274A"/>
    <w:rsid w:val="00062863"/>
    <w:rsid w:val="00062B98"/>
    <w:rsid w:val="00062CA2"/>
    <w:rsid w:val="00062DB0"/>
    <w:rsid w:val="00062DBD"/>
    <w:rsid w:val="00062E4F"/>
    <w:rsid w:val="00062E7E"/>
    <w:rsid w:val="00062FA1"/>
    <w:rsid w:val="0006301A"/>
    <w:rsid w:val="00063088"/>
    <w:rsid w:val="00063200"/>
    <w:rsid w:val="00063259"/>
    <w:rsid w:val="0006330D"/>
    <w:rsid w:val="0006348C"/>
    <w:rsid w:val="000635CB"/>
    <w:rsid w:val="000636E4"/>
    <w:rsid w:val="00063703"/>
    <w:rsid w:val="0006381C"/>
    <w:rsid w:val="000639AF"/>
    <w:rsid w:val="000639D4"/>
    <w:rsid w:val="00063AD7"/>
    <w:rsid w:val="00063C52"/>
    <w:rsid w:val="00063F93"/>
    <w:rsid w:val="00063FDA"/>
    <w:rsid w:val="000640D6"/>
    <w:rsid w:val="0006421A"/>
    <w:rsid w:val="000642A9"/>
    <w:rsid w:val="000642F5"/>
    <w:rsid w:val="0006434E"/>
    <w:rsid w:val="00064352"/>
    <w:rsid w:val="0006440B"/>
    <w:rsid w:val="00064551"/>
    <w:rsid w:val="00064682"/>
    <w:rsid w:val="000646AF"/>
    <w:rsid w:val="0006487E"/>
    <w:rsid w:val="00064880"/>
    <w:rsid w:val="000649A7"/>
    <w:rsid w:val="00064A47"/>
    <w:rsid w:val="00064D70"/>
    <w:rsid w:val="00064F78"/>
    <w:rsid w:val="00065007"/>
    <w:rsid w:val="00065057"/>
    <w:rsid w:val="00065114"/>
    <w:rsid w:val="000651D1"/>
    <w:rsid w:val="00065317"/>
    <w:rsid w:val="000653D4"/>
    <w:rsid w:val="00065420"/>
    <w:rsid w:val="00065484"/>
    <w:rsid w:val="000654E5"/>
    <w:rsid w:val="000654F8"/>
    <w:rsid w:val="000655FF"/>
    <w:rsid w:val="000656DE"/>
    <w:rsid w:val="000657B9"/>
    <w:rsid w:val="000658C4"/>
    <w:rsid w:val="000658FF"/>
    <w:rsid w:val="000659EA"/>
    <w:rsid w:val="00065BCD"/>
    <w:rsid w:val="00065BD1"/>
    <w:rsid w:val="00065C05"/>
    <w:rsid w:val="00065CF7"/>
    <w:rsid w:val="00065DC0"/>
    <w:rsid w:val="00065E1A"/>
    <w:rsid w:val="00065F27"/>
    <w:rsid w:val="000661F5"/>
    <w:rsid w:val="0006648F"/>
    <w:rsid w:val="000664EF"/>
    <w:rsid w:val="00066563"/>
    <w:rsid w:val="0006656C"/>
    <w:rsid w:val="000665E0"/>
    <w:rsid w:val="00066668"/>
    <w:rsid w:val="00066727"/>
    <w:rsid w:val="0006689A"/>
    <w:rsid w:val="000668F4"/>
    <w:rsid w:val="00066938"/>
    <w:rsid w:val="00066A0A"/>
    <w:rsid w:val="00066B7F"/>
    <w:rsid w:val="00066B95"/>
    <w:rsid w:val="00066EB6"/>
    <w:rsid w:val="00067497"/>
    <w:rsid w:val="000674E5"/>
    <w:rsid w:val="00067503"/>
    <w:rsid w:val="00067579"/>
    <w:rsid w:val="00067587"/>
    <w:rsid w:val="00067618"/>
    <w:rsid w:val="000677D4"/>
    <w:rsid w:val="0006799B"/>
    <w:rsid w:val="000679B3"/>
    <w:rsid w:val="00067B11"/>
    <w:rsid w:val="00067D48"/>
    <w:rsid w:val="00067F7E"/>
    <w:rsid w:val="00070005"/>
    <w:rsid w:val="00070102"/>
    <w:rsid w:val="000701D5"/>
    <w:rsid w:val="000701F3"/>
    <w:rsid w:val="000702CF"/>
    <w:rsid w:val="000704C4"/>
    <w:rsid w:val="000707B9"/>
    <w:rsid w:val="00070A8B"/>
    <w:rsid w:val="00070ABA"/>
    <w:rsid w:val="00070CB6"/>
    <w:rsid w:val="00070D8B"/>
    <w:rsid w:val="00070F4B"/>
    <w:rsid w:val="00070F5C"/>
    <w:rsid w:val="00071035"/>
    <w:rsid w:val="000710EA"/>
    <w:rsid w:val="00071142"/>
    <w:rsid w:val="000711BE"/>
    <w:rsid w:val="000711F3"/>
    <w:rsid w:val="00071228"/>
    <w:rsid w:val="000712C4"/>
    <w:rsid w:val="000713E0"/>
    <w:rsid w:val="00071507"/>
    <w:rsid w:val="00071667"/>
    <w:rsid w:val="000716B7"/>
    <w:rsid w:val="000717A6"/>
    <w:rsid w:val="00071A0E"/>
    <w:rsid w:val="00071A60"/>
    <w:rsid w:val="00071C1A"/>
    <w:rsid w:val="00071C20"/>
    <w:rsid w:val="00071C45"/>
    <w:rsid w:val="00071D7C"/>
    <w:rsid w:val="00071E5B"/>
    <w:rsid w:val="00071F88"/>
    <w:rsid w:val="00072085"/>
    <w:rsid w:val="0007219D"/>
    <w:rsid w:val="00072243"/>
    <w:rsid w:val="0007237C"/>
    <w:rsid w:val="00072448"/>
    <w:rsid w:val="0007244C"/>
    <w:rsid w:val="00072487"/>
    <w:rsid w:val="00072730"/>
    <w:rsid w:val="0007273D"/>
    <w:rsid w:val="00072849"/>
    <w:rsid w:val="000728BC"/>
    <w:rsid w:val="000728F7"/>
    <w:rsid w:val="0007294B"/>
    <w:rsid w:val="00072B34"/>
    <w:rsid w:val="00072BEC"/>
    <w:rsid w:val="00072C41"/>
    <w:rsid w:val="00072C64"/>
    <w:rsid w:val="00072CE9"/>
    <w:rsid w:val="00072D19"/>
    <w:rsid w:val="00072D6E"/>
    <w:rsid w:val="00072D96"/>
    <w:rsid w:val="00073139"/>
    <w:rsid w:val="00073304"/>
    <w:rsid w:val="0007336C"/>
    <w:rsid w:val="00073497"/>
    <w:rsid w:val="00073511"/>
    <w:rsid w:val="00073514"/>
    <w:rsid w:val="00073552"/>
    <w:rsid w:val="000737E1"/>
    <w:rsid w:val="00073A6D"/>
    <w:rsid w:val="00073AFE"/>
    <w:rsid w:val="00073BF3"/>
    <w:rsid w:val="00073C0B"/>
    <w:rsid w:val="00073C27"/>
    <w:rsid w:val="00073C5C"/>
    <w:rsid w:val="00073EF7"/>
    <w:rsid w:val="0007406F"/>
    <w:rsid w:val="000741C8"/>
    <w:rsid w:val="0007422B"/>
    <w:rsid w:val="000743B7"/>
    <w:rsid w:val="0007442F"/>
    <w:rsid w:val="00074557"/>
    <w:rsid w:val="00074764"/>
    <w:rsid w:val="00074829"/>
    <w:rsid w:val="0007498B"/>
    <w:rsid w:val="000749CE"/>
    <w:rsid w:val="00074C4D"/>
    <w:rsid w:val="00074D1A"/>
    <w:rsid w:val="00074D8F"/>
    <w:rsid w:val="00074E97"/>
    <w:rsid w:val="00074EA3"/>
    <w:rsid w:val="00074F2B"/>
    <w:rsid w:val="0007509C"/>
    <w:rsid w:val="000751DA"/>
    <w:rsid w:val="000753B0"/>
    <w:rsid w:val="000753D7"/>
    <w:rsid w:val="0007544D"/>
    <w:rsid w:val="000754A0"/>
    <w:rsid w:val="000754B5"/>
    <w:rsid w:val="00075967"/>
    <w:rsid w:val="000759A3"/>
    <w:rsid w:val="00075C18"/>
    <w:rsid w:val="00075D85"/>
    <w:rsid w:val="000762E8"/>
    <w:rsid w:val="0007632A"/>
    <w:rsid w:val="000765DD"/>
    <w:rsid w:val="0007664C"/>
    <w:rsid w:val="00076679"/>
    <w:rsid w:val="0007671B"/>
    <w:rsid w:val="00076875"/>
    <w:rsid w:val="0007693B"/>
    <w:rsid w:val="0007694E"/>
    <w:rsid w:val="000769C0"/>
    <w:rsid w:val="00076B0F"/>
    <w:rsid w:val="00076D6B"/>
    <w:rsid w:val="00076E28"/>
    <w:rsid w:val="00076E7E"/>
    <w:rsid w:val="00076EA8"/>
    <w:rsid w:val="00076EBF"/>
    <w:rsid w:val="000771E7"/>
    <w:rsid w:val="00077241"/>
    <w:rsid w:val="0007732B"/>
    <w:rsid w:val="00077330"/>
    <w:rsid w:val="000776AD"/>
    <w:rsid w:val="000776FF"/>
    <w:rsid w:val="0007770B"/>
    <w:rsid w:val="00077767"/>
    <w:rsid w:val="0007790F"/>
    <w:rsid w:val="00077969"/>
    <w:rsid w:val="000779B2"/>
    <w:rsid w:val="00077E5F"/>
    <w:rsid w:val="00080055"/>
    <w:rsid w:val="0008026B"/>
    <w:rsid w:val="0008027E"/>
    <w:rsid w:val="0008036A"/>
    <w:rsid w:val="000803F1"/>
    <w:rsid w:val="000805FB"/>
    <w:rsid w:val="0008094A"/>
    <w:rsid w:val="00080953"/>
    <w:rsid w:val="000809A6"/>
    <w:rsid w:val="00080AC4"/>
    <w:rsid w:val="00080B74"/>
    <w:rsid w:val="00080BA0"/>
    <w:rsid w:val="00080D24"/>
    <w:rsid w:val="00080D7B"/>
    <w:rsid w:val="00081009"/>
    <w:rsid w:val="00081104"/>
    <w:rsid w:val="000813DA"/>
    <w:rsid w:val="000814DD"/>
    <w:rsid w:val="000815F3"/>
    <w:rsid w:val="00081618"/>
    <w:rsid w:val="000816E6"/>
    <w:rsid w:val="00081774"/>
    <w:rsid w:val="000818A5"/>
    <w:rsid w:val="000819E7"/>
    <w:rsid w:val="00081AE6"/>
    <w:rsid w:val="00081D02"/>
    <w:rsid w:val="00081E24"/>
    <w:rsid w:val="00081EF0"/>
    <w:rsid w:val="00081F04"/>
    <w:rsid w:val="00081F21"/>
    <w:rsid w:val="00081F70"/>
    <w:rsid w:val="00081FF4"/>
    <w:rsid w:val="00081FF9"/>
    <w:rsid w:val="0008220B"/>
    <w:rsid w:val="00082336"/>
    <w:rsid w:val="000823A8"/>
    <w:rsid w:val="000823C1"/>
    <w:rsid w:val="00082630"/>
    <w:rsid w:val="000826C0"/>
    <w:rsid w:val="000826E4"/>
    <w:rsid w:val="00082796"/>
    <w:rsid w:val="00082919"/>
    <w:rsid w:val="00082946"/>
    <w:rsid w:val="00082B52"/>
    <w:rsid w:val="00082C40"/>
    <w:rsid w:val="00082C4D"/>
    <w:rsid w:val="00082C73"/>
    <w:rsid w:val="00082D01"/>
    <w:rsid w:val="00082DFC"/>
    <w:rsid w:val="00082FDD"/>
    <w:rsid w:val="00083022"/>
    <w:rsid w:val="0008319A"/>
    <w:rsid w:val="000831A0"/>
    <w:rsid w:val="00083281"/>
    <w:rsid w:val="000832DA"/>
    <w:rsid w:val="00083472"/>
    <w:rsid w:val="000835AB"/>
    <w:rsid w:val="000838C3"/>
    <w:rsid w:val="000838C9"/>
    <w:rsid w:val="00083957"/>
    <w:rsid w:val="000839DB"/>
    <w:rsid w:val="00083A0D"/>
    <w:rsid w:val="00083BB4"/>
    <w:rsid w:val="00083C1C"/>
    <w:rsid w:val="00083D2D"/>
    <w:rsid w:val="00083E68"/>
    <w:rsid w:val="00083EEE"/>
    <w:rsid w:val="00084074"/>
    <w:rsid w:val="00084086"/>
    <w:rsid w:val="000840B8"/>
    <w:rsid w:val="000840E1"/>
    <w:rsid w:val="00084106"/>
    <w:rsid w:val="000841AD"/>
    <w:rsid w:val="000841C2"/>
    <w:rsid w:val="000844F4"/>
    <w:rsid w:val="00084A16"/>
    <w:rsid w:val="00084BBB"/>
    <w:rsid w:val="00085464"/>
    <w:rsid w:val="00085555"/>
    <w:rsid w:val="000855EB"/>
    <w:rsid w:val="000855EF"/>
    <w:rsid w:val="000856C1"/>
    <w:rsid w:val="000858CE"/>
    <w:rsid w:val="00085B52"/>
    <w:rsid w:val="00085CB0"/>
    <w:rsid w:val="00085D96"/>
    <w:rsid w:val="00085EBF"/>
    <w:rsid w:val="00085F70"/>
    <w:rsid w:val="000860D7"/>
    <w:rsid w:val="00086111"/>
    <w:rsid w:val="00086121"/>
    <w:rsid w:val="0008640A"/>
    <w:rsid w:val="000864DD"/>
    <w:rsid w:val="000866F2"/>
    <w:rsid w:val="0008685D"/>
    <w:rsid w:val="000868F6"/>
    <w:rsid w:val="00086928"/>
    <w:rsid w:val="0008693A"/>
    <w:rsid w:val="0008693B"/>
    <w:rsid w:val="00086944"/>
    <w:rsid w:val="0008696E"/>
    <w:rsid w:val="00086A9E"/>
    <w:rsid w:val="00086B0A"/>
    <w:rsid w:val="00086BCC"/>
    <w:rsid w:val="00086D4D"/>
    <w:rsid w:val="00086E0E"/>
    <w:rsid w:val="00086E86"/>
    <w:rsid w:val="0008716C"/>
    <w:rsid w:val="000874D7"/>
    <w:rsid w:val="00087517"/>
    <w:rsid w:val="0008752B"/>
    <w:rsid w:val="00087536"/>
    <w:rsid w:val="000875BC"/>
    <w:rsid w:val="00087643"/>
    <w:rsid w:val="000877ED"/>
    <w:rsid w:val="00087869"/>
    <w:rsid w:val="000878A1"/>
    <w:rsid w:val="00087A91"/>
    <w:rsid w:val="00087AEA"/>
    <w:rsid w:val="00087BD9"/>
    <w:rsid w:val="00087FA0"/>
    <w:rsid w:val="0009009F"/>
    <w:rsid w:val="000900DB"/>
    <w:rsid w:val="00090432"/>
    <w:rsid w:val="0009047F"/>
    <w:rsid w:val="00090499"/>
    <w:rsid w:val="000905C7"/>
    <w:rsid w:val="0009079D"/>
    <w:rsid w:val="000907B7"/>
    <w:rsid w:val="000907E5"/>
    <w:rsid w:val="00090B3D"/>
    <w:rsid w:val="00090B90"/>
    <w:rsid w:val="00090B9E"/>
    <w:rsid w:val="00090BFB"/>
    <w:rsid w:val="00090D16"/>
    <w:rsid w:val="00090D68"/>
    <w:rsid w:val="00090FB6"/>
    <w:rsid w:val="00090FFA"/>
    <w:rsid w:val="000910F1"/>
    <w:rsid w:val="00091296"/>
    <w:rsid w:val="000912A0"/>
    <w:rsid w:val="0009132D"/>
    <w:rsid w:val="00091557"/>
    <w:rsid w:val="00091605"/>
    <w:rsid w:val="00091701"/>
    <w:rsid w:val="00091785"/>
    <w:rsid w:val="0009188F"/>
    <w:rsid w:val="0009199C"/>
    <w:rsid w:val="00091BB8"/>
    <w:rsid w:val="00092098"/>
    <w:rsid w:val="00092101"/>
    <w:rsid w:val="00092186"/>
    <w:rsid w:val="000921DA"/>
    <w:rsid w:val="00092380"/>
    <w:rsid w:val="00092488"/>
    <w:rsid w:val="000924C1"/>
    <w:rsid w:val="000924F0"/>
    <w:rsid w:val="000925B7"/>
    <w:rsid w:val="000925E0"/>
    <w:rsid w:val="00092863"/>
    <w:rsid w:val="00092919"/>
    <w:rsid w:val="00092A5E"/>
    <w:rsid w:val="00092B02"/>
    <w:rsid w:val="00092B58"/>
    <w:rsid w:val="00092B97"/>
    <w:rsid w:val="00092C59"/>
    <w:rsid w:val="00092DA6"/>
    <w:rsid w:val="00092DE3"/>
    <w:rsid w:val="00092DF9"/>
    <w:rsid w:val="00092E2B"/>
    <w:rsid w:val="00092E90"/>
    <w:rsid w:val="00092EF3"/>
    <w:rsid w:val="00092F38"/>
    <w:rsid w:val="00092F8D"/>
    <w:rsid w:val="00093086"/>
    <w:rsid w:val="0009310C"/>
    <w:rsid w:val="000931B9"/>
    <w:rsid w:val="000933D1"/>
    <w:rsid w:val="00093474"/>
    <w:rsid w:val="00093565"/>
    <w:rsid w:val="000935AC"/>
    <w:rsid w:val="00093748"/>
    <w:rsid w:val="0009397B"/>
    <w:rsid w:val="00093AA6"/>
    <w:rsid w:val="00093E5E"/>
    <w:rsid w:val="00093E86"/>
    <w:rsid w:val="00093FE3"/>
    <w:rsid w:val="000940AA"/>
    <w:rsid w:val="000940C1"/>
    <w:rsid w:val="00094376"/>
    <w:rsid w:val="00094396"/>
    <w:rsid w:val="000943C1"/>
    <w:rsid w:val="000944D9"/>
    <w:rsid w:val="000948D5"/>
    <w:rsid w:val="00094957"/>
    <w:rsid w:val="00094C99"/>
    <w:rsid w:val="00094F62"/>
    <w:rsid w:val="0009510F"/>
    <w:rsid w:val="000951A9"/>
    <w:rsid w:val="000954F1"/>
    <w:rsid w:val="00095765"/>
    <w:rsid w:val="00095A90"/>
    <w:rsid w:val="00095AC0"/>
    <w:rsid w:val="00095AF7"/>
    <w:rsid w:val="00095B17"/>
    <w:rsid w:val="00095E77"/>
    <w:rsid w:val="00095F87"/>
    <w:rsid w:val="00095FF5"/>
    <w:rsid w:val="0009617F"/>
    <w:rsid w:val="000963E6"/>
    <w:rsid w:val="0009644B"/>
    <w:rsid w:val="000964B6"/>
    <w:rsid w:val="00096504"/>
    <w:rsid w:val="000965CC"/>
    <w:rsid w:val="00096688"/>
    <w:rsid w:val="000967A9"/>
    <w:rsid w:val="000968EB"/>
    <w:rsid w:val="00096B76"/>
    <w:rsid w:val="00096D14"/>
    <w:rsid w:val="00096F4E"/>
    <w:rsid w:val="00097047"/>
    <w:rsid w:val="000974DF"/>
    <w:rsid w:val="0009768F"/>
    <w:rsid w:val="000976B4"/>
    <w:rsid w:val="000976BB"/>
    <w:rsid w:val="00097890"/>
    <w:rsid w:val="000978B1"/>
    <w:rsid w:val="00097B1C"/>
    <w:rsid w:val="00097BAE"/>
    <w:rsid w:val="00097DCC"/>
    <w:rsid w:val="000A00F7"/>
    <w:rsid w:val="000A01D9"/>
    <w:rsid w:val="000A02CF"/>
    <w:rsid w:val="000A03BD"/>
    <w:rsid w:val="000A04F7"/>
    <w:rsid w:val="000A07B0"/>
    <w:rsid w:val="000A09F1"/>
    <w:rsid w:val="000A0A69"/>
    <w:rsid w:val="000A0C12"/>
    <w:rsid w:val="000A0C79"/>
    <w:rsid w:val="000A0E86"/>
    <w:rsid w:val="000A0EA9"/>
    <w:rsid w:val="000A0F0D"/>
    <w:rsid w:val="000A0F5D"/>
    <w:rsid w:val="000A1018"/>
    <w:rsid w:val="000A1027"/>
    <w:rsid w:val="000A127C"/>
    <w:rsid w:val="000A12B4"/>
    <w:rsid w:val="000A12F8"/>
    <w:rsid w:val="000A13A4"/>
    <w:rsid w:val="000A1465"/>
    <w:rsid w:val="000A1479"/>
    <w:rsid w:val="000A14D1"/>
    <w:rsid w:val="000A15EC"/>
    <w:rsid w:val="000A1638"/>
    <w:rsid w:val="000A18B3"/>
    <w:rsid w:val="000A1ADE"/>
    <w:rsid w:val="000A1B7B"/>
    <w:rsid w:val="000A1C04"/>
    <w:rsid w:val="000A1FB0"/>
    <w:rsid w:val="000A2069"/>
    <w:rsid w:val="000A21C8"/>
    <w:rsid w:val="000A2261"/>
    <w:rsid w:val="000A2334"/>
    <w:rsid w:val="000A2496"/>
    <w:rsid w:val="000A256F"/>
    <w:rsid w:val="000A25F6"/>
    <w:rsid w:val="000A2604"/>
    <w:rsid w:val="000A2663"/>
    <w:rsid w:val="000A27BF"/>
    <w:rsid w:val="000A280D"/>
    <w:rsid w:val="000A2887"/>
    <w:rsid w:val="000A2AC0"/>
    <w:rsid w:val="000A2C87"/>
    <w:rsid w:val="000A2D77"/>
    <w:rsid w:val="000A2DEF"/>
    <w:rsid w:val="000A2E86"/>
    <w:rsid w:val="000A2F17"/>
    <w:rsid w:val="000A31D7"/>
    <w:rsid w:val="000A329A"/>
    <w:rsid w:val="000A34BE"/>
    <w:rsid w:val="000A3538"/>
    <w:rsid w:val="000A39FA"/>
    <w:rsid w:val="000A3AC3"/>
    <w:rsid w:val="000A3E7E"/>
    <w:rsid w:val="000A3EB1"/>
    <w:rsid w:val="000A3FB4"/>
    <w:rsid w:val="000A45A7"/>
    <w:rsid w:val="000A45E2"/>
    <w:rsid w:val="000A4BB0"/>
    <w:rsid w:val="000A4DEE"/>
    <w:rsid w:val="000A4EAF"/>
    <w:rsid w:val="000A4F41"/>
    <w:rsid w:val="000A4F67"/>
    <w:rsid w:val="000A50E5"/>
    <w:rsid w:val="000A5176"/>
    <w:rsid w:val="000A5192"/>
    <w:rsid w:val="000A5229"/>
    <w:rsid w:val="000A5245"/>
    <w:rsid w:val="000A5288"/>
    <w:rsid w:val="000A54C4"/>
    <w:rsid w:val="000A550B"/>
    <w:rsid w:val="000A56F2"/>
    <w:rsid w:val="000A5721"/>
    <w:rsid w:val="000A5894"/>
    <w:rsid w:val="000A58C6"/>
    <w:rsid w:val="000A597C"/>
    <w:rsid w:val="000A599B"/>
    <w:rsid w:val="000A5ACB"/>
    <w:rsid w:val="000A5D4B"/>
    <w:rsid w:val="000A5D78"/>
    <w:rsid w:val="000A5FDC"/>
    <w:rsid w:val="000A5FFE"/>
    <w:rsid w:val="000A62CC"/>
    <w:rsid w:val="000A6400"/>
    <w:rsid w:val="000A64BB"/>
    <w:rsid w:val="000A6539"/>
    <w:rsid w:val="000A6540"/>
    <w:rsid w:val="000A65A9"/>
    <w:rsid w:val="000A66B8"/>
    <w:rsid w:val="000A67A5"/>
    <w:rsid w:val="000A6838"/>
    <w:rsid w:val="000A6DEA"/>
    <w:rsid w:val="000A6E12"/>
    <w:rsid w:val="000A6F04"/>
    <w:rsid w:val="000A6F1D"/>
    <w:rsid w:val="000A7036"/>
    <w:rsid w:val="000A72ED"/>
    <w:rsid w:val="000A7348"/>
    <w:rsid w:val="000A735D"/>
    <w:rsid w:val="000A73AF"/>
    <w:rsid w:val="000A752F"/>
    <w:rsid w:val="000A76C0"/>
    <w:rsid w:val="000A76D9"/>
    <w:rsid w:val="000A77FB"/>
    <w:rsid w:val="000A7893"/>
    <w:rsid w:val="000A7924"/>
    <w:rsid w:val="000A7A7C"/>
    <w:rsid w:val="000A7B75"/>
    <w:rsid w:val="000A7D40"/>
    <w:rsid w:val="000A7E02"/>
    <w:rsid w:val="000A7F1C"/>
    <w:rsid w:val="000A7F46"/>
    <w:rsid w:val="000B01F4"/>
    <w:rsid w:val="000B03DA"/>
    <w:rsid w:val="000B04BD"/>
    <w:rsid w:val="000B04C5"/>
    <w:rsid w:val="000B0527"/>
    <w:rsid w:val="000B0619"/>
    <w:rsid w:val="000B076A"/>
    <w:rsid w:val="000B0816"/>
    <w:rsid w:val="000B0862"/>
    <w:rsid w:val="000B08C8"/>
    <w:rsid w:val="000B0B1E"/>
    <w:rsid w:val="000B0C62"/>
    <w:rsid w:val="000B0F36"/>
    <w:rsid w:val="000B0F46"/>
    <w:rsid w:val="000B0F6E"/>
    <w:rsid w:val="000B0F79"/>
    <w:rsid w:val="000B13E7"/>
    <w:rsid w:val="000B1597"/>
    <w:rsid w:val="000B15FA"/>
    <w:rsid w:val="000B1681"/>
    <w:rsid w:val="000B1758"/>
    <w:rsid w:val="000B1886"/>
    <w:rsid w:val="000B1A8E"/>
    <w:rsid w:val="000B1AA2"/>
    <w:rsid w:val="000B1B81"/>
    <w:rsid w:val="000B1C5E"/>
    <w:rsid w:val="000B1D29"/>
    <w:rsid w:val="000B2007"/>
    <w:rsid w:val="000B2057"/>
    <w:rsid w:val="000B20A5"/>
    <w:rsid w:val="000B210E"/>
    <w:rsid w:val="000B221E"/>
    <w:rsid w:val="000B227B"/>
    <w:rsid w:val="000B2320"/>
    <w:rsid w:val="000B2465"/>
    <w:rsid w:val="000B2485"/>
    <w:rsid w:val="000B248C"/>
    <w:rsid w:val="000B2719"/>
    <w:rsid w:val="000B2735"/>
    <w:rsid w:val="000B27AC"/>
    <w:rsid w:val="000B2A94"/>
    <w:rsid w:val="000B2B6D"/>
    <w:rsid w:val="000B2C69"/>
    <w:rsid w:val="000B2C9A"/>
    <w:rsid w:val="000B2F17"/>
    <w:rsid w:val="000B31FE"/>
    <w:rsid w:val="000B3260"/>
    <w:rsid w:val="000B32F3"/>
    <w:rsid w:val="000B33F7"/>
    <w:rsid w:val="000B3500"/>
    <w:rsid w:val="000B36E5"/>
    <w:rsid w:val="000B3709"/>
    <w:rsid w:val="000B3711"/>
    <w:rsid w:val="000B387E"/>
    <w:rsid w:val="000B3A8F"/>
    <w:rsid w:val="000B3B66"/>
    <w:rsid w:val="000B3BEA"/>
    <w:rsid w:val="000B3E89"/>
    <w:rsid w:val="000B3EBD"/>
    <w:rsid w:val="000B402D"/>
    <w:rsid w:val="000B4664"/>
    <w:rsid w:val="000B4A5C"/>
    <w:rsid w:val="000B4AB9"/>
    <w:rsid w:val="000B4BA4"/>
    <w:rsid w:val="000B4C6D"/>
    <w:rsid w:val="000B4CEF"/>
    <w:rsid w:val="000B500A"/>
    <w:rsid w:val="000B5070"/>
    <w:rsid w:val="000B5185"/>
    <w:rsid w:val="000B5241"/>
    <w:rsid w:val="000B525E"/>
    <w:rsid w:val="000B5262"/>
    <w:rsid w:val="000B5388"/>
    <w:rsid w:val="000B5449"/>
    <w:rsid w:val="000B5712"/>
    <w:rsid w:val="000B5879"/>
    <w:rsid w:val="000B58C3"/>
    <w:rsid w:val="000B5901"/>
    <w:rsid w:val="000B5B71"/>
    <w:rsid w:val="000B607B"/>
    <w:rsid w:val="000B61E9"/>
    <w:rsid w:val="000B62CB"/>
    <w:rsid w:val="000B632D"/>
    <w:rsid w:val="000B63FA"/>
    <w:rsid w:val="000B66A1"/>
    <w:rsid w:val="000B6987"/>
    <w:rsid w:val="000B69B1"/>
    <w:rsid w:val="000B69E6"/>
    <w:rsid w:val="000B6A57"/>
    <w:rsid w:val="000B6B14"/>
    <w:rsid w:val="000B6C26"/>
    <w:rsid w:val="000B6CAF"/>
    <w:rsid w:val="000B6CDE"/>
    <w:rsid w:val="000B6D47"/>
    <w:rsid w:val="000B6DAF"/>
    <w:rsid w:val="000B6E52"/>
    <w:rsid w:val="000B6F36"/>
    <w:rsid w:val="000B6FA1"/>
    <w:rsid w:val="000B6FFC"/>
    <w:rsid w:val="000B70F5"/>
    <w:rsid w:val="000B71FB"/>
    <w:rsid w:val="000B72DA"/>
    <w:rsid w:val="000B7679"/>
    <w:rsid w:val="000B767B"/>
    <w:rsid w:val="000B7751"/>
    <w:rsid w:val="000B7853"/>
    <w:rsid w:val="000B7AF0"/>
    <w:rsid w:val="000B7C9A"/>
    <w:rsid w:val="000B7D79"/>
    <w:rsid w:val="000B7E07"/>
    <w:rsid w:val="000B7EF5"/>
    <w:rsid w:val="000C0035"/>
    <w:rsid w:val="000C0132"/>
    <w:rsid w:val="000C0174"/>
    <w:rsid w:val="000C0324"/>
    <w:rsid w:val="000C03C7"/>
    <w:rsid w:val="000C04B3"/>
    <w:rsid w:val="000C0616"/>
    <w:rsid w:val="000C074C"/>
    <w:rsid w:val="000C0789"/>
    <w:rsid w:val="000C089F"/>
    <w:rsid w:val="000C0B26"/>
    <w:rsid w:val="000C0B34"/>
    <w:rsid w:val="000C0B74"/>
    <w:rsid w:val="000C0B8F"/>
    <w:rsid w:val="000C0BF0"/>
    <w:rsid w:val="000C0CAE"/>
    <w:rsid w:val="000C0DED"/>
    <w:rsid w:val="000C0ECE"/>
    <w:rsid w:val="000C1087"/>
    <w:rsid w:val="000C1248"/>
    <w:rsid w:val="000C14D0"/>
    <w:rsid w:val="000C15CE"/>
    <w:rsid w:val="000C165A"/>
    <w:rsid w:val="000C17D6"/>
    <w:rsid w:val="000C1806"/>
    <w:rsid w:val="000C1ACA"/>
    <w:rsid w:val="000C1B00"/>
    <w:rsid w:val="000C1C9B"/>
    <w:rsid w:val="000C1CD6"/>
    <w:rsid w:val="000C1D34"/>
    <w:rsid w:val="000C1DF1"/>
    <w:rsid w:val="000C1FF8"/>
    <w:rsid w:val="000C2024"/>
    <w:rsid w:val="000C22C3"/>
    <w:rsid w:val="000C23AA"/>
    <w:rsid w:val="000C2467"/>
    <w:rsid w:val="000C2528"/>
    <w:rsid w:val="000C26F5"/>
    <w:rsid w:val="000C276E"/>
    <w:rsid w:val="000C2788"/>
    <w:rsid w:val="000C29D0"/>
    <w:rsid w:val="000C2A58"/>
    <w:rsid w:val="000C2B2B"/>
    <w:rsid w:val="000C2B3B"/>
    <w:rsid w:val="000C2B5E"/>
    <w:rsid w:val="000C2C61"/>
    <w:rsid w:val="000C2CD6"/>
    <w:rsid w:val="000C2D87"/>
    <w:rsid w:val="000C2D9E"/>
    <w:rsid w:val="000C2E19"/>
    <w:rsid w:val="000C2F39"/>
    <w:rsid w:val="000C3367"/>
    <w:rsid w:val="000C3479"/>
    <w:rsid w:val="000C35D5"/>
    <w:rsid w:val="000C3719"/>
    <w:rsid w:val="000C37E3"/>
    <w:rsid w:val="000C3881"/>
    <w:rsid w:val="000C3B19"/>
    <w:rsid w:val="000C415F"/>
    <w:rsid w:val="000C4185"/>
    <w:rsid w:val="000C423F"/>
    <w:rsid w:val="000C43BB"/>
    <w:rsid w:val="000C4418"/>
    <w:rsid w:val="000C446B"/>
    <w:rsid w:val="000C4512"/>
    <w:rsid w:val="000C45F7"/>
    <w:rsid w:val="000C464E"/>
    <w:rsid w:val="000C48FE"/>
    <w:rsid w:val="000C496B"/>
    <w:rsid w:val="000C49DF"/>
    <w:rsid w:val="000C4B64"/>
    <w:rsid w:val="000C4C13"/>
    <w:rsid w:val="000C4CBB"/>
    <w:rsid w:val="000C4D16"/>
    <w:rsid w:val="000C4D67"/>
    <w:rsid w:val="000C4EFE"/>
    <w:rsid w:val="000C5337"/>
    <w:rsid w:val="000C535A"/>
    <w:rsid w:val="000C54DE"/>
    <w:rsid w:val="000C554E"/>
    <w:rsid w:val="000C577C"/>
    <w:rsid w:val="000C5A4C"/>
    <w:rsid w:val="000C5A88"/>
    <w:rsid w:val="000C5AE1"/>
    <w:rsid w:val="000C5B52"/>
    <w:rsid w:val="000C5C38"/>
    <w:rsid w:val="000C5D2D"/>
    <w:rsid w:val="000C5E14"/>
    <w:rsid w:val="000C5F63"/>
    <w:rsid w:val="000C6023"/>
    <w:rsid w:val="000C60AD"/>
    <w:rsid w:val="000C61B3"/>
    <w:rsid w:val="000C61D2"/>
    <w:rsid w:val="000C6314"/>
    <w:rsid w:val="000C6356"/>
    <w:rsid w:val="000C64D7"/>
    <w:rsid w:val="000C64D8"/>
    <w:rsid w:val="000C67FC"/>
    <w:rsid w:val="000C69C8"/>
    <w:rsid w:val="000C6A23"/>
    <w:rsid w:val="000C6B9D"/>
    <w:rsid w:val="000C6C6C"/>
    <w:rsid w:val="000C6E81"/>
    <w:rsid w:val="000C6F0E"/>
    <w:rsid w:val="000C749D"/>
    <w:rsid w:val="000C7593"/>
    <w:rsid w:val="000C781C"/>
    <w:rsid w:val="000C78D8"/>
    <w:rsid w:val="000C79CD"/>
    <w:rsid w:val="000C7A18"/>
    <w:rsid w:val="000C7B90"/>
    <w:rsid w:val="000C7D09"/>
    <w:rsid w:val="000C7DE7"/>
    <w:rsid w:val="000C7F97"/>
    <w:rsid w:val="000D0043"/>
    <w:rsid w:val="000D0175"/>
    <w:rsid w:val="000D0265"/>
    <w:rsid w:val="000D0340"/>
    <w:rsid w:val="000D068D"/>
    <w:rsid w:val="000D0B13"/>
    <w:rsid w:val="000D0B20"/>
    <w:rsid w:val="000D0D07"/>
    <w:rsid w:val="000D0D41"/>
    <w:rsid w:val="000D0E66"/>
    <w:rsid w:val="000D10ED"/>
    <w:rsid w:val="000D119F"/>
    <w:rsid w:val="000D1279"/>
    <w:rsid w:val="000D1325"/>
    <w:rsid w:val="000D13B6"/>
    <w:rsid w:val="000D1606"/>
    <w:rsid w:val="000D163A"/>
    <w:rsid w:val="000D1893"/>
    <w:rsid w:val="000D18FB"/>
    <w:rsid w:val="000D1A0B"/>
    <w:rsid w:val="000D1A2C"/>
    <w:rsid w:val="000D1A40"/>
    <w:rsid w:val="000D1B00"/>
    <w:rsid w:val="000D1C70"/>
    <w:rsid w:val="000D1D16"/>
    <w:rsid w:val="000D1E1F"/>
    <w:rsid w:val="000D1E9A"/>
    <w:rsid w:val="000D2015"/>
    <w:rsid w:val="000D2114"/>
    <w:rsid w:val="000D21A4"/>
    <w:rsid w:val="000D241C"/>
    <w:rsid w:val="000D2595"/>
    <w:rsid w:val="000D2834"/>
    <w:rsid w:val="000D2AB6"/>
    <w:rsid w:val="000D2B32"/>
    <w:rsid w:val="000D2B48"/>
    <w:rsid w:val="000D2BBE"/>
    <w:rsid w:val="000D2C28"/>
    <w:rsid w:val="000D2E65"/>
    <w:rsid w:val="000D3088"/>
    <w:rsid w:val="000D30E3"/>
    <w:rsid w:val="000D3401"/>
    <w:rsid w:val="000D3495"/>
    <w:rsid w:val="000D34F7"/>
    <w:rsid w:val="000D35FC"/>
    <w:rsid w:val="000D369D"/>
    <w:rsid w:val="000D37B9"/>
    <w:rsid w:val="000D38B0"/>
    <w:rsid w:val="000D3920"/>
    <w:rsid w:val="000D3B4F"/>
    <w:rsid w:val="000D3B7B"/>
    <w:rsid w:val="000D3BD8"/>
    <w:rsid w:val="000D3D58"/>
    <w:rsid w:val="000D3DA0"/>
    <w:rsid w:val="000D3FB1"/>
    <w:rsid w:val="000D3FE1"/>
    <w:rsid w:val="000D4197"/>
    <w:rsid w:val="000D4251"/>
    <w:rsid w:val="000D4472"/>
    <w:rsid w:val="000D449F"/>
    <w:rsid w:val="000D44C6"/>
    <w:rsid w:val="000D4532"/>
    <w:rsid w:val="000D4797"/>
    <w:rsid w:val="000D49D4"/>
    <w:rsid w:val="000D4A97"/>
    <w:rsid w:val="000D4CEF"/>
    <w:rsid w:val="000D4E14"/>
    <w:rsid w:val="000D4E60"/>
    <w:rsid w:val="000D4ED3"/>
    <w:rsid w:val="000D4EFC"/>
    <w:rsid w:val="000D502B"/>
    <w:rsid w:val="000D5180"/>
    <w:rsid w:val="000D54E0"/>
    <w:rsid w:val="000D5549"/>
    <w:rsid w:val="000D56D4"/>
    <w:rsid w:val="000D5722"/>
    <w:rsid w:val="000D5863"/>
    <w:rsid w:val="000D594E"/>
    <w:rsid w:val="000D595B"/>
    <w:rsid w:val="000D5995"/>
    <w:rsid w:val="000D59A8"/>
    <w:rsid w:val="000D5A0E"/>
    <w:rsid w:val="000D5A12"/>
    <w:rsid w:val="000D5AD8"/>
    <w:rsid w:val="000D5C61"/>
    <w:rsid w:val="000D5CE0"/>
    <w:rsid w:val="000D5F98"/>
    <w:rsid w:val="000D612A"/>
    <w:rsid w:val="000D630D"/>
    <w:rsid w:val="000D6472"/>
    <w:rsid w:val="000D661B"/>
    <w:rsid w:val="000D663F"/>
    <w:rsid w:val="000D6B8B"/>
    <w:rsid w:val="000D6DFD"/>
    <w:rsid w:val="000D71F7"/>
    <w:rsid w:val="000D730F"/>
    <w:rsid w:val="000D731B"/>
    <w:rsid w:val="000D735C"/>
    <w:rsid w:val="000D73A8"/>
    <w:rsid w:val="000D74FE"/>
    <w:rsid w:val="000D76AE"/>
    <w:rsid w:val="000D770E"/>
    <w:rsid w:val="000D7784"/>
    <w:rsid w:val="000D7896"/>
    <w:rsid w:val="000D7907"/>
    <w:rsid w:val="000D7909"/>
    <w:rsid w:val="000D7979"/>
    <w:rsid w:val="000D79B3"/>
    <w:rsid w:val="000D7C77"/>
    <w:rsid w:val="000D7D09"/>
    <w:rsid w:val="000D7F7E"/>
    <w:rsid w:val="000D7FD5"/>
    <w:rsid w:val="000D7FFB"/>
    <w:rsid w:val="000E00C4"/>
    <w:rsid w:val="000E0123"/>
    <w:rsid w:val="000E0158"/>
    <w:rsid w:val="000E03D3"/>
    <w:rsid w:val="000E0527"/>
    <w:rsid w:val="000E05A9"/>
    <w:rsid w:val="000E05D6"/>
    <w:rsid w:val="000E05E1"/>
    <w:rsid w:val="000E0611"/>
    <w:rsid w:val="000E06F4"/>
    <w:rsid w:val="000E0745"/>
    <w:rsid w:val="000E0B43"/>
    <w:rsid w:val="000E0D13"/>
    <w:rsid w:val="000E0DDE"/>
    <w:rsid w:val="000E132F"/>
    <w:rsid w:val="000E152A"/>
    <w:rsid w:val="000E1644"/>
    <w:rsid w:val="000E176B"/>
    <w:rsid w:val="000E17C5"/>
    <w:rsid w:val="000E1801"/>
    <w:rsid w:val="000E1C44"/>
    <w:rsid w:val="000E1C8B"/>
    <w:rsid w:val="000E1D52"/>
    <w:rsid w:val="000E1E92"/>
    <w:rsid w:val="000E1F7D"/>
    <w:rsid w:val="000E2166"/>
    <w:rsid w:val="000E251F"/>
    <w:rsid w:val="000E25B7"/>
    <w:rsid w:val="000E2637"/>
    <w:rsid w:val="000E263A"/>
    <w:rsid w:val="000E27A6"/>
    <w:rsid w:val="000E27E5"/>
    <w:rsid w:val="000E2915"/>
    <w:rsid w:val="000E2AC6"/>
    <w:rsid w:val="000E2D9B"/>
    <w:rsid w:val="000E2E05"/>
    <w:rsid w:val="000E2EBE"/>
    <w:rsid w:val="000E2FA5"/>
    <w:rsid w:val="000E30F6"/>
    <w:rsid w:val="000E31B6"/>
    <w:rsid w:val="000E32B6"/>
    <w:rsid w:val="000E3445"/>
    <w:rsid w:val="000E37E2"/>
    <w:rsid w:val="000E37EB"/>
    <w:rsid w:val="000E380A"/>
    <w:rsid w:val="000E3DA6"/>
    <w:rsid w:val="000E3DCA"/>
    <w:rsid w:val="000E3F89"/>
    <w:rsid w:val="000E4074"/>
    <w:rsid w:val="000E40BE"/>
    <w:rsid w:val="000E40F4"/>
    <w:rsid w:val="000E4169"/>
    <w:rsid w:val="000E428B"/>
    <w:rsid w:val="000E42AF"/>
    <w:rsid w:val="000E43BF"/>
    <w:rsid w:val="000E43F3"/>
    <w:rsid w:val="000E4449"/>
    <w:rsid w:val="000E4450"/>
    <w:rsid w:val="000E44A0"/>
    <w:rsid w:val="000E4500"/>
    <w:rsid w:val="000E460F"/>
    <w:rsid w:val="000E4A55"/>
    <w:rsid w:val="000E4AC3"/>
    <w:rsid w:val="000E4C20"/>
    <w:rsid w:val="000E4C24"/>
    <w:rsid w:val="000E4C8C"/>
    <w:rsid w:val="000E4CDF"/>
    <w:rsid w:val="000E4D77"/>
    <w:rsid w:val="000E4E9E"/>
    <w:rsid w:val="000E4EE4"/>
    <w:rsid w:val="000E519F"/>
    <w:rsid w:val="000E51A3"/>
    <w:rsid w:val="000E53E1"/>
    <w:rsid w:val="000E541A"/>
    <w:rsid w:val="000E5421"/>
    <w:rsid w:val="000E54FD"/>
    <w:rsid w:val="000E5631"/>
    <w:rsid w:val="000E5826"/>
    <w:rsid w:val="000E5856"/>
    <w:rsid w:val="000E58A2"/>
    <w:rsid w:val="000E58DF"/>
    <w:rsid w:val="000E5A60"/>
    <w:rsid w:val="000E5C54"/>
    <w:rsid w:val="000E5C82"/>
    <w:rsid w:val="000E5C9F"/>
    <w:rsid w:val="000E5CD5"/>
    <w:rsid w:val="000E5CFD"/>
    <w:rsid w:val="000E5E0C"/>
    <w:rsid w:val="000E6266"/>
    <w:rsid w:val="000E62BD"/>
    <w:rsid w:val="000E63BD"/>
    <w:rsid w:val="000E63C9"/>
    <w:rsid w:val="000E67C3"/>
    <w:rsid w:val="000E68A5"/>
    <w:rsid w:val="000E68D3"/>
    <w:rsid w:val="000E69C9"/>
    <w:rsid w:val="000E6A1C"/>
    <w:rsid w:val="000E6BE7"/>
    <w:rsid w:val="000E6E39"/>
    <w:rsid w:val="000E6EBE"/>
    <w:rsid w:val="000E6EC6"/>
    <w:rsid w:val="000E6EE3"/>
    <w:rsid w:val="000E70B6"/>
    <w:rsid w:val="000E7204"/>
    <w:rsid w:val="000E7217"/>
    <w:rsid w:val="000E7284"/>
    <w:rsid w:val="000E74E3"/>
    <w:rsid w:val="000E7569"/>
    <w:rsid w:val="000E75BA"/>
    <w:rsid w:val="000E7630"/>
    <w:rsid w:val="000E776D"/>
    <w:rsid w:val="000E7805"/>
    <w:rsid w:val="000E785D"/>
    <w:rsid w:val="000E7989"/>
    <w:rsid w:val="000E7A10"/>
    <w:rsid w:val="000E7D48"/>
    <w:rsid w:val="000E7E2A"/>
    <w:rsid w:val="000F0278"/>
    <w:rsid w:val="000F0397"/>
    <w:rsid w:val="000F0514"/>
    <w:rsid w:val="000F06D6"/>
    <w:rsid w:val="000F06ED"/>
    <w:rsid w:val="000F0913"/>
    <w:rsid w:val="000F0A1F"/>
    <w:rsid w:val="000F0B51"/>
    <w:rsid w:val="000F0B5E"/>
    <w:rsid w:val="000F0B90"/>
    <w:rsid w:val="000F0C06"/>
    <w:rsid w:val="000F0C09"/>
    <w:rsid w:val="000F0EB1"/>
    <w:rsid w:val="000F0EB7"/>
    <w:rsid w:val="000F0FF2"/>
    <w:rsid w:val="000F1052"/>
    <w:rsid w:val="000F1106"/>
    <w:rsid w:val="000F116F"/>
    <w:rsid w:val="000F1313"/>
    <w:rsid w:val="000F1375"/>
    <w:rsid w:val="000F13F2"/>
    <w:rsid w:val="000F1588"/>
    <w:rsid w:val="000F1686"/>
    <w:rsid w:val="000F16EF"/>
    <w:rsid w:val="000F1785"/>
    <w:rsid w:val="000F1800"/>
    <w:rsid w:val="000F1850"/>
    <w:rsid w:val="000F1872"/>
    <w:rsid w:val="000F187C"/>
    <w:rsid w:val="000F1A6C"/>
    <w:rsid w:val="000F1BE0"/>
    <w:rsid w:val="000F1CBB"/>
    <w:rsid w:val="000F1D8F"/>
    <w:rsid w:val="000F2273"/>
    <w:rsid w:val="000F239F"/>
    <w:rsid w:val="000F23CD"/>
    <w:rsid w:val="000F2746"/>
    <w:rsid w:val="000F2795"/>
    <w:rsid w:val="000F27F0"/>
    <w:rsid w:val="000F2B79"/>
    <w:rsid w:val="000F2BE9"/>
    <w:rsid w:val="000F2E50"/>
    <w:rsid w:val="000F3056"/>
    <w:rsid w:val="000F31D9"/>
    <w:rsid w:val="000F3330"/>
    <w:rsid w:val="000F3507"/>
    <w:rsid w:val="000F3718"/>
    <w:rsid w:val="000F37F5"/>
    <w:rsid w:val="000F39C1"/>
    <w:rsid w:val="000F3A32"/>
    <w:rsid w:val="000F3BD8"/>
    <w:rsid w:val="000F3BE9"/>
    <w:rsid w:val="000F3C6F"/>
    <w:rsid w:val="000F3F26"/>
    <w:rsid w:val="000F3F6C"/>
    <w:rsid w:val="000F4050"/>
    <w:rsid w:val="000F40E4"/>
    <w:rsid w:val="000F4138"/>
    <w:rsid w:val="000F4524"/>
    <w:rsid w:val="000F46EC"/>
    <w:rsid w:val="000F4AE6"/>
    <w:rsid w:val="000F4C8B"/>
    <w:rsid w:val="000F4CE9"/>
    <w:rsid w:val="000F4EC4"/>
    <w:rsid w:val="000F5067"/>
    <w:rsid w:val="000F5142"/>
    <w:rsid w:val="000F5210"/>
    <w:rsid w:val="000F540B"/>
    <w:rsid w:val="000F5937"/>
    <w:rsid w:val="000F594B"/>
    <w:rsid w:val="000F59D1"/>
    <w:rsid w:val="000F5A29"/>
    <w:rsid w:val="000F5AD7"/>
    <w:rsid w:val="000F5C3F"/>
    <w:rsid w:val="000F5C98"/>
    <w:rsid w:val="000F5DD2"/>
    <w:rsid w:val="000F5FA0"/>
    <w:rsid w:val="000F65CA"/>
    <w:rsid w:val="000F65D5"/>
    <w:rsid w:val="000F65D6"/>
    <w:rsid w:val="000F65E3"/>
    <w:rsid w:val="000F666E"/>
    <w:rsid w:val="000F6862"/>
    <w:rsid w:val="000F69F9"/>
    <w:rsid w:val="000F6ABE"/>
    <w:rsid w:val="000F6B68"/>
    <w:rsid w:val="000F6D31"/>
    <w:rsid w:val="000F6D87"/>
    <w:rsid w:val="000F6DF3"/>
    <w:rsid w:val="000F6E19"/>
    <w:rsid w:val="000F70FC"/>
    <w:rsid w:val="000F751D"/>
    <w:rsid w:val="000F7526"/>
    <w:rsid w:val="000F799E"/>
    <w:rsid w:val="000F7B55"/>
    <w:rsid w:val="000F7BBA"/>
    <w:rsid w:val="000F7C1B"/>
    <w:rsid w:val="000F7F75"/>
    <w:rsid w:val="00100002"/>
    <w:rsid w:val="001001D5"/>
    <w:rsid w:val="001003B2"/>
    <w:rsid w:val="001003DA"/>
    <w:rsid w:val="0010056E"/>
    <w:rsid w:val="001005FF"/>
    <w:rsid w:val="00100624"/>
    <w:rsid w:val="0010064E"/>
    <w:rsid w:val="00100772"/>
    <w:rsid w:val="001007A6"/>
    <w:rsid w:val="001008F0"/>
    <w:rsid w:val="00100995"/>
    <w:rsid w:val="00100A5C"/>
    <w:rsid w:val="00100B77"/>
    <w:rsid w:val="00100DD4"/>
    <w:rsid w:val="00100E35"/>
    <w:rsid w:val="00100E9D"/>
    <w:rsid w:val="00100F1E"/>
    <w:rsid w:val="00101097"/>
    <w:rsid w:val="00101233"/>
    <w:rsid w:val="00101406"/>
    <w:rsid w:val="0010146F"/>
    <w:rsid w:val="00101485"/>
    <w:rsid w:val="001015B1"/>
    <w:rsid w:val="0010175A"/>
    <w:rsid w:val="00101823"/>
    <w:rsid w:val="00101836"/>
    <w:rsid w:val="0010187A"/>
    <w:rsid w:val="00101909"/>
    <w:rsid w:val="00101A56"/>
    <w:rsid w:val="00101B1E"/>
    <w:rsid w:val="00101B7D"/>
    <w:rsid w:val="00101F3D"/>
    <w:rsid w:val="001020C6"/>
    <w:rsid w:val="001020F9"/>
    <w:rsid w:val="001021D7"/>
    <w:rsid w:val="0010223A"/>
    <w:rsid w:val="00102321"/>
    <w:rsid w:val="00102444"/>
    <w:rsid w:val="001024B5"/>
    <w:rsid w:val="001024EF"/>
    <w:rsid w:val="001025B4"/>
    <w:rsid w:val="00102613"/>
    <w:rsid w:val="001028DB"/>
    <w:rsid w:val="00102A7E"/>
    <w:rsid w:val="00102CD2"/>
    <w:rsid w:val="00102D8A"/>
    <w:rsid w:val="00102DC1"/>
    <w:rsid w:val="00102FFD"/>
    <w:rsid w:val="0010318F"/>
    <w:rsid w:val="001031F4"/>
    <w:rsid w:val="001031FD"/>
    <w:rsid w:val="001033D4"/>
    <w:rsid w:val="001037D5"/>
    <w:rsid w:val="001039CE"/>
    <w:rsid w:val="00103A9C"/>
    <w:rsid w:val="00103F5F"/>
    <w:rsid w:val="001041FF"/>
    <w:rsid w:val="001043FD"/>
    <w:rsid w:val="00104460"/>
    <w:rsid w:val="001045DD"/>
    <w:rsid w:val="00104656"/>
    <w:rsid w:val="00104752"/>
    <w:rsid w:val="00104AFC"/>
    <w:rsid w:val="00104D69"/>
    <w:rsid w:val="00105156"/>
    <w:rsid w:val="00105455"/>
    <w:rsid w:val="0010579A"/>
    <w:rsid w:val="00105A24"/>
    <w:rsid w:val="00105A5F"/>
    <w:rsid w:val="00105B6A"/>
    <w:rsid w:val="00105B8C"/>
    <w:rsid w:val="00105BE5"/>
    <w:rsid w:val="00105C4E"/>
    <w:rsid w:val="00105C63"/>
    <w:rsid w:val="00105E91"/>
    <w:rsid w:val="00105EA8"/>
    <w:rsid w:val="00105F5C"/>
    <w:rsid w:val="00105F72"/>
    <w:rsid w:val="00105F94"/>
    <w:rsid w:val="0010611F"/>
    <w:rsid w:val="0010620C"/>
    <w:rsid w:val="001062FB"/>
    <w:rsid w:val="001063E6"/>
    <w:rsid w:val="00106656"/>
    <w:rsid w:val="00106834"/>
    <w:rsid w:val="00106971"/>
    <w:rsid w:val="001069D1"/>
    <w:rsid w:val="00106A0A"/>
    <w:rsid w:val="00106CB0"/>
    <w:rsid w:val="00106D0C"/>
    <w:rsid w:val="00106EC2"/>
    <w:rsid w:val="00106EE5"/>
    <w:rsid w:val="00106EEA"/>
    <w:rsid w:val="00107211"/>
    <w:rsid w:val="00107264"/>
    <w:rsid w:val="0010736D"/>
    <w:rsid w:val="001074DE"/>
    <w:rsid w:val="001076B3"/>
    <w:rsid w:val="001076C3"/>
    <w:rsid w:val="001077C1"/>
    <w:rsid w:val="0010781D"/>
    <w:rsid w:val="0010790D"/>
    <w:rsid w:val="00107BD9"/>
    <w:rsid w:val="00107C51"/>
    <w:rsid w:val="00107C5D"/>
    <w:rsid w:val="00107E58"/>
    <w:rsid w:val="00107EE7"/>
    <w:rsid w:val="0011009A"/>
    <w:rsid w:val="001102C4"/>
    <w:rsid w:val="001103FB"/>
    <w:rsid w:val="00110767"/>
    <w:rsid w:val="00110863"/>
    <w:rsid w:val="0011099A"/>
    <w:rsid w:val="00110AA7"/>
    <w:rsid w:val="00110B46"/>
    <w:rsid w:val="00110C54"/>
    <w:rsid w:val="00110CAE"/>
    <w:rsid w:val="00110DF4"/>
    <w:rsid w:val="001110DC"/>
    <w:rsid w:val="001113B4"/>
    <w:rsid w:val="0011144D"/>
    <w:rsid w:val="00111637"/>
    <w:rsid w:val="001118A0"/>
    <w:rsid w:val="001118FC"/>
    <w:rsid w:val="00111A96"/>
    <w:rsid w:val="00111AB7"/>
    <w:rsid w:val="00111AF2"/>
    <w:rsid w:val="00111C34"/>
    <w:rsid w:val="00111CF1"/>
    <w:rsid w:val="00112140"/>
    <w:rsid w:val="00112196"/>
    <w:rsid w:val="00112342"/>
    <w:rsid w:val="00112402"/>
    <w:rsid w:val="00112531"/>
    <w:rsid w:val="001126F9"/>
    <w:rsid w:val="0011285A"/>
    <w:rsid w:val="00112A14"/>
    <w:rsid w:val="00112A2E"/>
    <w:rsid w:val="00112BFF"/>
    <w:rsid w:val="00112C04"/>
    <w:rsid w:val="00112C0E"/>
    <w:rsid w:val="00112C6F"/>
    <w:rsid w:val="00112CAD"/>
    <w:rsid w:val="00113066"/>
    <w:rsid w:val="00113072"/>
    <w:rsid w:val="00113125"/>
    <w:rsid w:val="001132BC"/>
    <w:rsid w:val="00113361"/>
    <w:rsid w:val="001133D6"/>
    <w:rsid w:val="0011345C"/>
    <w:rsid w:val="0011355B"/>
    <w:rsid w:val="001135AF"/>
    <w:rsid w:val="001135D7"/>
    <w:rsid w:val="001135E9"/>
    <w:rsid w:val="001136B0"/>
    <w:rsid w:val="0011370D"/>
    <w:rsid w:val="00113777"/>
    <w:rsid w:val="001138B1"/>
    <w:rsid w:val="00113A7F"/>
    <w:rsid w:val="00113CF4"/>
    <w:rsid w:val="00113CF8"/>
    <w:rsid w:val="001140FD"/>
    <w:rsid w:val="001141AF"/>
    <w:rsid w:val="001145ED"/>
    <w:rsid w:val="001146D0"/>
    <w:rsid w:val="00114739"/>
    <w:rsid w:val="001148F2"/>
    <w:rsid w:val="001149D0"/>
    <w:rsid w:val="00114A7A"/>
    <w:rsid w:val="00114AA9"/>
    <w:rsid w:val="00114AC2"/>
    <w:rsid w:val="00114E43"/>
    <w:rsid w:val="0011524A"/>
    <w:rsid w:val="00115361"/>
    <w:rsid w:val="001153DA"/>
    <w:rsid w:val="001153EA"/>
    <w:rsid w:val="001154F2"/>
    <w:rsid w:val="00115643"/>
    <w:rsid w:val="0011564C"/>
    <w:rsid w:val="00115687"/>
    <w:rsid w:val="0011570A"/>
    <w:rsid w:val="0011575F"/>
    <w:rsid w:val="001157A7"/>
    <w:rsid w:val="001158B0"/>
    <w:rsid w:val="001158DC"/>
    <w:rsid w:val="00115A53"/>
    <w:rsid w:val="00115AA7"/>
    <w:rsid w:val="00115AEB"/>
    <w:rsid w:val="00115CBD"/>
    <w:rsid w:val="00115CFB"/>
    <w:rsid w:val="00115D14"/>
    <w:rsid w:val="00115D33"/>
    <w:rsid w:val="00115D99"/>
    <w:rsid w:val="00115DFE"/>
    <w:rsid w:val="00115F6B"/>
    <w:rsid w:val="00115F8F"/>
    <w:rsid w:val="001160BA"/>
    <w:rsid w:val="0011632B"/>
    <w:rsid w:val="00116370"/>
    <w:rsid w:val="0011648F"/>
    <w:rsid w:val="00116524"/>
    <w:rsid w:val="00116664"/>
    <w:rsid w:val="001166C0"/>
    <w:rsid w:val="001166C9"/>
    <w:rsid w:val="00116765"/>
    <w:rsid w:val="001169B6"/>
    <w:rsid w:val="00116DEB"/>
    <w:rsid w:val="00116EB7"/>
    <w:rsid w:val="00116ECA"/>
    <w:rsid w:val="00116F80"/>
    <w:rsid w:val="00117071"/>
    <w:rsid w:val="001171C3"/>
    <w:rsid w:val="001171CC"/>
    <w:rsid w:val="001171F2"/>
    <w:rsid w:val="0011728E"/>
    <w:rsid w:val="00117298"/>
    <w:rsid w:val="00117564"/>
    <w:rsid w:val="001175C4"/>
    <w:rsid w:val="00117612"/>
    <w:rsid w:val="001176AB"/>
    <w:rsid w:val="001176B6"/>
    <w:rsid w:val="00117727"/>
    <w:rsid w:val="00117736"/>
    <w:rsid w:val="00117941"/>
    <w:rsid w:val="00117B07"/>
    <w:rsid w:val="00117C1C"/>
    <w:rsid w:val="00117D49"/>
    <w:rsid w:val="00117F3A"/>
    <w:rsid w:val="00117F94"/>
    <w:rsid w:val="00120029"/>
    <w:rsid w:val="00120091"/>
    <w:rsid w:val="00120109"/>
    <w:rsid w:val="00120383"/>
    <w:rsid w:val="00120505"/>
    <w:rsid w:val="00120696"/>
    <w:rsid w:val="0012086C"/>
    <w:rsid w:val="001208B8"/>
    <w:rsid w:val="00120A6B"/>
    <w:rsid w:val="00120B49"/>
    <w:rsid w:val="00120F72"/>
    <w:rsid w:val="0012114D"/>
    <w:rsid w:val="0012118A"/>
    <w:rsid w:val="001211D3"/>
    <w:rsid w:val="00121506"/>
    <w:rsid w:val="001216F0"/>
    <w:rsid w:val="0012171C"/>
    <w:rsid w:val="00121746"/>
    <w:rsid w:val="0012176E"/>
    <w:rsid w:val="00121916"/>
    <w:rsid w:val="00121958"/>
    <w:rsid w:val="00121966"/>
    <w:rsid w:val="00121992"/>
    <w:rsid w:val="001219F5"/>
    <w:rsid w:val="00121A20"/>
    <w:rsid w:val="00121C82"/>
    <w:rsid w:val="00121CA3"/>
    <w:rsid w:val="00121EAC"/>
    <w:rsid w:val="0012211C"/>
    <w:rsid w:val="00122430"/>
    <w:rsid w:val="001225B6"/>
    <w:rsid w:val="0012277B"/>
    <w:rsid w:val="0012283D"/>
    <w:rsid w:val="001228B6"/>
    <w:rsid w:val="00122AFC"/>
    <w:rsid w:val="00122B81"/>
    <w:rsid w:val="00122C81"/>
    <w:rsid w:val="00122CF1"/>
    <w:rsid w:val="00122DC0"/>
    <w:rsid w:val="00122E27"/>
    <w:rsid w:val="00122E4D"/>
    <w:rsid w:val="0012335E"/>
    <w:rsid w:val="001234F8"/>
    <w:rsid w:val="00123618"/>
    <w:rsid w:val="001236C9"/>
    <w:rsid w:val="001236DF"/>
    <w:rsid w:val="001236FD"/>
    <w:rsid w:val="0012371B"/>
    <w:rsid w:val="0012377F"/>
    <w:rsid w:val="00123865"/>
    <w:rsid w:val="001239C4"/>
    <w:rsid w:val="001239ED"/>
    <w:rsid w:val="001239F6"/>
    <w:rsid w:val="00123A17"/>
    <w:rsid w:val="00123B89"/>
    <w:rsid w:val="00123C47"/>
    <w:rsid w:val="00123D2D"/>
    <w:rsid w:val="00123E2F"/>
    <w:rsid w:val="00123EE1"/>
    <w:rsid w:val="00124047"/>
    <w:rsid w:val="001240BE"/>
    <w:rsid w:val="00124169"/>
    <w:rsid w:val="00124276"/>
    <w:rsid w:val="00124314"/>
    <w:rsid w:val="001243E2"/>
    <w:rsid w:val="001243F0"/>
    <w:rsid w:val="00124683"/>
    <w:rsid w:val="001248C2"/>
    <w:rsid w:val="00124B02"/>
    <w:rsid w:val="00124C16"/>
    <w:rsid w:val="00124CEE"/>
    <w:rsid w:val="00124DCC"/>
    <w:rsid w:val="00124E8D"/>
    <w:rsid w:val="00124F3C"/>
    <w:rsid w:val="001250C9"/>
    <w:rsid w:val="00125218"/>
    <w:rsid w:val="0012573C"/>
    <w:rsid w:val="0012581D"/>
    <w:rsid w:val="001258EB"/>
    <w:rsid w:val="00125BA7"/>
    <w:rsid w:val="00125C87"/>
    <w:rsid w:val="00125F06"/>
    <w:rsid w:val="00125F1F"/>
    <w:rsid w:val="00125F57"/>
    <w:rsid w:val="0012606F"/>
    <w:rsid w:val="0012610E"/>
    <w:rsid w:val="00126151"/>
    <w:rsid w:val="0012617B"/>
    <w:rsid w:val="001262B3"/>
    <w:rsid w:val="00126428"/>
    <w:rsid w:val="0012650E"/>
    <w:rsid w:val="0012661F"/>
    <w:rsid w:val="00126B4A"/>
    <w:rsid w:val="00126BB8"/>
    <w:rsid w:val="00126D49"/>
    <w:rsid w:val="00126D7E"/>
    <w:rsid w:val="00126E7D"/>
    <w:rsid w:val="00126F52"/>
    <w:rsid w:val="001270C8"/>
    <w:rsid w:val="0012717E"/>
    <w:rsid w:val="001272D7"/>
    <w:rsid w:val="001274C7"/>
    <w:rsid w:val="001275C8"/>
    <w:rsid w:val="0012771E"/>
    <w:rsid w:val="001278BF"/>
    <w:rsid w:val="00127AF7"/>
    <w:rsid w:val="00127C62"/>
    <w:rsid w:val="00127D07"/>
    <w:rsid w:val="00127DEB"/>
    <w:rsid w:val="00127DFD"/>
    <w:rsid w:val="00127E01"/>
    <w:rsid w:val="00127E80"/>
    <w:rsid w:val="00130104"/>
    <w:rsid w:val="001303A7"/>
    <w:rsid w:val="0013040F"/>
    <w:rsid w:val="001307A9"/>
    <w:rsid w:val="00130808"/>
    <w:rsid w:val="0013086F"/>
    <w:rsid w:val="00130892"/>
    <w:rsid w:val="0013091B"/>
    <w:rsid w:val="00130A64"/>
    <w:rsid w:val="00130B46"/>
    <w:rsid w:val="00130C07"/>
    <w:rsid w:val="00130D67"/>
    <w:rsid w:val="00130DA2"/>
    <w:rsid w:val="00131026"/>
    <w:rsid w:val="0013106F"/>
    <w:rsid w:val="00131281"/>
    <w:rsid w:val="001312A1"/>
    <w:rsid w:val="001312F4"/>
    <w:rsid w:val="00131577"/>
    <w:rsid w:val="001317B2"/>
    <w:rsid w:val="00131826"/>
    <w:rsid w:val="001318DB"/>
    <w:rsid w:val="00131970"/>
    <w:rsid w:val="00131A5C"/>
    <w:rsid w:val="00131E12"/>
    <w:rsid w:val="00131E6D"/>
    <w:rsid w:val="001322A1"/>
    <w:rsid w:val="001323F2"/>
    <w:rsid w:val="0013240C"/>
    <w:rsid w:val="00132412"/>
    <w:rsid w:val="0013243D"/>
    <w:rsid w:val="00132577"/>
    <w:rsid w:val="0013265D"/>
    <w:rsid w:val="001326A8"/>
    <w:rsid w:val="001327E6"/>
    <w:rsid w:val="001327E8"/>
    <w:rsid w:val="001328C3"/>
    <w:rsid w:val="0013291E"/>
    <w:rsid w:val="0013295E"/>
    <w:rsid w:val="00132980"/>
    <w:rsid w:val="00132A06"/>
    <w:rsid w:val="00132BE4"/>
    <w:rsid w:val="00132E72"/>
    <w:rsid w:val="00132E77"/>
    <w:rsid w:val="00132F32"/>
    <w:rsid w:val="00132FD0"/>
    <w:rsid w:val="001330DA"/>
    <w:rsid w:val="0013313F"/>
    <w:rsid w:val="00133152"/>
    <w:rsid w:val="00133186"/>
    <w:rsid w:val="001331E5"/>
    <w:rsid w:val="001331FA"/>
    <w:rsid w:val="00133267"/>
    <w:rsid w:val="00133423"/>
    <w:rsid w:val="00133544"/>
    <w:rsid w:val="00133629"/>
    <w:rsid w:val="0013387E"/>
    <w:rsid w:val="001339D6"/>
    <w:rsid w:val="001339E8"/>
    <w:rsid w:val="00133A32"/>
    <w:rsid w:val="00133B24"/>
    <w:rsid w:val="00133B99"/>
    <w:rsid w:val="00133C57"/>
    <w:rsid w:val="00133C65"/>
    <w:rsid w:val="00133CDD"/>
    <w:rsid w:val="00133E20"/>
    <w:rsid w:val="00133E2A"/>
    <w:rsid w:val="00133FE5"/>
    <w:rsid w:val="00134070"/>
    <w:rsid w:val="00134086"/>
    <w:rsid w:val="0013436F"/>
    <w:rsid w:val="00134455"/>
    <w:rsid w:val="001344C0"/>
    <w:rsid w:val="001346FA"/>
    <w:rsid w:val="00134C7E"/>
    <w:rsid w:val="00134D9D"/>
    <w:rsid w:val="0013500D"/>
    <w:rsid w:val="00135252"/>
    <w:rsid w:val="001353EB"/>
    <w:rsid w:val="001354EB"/>
    <w:rsid w:val="001355E1"/>
    <w:rsid w:val="00135660"/>
    <w:rsid w:val="001357AF"/>
    <w:rsid w:val="001357BE"/>
    <w:rsid w:val="001357C6"/>
    <w:rsid w:val="00135856"/>
    <w:rsid w:val="0013591E"/>
    <w:rsid w:val="00135A1F"/>
    <w:rsid w:val="00135ADD"/>
    <w:rsid w:val="00135C0E"/>
    <w:rsid w:val="00135EEC"/>
    <w:rsid w:val="00136018"/>
    <w:rsid w:val="001360E0"/>
    <w:rsid w:val="0013620C"/>
    <w:rsid w:val="00136216"/>
    <w:rsid w:val="00136498"/>
    <w:rsid w:val="001364F0"/>
    <w:rsid w:val="00136503"/>
    <w:rsid w:val="0013666C"/>
    <w:rsid w:val="00136694"/>
    <w:rsid w:val="00136B7B"/>
    <w:rsid w:val="00136E19"/>
    <w:rsid w:val="00136F7B"/>
    <w:rsid w:val="0013703A"/>
    <w:rsid w:val="00137284"/>
    <w:rsid w:val="001372A6"/>
    <w:rsid w:val="001372A9"/>
    <w:rsid w:val="00137323"/>
    <w:rsid w:val="00137421"/>
    <w:rsid w:val="001375E9"/>
    <w:rsid w:val="0013784F"/>
    <w:rsid w:val="0013789F"/>
    <w:rsid w:val="001378D8"/>
    <w:rsid w:val="001379A1"/>
    <w:rsid w:val="00137AAC"/>
    <w:rsid w:val="00137AB5"/>
    <w:rsid w:val="00137B34"/>
    <w:rsid w:val="00137C09"/>
    <w:rsid w:val="00137D83"/>
    <w:rsid w:val="00137E61"/>
    <w:rsid w:val="00137F06"/>
    <w:rsid w:val="00137F0B"/>
    <w:rsid w:val="0014018E"/>
    <w:rsid w:val="00140313"/>
    <w:rsid w:val="001403F3"/>
    <w:rsid w:val="001404A9"/>
    <w:rsid w:val="001408FF"/>
    <w:rsid w:val="00140C33"/>
    <w:rsid w:val="00140CA1"/>
    <w:rsid w:val="00140D56"/>
    <w:rsid w:val="00140DA5"/>
    <w:rsid w:val="00140DE2"/>
    <w:rsid w:val="00140EC5"/>
    <w:rsid w:val="00140FBA"/>
    <w:rsid w:val="001410DE"/>
    <w:rsid w:val="001411D2"/>
    <w:rsid w:val="00141216"/>
    <w:rsid w:val="001412BF"/>
    <w:rsid w:val="00141302"/>
    <w:rsid w:val="00141441"/>
    <w:rsid w:val="00141469"/>
    <w:rsid w:val="001416BC"/>
    <w:rsid w:val="0014173C"/>
    <w:rsid w:val="00141776"/>
    <w:rsid w:val="00141856"/>
    <w:rsid w:val="0014189C"/>
    <w:rsid w:val="001418BB"/>
    <w:rsid w:val="00141B0D"/>
    <w:rsid w:val="00141BDD"/>
    <w:rsid w:val="00141C12"/>
    <w:rsid w:val="00141C4E"/>
    <w:rsid w:val="00141C88"/>
    <w:rsid w:val="00141C9E"/>
    <w:rsid w:val="00141CA9"/>
    <w:rsid w:val="00141D40"/>
    <w:rsid w:val="00141EB1"/>
    <w:rsid w:val="00141EC8"/>
    <w:rsid w:val="00141F63"/>
    <w:rsid w:val="00142122"/>
    <w:rsid w:val="00142201"/>
    <w:rsid w:val="00142246"/>
    <w:rsid w:val="00142579"/>
    <w:rsid w:val="0014262A"/>
    <w:rsid w:val="0014269E"/>
    <w:rsid w:val="00142800"/>
    <w:rsid w:val="00142843"/>
    <w:rsid w:val="00142A74"/>
    <w:rsid w:val="00142B08"/>
    <w:rsid w:val="00142CD5"/>
    <w:rsid w:val="00142FEF"/>
    <w:rsid w:val="00143096"/>
    <w:rsid w:val="001430E2"/>
    <w:rsid w:val="00143188"/>
    <w:rsid w:val="00143245"/>
    <w:rsid w:val="0014341D"/>
    <w:rsid w:val="001434CC"/>
    <w:rsid w:val="0014376D"/>
    <w:rsid w:val="00143885"/>
    <w:rsid w:val="00143B32"/>
    <w:rsid w:val="00143B49"/>
    <w:rsid w:val="00143C43"/>
    <w:rsid w:val="00143CA2"/>
    <w:rsid w:val="00143D43"/>
    <w:rsid w:val="00143FBF"/>
    <w:rsid w:val="0014401D"/>
    <w:rsid w:val="00144024"/>
    <w:rsid w:val="0014421F"/>
    <w:rsid w:val="0014427B"/>
    <w:rsid w:val="0014429D"/>
    <w:rsid w:val="0014430D"/>
    <w:rsid w:val="001443D7"/>
    <w:rsid w:val="00144567"/>
    <w:rsid w:val="001446C4"/>
    <w:rsid w:val="00144960"/>
    <w:rsid w:val="00144967"/>
    <w:rsid w:val="0014497C"/>
    <w:rsid w:val="00144980"/>
    <w:rsid w:val="001449C9"/>
    <w:rsid w:val="00144A7F"/>
    <w:rsid w:val="00144A86"/>
    <w:rsid w:val="00144B96"/>
    <w:rsid w:val="00145189"/>
    <w:rsid w:val="00145519"/>
    <w:rsid w:val="00145625"/>
    <w:rsid w:val="0014576D"/>
    <w:rsid w:val="001457CC"/>
    <w:rsid w:val="001459BB"/>
    <w:rsid w:val="00145A45"/>
    <w:rsid w:val="00145C44"/>
    <w:rsid w:val="00145C94"/>
    <w:rsid w:val="00145CDE"/>
    <w:rsid w:val="00145CF6"/>
    <w:rsid w:val="00145E50"/>
    <w:rsid w:val="00145F35"/>
    <w:rsid w:val="00146002"/>
    <w:rsid w:val="0014609C"/>
    <w:rsid w:val="001462C3"/>
    <w:rsid w:val="0014642A"/>
    <w:rsid w:val="00146707"/>
    <w:rsid w:val="001467E2"/>
    <w:rsid w:val="00146DC0"/>
    <w:rsid w:val="00147048"/>
    <w:rsid w:val="0014704E"/>
    <w:rsid w:val="0014718A"/>
    <w:rsid w:val="001471B3"/>
    <w:rsid w:val="0014727F"/>
    <w:rsid w:val="00147280"/>
    <w:rsid w:val="001472BC"/>
    <w:rsid w:val="001472C0"/>
    <w:rsid w:val="0014734A"/>
    <w:rsid w:val="0014750F"/>
    <w:rsid w:val="001475F2"/>
    <w:rsid w:val="0014768E"/>
    <w:rsid w:val="0014782B"/>
    <w:rsid w:val="00147A39"/>
    <w:rsid w:val="00147AB2"/>
    <w:rsid w:val="00147AFF"/>
    <w:rsid w:val="00147BBB"/>
    <w:rsid w:val="00147C3C"/>
    <w:rsid w:val="00147D09"/>
    <w:rsid w:val="00147EDE"/>
    <w:rsid w:val="00147FFA"/>
    <w:rsid w:val="001500E9"/>
    <w:rsid w:val="00150284"/>
    <w:rsid w:val="001504DE"/>
    <w:rsid w:val="00150721"/>
    <w:rsid w:val="00150866"/>
    <w:rsid w:val="001508C3"/>
    <w:rsid w:val="001508DB"/>
    <w:rsid w:val="00150982"/>
    <w:rsid w:val="00150BFA"/>
    <w:rsid w:val="00150EBB"/>
    <w:rsid w:val="00150ED9"/>
    <w:rsid w:val="00150EDB"/>
    <w:rsid w:val="00150F57"/>
    <w:rsid w:val="00151024"/>
    <w:rsid w:val="001511B6"/>
    <w:rsid w:val="0015122D"/>
    <w:rsid w:val="001515A4"/>
    <w:rsid w:val="001516E1"/>
    <w:rsid w:val="00151821"/>
    <w:rsid w:val="00151879"/>
    <w:rsid w:val="001518F8"/>
    <w:rsid w:val="0015190B"/>
    <w:rsid w:val="00151954"/>
    <w:rsid w:val="00151A0B"/>
    <w:rsid w:val="00151A2E"/>
    <w:rsid w:val="00151AEC"/>
    <w:rsid w:val="00151B22"/>
    <w:rsid w:val="00151BA3"/>
    <w:rsid w:val="00151BBE"/>
    <w:rsid w:val="00151C85"/>
    <w:rsid w:val="00151D60"/>
    <w:rsid w:val="00151D85"/>
    <w:rsid w:val="00151E23"/>
    <w:rsid w:val="00151F1B"/>
    <w:rsid w:val="00151FA2"/>
    <w:rsid w:val="0015202F"/>
    <w:rsid w:val="001520A0"/>
    <w:rsid w:val="001522F5"/>
    <w:rsid w:val="001523B9"/>
    <w:rsid w:val="00152473"/>
    <w:rsid w:val="0015252C"/>
    <w:rsid w:val="0015255A"/>
    <w:rsid w:val="001526E0"/>
    <w:rsid w:val="00152906"/>
    <w:rsid w:val="00152938"/>
    <w:rsid w:val="00152951"/>
    <w:rsid w:val="001529A3"/>
    <w:rsid w:val="00152A4D"/>
    <w:rsid w:val="00152BEB"/>
    <w:rsid w:val="00152D11"/>
    <w:rsid w:val="00152EDB"/>
    <w:rsid w:val="0015301A"/>
    <w:rsid w:val="0015320C"/>
    <w:rsid w:val="0015330B"/>
    <w:rsid w:val="00153360"/>
    <w:rsid w:val="0015359A"/>
    <w:rsid w:val="0015370A"/>
    <w:rsid w:val="00153734"/>
    <w:rsid w:val="00153954"/>
    <w:rsid w:val="00153A78"/>
    <w:rsid w:val="00153A7E"/>
    <w:rsid w:val="00153A8E"/>
    <w:rsid w:val="00153B9E"/>
    <w:rsid w:val="00153C7E"/>
    <w:rsid w:val="00153CB1"/>
    <w:rsid w:val="00153E01"/>
    <w:rsid w:val="00154103"/>
    <w:rsid w:val="0015417A"/>
    <w:rsid w:val="0015435A"/>
    <w:rsid w:val="00154577"/>
    <w:rsid w:val="00154760"/>
    <w:rsid w:val="00154773"/>
    <w:rsid w:val="001548C5"/>
    <w:rsid w:val="001549A3"/>
    <w:rsid w:val="00154A99"/>
    <w:rsid w:val="00154B80"/>
    <w:rsid w:val="00154BAB"/>
    <w:rsid w:val="00154DD0"/>
    <w:rsid w:val="00154F88"/>
    <w:rsid w:val="00155024"/>
    <w:rsid w:val="0015503C"/>
    <w:rsid w:val="00155079"/>
    <w:rsid w:val="0015511D"/>
    <w:rsid w:val="001551B5"/>
    <w:rsid w:val="00155330"/>
    <w:rsid w:val="0015536E"/>
    <w:rsid w:val="001553D2"/>
    <w:rsid w:val="00155425"/>
    <w:rsid w:val="001554EE"/>
    <w:rsid w:val="001557AC"/>
    <w:rsid w:val="00155818"/>
    <w:rsid w:val="00155EB2"/>
    <w:rsid w:val="00155F11"/>
    <w:rsid w:val="001562BA"/>
    <w:rsid w:val="00156490"/>
    <w:rsid w:val="00156550"/>
    <w:rsid w:val="001566D1"/>
    <w:rsid w:val="00156742"/>
    <w:rsid w:val="001568D7"/>
    <w:rsid w:val="001568E3"/>
    <w:rsid w:val="001569AC"/>
    <w:rsid w:val="00156B30"/>
    <w:rsid w:val="00156C0D"/>
    <w:rsid w:val="00156D19"/>
    <w:rsid w:val="00156E38"/>
    <w:rsid w:val="00157082"/>
    <w:rsid w:val="0015730A"/>
    <w:rsid w:val="001574FE"/>
    <w:rsid w:val="00157806"/>
    <w:rsid w:val="00157AB2"/>
    <w:rsid w:val="00157AE5"/>
    <w:rsid w:val="00157B16"/>
    <w:rsid w:val="00157BF2"/>
    <w:rsid w:val="00157D41"/>
    <w:rsid w:val="00157FA9"/>
    <w:rsid w:val="001603E3"/>
    <w:rsid w:val="001606A6"/>
    <w:rsid w:val="001606CF"/>
    <w:rsid w:val="00160B14"/>
    <w:rsid w:val="00160C7E"/>
    <w:rsid w:val="00160CB4"/>
    <w:rsid w:val="00160D7E"/>
    <w:rsid w:val="00160E29"/>
    <w:rsid w:val="00160E4F"/>
    <w:rsid w:val="00160E58"/>
    <w:rsid w:val="00160E6B"/>
    <w:rsid w:val="00160E8E"/>
    <w:rsid w:val="00160EA4"/>
    <w:rsid w:val="00161013"/>
    <w:rsid w:val="001611BB"/>
    <w:rsid w:val="001611C2"/>
    <w:rsid w:val="00161243"/>
    <w:rsid w:val="00161274"/>
    <w:rsid w:val="0016152F"/>
    <w:rsid w:val="001615A8"/>
    <w:rsid w:val="001615D8"/>
    <w:rsid w:val="001615DB"/>
    <w:rsid w:val="001616A8"/>
    <w:rsid w:val="001616E7"/>
    <w:rsid w:val="001617D4"/>
    <w:rsid w:val="001618EE"/>
    <w:rsid w:val="001619CE"/>
    <w:rsid w:val="00161BF4"/>
    <w:rsid w:val="00161E08"/>
    <w:rsid w:val="00161FDF"/>
    <w:rsid w:val="00162083"/>
    <w:rsid w:val="0016218B"/>
    <w:rsid w:val="001624F0"/>
    <w:rsid w:val="00162805"/>
    <w:rsid w:val="0016293E"/>
    <w:rsid w:val="0016297B"/>
    <w:rsid w:val="00162A2F"/>
    <w:rsid w:val="00162A64"/>
    <w:rsid w:val="00162A6E"/>
    <w:rsid w:val="00162B35"/>
    <w:rsid w:val="00162CB4"/>
    <w:rsid w:val="00162CB5"/>
    <w:rsid w:val="00162F3A"/>
    <w:rsid w:val="00162F3D"/>
    <w:rsid w:val="00163126"/>
    <w:rsid w:val="00163187"/>
    <w:rsid w:val="00163210"/>
    <w:rsid w:val="001633A4"/>
    <w:rsid w:val="0016345D"/>
    <w:rsid w:val="001634A5"/>
    <w:rsid w:val="00163813"/>
    <w:rsid w:val="001643F5"/>
    <w:rsid w:val="0016444C"/>
    <w:rsid w:val="0016467D"/>
    <w:rsid w:val="001648A2"/>
    <w:rsid w:val="00164A89"/>
    <w:rsid w:val="00164D89"/>
    <w:rsid w:val="001650B7"/>
    <w:rsid w:val="001650DB"/>
    <w:rsid w:val="0016525D"/>
    <w:rsid w:val="00165262"/>
    <w:rsid w:val="001653EC"/>
    <w:rsid w:val="00165580"/>
    <w:rsid w:val="001655C2"/>
    <w:rsid w:val="0016560E"/>
    <w:rsid w:val="0016566A"/>
    <w:rsid w:val="001656FB"/>
    <w:rsid w:val="0016580E"/>
    <w:rsid w:val="001659C1"/>
    <w:rsid w:val="00165AA3"/>
    <w:rsid w:val="00165DF3"/>
    <w:rsid w:val="00165F2C"/>
    <w:rsid w:val="001660F0"/>
    <w:rsid w:val="001662C2"/>
    <w:rsid w:val="001662D3"/>
    <w:rsid w:val="0016641E"/>
    <w:rsid w:val="00166449"/>
    <w:rsid w:val="00166544"/>
    <w:rsid w:val="0016654B"/>
    <w:rsid w:val="0016678A"/>
    <w:rsid w:val="00166DBC"/>
    <w:rsid w:val="00166EE8"/>
    <w:rsid w:val="00166F61"/>
    <w:rsid w:val="00166FB6"/>
    <w:rsid w:val="00167081"/>
    <w:rsid w:val="001670EA"/>
    <w:rsid w:val="001674B8"/>
    <w:rsid w:val="00167556"/>
    <w:rsid w:val="001678CE"/>
    <w:rsid w:val="00167905"/>
    <w:rsid w:val="0016793A"/>
    <w:rsid w:val="00167988"/>
    <w:rsid w:val="001679EF"/>
    <w:rsid w:val="00167AFC"/>
    <w:rsid w:val="00167C97"/>
    <w:rsid w:val="00167D00"/>
    <w:rsid w:val="00167DCB"/>
    <w:rsid w:val="00167F3C"/>
    <w:rsid w:val="00167F78"/>
    <w:rsid w:val="00170089"/>
    <w:rsid w:val="00170135"/>
    <w:rsid w:val="001701D6"/>
    <w:rsid w:val="001702B2"/>
    <w:rsid w:val="001702CA"/>
    <w:rsid w:val="00170371"/>
    <w:rsid w:val="00170396"/>
    <w:rsid w:val="00170406"/>
    <w:rsid w:val="00170479"/>
    <w:rsid w:val="00170576"/>
    <w:rsid w:val="0017080C"/>
    <w:rsid w:val="0017087D"/>
    <w:rsid w:val="001708F9"/>
    <w:rsid w:val="00170986"/>
    <w:rsid w:val="001709C0"/>
    <w:rsid w:val="00170A4A"/>
    <w:rsid w:val="00170C46"/>
    <w:rsid w:val="00170CC4"/>
    <w:rsid w:val="00170E7C"/>
    <w:rsid w:val="00170F15"/>
    <w:rsid w:val="001711B6"/>
    <w:rsid w:val="00171485"/>
    <w:rsid w:val="0017156D"/>
    <w:rsid w:val="001715A0"/>
    <w:rsid w:val="00171992"/>
    <w:rsid w:val="001719C3"/>
    <w:rsid w:val="00171E60"/>
    <w:rsid w:val="00171E85"/>
    <w:rsid w:val="00171F45"/>
    <w:rsid w:val="00171F6C"/>
    <w:rsid w:val="00171FB9"/>
    <w:rsid w:val="001722CC"/>
    <w:rsid w:val="00172381"/>
    <w:rsid w:val="001723D5"/>
    <w:rsid w:val="00172586"/>
    <w:rsid w:val="001725AD"/>
    <w:rsid w:val="001725FD"/>
    <w:rsid w:val="00172A67"/>
    <w:rsid w:val="00172B5A"/>
    <w:rsid w:val="00172B67"/>
    <w:rsid w:val="00172B71"/>
    <w:rsid w:val="00172D37"/>
    <w:rsid w:val="00172F7D"/>
    <w:rsid w:val="00172FAD"/>
    <w:rsid w:val="001732F1"/>
    <w:rsid w:val="0017341B"/>
    <w:rsid w:val="001736BB"/>
    <w:rsid w:val="001737A8"/>
    <w:rsid w:val="0017395D"/>
    <w:rsid w:val="00173A8E"/>
    <w:rsid w:val="00173E19"/>
    <w:rsid w:val="00173F83"/>
    <w:rsid w:val="00174008"/>
    <w:rsid w:val="001741F0"/>
    <w:rsid w:val="0017429E"/>
    <w:rsid w:val="0017463F"/>
    <w:rsid w:val="001747BD"/>
    <w:rsid w:val="001747FE"/>
    <w:rsid w:val="0017481A"/>
    <w:rsid w:val="0017490C"/>
    <w:rsid w:val="00174950"/>
    <w:rsid w:val="00174AF6"/>
    <w:rsid w:val="00174B71"/>
    <w:rsid w:val="00174B73"/>
    <w:rsid w:val="00174C56"/>
    <w:rsid w:val="00174CA1"/>
    <w:rsid w:val="00174CE3"/>
    <w:rsid w:val="00174EB3"/>
    <w:rsid w:val="00174FEC"/>
    <w:rsid w:val="0017502C"/>
    <w:rsid w:val="001750D9"/>
    <w:rsid w:val="001750DA"/>
    <w:rsid w:val="00175155"/>
    <w:rsid w:val="0017518F"/>
    <w:rsid w:val="001751E6"/>
    <w:rsid w:val="00175224"/>
    <w:rsid w:val="00175344"/>
    <w:rsid w:val="00175366"/>
    <w:rsid w:val="00175402"/>
    <w:rsid w:val="00175912"/>
    <w:rsid w:val="00175ADC"/>
    <w:rsid w:val="00175B2B"/>
    <w:rsid w:val="00175CDC"/>
    <w:rsid w:val="00175CE6"/>
    <w:rsid w:val="00175E88"/>
    <w:rsid w:val="00175F16"/>
    <w:rsid w:val="00175F34"/>
    <w:rsid w:val="00175F7C"/>
    <w:rsid w:val="00175F8D"/>
    <w:rsid w:val="00176190"/>
    <w:rsid w:val="001761E2"/>
    <w:rsid w:val="00176432"/>
    <w:rsid w:val="0017653A"/>
    <w:rsid w:val="0017658E"/>
    <w:rsid w:val="00176774"/>
    <w:rsid w:val="001767AC"/>
    <w:rsid w:val="00176845"/>
    <w:rsid w:val="001769C5"/>
    <w:rsid w:val="00176A11"/>
    <w:rsid w:val="00176B81"/>
    <w:rsid w:val="00176DBF"/>
    <w:rsid w:val="00176E5A"/>
    <w:rsid w:val="00176E74"/>
    <w:rsid w:val="00177007"/>
    <w:rsid w:val="00177132"/>
    <w:rsid w:val="001773F7"/>
    <w:rsid w:val="00177551"/>
    <w:rsid w:val="00177603"/>
    <w:rsid w:val="00177863"/>
    <w:rsid w:val="00177A02"/>
    <w:rsid w:val="00177A88"/>
    <w:rsid w:val="00177AE6"/>
    <w:rsid w:val="00177B41"/>
    <w:rsid w:val="00180012"/>
    <w:rsid w:val="0018013A"/>
    <w:rsid w:val="001803B5"/>
    <w:rsid w:val="0018045B"/>
    <w:rsid w:val="00180489"/>
    <w:rsid w:val="00180500"/>
    <w:rsid w:val="0018051F"/>
    <w:rsid w:val="00180539"/>
    <w:rsid w:val="001808CB"/>
    <w:rsid w:val="00180B52"/>
    <w:rsid w:val="00180C36"/>
    <w:rsid w:val="00180C3B"/>
    <w:rsid w:val="00180C9E"/>
    <w:rsid w:val="00180E3A"/>
    <w:rsid w:val="00181013"/>
    <w:rsid w:val="00181203"/>
    <w:rsid w:val="001812F5"/>
    <w:rsid w:val="001813A0"/>
    <w:rsid w:val="001813A2"/>
    <w:rsid w:val="001813D0"/>
    <w:rsid w:val="0018143F"/>
    <w:rsid w:val="00181444"/>
    <w:rsid w:val="0018159B"/>
    <w:rsid w:val="00181692"/>
    <w:rsid w:val="00181785"/>
    <w:rsid w:val="0018180F"/>
    <w:rsid w:val="00181996"/>
    <w:rsid w:val="00181BCF"/>
    <w:rsid w:val="00181C36"/>
    <w:rsid w:val="00181ED3"/>
    <w:rsid w:val="00181F62"/>
    <w:rsid w:val="00181FF8"/>
    <w:rsid w:val="00182047"/>
    <w:rsid w:val="0018204C"/>
    <w:rsid w:val="00182112"/>
    <w:rsid w:val="001821AC"/>
    <w:rsid w:val="00182203"/>
    <w:rsid w:val="00182374"/>
    <w:rsid w:val="001824BF"/>
    <w:rsid w:val="00182564"/>
    <w:rsid w:val="00182599"/>
    <w:rsid w:val="0018264A"/>
    <w:rsid w:val="00182659"/>
    <w:rsid w:val="001826BD"/>
    <w:rsid w:val="00182941"/>
    <w:rsid w:val="001829B2"/>
    <w:rsid w:val="00182C4D"/>
    <w:rsid w:val="00182D1F"/>
    <w:rsid w:val="00182FD5"/>
    <w:rsid w:val="00182FE4"/>
    <w:rsid w:val="00183051"/>
    <w:rsid w:val="001830DD"/>
    <w:rsid w:val="0018323D"/>
    <w:rsid w:val="001832A1"/>
    <w:rsid w:val="00183385"/>
    <w:rsid w:val="00183398"/>
    <w:rsid w:val="00183465"/>
    <w:rsid w:val="00183867"/>
    <w:rsid w:val="00183C47"/>
    <w:rsid w:val="00183CDF"/>
    <w:rsid w:val="00183D66"/>
    <w:rsid w:val="00183E3C"/>
    <w:rsid w:val="00183E69"/>
    <w:rsid w:val="00183EC3"/>
    <w:rsid w:val="00184025"/>
    <w:rsid w:val="0018407A"/>
    <w:rsid w:val="00184084"/>
    <w:rsid w:val="00184130"/>
    <w:rsid w:val="001841E3"/>
    <w:rsid w:val="00184534"/>
    <w:rsid w:val="001845FA"/>
    <w:rsid w:val="0018469A"/>
    <w:rsid w:val="001846E5"/>
    <w:rsid w:val="00184752"/>
    <w:rsid w:val="001847D0"/>
    <w:rsid w:val="0018482C"/>
    <w:rsid w:val="00184A3C"/>
    <w:rsid w:val="00184A86"/>
    <w:rsid w:val="00184AF5"/>
    <w:rsid w:val="00184B31"/>
    <w:rsid w:val="00184D5C"/>
    <w:rsid w:val="00184E83"/>
    <w:rsid w:val="00184F08"/>
    <w:rsid w:val="00184FFD"/>
    <w:rsid w:val="00185201"/>
    <w:rsid w:val="00185350"/>
    <w:rsid w:val="0018542B"/>
    <w:rsid w:val="0018588B"/>
    <w:rsid w:val="00185CEB"/>
    <w:rsid w:val="00185E94"/>
    <w:rsid w:val="00185EE2"/>
    <w:rsid w:val="00185F54"/>
    <w:rsid w:val="00185F92"/>
    <w:rsid w:val="00185FA0"/>
    <w:rsid w:val="0018605F"/>
    <w:rsid w:val="001860C8"/>
    <w:rsid w:val="00186113"/>
    <w:rsid w:val="001861AB"/>
    <w:rsid w:val="001862A8"/>
    <w:rsid w:val="00186522"/>
    <w:rsid w:val="00186607"/>
    <w:rsid w:val="001867D9"/>
    <w:rsid w:val="0018685C"/>
    <w:rsid w:val="001868F9"/>
    <w:rsid w:val="0018695E"/>
    <w:rsid w:val="00186A2C"/>
    <w:rsid w:val="00186AA3"/>
    <w:rsid w:val="00186B9A"/>
    <w:rsid w:val="00186C49"/>
    <w:rsid w:val="0018702F"/>
    <w:rsid w:val="001872E0"/>
    <w:rsid w:val="0018746E"/>
    <w:rsid w:val="0018753A"/>
    <w:rsid w:val="001875CB"/>
    <w:rsid w:val="001875E7"/>
    <w:rsid w:val="0018763F"/>
    <w:rsid w:val="001877B0"/>
    <w:rsid w:val="00187945"/>
    <w:rsid w:val="001879D5"/>
    <w:rsid w:val="00187CC8"/>
    <w:rsid w:val="00187D57"/>
    <w:rsid w:val="00187D66"/>
    <w:rsid w:val="00187DF8"/>
    <w:rsid w:val="00187E37"/>
    <w:rsid w:val="00187E7C"/>
    <w:rsid w:val="00187EF8"/>
    <w:rsid w:val="00187F4B"/>
    <w:rsid w:val="00187FE1"/>
    <w:rsid w:val="00190079"/>
    <w:rsid w:val="001900BD"/>
    <w:rsid w:val="00190139"/>
    <w:rsid w:val="001901FE"/>
    <w:rsid w:val="001902DB"/>
    <w:rsid w:val="00190378"/>
    <w:rsid w:val="00190449"/>
    <w:rsid w:val="00190456"/>
    <w:rsid w:val="00190468"/>
    <w:rsid w:val="001906C6"/>
    <w:rsid w:val="001906D8"/>
    <w:rsid w:val="0019074A"/>
    <w:rsid w:val="00190849"/>
    <w:rsid w:val="001909B7"/>
    <w:rsid w:val="00190AC1"/>
    <w:rsid w:val="00190C18"/>
    <w:rsid w:val="00190E5D"/>
    <w:rsid w:val="00190F61"/>
    <w:rsid w:val="00191567"/>
    <w:rsid w:val="001916FF"/>
    <w:rsid w:val="001917E9"/>
    <w:rsid w:val="001918C1"/>
    <w:rsid w:val="001918F5"/>
    <w:rsid w:val="001919C8"/>
    <w:rsid w:val="001919CD"/>
    <w:rsid w:val="001919E7"/>
    <w:rsid w:val="00191D4C"/>
    <w:rsid w:val="00191E0F"/>
    <w:rsid w:val="00191F35"/>
    <w:rsid w:val="00191F37"/>
    <w:rsid w:val="001921A8"/>
    <w:rsid w:val="001921D9"/>
    <w:rsid w:val="00192332"/>
    <w:rsid w:val="00192379"/>
    <w:rsid w:val="00192403"/>
    <w:rsid w:val="0019243F"/>
    <w:rsid w:val="001924A6"/>
    <w:rsid w:val="0019266D"/>
    <w:rsid w:val="00192A29"/>
    <w:rsid w:val="00192B44"/>
    <w:rsid w:val="00192B7D"/>
    <w:rsid w:val="00192D45"/>
    <w:rsid w:val="00192D79"/>
    <w:rsid w:val="00192DDC"/>
    <w:rsid w:val="00192EB0"/>
    <w:rsid w:val="00192FE8"/>
    <w:rsid w:val="001932B3"/>
    <w:rsid w:val="00193378"/>
    <w:rsid w:val="0019341A"/>
    <w:rsid w:val="00193485"/>
    <w:rsid w:val="0019348A"/>
    <w:rsid w:val="00193709"/>
    <w:rsid w:val="00193939"/>
    <w:rsid w:val="00193A61"/>
    <w:rsid w:val="00193B50"/>
    <w:rsid w:val="00193EE3"/>
    <w:rsid w:val="00194143"/>
    <w:rsid w:val="00194282"/>
    <w:rsid w:val="001942F0"/>
    <w:rsid w:val="0019431A"/>
    <w:rsid w:val="001944DA"/>
    <w:rsid w:val="001945EF"/>
    <w:rsid w:val="00194754"/>
    <w:rsid w:val="001947C0"/>
    <w:rsid w:val="001948CE"/>
    <w:rsid w:val="001949CA"/>
    <w:rsid w:val="001949F9"/>
    <w:rsid w:val="00194B44"/>
    <w:rsid w:val="00194DC3"/>
    <w:rsid w:val="00194F2D"/>
    <w:rsid w:val="00194F30"/>
    <w:rsid w:val="00195135"/>
    <w:rsid w:val="00195480"/>
    <w:rsid w:val="001954C9"/>
    <w:rsid w:val="00195660"/>
    <w:rsid w:val="0019579F"/>
    <w:rsid w:val="00195882"/>
    <w:rsid w:val="00195893"/>
    <w:rsid w:val="0019598B"/>
    <w:rsid w:val="00195B0D"/>
    <w:rsid w:val="00195B8F"/>
    <w:rsid w:val="00195C5D"/>
    <w:rsid w:val="00195CB4"/>
    <w:rsid w:val="00195D62"/>
    <w:rsid w:val="00195F81"/>
    <w:rsid w:val="001961C5"/>
    <w:rsid w:val="00196295"/>
    <w:rsid w:val="0019638C"/>
    <w:rsid w:val="001963D2"/>
    <w:rsid w:val="00196596"/>
    <w:rsid w:val="0019683A"/>
    <w:rsid w:val="0019686D"/>
    <w:rsid w:val="001968EB"/>
    <w:rsid w:val="00197115"/>
    <w:rsid w:val="00197399"/>
    <w:rsid w:val="001973C1"/>
    <w:rsid w:val="00197471"/>
    <w:rsid w:val="001975F0"/>
    <w:rsid w:val="0019760D"/>
    <w:rsid w:val="0019782A"/>
    <w:rsid w:val="00197940"/>
    <w:rsid w:val="00197946"/>
    <w:rsid w:val="001979C9"/>
    <w:rsid w:val="00197AFA"/>
    <w:rsid w:val="00197CA0"/>
    <w:rsid w:val="00197DEE"/>
    <w:rsid w:val="00197DF9"/>
    <w:rsid w:val="00197EDB"/>
    <w:rsid w:val="00197F84"/>
    <w:rsid w:val="00197FB1"/>
    <w:rsid w:val="001A01E0"/>
    <w:rsid w:val="001A020D"/>
    <w:rsid w:val="001A0228"/>
    <w:rsid w:val="001A0442"/>
    <w:rsid w:val="001A04EB"/>
    <w:rsid w:val="001A0553"/>
    <w:rsid w:val="001A07A0"/>
    <w:rsid w:val="001A07F5"/>
    <w:rsid w:val="001A097B"/>
    <w:rsid w:val="001A0A04"/>
    <w:rsid w:val="001A0AF9"/>
    <w:rsid w:val="001A0BD2"/>
    <w:rsid w:val="001A0E4B"/>
    <w:rsid w:val="001A0EA2"/>
    <w:rsid w:val="001A0FA1"/>
    <w:rsid w:val="001A113F"/>
    <w:rsid w:val="001A1199"/>
    <w:rsid w:val="001A11F0"/>
    <w:rsid w:val="001A1293"/>
    <w:rsid w:val="001A136E"/>
    <w:rsid w:val="001A1444"/>
    <w:rsid w:val="001A1557"/>
    <w:rsid w:val="001A170B"/>
    <w:rsid w:val="001A1814"/>
    <w:rsid w:val="001A1987"/>
    <w:rsid w:val="001A19C5"/>
    <w:rsid w:val="001A1ACC"/>
    <w:rsid w:val="001A1ADC"/>
    <w:rsid w:val="001A1BAB"/>
    <w:rsid w:val="001A1BB9"/>
    <w:rsid w:val="001A1CAD"/>
    <w:rsid w:val="001A1DAA"/>
    <w:rsid w:val="001A1F94"/>
    <w:rsid w:val="001A22F3"/>
    <w:rsid w:val="001A235B"/>
    <w:rsid w:val="001A239A"/>
    <w:rsid w:val="001A2564"/>
    <w:rsid w:val="001A2CE2"/>
    <w:rsid w:val="001A2E0F"/>
    <w:rsid w:val="001A2ED5"/>
    <w:rsid w:val="001A2F67"/>
    <w:rsid w:val="001A2FE8"/>
    <w:rsid w:val="001A3086"/>
    <w:rsid w:val="001A30C3"/>
    <w:rsid w:val="001A334D"/>
    <w:rsid w:val="001A3461"/>
    <w:rsid w:val="001A3679"/>
    <w:rsid w:val="001A36BF"/>
    <w:rsid w:val="001A372B"/>
    <w:rsid w:val="001A379F"/>
    <w:rsid w:val="001A39DA"/>
    <w:rsid w:val="001A39EC"/>
    <w:rsid w:val="001A3A8F"/>
    <w:rsid w:val="001A3AEE"/>
    <w:rsid w:val="001A3D95"/>
    <w:rsid w:val="001A3F10"/>
    <w:rsid w:val="001A3FEC"/>
    <w:rsid w:val="001A416B"/>
    <w:rsid w:val="001A422D"/>
    <w:rsid w:val="001A46C8"/>
    <w:rsid w:val="001A471A"/>
    <w:rsid w:val="001A4751"/>
    <w:rsid w:val="001A4891"/>
    <w:rsid w:val="001A4B90"/>
    <w:rsid w:val="001A4CAD"/>
    <w:rsid w:val="001A51F5"/>
    <w:rsid w:val="001A521B"/>
    <w:rsid w:val="001A5512"/>
    <w:rsid w:val="001A571F"/>
    <w:rsid w:val="001A57A0"/>
    <w:rsid w:val="001A58AB"/>
    <w:rsid w:val="001A5C7B"/>
    <w:rsid w:val="001A5C88"/>
    <w:rsid w:val="001A5CAD"/>
    <w:rsid w:val="001A5E63"/>
    <w:rsid w:val="001A5EF2"/>
    <w:rsid w:val="001A5F35"/>
    <w:rsid w:val="001A5F8B"/>
    <w:rsid w:val="001A5FCC"/>
    <w:rsid w:val="001A6173"/>
    <w:rsid w:val="001A6293"/>
    <w:rsid w:val="001A63FE"/>
    <w:rsid w:val="001A6441"/>
    <w:rsid w:val="001A649C"/>
    <w:rsid w:val="001A6652"/>
    <w:rsid w:val="001A6849"/>
    <w:rsid w:val="001A68E6"/>
    <w:rsid w:val="001A6909"/>
    <w:rsid w:val="001A69A0"/>
    <w:rsid w:val="001A69FD"/>
    <w:rsid w:val="001A6A6B"/>
    <w:rsid w:val="001A6CBA"/>
    <w:rsid w:val="001A6CF5"/>
    <w:rsid w:val="001A6D13"/>
    <w:rsid w:val="001A6FD8"/>
    <w:rsid w:val="001A70EC"/>
    <w:rsid w:val="001A70F9"/>
    <w:rsid w:val="001A7293"/>
    <w:rsid w:val="001A7330"/>
    <w:rsid w:val="001A7381"/>
    <w:rsid w:val="001A7499"/>
    <w:rsid w:val="001A74D1"/>
    <w:rsid w:val="001A753D"/>
    <w:rsid w:val="001A7558"/>
    <w:rsid w:val="001A7581"/>
    <w:rsid w:val="001A75A8"/>
    <w:rsid w:val="001A75DC"/>
    <w:rsid w:val="001A7714"/>
    <w:rsid w:val="001A78EC"/>
    <w:rsid w:val="001A7DB7"/>
    <w:rsid w:val="001B0017"/>
    <w:rsid w:val="001B0086"/>
    <w:rsid w:val="001B00F3"/>
    <w:rsid w:val="001B010A"/>
    <w:rsid w:val="001B022A"/>
    <w:rsid w:val="001B037B"/>
    <w:rsid w:val="001B037F"/>
    <w:rsid w:val="001B06F9"/>
    <w:rsid w:val="001B0961"/>
    <w:rsid w:val="001B0AE7"/>
    <w:rsid w:val="001B0CC6"/>
    <w:rsid w:val="001B0D97"/>
    <w:rsid w:val="001B0DAB"/>
    <w:rsid w:val="001B0EE6"/>
    <w:rsid w:val="001B1138"/>
    <w:rsid w:val="001B1176"/>
    <w:rsid w:val="001B122F"/>
    <w:rsid w:val="001B1235"/>
    <w:rsid w:val="001B1366"/>
    <w:rsid w:val="001B1611"/>
    <w:rsid w:val="001B1659"/>
    <w:rsid w:val="001B17FD"/>
    <w:rsid w:val="001B1837"/>
    <w:rsid w:val="001B1C52"/>
    <w:rsid w:val="001B1CD4"/>
    <w:rsid w:val="001B1EE9"/>
    <w:rsid w:val="001B209B"/>
    <w:rsid w:val="001B2224"/>
    <w:rsid w:val="001B22D2"/>
    <w:rsid w:val="001B241D"/>
    <w:rsid w:val="001B26E0"/>
    <w:rsid w:val="001B27DA"/>
    <w:rsid w:val="001B27E3"/>
    <w:rsid w:val="001B2907"/>
    <w:rsid w:val="001B2AF3"/>
    <w:rsid w:val="001B2B9F"/>
    <w:rsid w:val="001B2BFC"/>
    <w:rsid w:val="001B310E"/>
    <w:rsid w:val="001B3218"/>
    <w:rsid w:val="001B32EF"/>
    <w:rsid w:val="001B3316"/>
    <w:rsid w:val="001B33EE"/>
    <w:rsid w:val="001B34B5"/>
    <w:rsid w:val="001B3592"/>
    <w:rsid w:val="001B36A6"/>
    <w:rsid w:val="001B3921"/>
    <w:rsid w:val="001B39A3"/>
    <w:rsid w:val="001B3A08"/>
    <w:rsid w:val="001B3AE2"/>
    <w:rsid w:val="001B3F7B"/>
    <w:rsid w:val="001B40DD"/>
    <w:rsid w:val="001B415A"/>
    <w:rsid w:val="001B4267"/>
    <w:rsid w:val="001B42D3"/>
    <w:rsid w:val="001B43D2"/>
    <w:rsid w:val="001B45EA"/>
    <w:rsid w:val="001B462D"/>
    <w:rsid w:val="001B4882"/>
    <w:rsid w:val="001B4934"/>
    <w:rsid w:val="001B4B09"/>
    <w:rsid w:val="001B4C13"/>
    <w:rsid w:val="001B4C39"/>
    <w:rsid w:val="001B4D9A"/>
    <w:rsid w:val="001B500B"/>
    <w:rsid w:val="001B5023"/>
    <w:rsid w:val="001B5082"/>
    <w:rsid w:val="001B5261"/>
    <w:rsid w:val="001B5490"/>
    <w:rsid w:val="001B558D"/>
    <w:rsid w:val="001B55AE"/>
    <w:rsid w:val="001B55E9"/>
    <w:rsid w:val="001B565D"/>
    <w:rsid w:val="001B568F"/>
    <w:rsid w:val="001B5823"/>
    <w:rsid w:val="001B5830"/>
    <w:rsid w:val="001B5A31"/>
    <w:rsid w:val="001B5A37"/>
    <w:rsid w:val="001B5A5D"/>
    <w:rsid w:val="001B5D0B"/>
    <w:rsid w:val="001B5F73"/>
    <w:rsid w:val="001B6062"/>
    <w:rsid w:val="001B60C2"/>
    <w:rsid w:val="001B6109"/>
    <w:rsid w:val="001B613F"/>
    <w:rsid w:val="001B61C2"/>
    <w:rsid w:val="001B61C7"/>
    <w:rsid w:val="001B6234"/>
    <w:rsid w:val="001B6391"/>
    <w:rsid w:val="001B6450"/>
    <w:rsid w:val="001B64FB"/>
    <w:rsid w:val="001B65A9"/>
    <w:rsid w:val="001B6971"/>
    <w:rsid w:val="001B6B7A"/>
    <w:rsid w:val="001B6BD8"/>
    <w:rsid w:val="001B6C9F"/>
    <w:rsid w:val="001B710F"/>
    <w:rsid w:val="001B7319"/>
    <w:rsid w:val="001B752C"/>
    <w:rsid w:val="001B753A"/>
    <w:rsid w:val="001B7663"/>
    <w:rsid w:val="001B7841"/>
    <w:rsid w:val="001B78E7"/>
    <w:rsid w:val="001B790E"/>
    <w:rsid w:val="001B793E"/>
    <w:rsid w:val="001B79F1"/>
    <w:rsid w:val="001B7ADA"/>
    <w:rsid w:val="001B7BC0"/>
    <w:rsid w:val="001B7BC1"/>
    <w:rsid w:val="001B7E59"/>
    <w:rsid w:val="001B7F24"/>
    <w:rsid w:val="001B7F5E"/>
    <w:rsid w:val="001C0123"/>
    <w:rsid w:val="001C0169"/>
    <w:rsid w:val="001C01E9"/>
    <w:rsid w:val="001C0285"/>
    <w:rsid w:val="001C0295"/>
    <w:rsid w:val="001C06DA"/>
    <w:rsid w:val="001C06DB"/>
    <w:rsid w:val="001C0737"/>
    <w:rsid w:val="001C09AA"/>
    <w:rsid w:val="001C0A9A"/>
    <w:rsid w:val="001C0B45"/>
    <w:rsid w:val="001C0CED"/>
    <w:rsid w:val="001C12C1"/>
    <w:rsid w:val="001C14D6"/>
    <w:rsid w:val="001C1524"/>
    <w:rsid w:val="001C1597"/>
    <w:rsid w:val="001C15D5"/>
    <w:rsid w:val="001C15EE"/>
    <w:rsid w:val="001C168B"/>
    <w:rsid w:val="001C1B15"/>
    <w:rsid w:val="001C1CBB"/>
    <w:rsid w:val="001C1CE5"/>
    <w:rsid w:val="001C1FFD"/>
    <w:rsid w:val="001C20C9"/>
    <w:rsid w:val="001C220F"/>
    <w:rsid w:val="001C235C"/>
    <w:rsid w:val="001C2400"/>
    <w:rsid w:val="001C253F"/>
    <w:rsid w:val="001C26BF"/>
    <w:rsid w:val="001C270A"/>
    <w:rsid w:val="001C286C"/>
    <w:rsid w:val="001C2902"/>
    <w:rsid w:val="001C2971"/>
    <w:rsid w:val="001C2AA3"/>
    <w:rsid w:val="001C2AB0"/>
    <w:rsid w:val="001C2BC8"/>
    <w:rsid w:val="001C2CE6"/>
    <w:rsid w:val="001C2FB0"/>
    <w:rsid w:val="001C33A6"/>
    <w:rsid w:val="001C33EC"/>
    <w:rsid w:val="001C349F"/>
    <w:rsid w:val="001C3634"/>
    <w:rsid w:val="001C3732"/>
    <w:rsid w:val="001C382F"/>
    <w:rsid w:val="001C3854"/>
    <w:rsid w:val="001C3A22"/>
    <w:rsid w:val="001C3AA9"/>
    <w:rsid w:val="001C3C1C"/>
    <w:rsid w:val="001C3C89"/>
    <w:rsid w:val="001C3D2A"/>
    <w:rsid w:val="001C3DAC"/>
    <w:rsid w:val="001C4054"/>
    <w:rsid w:val="001C40D7"/>
    <w:rsid w:val="001C4108"/>
    <w:rsid w:val="001C4135"/>
    <w:rsid w:val="001C41C3"/>
    <w:rsid w:val="001C41E1"/>
    <w:rsid w:val="001C435A"/>
    <w:rsid w:val="001C45A9"/>
    <w:rsid w:val="001C4755"/>
    <w:rsid w:val="001C47BD"/>
    <w:rsid w:val="001C47CD"/>
    <w:rsid w:val="001C48D6"/>
    <w:rsid w:val="001C49EB"/>
    <w:rsid w:val="001C4AD9"/>
    <w:rsid w:val="001C4BA7"/>
    <w:rsid w:val="001C4C63"/>
    <w:rsid w:val="001C4E3C"/>
    <w:rsid w:val="001C4E71"/>
    <w:rsid w:val="001C4FE7"/>
    <w:rsid w:val="001C5078"/>
    <w:rsid w:val="001C5119"/>
    <w:rsid w:val="001C51CA"/>
    <w:rsid w:val="001C52C1"/>
    <w:rsid w:val="001C52E0"/>
    <w:rsid w:val="001C5646"/>
    <w:rsid w:val="001C56A9"/>
    <w:rsid w:val="001C5768"/>
    <w:rsid w:val="001C58EA"/>
    <w:rsid w:val="001C5AB0"/>
    <w:rsid w:val="001C5C24"/>
    <w:rsid w:val="001C5C65"/>
    <w:rsid w:val="001C5C98"/>
    <w:rsid w:val="001C5E6C"/>
    <w:rsid w:val="001C64B1"/>
    <w:rsid w:val="001C66F1"/>
    <w:rsid w:val="001C67EA"/>
    <w:rsid w:val="001C689E"/>
    <w:rsid w:val="001C6A7A"/>
    <w:rsid w:val="001C6AE9"/>
    <w:rsid w:val="001C6AED"/>
    <w:rsid w:val="001C6CCE"/>
    <w:rsid w:val="001C6E54"/>
    <w:rsid w:val="001C6E85"/>
    <w:rsid w:val="001C70F6"/>
    <w:rsid w:val="001C722B"/>
    <w:rsid w:val="001C7245"/>
    <w:rsid w:val="001C724A"/>
    <w:rsid w:val="001C72CF"/>
    <w:rsid w:val="001C744D"/>
    <w:rsid w:val="001C74FB"/>
    <w:rsid w:val="001C7541"/>
    <w:rsid w:val="001C7542"/>
    <w:rsid w:val="001C78AB"/>
    <w:rsid w:val="001C78C4"/>
    <w:rsid w:val="001C7CE4"/>
    <w:rsid w:val="001C7CE7"/>
    <w:rsid w:val="001C7D88"/>
    <w:rsid w:val="001C7DB6"/>
    <w:rsid w:val="001C7DC1"/>
    <w:rsid w:val="001C7E3D"/>
    <w:rsid w:val="001C7E84"/>
    <w:rsid w:val="001C7F4B"/>
    <w:rsid w:val="001D0080"/>
    <w:rsid w:val="001D0227"/>
    <w:rsid w:val="001D030A"/>
    <w:rsid w:val="001D04B6"/>
    <w:rsid w:val="001D04EA"/>
    <w:rsid w:val="001D07BA"/>
    <w:rsid w:val="001D0BB2"/>
    <w:rsid w:val="001D0C50"/>
    <w:rsid w:val="001D0CB3"/>
    <w:rsid w:val="001D0FF4"/>
    <w:rsid w:val="001D10FF"/>
    <w:rsid w:val="001D114D"/>
    <w:rsid w:val="001D1151"/>
    <w:rsid w:val="001D14CC"/>
    <w:rsid w:val="001D15E5"/>
    <w:rsid w:val="001D1628"/>
    <w:rsid w:val="001D16A0"/>
    <w:rsid w:val="001D1814"/>
    <w:rsid w:val="001D1AAF"/>
    <w:rsid w:val="001D1BD2"/>
    <w:rsid w:val="001D202C"/>
    <w:rsid w:val="001D22A9"/>
    <w:rsid w:val="001D262B"/>
    <w:rsid w:val="001D2736"/>
    <w:rsid w:val="001D297C"/>
    <w:rsid w:val="001D2B05"/>
    <w:rsid w:val="001D3058"/>
    <w:rsid w:val="001D30F4"/>
    <w:rsid w:val="001D337C"/>
    <w:rsid w:val="001D33E4"/>
    <w:rsid w:val="001D343B"/>
    <w:rsid w:val="001D355B"/>
    <w:rsid w:val="001D38B4"/>
    <w:rsid w:val="001D3BAC"/>
    <w:rsid w:val="001D3DE6"/>
    <w:rsid w:val="001D3ED1"/>
    <w:rsid w:val="001D3F01"/>
    <w:rsid w:val="001D3F85"/>
    <w:rsid w:val="001D3F8A"/>
    <w:rsid w:val="001D407F"/>
    <w:rsid w:val="001D415E"/>
    <w:rsid w:val="001D417F"/>
    <w:rsid w:val="001D4221"/>
    <w:rsid w:val="001D44CE"/>
    <w:rsid w:val="001D4764"/>
    <w:rsid w:val="001D4868"/>
    <w:rsid w:val="001D4C60"/>
    <w:rsid w:val="001D4D8B"/>
    <w:rsid w:val="001D4E05"/>
    <w:rsid w:val="001D4E71"/>
    <w:rsid w:val="001D51BA"/>
    <w:rsid w:val="001D51D5"/>
    <w:rsid w:val="001D53E7"/>
    <w:rsid w:val="001D5556"/>
    <w:rsid w:val="001D563F"/>
    <w:rsid w:val="001D5768"/>
    <w:rsid w:val="001D5839"/>
    <w:rsid w:val="001D5862"/>
    <w:rsid w:val="001D5915"/>
    <w:rsid w:val="001D5960"/>
    <w:rsid w:val="001D5A59"/>
    <w:rsid w:val="001D5B32"/>
    <w:rsid w:val="001D5B5B"/>
    <w:rsid w:val="001D5D5E"/>
    <w:rsid w:val="001D5DC8"/>
    <w:rsid w:val="001D5E45"/>
    <w:rsid w:val="001D6008"/>
    <w:rsid w:val="001D60A2"/>
    <w:rsid w:val="001D60D0"/>
    <w:rsid w:val="001D6342"/>
    <w:rsid w:val="001D636E"/>
    <w:rsid w:val="001D64C0"/>
    <w:rsid w:val="001D650D"/>
    <w:rsid w:val="001D6524"/>
    <w:rsid w:val="001D65A6"/>
    <w:rsid w:val="001D676B"/>
    <w:rsid w:val="001D68B1"/>
    <w:rsid w:val="001D69AF"/>
    <w:rsid w:val="001D6A89"/>
    <w:rsid w:val="001D6C7A"/>
    <w:rsid w:val="001D6C7B"/>
    <w:rsid w:val="001D6CEA"/>
    <w:rsid w:val="001D6D53"/>
    <w:rsid w:val="001D6EEE"/>
    <w:rsid w:val="001D73C9"/>
    <w:rsid w:val="001D7519"/>
    <w:rsid w:val="001D75CD"/>
    <w:rsid w:val="001D768B"/>
    <w:rsid w:val="001D772B"/>
    <w:rsid w:val="001D7852"/>
    <w:rsid w:val="001D7974"/>
    <w:rsid w:val="001D797F"/>
    <w:rsid w:val="001D7B5D"/>
    <w:rsid w:val="001D7B9E"/>
    <w:rsid w:val="001D7BE2"/>
    <w:rsid w:val="001D7FCF"/>
    <w:rsid w:val="001E0009"/>
    <w:rsid w:val="001E0027"/>
    <w:rsid w:val="001E00EF"/>
    <w:rsid w:val="001E015D"/>
    <w:rsid w:val="001E0387"/>
    <w:rsid w:val="001E04AC"/>
    <w:rsid w:val="001E052D"/>
    <w:rsid w:val="001E0715"/>
    <w:rsid w:val="001E0B9D"/>
    <w:rsid w:val="001E0D24"/>
    <w:rsid w:val="001E0F26"/>
    <w:rsid w:val="001E0F37"/>
    <w:rsid w:val="001E0F5E"/>
    <w:rsid w:val="001E1083"/>
    <w:rsid w:val="001E10CB"/>
    <w:rsid w:val="001E144D"/>
    <w:rsid w:val="001E1478"/>
    <w:rsid w:val="001E150D"/>
    <w:rsid w:val="001E16B8"/>
    <w:rsid w:val="001E16D4"/>
    <w:rsid w:val="001E1818"/>
    <w:rsid w:val="001E190E"/>
    <w:rsid w:val="001E194E"/>
    <w:rsid w:val="001E1A29"/>
    <w:rsid w:val="001E1B25"/>
    <w:rsid w:val="001E1C80"/>
    <w:rsid w:val="001E1D61"/>
    <w:rsid w:val="001E1F10"/>
    <w:rsid w:val="001E201D"/>
    <w:rsid w:val="001E202E"/>
    <w:rsid w:val="001E2240"/>
    <w:rsid w:val="001E22F0"/>
    <w:rsid w:val="001E24BA"/>
    <w:rsid w:val="001E267D"/>
    <w:rsid w:val="001E269E"/>
    <w:rsid w:val="001E2752"/>
    <w:rsid w:val="001E2806"/>
    <w:rsid w:val="001E2937"/>
    <w:rsid w:val="001E294B"/>
    <w:rsid w:val="001E29CF"/>
    <w:rsid w:val="001E2B55"/>
    <w:rsid w:val="001E2C92"/>
    <w:rsid w:val="001E2D03"/>
    <w:rsid w:val="001E2EC4"/>
    <w:rsid w:val="001E3004"/>
    <w:rsid w:val="001E3023"/>
    <w:rsid w:val="001E30A3"/>
    <w:rsid w:val="001E31A7"/>
    <w:rsid w:val="001E3254"/>
    <w:rsid w:val="001E327A"/>
    <w:rsid w:val="001E3544"/>
    <w:rsid w:val="001E365B"/>
    <w:rsid w:val="001E38D1"/>
    <w:rsid w:val="001E3B65"/>
    <w:rsid w:val="001E3B8C"/>
    <w:rsid w:val="001E3B8D"/>
    <w:rsid w:val="001E3BA1"/>
    <w:rsid w:val="001E3D06"/>
    <w:rsid w:val="001E3E6B"/>
    <w:rsid w:val="001E4161"/>
    <w:rsid w:val="001E41A8"/>
    <w:rsid w:val="001E41BF"/>
    <w:rsid w:val="001E4550"/>
    <w:rsid w:val="001E4599"/>
    <w:rsid w:val="001E4654"/>
    <w:rsid w:val="001E4721"/>
    <w:rsid w:val="001E48B2"/>
    <w:rsid w:val="001E4BA0"/>
    <w:rsid w:val="001E4C53"/>
    <w:rsid w:val="001E4CC6"/>
    <w:rsid w:val="001E4EDF"/>
    <w:rsid w:val="001E4FE2"/>
    <w:rsid w:val="001E4FF7"/>
    <w:rsid w:val="001E50FA"/>
    <w:rsid w:val="001E5116"/>
    <w:rsid w:val="001E52EA"/>
    <w:rsid w:val="001E5365"/>
    <w:rsid w:val="001E53BD"/>
    <w:rsid w:val="001E55C8"/>
    <w:rsid w:val="001E5613"/>
    <w:rsid w:val="001E5651"/>
    <w:rsid w:val="001E5702"/>
    <w:rsid w:val="001E5720"/>
    <w:rsid w:val="001E58E2"/>
    <w:rsid w:val="001E5C97"/>
    <w:rsid w:val="001E5CD3"/>
    <w:rsid w:val="001E5CE2"/>
    <w:rsid w:val="001E5EA2"/>
    <w:rsid w:val="001E607A"/>
    <w:rsid w:val="001E620D"/>
    <w:rsid w:val="001E639B"/>
    <w:rsid w:val="001E6403"/>
    <w:rsid w:val="001E641D"/>
    <w:rsid w:val="001E6499"/>
    <w:rsid w:val="001E662B"/>
    <w:rsid w:val="001E6692"/>
    <w:rsid w:val="001E6A8E"/>
    <w:rsid w:val="001E6CA8"/>
    <w:rsid w:val="001E6DAA"/>
    <w:rsid w:val="001E6F3B"/>
    <w:rsid w:val="001E709A"/>
    <w:rsid w:val="001E70AE"/>
    <w:rsid w:val="001E70C5"/>
    <w:rsid w:val="001E71FF"/>
    <w:rsid w:val="001E74C5"/>
    <w:rsid w:val="001E7652"/>
    <w:rsid w:val="001E77C9"/>
    <w:rsid w:val="001E77D1"/>
    <w:rsid w:val="001E7824"/>
    <w:rsid w:val="001E78F3"/>
    <w:rsid w:val="001E7AED"/>
    <w:rsid w:val="001E7BA6"/>
    <w:rsid w:val="001E7BE2"/>
    <w:rsid w:val="001E7D92"/>
    <w:rsid w:val="001E7E3D"/>
    <w:rsid w:val="001E7E8E"/>
    <w:rsid w:val="001E7FE4"/>
    <w:rsid w:val="001F00C4"/>
    <w:rsid w:val="001F03D5"/>
    <w:rsid w:val="001F05E1"/>
    <w:rsid w:val="001F06DB"/>
    <w:rsid w:val="001F0722"/>
    <w:rsid w:val="001F080D"/>
    <w:rsid w:val="001F08C2"/>
    <w:rsid w:val="001F08D5"/>
    <w:rsid w:val="001F0B01"/>
    <w:rsid w:val="001F0B1E"/>
    <w:rsid w:val="001F0B6E"/>
    <w:rsid w:val="001F0CD4"/>
    <w:rsid w:val="001F0E9C"/>
    <w:rsid w:val="001F0F2F"/>
    <w:rsid w:val="001F0F97"/>
    <w:rsid w:val="001F0FE3"/>
    <w:rsid w:val="001F11EB"/>
    <w:rsid w:val="001F1207"/>
    <w:rsid w:val="001F1691"/>
    <w:rsid w:val="001F1726"/>
    <w:rsid w:val="001F1AA9"/>
    <w:rsid w:val="001F1DEE"/>
    <w:rsid w:val="001F1F22"/>
    <w:rsid w:val="001F1F43"/>
    <w:rsid w:val="001F2163"/>
    <w:rsid w:val="001F21C3"/>
    <w:rsid w:val="001F22A7"/>
    <w:rsid w:val="001F22FA"/>
    <w:rsid w:val="001F2323"/>
    <w:rsid w:val="001F23D2"/>
    <w:rsid w:val="001F250A"/>
    <w:rsid w:val="001F2547"/>
    <w:rsid w:val="001F25E5"/>
    <w:rsid w:val="001F264C"/>
    <w:rsid w:val="001F26D4"/>
    <w:rsid w:val="001F26F1"/>
    <w:rsid w:val="001F2756"/>
    <w:rsid w:val="001F27B1"/>
    <w:rsid w:val="001F2BD4"/>
    <w:rsid w:val="001F2C4C"/>
    <w:rsid w:val="001F2E0D"/>
    <w:rsid w:val="001F302B"/>
    <w:rsid w:val="001F3051"/>
    <w:rsid w:val="001F3132"/>
    <w:rsid w:val="001F339D"/>
    <w:rsid w:val="001F35AB"/>
    <w:rsid w:val="001F35F1"/>
    <w:rsid w:val="001F35F2"/>
    <w:rsid w:val="001F375A"/>
    <w:rsid w:val="001F38F8"/>
    <w:rsid w:val="001F3916"/>
    <w:rsid w:val="001F3965"/>
    <w:rsid w:val="001F3FD9"/>
    <w:rsid w:val="001F416B"/>
    <w:rsid w:val="001F41A4"/>
    <w:rsid w:val="001F41FC"/>
    <w:rsid w:val="001F4219"/>
    <w:rsid w:val="001F457E"/>
    <w:rsid w:val="001F470A"/>
    <w:rsid w:val="001F483D"/>
    <w:rsid w:val="001F48B4"/>
    <w:rsid w:val="001F4A4D"/>
    <w:rsid w:val="001F4C68"/>
    <w:rsid w:val="001F4CAB"/>
    <w:rsid w:val="001F4DE2"/>
    <w:rsid w:val="001F5058"/>
    <w:rsid w:val="001F50FC"/>
    <w:rsid w:val="001F5265"/>
    <w:rsid w:val="001F53A1"/>
    <w:rsid w:val="001F54C5"/>
    <w:rsid w:val="001F566F"/>
    <w:rsid w:val="001F575E"/>
    <w:rsid w:val="001F579A"/>
    <w:rsid w:val="001F5872"/>
    <w:rsid w:val="001F5A41"/>
    <w:rsid w:val="001F5F2B"/>
    <w:rsid w:val="001F6031"/>
    <w:rsid w:val="001F6142"/>
    <w:rsid w:val="001F624C"/>
    <w:rsid w:val="001F62C2"/>
    <w:rsid w:val="001F662C"/>
    <w:rsid w:val="001F6643"/>
    <w:rsid w:val="001F671B"/>
    <w:rsid w:val="001F6870"/>
    <w:rsid w:val="001F68E7"/>
    <w:rsid w:val="001F6977"/>
    <w:rsid w:val="001F69D6"/>
    <w:rsid w:val="001F6C4F"/>
    <w:rsid w:val="001F6C86"/>
    <w:rsid w:val="001F6C87"/>
    <w:rsid w:val="001F6C9B"/>
    <w:rsid w:val="001F6D2E"/>
    <w:rsid w:val="001F6FE5"/>
    <w:rsid w:val="001F7074"/>
    <w:rsid w:val="001F71FE"/>
    <w:rsid w:val="001F7251"/>
    <w:rsid w:val="001F72F3"/>
    <w:rsid w:val="001F748B"/>
    <w:rsid w:val="001F7A82"/>
    <w:rsid w:val="001F7AA2"/>
    <w:rsid w:val="001F7B02"/>
    <w:rsid w:val="001F7C5B"/>
    <w:rsid w:val="001F7DB0"/>
    <w:rsid w:val="001F7E7B"/>
    <w:rsid w:val="001F7FCA"/>
    <w:rsid w:val="00200429"/>
    <w:rsid w:val="0020042E"/>
    <w:rsid w:val="00200490"/>
    <w:rsid w:val="0020079C"/>
    <w:rsid w:val="0020081D"/>
    <w:rsid w:val="00200A1B"/>
    <w:rsid w:val="00200A3B"/>
    <w:rsid w:val="00200D82"/>
    <w:rsid w:val="0020117B"/>
    <w:rsid w:val="0020121E"/>
    <w:rsid w:val="0020149C"/>
    <w:rsid w:val="0020153C"/>
    <w:rsid w:val="002019B4"/>
    <w:rsid w:val="002019EE"/>
    <w:rsid w:val="00201D64"/>
    <w:rsid w:val="00201D6A"/>
    <w:rsid w:val="00201E07"/>
    <w:rsid w:val="00201F3A"/>
    <w:rsid w:val="00201F4C"/>
    <w:rsid w:val="00201F66"/>
    <w:rsid w:val="0020203B"/>
    <w:rsid w:val="0020205D"/>
    <w:rsid w:val="0020209F"/>
    <w:rsid w:val="002020F6"/>
    <w:rsid w:val="00202235"/>
    <w:rsid w:val="002022E0"/>
    <w:rsid w:val="00202469"/>
    <w:rsid w:val="0020247A"/>
    <w:rsid w:val="00202829"/>
    <w:rsid w:val="00202948"/>
    <w:rsid w:val="002029E9"/>
    <w:rsid w:val="00202AF3"/>
    <w:rsid w:val="00202BA2"/>
    <w:rsid w:val="00202D2A"/>
    <w:rsid w:val="00202D99"/>
    <w:rsid w:val="00202EB4"/>
    <w:rsid w:val="00202F73"/>
    <w:rsid w:val="00203281"/>
    <w:rsid w:val="00203603"/>
    <w:rsid w:val="0020381C"/>
    <w:rsid w:val="002039CB"/>
    <w:rsid w:val="00203A88"/>
    <w:rsid w:val="00203C00"/>
    <w:rsid w:val="00203CA9"/>
    <w:rsid w:val="00203CB7"/>
    <w:rsid w:val="00203EFC"/>
    <w:rsid w:val="00203F5F"/>
    <w:rsid w:val="00203F96"/>
    <w:rsid w:val="0020418A"/>
    <w:rsid w:val="00204332"/>
    <w:rsid w:val="0020444C"/>
    <w:rsid w:val="002044B7"/>
    <w:rsid w:val="0020457E"/>
    <w:rsid w:val="00204895"/>
    <w:rsid w:val="00204922"/>
    <w:rsid w:val="00204973"/>
    <w:rsid w:val="0020498A"/>
    <w:rsid w:val="00204A90"/>
    <w:rsid w:val="00204C97"/>
    <w:rsid w:val="00204D31"/>
    <w:rsid w:val="00204D6D"/>
    <w:rsid w:val="00205201"/>
    <w:rsid w:val="0020530C"/>
    <w:rsid w:val="002053DC"/>
    <w:rsid w:val="00205475"/>
    <w:rsid w:val="002055EF"/>
    <w:rsid w:val="0020574A"/>
    <w:rsid w:val="0020584E"/>
    <w:rsid w:val="00205850"/>
    <w:rsid w:val="0020586F"/>
    <w:rsid w:val="002058EE"/>
    <w:rsid w:val="002059A2"/>
    <w:rsid w:val="002059D6"/>
    <w:rsid w:val="00205A0F"/>
    <w:rsid w:val="00205AF6"/>
    <w:rsid w:val="00205BA4"/>
    <w:rsid w:val="00205BD3"/>
    <w:rsid w:val="00205C0B"/>
    <w:rsid w:val="00205CE1"/>
    <w:rsid w:val="00205D82"/>
    <w:rsid w:val="00205F74"/>
    <w:rsid w:val="00205F87"/>
    <w:rsid w:val="00205FB1"/>
    <w:rsid w:val="00205FC4"/>
    <w:rsid w:val="0020600A"/>
    <w:rsid w:val="00206150"/>
    <w:rsid w:val="002061DA"/>
    <w:rsid w:val="002061E0"/>
    <w:rsid w:val="00206290"/>
    <w:rsid w:val="00206411"/>
    <w:rsid w:val="002064B8"/>
    <w:rsid w:val="00206558"/>
    <w:rsid w:val="00206588"/>
    <w:rsid w:val="002066AF"/>
    <w:rsid w:val="00206712"/>
    <w:rsid w:val="00206982"/>
    <w:rsid w:val="002069B2"/>
    <w:rsid w:val="00206A1F"/>
    <w:rsid w:val="00206D26"/>
    <w:rsid w:val="00206D4A"/>
    <w:rsid w:val="00206D7E"/>
    <w:rsid w:val="00206DE7"/>
    <w:rsid w:val="00206F99"/>
    <w:rsid w:val="00206FD0"/>
    <w:rsid w:val="002070C5"/>
    <w:rsid w:val="00207239"/>
    <w:rsid w:val="00207382"/>
    <w:rsid w:val="002074C4"/>
    <w:rsid w:val="0020768D"/>
    <w:rsid w:val="00207870"/>
    <w:rsid w:val="0020796B"/>
    <w:rsid w:val="0020798E"/>
    <w:rsid w:val="00207C59"/>
    <w:rsid w:val="00207C5C"/>
    <w:rsid w:val="00207C65"/>
    <w:rsid w:val="00207E3A"/>
    <w:rsid w:val="00207FA3"/>
    <w:rsid w:val="00207FA6"/>
    <w:rsid w:val="0021021E"/>
    <w:rsid w:val="002102F7"/>
    <w:rsid w:val="0021033E"/>
    <w:rsid w:val="00210378"/>
    <w:rsid w:val="002103FA"/>
    <w:rsid w:val="0021048F"/>
    <w:rsid w:val="002106D0"/>
    <w:rsid w:val="002107D8"/>
    <w:rsid w:val="0021081F"/>
    <w:rsid w:val="002109B4"/>
    <w:rsid w:val="00210A67"/>
    <w:rsid w:val="00210C36"/>
    <w:rsid w:val="00210FA5"/>
    <w:rsid w:val="00210FEF"/>
    <w:rsid w:val="00211166"/>
    <w:rsid w:val="0021130A"/>
    <w:rsid w:val="00211384"/>
    <w:rsid w:val="0021157F"/>
    <w:rsid w:val="00211677"/>
    <w:rsid w:val="00211927"/>
    <w:rsid w:val="00211A8B"/>
    <w:rsid w:val="00211B44"/>
    <w:rsid w:val="00211B72"/>
    <w:rsid w:val="00211D52"/>
    <w:rsid w:val="00211D9C"/>
    <w:rsid w:val="00211DBF"/>
    <w:rsid w:val="00211FEE"/>
    <w:rsid w:val="00212199"/>
    <w:rsid w:val="0021228C"/>
    <w:rsid w:val="0021244B"/>
    <w:rsid w:val="002124AD"/>
    <w:rsid w:val="0021255A"/>
    <w:rsid w:val="002127A4"/>
    <w:rsid w:val="00212921"/>
    <w:rsid w:val="00212993"/>
    <w:rsid w:val="00212B4F"/>
    <w:rsid w:val="0021332B"/>
    <w:rsid w:val="0021345D"/>
    <w:rsid w:val="002135D8"/>
    <w:rsid w:val="002137B7"/>
    <w:rsid w:val="002137F0"/>
    <w:rsid w:val="00213B04"/>
    <w:rsid w:val="00213B22"/>
    <w:rsid w:val="00213B57"/>
    <w:rsid w:val="00213C2B"/>
    <w:rsid w:val="00213D58"/>
    <w:rsid w:val="00213E9F"/>
    <w:rsid w:val="00214019"/>
    <w:rsid w:val="0021407B"/>
    <w:rsid w:val="0021435F"/>
    <w:rsid w:val="0021439F"/>
    <w:rsid w:val="00214491"/>
    <w:rsid w:val="00214739"/>
    <w:rsid w:val="0021477C"/>
    <w:rsid w:val="00214924"/>
    <w:rsid w:val="00214A21"/>
    <w:rsid w:val="00214A3C"/>
    <w:rsid w:val="00214AB7"/>
    <w:rsid w:val="00214C6E"/>
    <w:rsid w:val="00214D63"/>
    <w:rsid w:val="00214D87"/>
    <w:rsid w:val="00214DA8"/>
    <w:rsid w:val="00214E37"/>
    <w:rsid w:val="00215083"/>
    <w:rsid w:val="00215423"/>
    <w:rsid w:val="0021542F"/>
    <w:rsid w:val="00215498"/>
    <w:rsid w:val="002155B5"/>
    <w:rsid w:val="002158C4"/>
    <w:rsid w:val="002158FA"/>
    <w:rsid w:val="00215AB9"/>
    <w:rsid w:val="00215B66"/>
    <w:rsid w:val="00215BAB"/>
    <w:rsid w:val="00215C33"/>
    <w:rsid w:val="00215F22"/>
    <w:rsid w:val="00216256"/>
    <w:rsid w:val="0021637C"/>
    <w:rsid w:val="00216494"/>
    <w:rsid w:val="002164B2"/>
    <w:rsid w:val="002165AD"/>
    <w:rsid w:val="00216609"/>
    <w:rsid w:val="002167D2"/>
    <w:rsid w:val="00216B9F"/>
    <w:rsid w:val="00216DA7"/>
    <w:rsid w:val="00216F97"/>
    <w:rsid w:val="00217298"/>
    <w:rsid w:val="002172DE"/>
    <w:rsid w:val="0021733E"/>
    <w:rsid w:val="0021734A"/>
    <w:rsid w:val="0021749B"/>
    <w:rsid w:val="002176EF"/>
    <w:rsid w:val="00217946"/>
    <w:rsid w:val="00217998"/>
    <w:rsid w:val="00217C31"/>
    <w:rsid w:val="00217CBC"/>
    <w:rsid w:val="00217E51"/>
    <w:rsid w:val="002200B4"/>
    <w:rsid w:val="00220220"/>
    <w:rsid w:val="0022023D"/>
    <w:rsid w:val="0022033B"/>
    <w:rsid w:val="002203B4"/>
    <w:rsid w:val="00220433"/>
    <w:rsid w:val="0022049C"/>
    <w:rsid w:val="00220600"/>
    <w:rsid w:val="0022069A"/>
    <w:rsid w:val="002206FB"/>
    <w:rsid w:val="00220720"/>
    <w:rsid w:val="002207BA"/>
    <w:rsid w:val="0022081B"/>
    <w:rsid w:val="0022090A"/>
    <w:rsid w:val="00220990"/>
    <w:rsid w:val="00220A47"/>
    <w:rsid w:val="00220A9B"/>
    <w:rsid w:val="00220B09"/>
    <w:rsid w:val="00220B23"/>
    <w:rsid w:val="00220D2D"/>
    <w:rsid w:val="00220D7F"/>
    <w:rsid w:val="00220DBA"/>
    <w:rsid w:val="00220DCA"/>
    <w:rsid w:val="00220EA3"/>
    <w:rsid w:val="00220FE9"/>
    <w:rsid w:val="002211B0"/>
    <w:rsid w:val="00221231"/>
    <w:rsid w:val="002214AA"/>
    <w:rsid w:val="00221602"/>
    <w:rsid w:val="002219E0"/>
    <w:rsid w:val="00221B4A"/>
    <w:rsid w:val="00221BB5"/>
    <w:rsid w:val="00221C04"/>
    <w:rsid w:val="00221E98"/>
    <w:rsid w:val="00222134"/>
    <w:rsid w:val="00222230"/>
    <w:rsid w:val="0022224B"/>
    <w:rsid w:val="0022236C"/>
    <w:rsid w:val="002224C7"/>
    <w:rsid w:val="002224DB"/>
    <w:rsid w:val="00222710"/>
    <w:rsid w:val="00222761"/>
    <w:rsid w:val="00222988"/>
    <w:rsid w:val="00222A0D"/>
    <w:rsid w:val="00222BFD"/>
    <w:rsid w:val="00222C3C"/>
    <w:rsid w:val="00222F07"/>
    <w:rsid w:val="002231A4"/>
    <w:rsid w:val="0022334E"/>
    <w:rsid w:val="00223391"/>
    <w:rsid w:val="0022339F"/>
    <w:rsid w:val="002233B2"/>
    <w:rsid w:val="00223416"/>
    <w:rsid w:val="00223428"/>
    <w:rsid w:val="002234E1"/>
    <w:rsid w:val="0022364B"/>
    <w:rsid w:val="00223759"/>
    <w:rsid w:val="002237CA"/>
    <w:rsid w:val="0022380D"/>
    <w:rsid w:val="0022380E"/>
    <w:rsid w:val="00223855"/>
    <w:rsid w:val="002238BF"/>
    <w:rsid w:val="002238FC"/>
    <w:rsid w:val="00223971"/>
    <w:rsid w:val="00223B3E"/>
    <w:rsid w:val="00223B96"/>
    <w:rsid w:val="00223FCB"/>
    <w:rsid w:val="00224017"/>
    <w:rsid w:val="002240F5"/>
    <w:rsid w:val="00224122"/>
    <w:rsid w:val="00224123"/>
    <w:rsid w:val="0022421E"/>
    <w:rsid w:val="0022423A"/>
    <w:rsid w:val="0022428D"/>
    <w:rsid w:val="0022439B"/>
    <w:rsid w:val="002244BA"/>
    <w:rsid w:val="00224596"/>
    <w:rsid w:val="00224778"/>
    <w:rsid w:val="00224BD1"/>
    <w:rsid w:val="00224D6B"/>
    <w:rsid w:val="002250CC"/>
    <w:rsid w:val="002250D9"/>
    <w:rsid w:val="00225152"/>
    <w:rsid w:val="00225256"/>
    <w:rsid w:val="002252C3"/>
    <w:rsid w:val="00225370"/>
    <w:rsid w:val="002254DA"/>
    <w:rsid w:val="002255A1"/>
    <w:rsid w:val="0022568C"/>
    <w:rsid w:val="002256DC"/>
    <w:rsid w:val="002257D9"/>
    <w:rsid w:val="002258BF"/>
    <w:rsid w:val="00225930"/>
    <w:rsid w:val="0022598B"/>
    <w:rsid w:val="002259B0"/>
    <w:rsid w:val="00225A68"/>
    <w:rsid w:val="00225AC2"/>
    <w:rsid w:val="00225C54"/>
    <w:rsid w:val="002260A5"/>
    <w:rsid w:val="00226128"/>
    <w:rsid w:val="00226143"/>
    <w:rsid w:val="002262CC"/>
    <w:rsid w:val="002264CA"/>
    <w:rsid w:val="002265DB"/>
    <w:rsid w:val="002265F1"/>
    <w:rsid w:val="00226A3C"/>
    <w:rsid w:val="00226C2B"/>
    <w:rsid w:val="00226C98"/>
    <w:rsid w:val="00226FAD"/>
    <w:rsid w:val="00227087"/>
    <w:rsid w:val="002270EF"/>
    <w:rsid w:val="0022716F"/>
    <w:rsid w:val="002272B2"/>
    <w:rsid w:val="002273DC"/>
    <w:rsid w:val="002273EC"/>
    <w:rsid w:val="002273FA"/>
    <w:rsid w:val="00227746"/>
    <w:rsid w:val="0022774B"/>
    <w:rsid w:val="00227812"/>
    <w:rsid w:val="00227976"/>
    <w:rsid w:val="00227BD0"/>
    <w:rsid w:val="00227C00"/>
    <w:rsid w:val="00227C16"/>
    <w:rsid w:val="00227D17"/>
    <w:rsid w:val="00227EDF"/>
    <w:rsid w:val="00230037"/>
    <w:rsid w:val="00230336"/>
    <w:rsid w:val="002303A6"/>
    <w:rsid w:val="0023055B"/>
    <w:rsid w:val="0023075D"/>
    <w:rsid w:val="00230765"/>
    <w:rsid w:val="0023078B"/>
    <w:rsid w:val="00230888"/>
    <w:rsid w:val="002309BD"/>
    <w:rsid w:val="00230AAA"/>
    <w:rsid w:val="00230AD7"/>
    <w:rsid w:val="00230BE8"/>
    <w:rsid w:val="00230D18"/>
    <w:rsid w:val="00230F8A"/>
    <w:rsid w:val="002310B8"/>
    <w:rsid w:val="002310E8"/>
    <w:rsid w:val="0023112A"/>
    <w:rsid w:val="002314E4"/>
    <w:rsid w:val="00231537"/>
    <w:rsid w:val="002315AE"/>
    <w:rsid w:val="002315C2"/>
    <w:rsid w:val="002316F9"/>
    <w:rsid w:val="00231718"/>
    <w:rsid w:val="00231763"/>
    <w:rsid w:val="002319E4"/>
    <w:rsid w:val="00231AED"/>
    <w:rsid w:val="00231B5E"/>
    <w:rsid w:val="00231C30"/>
    <w:rsid w:val="00231EFD"/>
    <w:rsid w:val="0023228B"/>
    <w:rsid w:val="002325F9"/>
    <w:rsid w:val="0023272B"/>
    <w:rsid w:val="0023288B"/>
    <w:rsid w:val="002329BB"/>
    <w:rsid w:val="00232C0D"/>
    <w:rsid w:val="00232D8B"/>
    <w:rsid w:val="00232DF8"/>
    <w:rsid w:val="00232E5C"/>
    <w:rsid w:val="002330C8"/>
    <w:rsid w:val="00233298"/>
    <w:rsid w:val="00233524"/>
    <w:rsid w:val="002338F4"/>
    <w:rsid w:val="002339B3"/>
    <w:rsid w:val="002339EF"/>
    <w:rsid w:val="00233BA8"/>
    <w:rsid w:val="00233BFB"/>
    <w:rsid w:val="00233C16"/>
    <w:rsid w:val="00233DC1"/>
    <w:rsid w:val="00233E21"/>
    <w:rsid w:val="00233E80"/>
    <w:rsid w:val="00233F1F"/>
    <w:rsid w:val="002341D9"/>
    <w:rsid w:val="00234483"/>
    <w:rsid w:val="00234552"/>
    <w:rsid w:val="0023476A"/>
    <w:rsid w:val="002347F9"/>
    <w:rsid w:val="00234A0B"/>
    <w:rsid w:val="00234A31"/>
    <w:rsid w:val="00234A87"/>
    <w:rsid w:val="00234B9D"/>
    <w:rsid w:val="00234C66"/>
    <w:rsid w:val="00234EFE"/>
    <w:rsid w:val="00234F9D"/>
    <w:rsid w:val="00234FF5"/>
    <w:rsid w:val="00235036"/>
    <w:rsid w:val="0023549D"/>
    <w:rsid w:val="00235625"/>
    <w:rsid w:val="00235632"/>
    <w:rsid w:val="00235806"/>
    <w:rsid w:val="00235872"/>
    <w:rsid w:val="002358E4"/>
    <w:rsid w:val="002359A9"/>
    <w:rsid w:val="00235B17"/>
    <w:rsid w:val="00235BE6"/>
    <w:rsid w:val="00235C17"/>
    <w:rsid w:val="00235C75"/>
    <w:rsid w:val="00235E55"/>
    <w:rsid w:val="00235EA6"/>
    <w:rsid w:val="00236064"/>
    <w:rsid w:val="00236067"/>
    <w:rsid w:val="002366AE"/>
    <w:rsid w:val="002367B5"/>
    <w:rsid w:val="002367EB"/>
    <w:rsid w:val="00236856"/>
    <w:rsid w:val="002368AD"/>
    <w:rsid w:val="002369D5"/>
    <w:rsid w:val="00236AB7"/>
    <w:rsid w:val="00236C8F"/>
    <w:rsid w:val="00236E32"/>
    <w:rsid w:val="00236E36"/>
    <w:rsid w:val="0023731A"/>
    <w:rsid w:val="002373E7"/>
    <w:rsid w:val="00237417"/>
    <w:rsid w:val="0023768C"/>
    <w:rsid w:val="002376F1"/>
    <w:rsid w:val="00237835"/>
    <w:rsid w:val="00237ABE"/>
    <w:rsid w:val="00237BD4"/>
    <w:rsid w:val="00237D2C"/>
    <w:rsid w:val="00237D90"/>
    <w:rsid w:val="002401A0"/>
    <w:rsid w:val="002401E8"/>
    <w:rsid w:val="002402A2"/>
    <w:rsid w:val="002402AE"/>
    <w:rsid w:val="002403B2"/>
    <w:rsid w:val="002403CE"/>
    <w:rsid w:val="00240430"/>
    <w:rsid w:val="00240615"/>
    <w:rsid w:val="00240950"/>
    <w:rsid w:val="00240A52"/>
    <w:rsid w:val="00240A90"/>
    <w:rsid w:val="00240A96"/>
    <w:rsid w:val="00240E1A"/>
    <w:rsid w:val="00241089"/>
    <w:rsid w:val="00241233"/>
    <w:rsid w:val="0024136D"/>
    <w:rsid w:val="00241422"/>
    <w:rsid w:val="00241559"/>
    <w:rsid w:val="002415F6"/>
    <w:rsid w:val="00241651"/>
    <w:rsid w:val="0024179A"/>
    <w:rsid w:val="002417B5"/>
    <w:rsid w:val="0024185C"/>
    <w:rsid w:val="0024188F"/>
    <w:rsid w:val="0024194A"/>
    <w:rsid w:val="00241CD0"/>
    <w:rsid w:val="00241FB8"/>
    <w:rsid w:val="00242252"/>
    <w:rsid w:val="0024279F"/>
    <w:rsid w:val="0024291E"/>
    <w:rsid w:val="00242921"/>
    <w:rsid w:val="0024295C"/>
    <w:rsid w:val="002429A0"/>
    <w:rsid w:val="00242A8B"/>
    <w:rsid w:val="00242BB0"/>
    <w:rsid w:val="00242C60"/>
    <w:rsid w:val="00243043"/>
    <w:rsid w:val="00243086"/>
    <w:rsid w:val="00243105"/>
    <w:rsid w:val="002431BC"/>
    <w:rsid w:val="0024323D"/>
    <w:rsid w:val="002434D9"/>
    <w:rsid w:val="002435B3"/>
    <w:rsid w:val="00243764"/>
    <w:rsid w:val="00243B25"/>
    <w:rsid w:val="00243B67"/>
    <w:rsid w:val="00243C64"/>
    <w:rsid w:val="00243CB2"/>
    <w:rsid w:val="00243E4A"/>
    <w:rsid w:val="00243EA6"/>
    <w:rsid w:val="00243F81"/>
    <w:rsid w:val="002441AE"/>
    <w:rsid w:val="00244275"/>
    <w:rsid w:val="002442E8"/>
    <w:rsid w:val="0024477B"/>
    <w:rsid w:val="00244916"/>
    <w:rsid w:val="0024491D"/>
    <w:rsid w:val="002449E7"/>
    <w:rsid w:val="00244A88"/>
    <w:rsid w:val="00244C52"/>
    <w:rsid w:val="00244DE4"/>
    <w:rsid w:val="00244E21"/>
    <w:rsid w:val="00244F3A"/>
    <w:rsid w:val="00245234"/>
    <w:rsid w:val="0024529C"/>
    <w:rsid w:val="00245377"/>
    <w:rsid w:val="002457B3"/>
    <w:rsid w:val="002458C3"/>
    <w:rsid w:val="002458EB"/>
    <w:rsid w:val="00245C46"/>
    <w:rsid w:val="00245CBC"/>
    <w:rsid w:val="00245E24"/>
    <w:rsid w:val="00245EA8"/>
    <w:rsid w:val="00245ECD"/>
    <w:rsid w:val="00245EDC"/>
    <w:rsid w:val="00245F8B"/>
    <w:rsid w:val="00246000"/>
    <w:rsid w:val="002460D7"/>
    <w:rsid w:val="00246102"/>
    <w:rsid w:val="00246117"/>
    <w:rsid w:val="00246194"/>
    <w:rsid w:val="00246271"/>
    <w:rsid w:val="0024638E"/>
    <w:rsid w:val="00246406"/>
    <w:rsid w:val="00246461"/>
    <w:rsid w:val="002464A7"/>
    <w:rsid w:val="002465B3"/>
    <w:rsid w:val="00246660"/>
    <w:rsid w:val="00246694"/>
    <w:rsid w:val="002467B5"/>
    <w:rsid w:val="00246839"/>
    <w:rsid w:val="00246B92"/>
    <w:rsid w:val="00246CED"/>
    <w:rsid w:val="00246D2B"/>
    <w:rsid w:val="00246D52"/>
    <w:rsid w:val="00246E0C"/>
    <w:rsid w:val="00246E42"/>
    <w:rsid w:val="0024723E"/>
    <w:rsid w:val="00247308"/>
    <w:rsid w:val="002473E0"/>
    <w:rsid w:val="002474BA"/>
    <w:rsid w:val="002474C1"/>
    <w:rsid w:val="002476B9"/>
    <w:rsid w:val="0024777F"/>
    <w:rsid w:val="00247815"/>
    <w:rsid w:val="002478C8"/>
    <w:rsid w:val="002478CC"/>
    <w:rsid w:val="00247A47"/>
    <w:rsid w:val="00247A93"/>
    <w:rsid w:val="00247B89"/>
    <w:rsid w:val="00247CD7"/>
    <w:rsid w:val="00247CEB"/>
    <w:rsid w:val="00247D48"/>
    <w:rsid w:val="00247D4F"/>
    <w:rsid w:val="0025005A"/>
    <w:rsid w:val="002500C8"/>
    <w:rsid w:val="00250145"/>
    <w:rsid w:val="00250149"/>
    <w:rsid w:val="00250201"/>
    <w:rsid w:val="002503BA"/>
    <w:rsid w:val="002503CF"/>
    <w:rsid w:val="00250586"/>
    <w:rsid w:val="002505C5"/>
    <w:rsid w:val="00250751"/>
    <w:rsid w:val="0025089B"/>
    <w:rsid w:val="00250932"/>
    <w:rsid w:val="00250C1B"/>
    <w:rsid w:val="00250F38"/>
    <w:rsid w:val="0025102A"/>
    <w:rsid w:val="00251356"/>
    <w:rsid w:val="002514A3"/>
    <w:rsid w:val="002514BF"/>
    <w:rsid w:val="0025154F"/>
    <w:rsid w:val="002515AE"/>
    <w:rsid w:val="00251B44"/>
    <w:rsid w:val="00251B50"/>
    <w:rsid w:val="00251B8F"/>
    <w:rsid w:val="0025205F"/>
    <w:rsid w:val="002520F4"/>
    <w:rsid w:val="00252197"/>
    <w:rsid w:val="002522A4"/>
    <w:rsid w:val="00252326"/>
    <w:rsid w:val="00252511"/>
    <w:rsid w:val="0025251E"/>
    <w:rsid w:val="002525AF"/>
    <w:rsid w:val="00252670"/>
    <w:rsid w:val="00252859"/>
    <w:rsid w:val="00252889"/>
    <w:rsid w:val="002528CB"/>
    <w:rsid w:val="00252CBD"/>
    <w:rsid w:val="00252F14"/>
    <w:rsid w:val="00252F1F"/>
    <w:rsid w:val="0025316E"/>
    <w:rsid w:val="002531BC"/>
    <w:rsid w:val="00253225"/>
    <w:rsid w:val="0025325F"/>
    <w:rsid w:val="00253267"/>
    <w:rsid w:val="00253485"/>
    <w:rsid w:val="00253498"/>
    <w:rsid w:val="002534F7"/>
    <w:rsid w:val="00253513"/>
    <w:rsid w:val="002535F9"/>
    <w:rsid w:val="002536EB"/>
    <w:rsid w:val="00253A18"/>
    <w:rsid w:val="00253E35"/>
    <w:rsid w:val="00253E6A"/>
    <w:rsid w:val="0025409F"/>
    <w:rsid w:val="0025419B"/>
    <w:rsid w:val="002542E5"/>
    <w:rsid w:val="0025450F"/>
    <w:rsid w:val="0025458B"/>
    <w:rsid w:val="00254619"/>
    <w:rsid w:val="002546A4"/>
    <w:rsid w:val="00254743"/>
    <w:rsid w:val="002548D9"/>
    <w:rsid w:val="00254932"/>
    <w:rsid w:val="002549C1"/>
    <w:rsid w:val="00254B95"/>
    <w:rsid w:val="00254B9C"/>
    <w:rsid w:val="00254C76"/>
    <w:rsid w:val="00254D66"/>
    <w:rsid w:val="00254DB4"/>
    <w:rsid w:val="00254DF3"/>
    <w:rsid w:val="00254E50"/>
    <w:rsid w:val="00254EF2"/>
    <w:rsid w:val="00254EFE"/>
    <w:rsid w:val="00254FA6"/>
    <w:rsid w:val="002550D1"/>
    <w:rsid w:val="002550F7"/>
    <w:rsid w:val="00255330"/>
    <w:rsid w:val="0025562C"/>
    <w:rsid w:val="00255A71"/>
    <w:rsid w:val="00255B84"/>
    <w:rsid w:val="00255E03"/>
    <w:rsid w:val="00255E57"/>
    <w:rsid w:val="00255EBB"/>
    <w:rsid w:val="00255F00"/>
    <w:rsid w:val="0025609F"/>
    <w:rsid w:val="002560D9"/>
    <w:rsid w:val="0025620B"/>
    <w:rsid w:val="00256252"/>
    <w:rsid w:val="0025629B"/>
    <w:rsid w:val="002563A4"/>
    <w:rsid w:val="0025653C"/>
    <w:rsid w:val="002565D2"/>
    <w:rsid w:val="002565FC"/>
    <w:rsid w:val="002566DD"/>
    <w:rsid w:val="002566FC"/>
    <w:rsid w:val="00256728"/>
    <w:rsid w:val="00256847"/>
    <w:rsid w:val="0025699C"/>
    <w:rsid w:val="00256A1B"/>
    <w:rsid w:val="00256AD0"/>
    <w:rsid w:val="00256AE8"/>
    <w:rsid w:val="00256BF4"/>
    <w:rsid w:val="00256C2E"/>
    <w:rsid w:val="00256C33"/>
    <w:rsid w:val="00256DBA"/>
    <w:rsid w:val="00256E7B"/>
    <w:rsid w:val="00256F22"/>
    <w:rsid w:val="00256F28"/>
    <w:rsid w:val="00257203"/>
    <w:rsid w:val="00257296"/>
    <w:rsid w:val="002573A9"/>
    <w:rsid w:val="002573F4"/>
    <w:rsid w:val="0025743A"/>
    <w:rsid w:val="0025746C"/>
    <w:rsid w:val="00257543"/>
    <w:rsid w:val="002575D7"/>
    <w:rsid w:val="00257697"/>
    <w:rsid w:val="002576F2"/>
    <w:rsid w:val="00257732"/>
    <w:rsid w:val="00257747"/>
    <w:rsid w:val="002577FD"/>
    <w:rsid w:val="002578AA"/>
    <w:rsid w:val="0025795F"/>
    <w:rsid w:val="00257966"/>
    <w:rsid w:val="00257AB9"/>
    <w:rsid w:val="00257B9D"/>
    <w:rsid w:val="00257D9B"/>
    <w:rsid w:val="00257DAD"/>
    <w:rsid w:val="00257FD5"/>
    <w:rsid w:val="00257FFB"/>
    <w:rsid w:val="00260049"/>
    <w:rsid w:val="002600D5"/>
    <w:rsid w:val="002600E9"/>
    <w:rsid w:val="00260337"/>
    <w:rsid w:val="00260454"/>
    <w:rsid w:val="002604A7"/>
    <w:rsid w:val="002607C9"/>
    <w:rsid w:val="00260864"/>
    <w:rsid w:val="002608A1"/>
    <w:rsid w:val="00260966"/>
    <w:rsid w:val="00260AA2"/>
    <w:rsid w:val="00260AE6"/>
    <w:rsid w:val="00260C43"/>
    <w:rsid w:val="00260CFC"/>
    <w:rsid w:val="00260E4A"/>
    <w:rsid w:val="00260F1C"/>
    <w:rsid w:val="002612EC"/>
    <w:rsid w:val="0026161D"/>
    <w:rsid w:val="00261629"/>
    <w:rsid w:val="00261731"/>
    <w:rsid w:val="00261760"/>
    <w:rsid w:val="002617E7"/>
    <w:rsid w:val="00261966"/>
    <w:rsid w:val="00261A63"/>
    <w:rsid w:val="00261A9B"/>
    <w:rsid w:val="00261B59"/>
    <w:rsid w:val="00261BBD"/>
    <w:rsid w:val="00261C68"/>
    <w:rsid w:val="00261E7B"/>
    <w:rsid w:val="00261EA8"/>
    <w:rsid w:val="00261F3E"/>
    <w:rsid w:val="0026216B"/>
    <w:rsid w:val="0026271E"/>
    <w:rsid w:val="00262872"/>
    <w:rsid w:val="002629A7"/>
    <w:rsid w:val="00262C56"/>
    <w:rsid w:val="00262CCC"/>
    <w:rsid w:val="00262D53"/>
    <w:rsid w:val="00262E4A"/>
    <w:rsid w:val="00262EF7"/>
    <w:rsid w:val="00263015"/>
    <w:rsid w:val="00263076"/>
    <w:rsid w:val="0026334E"/>
    <w:rsid w:val="002633EC"/>
    <w:rsid w:val="00263580"/>
    <w:rsid w:val="002635D3"/>
    <w:rsid w:val="002636B9"/>
    <w:rsid w:val="0026373D"/>
    <w:rsid w:val="00263AE5"/>
    <w:rsid w:val="00263C05"/>
    <w:rsid w:val="00263E56"/>
    <w:rsid w:val="00263EC8"/>
    <w:rsid w:val="00263EF6"/>
    <w:rsid w:val="00263F78"/>
    <w:rsid w:val="00263F7D"/>
    <w:rsid w:val="00263FE9"/>
    <w:rsid w:val="002640DC"/>
    <w:rsid w:val="00264191"/>
    <w:rsid w:val="002641E6"/>
    <w:rsid w:val="00264228"/>
    <w:rsid w:val="00264334"/>
    <w:rsid w:val="0026433A"/>
    <w:rsid w:val="0026435A"/>
    <w:rsid w:val="002643EF"/>
    <w:rsid w:val="00264550"/>
    <w:rsid w:val="0026455A"/>
    <w:rsid w:val="002646BD"/>
    <w:rsid w:val="0026473E"/>
    <w:rsid w:val="002647EE"/>
    <w:rsid w:val="00264946"/>
    <w:rsid w:val="00264A1D"/>
    <w:rsid w:val="00264A5C"/>
    <w:rsid w:val="00264C02"/>
    <w:rsid w:val="00264E4D"/>
    <w:rsid w:val="00264F0B"/>
    <w:rsid w:val="00264F5F"/>
    <w:rsid w:val="00265018"/>
    <w:rsid w:val="00265150"/>
    <w:rsid w:val="0026515B"/>
    <w:rsid w:val="00265215"/>
    <w:rsid w:val="002652EE"/>
    <w:rsid w:val="00265335"/>
    <w:rsid w:val="00265576"/>
    <w:rsid w:val="00265594"/>
    <w:rsid w:val="002657EB"/>
    <w:rsid w:val="0026584F"/>
    <w:rsid w:val="002658AA"/>
    <w:rsid w:val="00265979"/>
    <w:rsid w:val="002659E7"/>
    <w:rsid w:val="00265A8A"/>
    <w:rsid w:val="00265CF9"/>
    <w:rsid w:val="00265D28"/>
    <w:rsid w:val="00265DCC"/>
    <w:rsid w:val="00265DED"/>
    <w:rsid w:val="00265E27"/>
    <w:rsid w:val="002661C1"/>
    <w:rsid w:val="002661EF"/>
    <w:rsid w:val="00266214"/>
    <w:rsid w:val="00266329"/>
    <w:rsid w:val="00266388"/>
    <w:rsid w:val="0026659D"/>
    <w:rsid w:val="0026674B"/>
    <w:rsid w:val="0026679C"/>
    <w:rsid w:val="0026683B"/>
    <w:rsid w:val="00266A83"/>
    <w:rsid w:val="00266A90"/>
    <w:rsid w:val="00266B6D"/>
    <w:rsid w:val="00266CF4"/>
    <w:rsid w:val="00266FB4"/>
    <w:rsid w:val="0026713C"/>
    <w:rsid w:val="00267262"/>
    <w:rsid w:val="00267287"/>
    <w:rsid w:val="00267341"/>
    <w:rsid w:val="00267367"/>
    <w:rsid w:val="00267511"/>
    <w:rsid w:val="00267578"/>
    <w:rsid w:val="0026759E"/>
    <w:rsid w:val="00267695"/>
    <w:rsid w:val="002676CB"/>
    <w:rsid w:val="0026780F"/>
    <w:rsid w:val="002678B6"/>
    <w:rsid w:val="00267A4F"/>
    <w:rsid w:val="00267B52"/>
    <w:rsid w:val="00267C83"/>
    <w:rsid w:val="00267D75"/>
    <w:rsid w:val="00267D8F"/>
    <w:rsid w:val="00267E6D"/>
    <w:rsid w:val="00267F2F"/>
    <w:rsid w:val="00267F3B"/>
    <w:rsid w:val="00267FDB"/>
    <w:rsid w:val="002700FB"/>
    <w:rsid w:val="00270167"/>
    <w:rsid w:val="0027047B"/>
    <w:rsid w:val="0027049A"/>
    <w:rsid w:val="002704D5"/>
    <w:rsid w:val="002705AA"/>
    <w:rsid w:val="00270632"/>
    <w:rsid w:val="00270664"/>
    <w:rsid w:val="0027066B"/>
    <w:rsid w:val="00270704"/>
    <w:rsid w:val="002709C7"/>
    <w:rsid w:val="00270A3F"/>
    <w:rsid w:val="00271008"/>
    <w:rsid w:val="0027104C"/>
    <w:rsid w:val="0027114B"/>
    <w:rsid w:val="0027140A"/>
    <w:rsid w:val="0027144F"/>
    <w:rsid w:val="00271692"/>
    <w:rsid w:val="00271809"/>
    <w:rsid w:val="00271813"/>
    <w:rsid w:val="002719A5"/>
    <w:rsid w:val="002719B3"/>
    <w:rsid w:val="00271AC9"/>
    <w:rsid w:val="00271B0A"/>
    <w:rsid w:val="00271B9D"/>
    <w:rsid w:val="00271BD1"/>
    <w:rsid w:val="00271F3A"/>
    <w:rsid w:val="0027205F"/>
    <w:rsid w:val="0027207D"/>
    <w:rsid w:val="002721C9"/>
    <w:rsid w:val="002722A9"/>
    <w:rsid w:val="002723F7"/>
    <w:rsid w:val="0027240F"/>
    <w:rsid w:val="002724DB"/>
    <w:rsid w:val="002725D2"/>
    <w:rsid w:val="002726CC"/>
    <w:rsid w:val="002726DD"/>
    <w:rsid w:val="0027273E"/>
    <w:rsid w:val="002727AA"/>
    <w:rsid w:val="002727B0"/>
    <w:rsid w:val="002727C8"/>
    <w:rsid w:val="00272879"/>
    <w:rsid w:val="0027288B"/>
    <w:rsid w:val="00272AFD"/>
    <w:rsid w:val="00272C27"/>
    <w:rsid w:val="00272C55"/>
    <w:rsid w:val="00272E5E"/>
    <w:rsid w:val="00272EB7"/>
    <w:rsid w:val="00273037"/>
    <w:rsid w:val="00273278"/>
    <w:rsid w:val="002732B3"/>
    <w:rsid w:val="00273323"/>
    <w:rsid w:val="00273410"/>
    <w:rsid w:val="002734AA"/>
    <w:rsid w:val="002734FD"/>
    <w:rsid w:val="00273514"/>
    <w:rsid w:val="002737F4"/>
    <w:rsid w:val="002738B9"/>
    <w:rsid w:val="002738BC"/>
    <w:rsid w:val="0027399B"/>
    <w:rsid w:val="00273A21"/>
    <w:rsid w:val="00273A74"/>
    <w:rsid w:val="00273B6F"/>
    <w:rsid w:val="00273B99"/>
    <w:rsid w:val="00273BA3"/>
    <w:rsid w:val="00273D9C"/>
    <w:rsid w:val="00273ECA"/>
    <w:rsid w:val="00273F20"/>
    <w:rsid w:val="002744A8"/>
    <w:rsid w:val="002744A9"/>
    <w:rsid w:val="002745E2"/>
    <w:rsid w:val="002745FE"/>
    <w:rsid w:val="0027464E"/>
    <w:rsid w:val="00274678"/>
    <w:rsid w:val="00274690"/>
    <w:rsid w:val="002747DA"/>
    <w:rsid w:val="00274803"/>
    <w:rsid w:val="00274C5A"/>
    <w:rsid w:val="00274CBA"/>
    <w:rsid w:val="00274D33"/>
    <w:rsid w:val="00274EAA"/>
    <w:rsid w:val="00274EBF"/>
    <w:rsid w:val="002750B6"/>
    <w:rsid w:val="002750FA"/>
    <w:rsid w:val="00275163"/>
    <w:rsid w:val="00275190"/>
    <w:rsid w:val="00275359"/>
    <w:rsid w:val="0027546A"/>
    <w:rsid w:val="002755EC"/>
    <w:rsid w:val="00275702"/>
    <w:rsid w:val="00275737"/>
    <w:rsid w:val="00275879"/>
    <w:rsid w:val="0027588B"/>
    <w:rsid w:val="002758BC"/>
    <w:rsid w:val="00275A85"/>
    <w:rsid w:val="00275AE7"/>
    <w:rsid w:val="00275AFC"/>
    <w:rsid w:val="00275AFE"/>
    <w:rsid w:val="00275B6A"/>
    <w:rsid w:val="00275C37"/>
    <w:rsid w:val="00275D28"/>
    <w:rsid w:val="00275D66"/>
    <w:rsid w:val="00275E3A"/>
    <w:rsid w:val="0027602D"/>
    <w:rsid w:val="00276041"/>
    <w:rsid w:val="00276114"/>
    <w:rsid w:val="002761C0"/>
    <w:rsid w:val="002763F5"/>
    <w:rsid w:val="00276440"/>
    <w:rsid w:val="0027652D"/>
    <w:rsid w:val="002766C0"/>
    <w:rsid w:val="002766C5"/>
    <w:rsid w:val="0027671D"/>
    <w:rsid w:val="002768E1"/>
    <w:rsid w:val="002769CA"/>
    <w:rsid w:val="00276A5D"/>
    <w:rsid w:val="00276A68"/>
    <w:rsid w:val="00276A92"/>
    <w:rsid w:val="00276BA0"/>
    <w:rsid w:val="00276CDF"/>
    <w:rsid w:val="00276D92"/>
    <w:rsid w:val="00276E75"/>
    <w:rsid w:val="00276EDC"/>
    <w:rsid w:val="0027704F"/>
    <w:rsid w:val="002772F3"/>
    <w:rsid w:val="00277441"/>
    <w:rsid w:val="00277549"/>
    <w:rsid w:val="00277749"/>
    <w:rsid w:val="0027778C"/>
    <w:rsid w:val="002777E5"/>
    <w:rsid w:val="002778CD"/>
    <w:rsid w:val="00277A15"/>
    <w:rsid w:val="00277DF2"/>
    <w:rsid w:val="00277F89"/>
    <w:rsid w:val="0028013B"/>
    <w:rsid w:val="002802CC"/>
    <w:rsid w:val="0028037A"/>
    <w:rsid w:val="00280412"/>
    <w:rsid w:val="002804BF"/>
    <w:rsid w:val="002804E3"/>
    <w:rsid w:val="002805F5"/>
    <w:rsid w:val="00280751"/>
    <w:rsid w:val="00280963"/>
    <w:rsid w:val="00280A08"/>
    <w:rsid w:val="00280D17"/>
    <w:rsid w:val="00280E26"/>
    <w:rsid w:val="00280FF4"/>
    <w:rsid w:val="00281376"/>
    <w:rsid w:val="00281671"/>
    <w:rsid w:val="00281801"/>
    <w:rsid w:val="00281814"/>
    <w:rsid w:val="0028185D"/>
    <w:rsid w:val="002818B6"/>
    <w:rsid w:val="0028196B"/>
    <w:rsid w:val="00281A59"/>
    <w:rsid w:val="00281C06"/>
    <w:rsid w:val="00281C94"/>
    <w:rsid w:val="00281F55"/>
    <w:rsid w:val="0028224C"/>
    <w:rsid w:val="00282266"/>
    <w:rsid w:val="002822B2"/>
    <w:rsid w:val="00282430"/>
    <w:rsid w:val="002824C2"/>
    <w:rsid w:val="00282648"/>
    <w:rsid w:val="0028276B"/>
    <w:rsid w:val="00282792"/>
    <w:rsid w:val="0028280A"/>
    <w:rsid w:val="00282884"/>
    <w:rsid w:val="002828D8"/>
    <w:rsid w:val="00282916"/>
    <w:rsid w:val="00282B6F"/>
    <w:rsid w:val="00282BEF"/>
    <w:rsid w:val="00282C84"/>
    <w:rsid w:val="00282D3D"/>
    <w:rsid w:val="00282F10"/>
    <w:rsid w:val="00282FE4"/>
    <w:rsid w:val="00283117"/>
    <w:rsid w:val="00283123"/>
    <w:rsid w:val="0028316A"/>
    <w:rsid w:val="0028318B"/>
    <w:rsid w:val="0028343F"/>
    <w:rsid w:val="002836AA"/>
    <w:rsid w:val="002837F9"/>
    <w:rsid w:val="00283845"/>
    <w:rsid w:val="00283948"/>
    <w:rsid w:val="00283CBC"/>
    <w:rsid w:val="00283CCD"/>
    <w:rsid w:val="00283D68"/>
    <w:rsid w:val="00283EDF"/>
    <w:rsid w:val="00284345"/>
    <w:rsid w:val="002843A1"/>
    <w:rsid w:val="00284503"/>
    <w:rsid w:val="00284507"/>
    <w:rsid w:val="002846AC"/>
    <w:rsid w:val="002847C8"/>
    <w:rsid w:val="002848E8"/>
    <w:rsid w:val="002849A5"/>
    <w:rsid w:val="002849F4"/>
    <w:rsid w:val="00284D7A"/>
    <w:rsid w:val="00284DA2"/>
    <w:rsid w:val="00284E75"/>
    <w:rsid w:val="00285161"/>
    <w:rsid w:val="00285211"/>
    <w:rsid w:val="00285382"/>
    <w:rsid w:val="002853F8"/>
    <w:rsid w:val="00285439"/>
    <w:rsid w:val="002854F2"/>
    <w:rsid w:val="0028550D"/>
    <w:rsid w:val="0028575F"/>
    <w:rsid w:val="002857E3"/>
    <w:rsid w:val="002859B5"/>
    <w:rsid w:val="00285AFD"/>
    <w:rsid w:val="00285C28"/>
    <w:rsid w:val="00285D11"/>
    <w:rsid w:val="00285F09"/>
    <w:rsid w:val="00285FFB"/>
    <w:rsid w:val="0028622F"/>
    <w:rsid w:val="002863B8"/>
    <w:rsid w:val="0028671F"/>
    <w:rsid w:val="0028695E"/>
    <w:rsid w:val="00286A4C"/>
    <w:rsid w:val="00286ACD"/>
    <w:rsid w:val="00286B92"/>
    <w:rsid w:val="00286C8F"/>
    <w:rsid w:val="00286CAB"/>
    <w:rsid w:val="00286E3C"/>
    <w:rsid w:val="00286EDD"/>
    <w:rsid w:val="00286F5A"/>
    <w:rsid w:val="00286FFA"/>
    <w:rsid w:val="00287069"/>
    <w:rsid w:val="00287096"/>
    <w:rsid w:val="00287838"/>
    <w:rsid w:val="00287BE1"/>
    <w:rsid w:val="00287E86"/>
    <w:rsid w:val="002900F4"/>
    <w:rsid w:val="002901A4"/>
    <w:rsid w:val="00290249"/>
    <w:rsid w:val="00290388"/>
    <w:rsid w:val="002904F2"/>
    <w:rsid w:val="00290509"/>
    <w:rsid w:val="002905FE"/>
    <w:rsid w:val="0029064F"/>
    <w:rsid w:val="00290671"/>
    <w:rsid w:val="00290686"/>
    <w:rsid w:val="002906B4"/>
    <w:rsid w:val="002907B5"/>
    <w:rsid w:val="002908E7"/>
    <w:rsid w:val="0029098C"/>
    <w:rsid w:val="00290B1F"/>
    <w:rsid w:val="00290B38"/>
    <w:rsid w:val="00290DD6"/>
    <w:rsid w:val="00290DF8"/>
    <w:rsid w:val="00290DFC"/>
    <w:rsid w:val="00290EBE"/>
    <w:rsid w:val="002910B1"/>
    <w:rsid w:val="002910D2"/>
    <w:rsid w:val="002912B3"/>
    <w:rsid w:val="00291391"/>
    <w:rsid w:val="00291DE2"/>
    <w:rsid w:val="00292061"/>
    <w:rsid w:val="0029207D"/>
    <w:rsid w:val="002920F6"/>
    <w:rsid w:val="0029215B"/>
    <w:rsid w:val="002921C8"/>
    <w:rsid w:val="00292315"/>
    <w:rsid w:val="00292350"/>
    <w:rsid w:val="0029236C"/>
    <w:rsid w:val="002923D9"/>
    <w:rsid w:val="002923EC"/>
    <w:rsid w:val="0029249F"/>
    <w:rsid w:val="0029253F"/>
    <w:rsid w:val="002925A9"/>
    <w:rsid w:val="002925AC"/>
    <w:rsid w:val="002925CC"/>
    <w:rsid w:val="0029263D"/>
    <w:rsid w:val="00292760"/>
    <w:rsid w:val="00292778"/>
    <w:rsid w:val="002927CA"/>
    <w:rsid w:val="002927F9"/>
    <w:rsid w:val="00292ABC"/>
    <w:rsid w:val="00292B3A"/>
    <w:rsid w:val="00292B63"/>
    <w:rsid w:val="00292B65"/>
    <w:rsid w:val="00292B90"/>
    <w:rsid w:val="00292C6B"/>
    <w:rsid w:val="00292D87"/>
    <w:rsid w:val="00292DAA"/>
    <w:rsid w:val="00292EB7"/>
    <w:rsid w:val="00292F2F"/>
    <w:rsid w:val="00293474"/>
    <w:rsid w:val="002934F9"/>
    <w:rsid w:val="002938D1"/>
    <w:rsid w:val="00293921"/>
    <w:rsid w:val="00293956"/>
    <w:rsid w:val="00293ADA"/>
    <w:rsid w:val="00293FC2"/>
    <w:rsid w:val="002942C4"/>
    <w:rsid w:val="00294446"/>
    <w:rsid w:val="0029446C"/>
    <w:rsid w:val="0029462D"/>
    <w:rsid w:val="0029466A"/>
    <w:rsid w:val="0029466B"/>
    <w:rsid w:val="00294734"/>
    <w:rsid w:val="00294785"/>
    <w:rsid w:val="002947CC"/>
    <w:rsid w:val="002948B7"/>
    <w:rsid w:val="00294B5E"/>
    <w:rsid w:val="00294C51"/>
    <w:rsid w:val="00294CE9"/>
    <w:rsid w:val="00294CEA"/>
    <w:rsid w:val="00294D31"/>
    <w:rsid w:val="00294E63"/>
    <w:rsid w:val="0029519E"/>
    <w:rsid w:val="0029520F"/>
    <w:rsid w:val="002952EE"/>
    <w:rsid w:val="002955AB"/>
    <w:rsid w:val="00295948"/>
    <w:rsid w:val="00295CF0"/>
    <w:rsid w:val="00295CF2"/>
    <w:rsid w:val="00295DC4"/>
    <w:rsid w:val="00295EE9"/>
    <w:rsid w:val="00295F5C"/>
    <w:rsid w:val="00295FD1"/>
    <w:rsid w:val="00296227"/>
    <w:rsid w:val="002962EB"/>
    <w:rsid w:val="00296389"/>
    <w:rsid w:val="002964F6"/>
    <w:rsid w:val="002965BC"/>
    <w:rsid w:val="002966BF"/>
    <w:rsid w:val="00296881"/>
    <w:rsid w:val="0029688B"/>
    <w:rsid w:val="00296A3D"/>
    <w:rsid w:val="00296BB4"/>
    <w:rsid w:val="00296C4E"/>
    <w:rsid w:val="00296C57"/>
    <w:rsid w:val="00296F01"/>
    <w:rsid w:val="00296F44"/>
    <w:rsid w:val="00297217"/>
    <w:rsid w:val="002973E8"/>
    <w:rsid w:val="00297453"/>
    <w:rsid w:val="00297604"/>
    <w:rsid w:val="002976DD"/>
    <w:rsid w:val="0029777D"/>
    <w:rsid w:val="00297807"/>
    <w:rsid w:val="00297964"/>
    <w:rsid w:val="00297994"/>
    <w:rsid w:val="00297AC6"/>
    <w:rsid w:val="00297B2C"/>
    <w:rsid w:val="00297BCC"/>
    <w:rsid w:val="00297BEA"/>
    <w:rsid w:val="00297FF7"/>
    <w:rsid w:val="002A00CD"/>
    <w:rsid w:val="002A00FE"/>
    <w:rsid w:val="002A0173"/>
    <w:rsid w:val="002A01D0"/>
    <w:rsid w:val="002A0273"/>
    <w:rsid w:val="002A055E"/>
    <w:rsid w:val="002A060D"/>
    <w:rsid w:val="002A062C"/>
    <w:rsid w:val="002A06B1"/>
    <w:rsid w:val="002A0885"/>
    <w:rsid w:val="002A08B5"/>
    <w:rsid w:val="002A0CA8"/>
    <w:rsid w:val="002A0CAB"/>
    <w:rsid w:val="002A0CF1"/>
    <w:rsid w:val="002A0D36"/>
    <w:rsid w:val="002A0FC3"/>
    <w:rsid w:val="002A0FD3"/>
    <w:rsid w:val="002A1015"/>
    <w:rsid w:val="002A110A"/>
    <w:rsid w:val="002A122C"/>
    <w:rsid w:val="002A1644"/>
    <w:rsid w:val="002A1683"/>
    <w:rsid w:val="002A16F7"/>
    <w:rsid w:val="002A1856"/>
    <w:rsid w:val="002A18D7"/>
    <w:rsid w:val="002A1C70"/>
    <w:rsid w:val="002A1D4E"/>
    <w:rsid w:val="002A1DE9"/>
    <w:rsid w:val="002A1E7A"/>
    <w:rsid w:val="002A1F66"/>
    <w:rsid w:val="002A201D"/>
    <w:rsid w:val="002A21BC"/>
    <w:rsid w:val="002A2207"/>
    <w:rsid w:val="002A23B4"/>
    <w:rsid w:val="002A23F2"/>
    <w:rsid w:val="002A2437"/>
    <w:rsid w:val="002A24A9"/>
    <w:rsid w:val="002A24E6"/>
    <w:rsid w:val="002A267F"/>
    <w:rsid w:val="002A2869"/>
    <w:rsid w:val="002A289E"/>
    <w:rsid w:val="002A293B"/>
    <w:rsid w:val="002A2941"/>
    <w:rsid w:val="002A2949"/>
    <w:rsid w:val="002A2A04"/>
    <w:rsid w:val="002A2A66"/>
    <w:rsid w:val="002A2B70"/>
    <w:rsid w:val="002A2B7C"/>
    <w:rsid w:val="002A2BE3"/>
    <w:rsid w:val="002A2BFF"/>
    <w:rsid w:val="002A2C6D"/>
    <w:rsid w:val="002A2D11"/>
    <w:rsid w:val="002A2E89"/>
    <w:rsid w:val="002A3249"/>
    <w:rsid w:val="002A32B6"/>
    <w:rsid w:val="002A344A"/>
    <w:rsid w:val="002A361D"/>
    <w:rsid w:val="002A3795"/>
    <w:rsid w:val="002A37E4"/>
    <w:rsid w:val="002A3888"/>
    <w:rsid w:val="002A396C"/>
    <w:rsid w:val="002A3A91"/>
    <w:rsid w:val="002A3CD2"/>
    <w:rsid w:val="002A3D87"/>
    <w:rsid w:val="002A3DCE"/>
    <w:rsid w:val="002A3EA6"/>
    <w:rsid w:val="002A3EEF"/>
    <w:rsid w:val="002A3F13"/>
    <w:rsid w:val="002A403F"/>
    <w:rsid w:val="002A4258"/>
    <w:rsid w:val="002A432F"/>
    <w:rsid w:val="002A43BD"/>
    <w:rsid w:val="002A4455"/>
    <w:rsid w:val="002A4639"/>
    <w:rsid w:val="002A4759"/>
    <w:rsid w:val="002A4818"/>
    <w:rsid w:val="002A4899"/>
    <w:rsid w:val="002A4912"/>
    <w:rsid w:val="002A49A1"/>
    <w:rsid w:val="002A49F7"/>
    <w:rsid w:val="002A4A72"/>
    <w:rsid w:val="002A4AA5"/>
    <w:rsid w:val="002A50DB"/>
    <w:rsid w:val="002A510B"/>
    <w:rsid w:val="002A5230"/>
    <w:rsid w:val="002A524E"/>
    <w:rsid w:val="002A52EB"/>
    <w:rsid w:val="002A53A4"/>
    <w:rsid w:val="002A5410"/>
    <w:rsid w:val="002A5529"/>
    <w:rsid w:val="002A5546"/>
    <w:rsid w:val="002A55F3"/>
    <w:rsid w:val="002A5825"/>
    <w:rsid w:val="002A5A4A"/>
    <w:rsid w:val="002A5C8F"/>
    <w:rsid w:val="002A5CEF"/>
    <w:rsid w:val="002A5D3B"/>
    <w:rsid w:val="002A621C"/>
    <w:rsid w:val="002A643F"/>
    <w:rsid w:val="002A64FF"/>
    <w:rsid w:val="002A6598"/>
    <w:rsid w:val="002A65E7"/>
    <w:rsid w:val="002A6673"/>
    <w:rsid w:val="002A6C3E"/>
    <w:rsid w:val="002A6CC1"/>
    <w:rsid w:val="002A6E79"/>
    <w:rsid w:val="002A7191"/>
    <w:rsid w:val="002A73A6"/>
    <w:rsid w:val="002A74B2"/>
    <w:rsid w:val="002A74F9"/>
    <w:rsid w:val="002A7671"/>
    <w:rsid w:val="002A7AC4"/>
    <w:rsid w:val="002A7CC6"/>
    <w:rsid w:val="002A7E16"/>
    <w:rsid w:val="002A7F9F"/>
    <w:rsid w:val="002A7FD8"/>
    <w:rsid w:val="002B0191"/>
    <w:rsid w:val="002B039F"/>
    <w:rsid w:val="002B049E"/>
    <w:rsid w:val="002B0666"/>
    <w:rsid w:val="002B0677"/>
    <w:rsid w:val="002B094A"/>
    <w:rsid w:val="002B0A58"/>
    <w:rsid w:val="002B0A83"/>
    <w:rsid w:val="002B0B0E"/>
    <w:rsid w:val="002B0E18"/>
    <w:rsid w:val="002B0E94"/>
    <w:rsid w:val="002B110B"/>
    <w:rsid w:val="002B1431"/>
    <w:rsid w:val="002B1556"/>
    <w:rsid w:val="002B15C3"/>
    <w:rsid w:val="002B1AE2"/>
    <w:rsid w:val="002B1BA9"/>
    <w:rsid w:val="002B1D01"/>
    <w:rsid w:val="002B1D1B"/>
    <w:rsid w:val="002B2252"/>
    <w:rsid w:val="002B231C"/>
    <w:rsid w:val="002B2375"/>
    <w:rsid w:val="002B243E"/>
    <w:rsid w:val="002B24D6"/>
    <w:rsid w:val="002B25EC"/>
    <w:rsid w:val="002B2621"/>
    <w:rsid w:val="002B2676"/>
    <w:rsid w:val="002B26C1"/>
    <w:rsid w:val="002B2864"/>
    <w:rsid w:val="002B2A2C"/>
    <w:rsid w:val="002B2AB9"/>
    <w:rsid w:val="002B2BDB"/>
    <w:rsid w:val="002B2E16"/>
    <w:rsid w:val="002B2E7E"/>
    <w:rsid w:val="002B2E85"/>
    <w:rsid w:val="002B2F45"/>
    <w:rsid w:val="002B306E"/>
    <w:rsid w:val="002B30F1"/>
    <w:rsid w:val="002B324C"/>
    <w:rsid w:val="002B3304"/>
    <w:rsid w:val="002B33A2"/>
    <w:rsid w:val="002B33C3"/>
    <w:rsid w:val="002B346D"/>
    <w:rsid w:val="002B35A7"/>
    <w:rsid w:val="002B35CC"/>
    <w:rsid w:val="002B3749"/>
    <w:rsid w:val="002B3857"/>
    <w:rsid w:val="002B39BF"/>
    <w:rsid w:val="002B39FC"/>
    <w:rsid w:val="002B3BC7"/>
    <w:rsid w:val="002B3C02"/>
    <w:rsid w:val="002B3E6B"/>
    <w:rsid w:val="002B41B1"/>
    <w:rsid w:val="002B446C"/>
    <w:rsid w:val="002B4746"/>
    <w:rsid w:val="002B4B1D"/>
    <w:rsid w:val="002B4C08"/>
    <w:rsid w:val="002B4CDB"/>
    <w:rsid w:val="002B5046"/>
    <w:rsid w:val="002B51C2"/>
    <w:rsid w:val="002B53E8"/>
    <w:rsid w:val="002B5550"/>
    <w:rsid w:val="002B565C"/>
    <w:rsid w:val="002B56D9"/>
    <w:rsid w:val="002B57BC"/>
    <w:rsid w:val="002B585B"/>
    <w:rsid w:val="002B59D2"/>
    <w:rsid w:val="002B5A63"/>
    <w:rsid w:val="002B5B84"/>
    <w:rsid w:val="002B5BBF"/>
    <w:rsid w:val="002B5C88"/>
    <w:rsid w:val="002B5DE4"/>
    <w:rsid w:val="002B5E25"/>
    <w:rsid w:val="002B600B"/>
    <w:rsid w:val="002B629F"/>
    <w:rsid w:val="002B632F"/>
    <w:rsid w:val="002B63D0"/>
    <w:rsid w:val="002B63E5"/>
    <w:rsid w:val="002B648F"/>
    <w:rsid w:val="002B64D3"/>
    <w:rsid w:val="002B65F6"/>
    <w:rsid w:val="002B66A2"/>
    <w:rsid w:val="002B67AF"/>
    <w:rsid w:val="002B68B1"/>
    <w:rsid w:val="002B6AEA"/>
    <w:rsid w:val="002B6C0D"/>
    <w:rsid w:val="002B6C16"/>
    <w:rsid w:val="002B6C74"/>
    <w:rsid w:val="002B6F1C"/>
    <w:rsid w:val="002B6F8D"/>
    <w:rsid w:val="002B70FA"/>
    <w:rsid w:val="002B7116"/>
    <w:rsid w:val="002B72EF"/>
    <w:rsid w:val="002B73D8"/>
    <w:rsid w:val="002B7467"/>
    <w:rsid w:val="002B750A"/>
    <w:rsid w:val="002B7713"/>
    <w:rsid w:val="002B77FC"/>
    <w:rsid w:val="002B78D8"/>
    <w:rsid w:val="002B79AC"/>
    <w:rsid w:val="002B7AA5"/>
    <w:rsid w:val="002B7E4B"/>
    <w:rsid w:val="002C0076"/>
    <w:rsid w:val="002C03B1"/>
    <w:rsid w:val="002C0497"/>
    <w:rsid w:val="002C053F"/>
    <w:rsid w:val="002C0626"/>
    <w:rsid w:val="002C0655"/>
    <w:rsid w:val="002C0677"/>
    <w:rsid w:val="002C086E"/>
    <w:rsid w:val="002C0AC7"/>
    <w:rsid w:val="002C0CD7"/>
    <w:rsid w:val="002C0E83"/>
    <w:rsid w:val="002C0F0C"/>
    <w:rsid w:val="002C0F40"/>
    <w:rsid w:val="002C0F47"/>
    <w:rsid w:val="002C0F6B"/>
    <w:rsid w:val="002C104C"/>
    <w:rsid w:val="002C1160"/>
    <w:rsid w:val="002C12C6"/>
    <w:rsid w:val="002C130D"/>
    <w:rsid w:val="002C1428"/>
    <w:rsid w:val="002C1439"/>
    <w:rsid w:val="002C1693"/>
    <w:rsid w:val="002C171D"/>
    <w:rsid w:val="002C17AF"/>
    <w:rsid w:val="002C1A31"/>
    <w:rsid w:val="002C1B47"/>
    <w:rsid w:val="002C1C89"/>
    <w:rsid w:val="002C1FD3"/>
    <w:rsid w:val="002C20DB"/>
    <w:rsid w:val="002C23E8"/>
    <w:rsid w:val="002C2567"/>
    <w:rsid w:val="002C25F7"/>
    <w:rsid w:val="002C2C3E"/>
    <w:rsid w:val="002C2CBA"/>
    <w:rsid w:val="002C2D64"/>
    <w:rsid w:val="002C2E9A"/>
    <w:rsid w:val="002C2F07"/>
    <w:rsid w:val="002C2F21"/>
    <w:rsid w:val="002C3108"/>
    <w:rsid w:val="002C3208"/>
    <w:rsid w:val="002C33F6"/>
    <w:rsid w:val="002C34AB"/>
    <w:rsid w:val="002C34CC"/>
    <w:rsid w:val="002C3535"/>
    <w:rsid w:val="002C380D"/>
    <w:rsid w:val="002C380F"/>
    <w:rsid w:val="002C38D8"/>
    <w:rsid w:val="002C38E7"/>
    <w:rsid w:val="002C3AB8"/>
    <w:rsid w:val="002C3AE4"/>
    <w:rsid w:val="002C3B36"/>
    <w:rsid w:val="002C3CF7"/>
    <w:rsid w:val="002C3DAC"/>
    <w:rsid w:val="002C3E9B"/>
    <w:rsid w:val="002C3EC9"/>
    <w:rsid w:val="002C41C9"/>
    <w:rsid w:val="002C41E6"/>
    <w:rsid w:val="002C4298"/>
    <w:rsid w:val="002C448D"/>
    <w:rsid w:val="002C4560"/>
    <w:rsid w:val="002C469B"/>
    <w:rsid w:val="002C471A"/>
    <w:rsid w:val="002C489A"/>
    <w:rsid w:val="002C48AB"/>
    <w:rsid w:val="002C499B"/>
    <w:rsid w:val="002C4B0A"/>
    <w:rsid w:val="002C4C42"/>
    <w:rsid w:val="002C4D69"/>
    <w:rsid w:val="002C4DA5"/>
    <w:rsid w:val="002C4FCA"/>
    <w:rsid w:val="002C516D"/>
    <w:rsid w:val="002C527B"/>
    <w:rsid w:val="002C534B"/>
    <w:rsid w:val="002C537D"/>
    <w:rsid w:val="002C53A5"/>
    <w:rsid w:val="002C5463"/>
    <w:rsid w:val="002C55C6"/>
    <w:rsid w:val="002C5666"/>
    <w:rsid w:val="002C5790"/>
    <w:rsid w:val="002C58AE"/>
    <w:rsid w:val="002C5AE9"/>
    <w:rsid w:val="002C5C30"/>
    <w:rsid w:val="002C5CD8"/>
    <w:rsid w:val="002C5DEC"/>
    <w:rsid w:val="002C5E02"/>
    <w:rsid w:val="002C60DC"/>
    <w:rsid w:val="002C60E6"/>
    <w:rsid w:val="002C60EE"/>
    <w:rsid w:val="002C61BB"/>
    <w:rsid w:val="002C62C4"/>
    <w:rsid w:val="002C6362"/>
    <w:rsid w:val="002C6594"/>
    <w:rsid w:val="002C65B1"/>
    <w:rsid w:val="002C66B2"/>
    <w:rsid w:val="002C6792"/>
    <w:rsid w:val="002C6A93"/>
    <w:rsid w:val="002C6C52"/>
    <w:rsid w:val="002C6CE1"/>
    <w:rsid w:val="002C6EE6"/>
    <w:rsid w:val="002C6F1E"/>
    <w:rsid w:val="002C6FA5"/>
    <w:rsid w:val="002C6FC4"/>
    <w:rsid w:val="002C71FF"/>
    <w:rsid w:val="002C7363"/>
    <w:rsid w:val="002C7378"/>
    <w:rsid w:val="002C74AA"/>
    <w:rsid w:val="002C767D"/>
    <w:rsid w:val="002C76FD"/>
    <w:rsid w:val="002C77B5"/>
    <w:rsid w:val="002C7BC5"/>
    <w:rsid w:val="002C7C81"/>
    <w:rsid w:val="002C7C87"/>
    <w:rsid w:val="002C7CAC"/>
    <w:rsid w:val="002D023F"/>
    <w:rsid w:val="002D0334"/>
    <w:rsid w:val="002D04F1"/>
    <w:rsid w:val="002D0525"/>
    <w:rsid w:val="002D071A"/>
    <w:rsid w:val="002D0820"/>
    <w:rsid w:val="002D0821"/>
    <w:rsid w:val="002D08B9"/>
    <w:rsid w:val="002D09CD"/>
    <w:rsid w:val="002D0B3C"/>
    <w:rsid w:val="002D0DEF"/>
    <w:rsid w:val="002D0E5D"/>
    <w:rsid w:val="002D147F"/>
    <w:rsid w:val="002D1532"/>
    <w:rsid w:val="002D1556"/>
    <w:rsid w:val="002D16E9"/>
    <w:rsid w:val="002D18E2"/>
    <w:rsid w:val="002D19DF"/>
    <w:rsid w:val="002D1B02"/>
    <w:rsid w:val="002D1B57"/>
    <w:rsid w:val="002D1CCC"/>
    <w:rsid w:val="002D1D16"/>
    <w:rsid w:val="002D1D82"/>
    <w:rsid w:val="002D1DCF"/>
    <w:rsid w:val="002D1F95"/>
    <w:rsid w:val="002D2133"/>
    <w:rsid w:val="002D21B3"/>
    <w:rsid w:val="002D222C"/>
    <w:rsid w:val="002D24D2"/>
    <w:rsid w:val="002D24E1"/>
    <w:rsid w:val="002D2592"/>
    <w:rsid w:val="002D25DF"/>
    <w:rsid w:val="002D280E"/>
    <w:rsid w:val="002D2929"/>
    <w:rsid w:val="002D2982"/>
    <w:rsid w:val="002D2CA4"/>
    <w:rsid w:val="002D2D70"/>
    <w:rsid w:val="002D2E70"/>
    <w:rsid w:val="002D2F9B"/>
    <w:rsid w:val="002D307C"/>
    <w:rsid w:val="002D3143"/>
    <w:rsid w:val="002D31F1"/>
    <w:rsid w:val="002D32A0"/>
    <w:rsid w:val="002D343B"/>
    <w:rsid w:val="002D34B2"/>
    <w:rsid w:val="002D353F"/>
    <w:rsid w:val="002D3554"/>
    <w:rsid w:val="002D3617"/>
    <w:rsid w:val="002D3665"/>
    <w:rsid w:val="002D36F4"/>
    <w:rsid w:val="002D3897"/>
    <w:rsid w:val="002D38C4"/>
    <w:rsid w:val="002D3943"/>
    <w:rsid w:val="002D39A4"/>
    <w:rsid w:val="002D3A4C"/>
    <w:rsid w:val="002D3AD1"/>
    <w:rsid w:val="002D3C38"/>
    <w:rsid w:val="002D3CAC"/>
    <w:rsid w:val="002D3D55"/>
    <w:rsid w:val="002D3D96"/>
    <w:rsid w:val="002D41FA"/>
    <w:rsid w:val="002D4649"/>
    <w:rsid w:val="002D4665"/>
    <w:rsid w:val="002D4739"/>
    <w:rsid w:val="002D47AD"/>
    <w:rsid w:val="002D47FB"/>
    <w:rsid w:val="002D48B0"/>
    <w:rsid w:val="002D4ACC"/>
    <w:rsid w:val="002D4B1E"/>
    <w:rsid w:val="002D4BC4"/>
    <w:rsid w:val="002D4BF8"/>
    <w:rsid w:val="002D4D5F"/>
    <w:rsid w:val="002D4ED0"/>
    <w:rsid w:val="002D4F71"/>
    <w:rsid w:val="002D5034"/>
    <w:rsid w:val="002D522D"/>
    <w:rsid w:val="002D52BE"/>
    <w:rsid w:val="002D535A"/>
    <w:rsid w:val="002D5483"/>
    <w:rsid w:val="002D548F"/>
    <w:rsid w:val="002D552B"/>
    <w:rsid w:val="002D55E0"/>
    <w:rsid w:val="002D56A0"/>
    <w:rsid w:val="002D5727"/>
    <w:rsid w:val="002D5B37"/>
    <w:rsid w:val="002D5D15"/>
    <w:rsid w:val="002D5EE1"/>
    <w:rsid w:val="002D6029"/>
    <w:rsid w:val="002D6119"/>
    <w:rsid w:val="002D6153"/>
    <w:rsid w:val="002D61D8"/>
    <w:rsid w:val="002D62AB"/>
    <w:rsid w:val="002D64D1"/>
    <w:rsid w:val="002D64D3"/>
    <w:rsid w:val="002D677B"/>
    <w:rsid w:val="002D6851"/>
    <w:rsid w:val="002D68C4"/>
    <w:rsid w:val="002D69BF"/>
    <w:rsid w:val="002D6A21"/>
    <w:rsid w:val="002D6A6E"/>
    <w:rsid w:val="002D6ADC"/>
    <w:rsid w:val="002D6AEE"/>
    <w:rsid w:val="002D6D9C"/>
    <w:rsid w:val="002D6E34"/>
    <w:rsid w:val="002D6EB1"/>
    <w:rsid w:val="002D7200"/>
    <w:rsid w:val="002D7339"/>
    <w:rsid w:val="002D748C"/>
    <w:rsid w:val="002D7637"/>
    <w:rsid w:val="002D7648"/>
    <w:rsid w:val="002D77DB"/>
    <w:rsid w:val="002D7987"/>
    <w:rsid w:val="002D79AC"/>
    <w:rsid w:val="002D7A39"/>
    <w:rsid w:val="002D7B4B"/>
    <w:rsid w:val="002D7F4B"/>
    <w:rsid w:val="002D7FBC"/>
    <w:rsid w:val="002E01A9"/>
    <w:rsid w:val="002E0376"/>
    <w:rsid w:val="002E03E6"/>
    <w:rsid w:val="002E089D"/>
    <w:rsid w:val="002E093F"/>
    <w:rsid w:val="002E0982"/>
    <w:rsid w:val="002E0A5D"/>
    <w:rsid w:val="002E0ABC"/>
    <w:rsid w:val="002E0BC3"/>
    <w:rsid w:val="002E0C71"/>
    <w:rsid w:val="002E0DEA"/>
    <w:rsid w:val="002E0DF5"/>
    <w:rsid w:val="002E0E4F"/>
    <w:rsid w:val="002E1292"/>
    <w:rsid w:val="002E12BB"/>
    <w:rsid w:val="002E130C"/>
    <w:rsid w:val="002E1477"/>
    <w:rsid w:val="002E16B2"/>
    <w:rsid w:val="002E17C9"/>
    <w:rsid w:val="002E17F2"/>
    <w:rsid w:val="002E19C8"/>
    <w:rsid w:val="002E1C22"/>
    <w:rsid w:val="002E1CFD"/>
    <w:rsid w:val="002E1D00"/>
    <w:rsid w:val="002E1E7D"/>
    <w:rsid w:val="002E1E98"/>
    <w:rsid w:val="002E1EA6"/>
    <w:rsid w:val="002E1F72"/>
    <w:rsid w:val="002E1FE0"/>
    <w:rsid w:val="002E21C1"/>
    <w:rsid w:val="002E2210"/>
    <w:rsid w:val="002E2346"/>
    <w:rsid w:val="002E2571"/>
    <w:rsid w:val="002E2614"/>
    <w:rsid w:val="002E286E"/>
    <w:rsid w:val="002E288A"/>
    <w:rsid w:val="002E2C5D"/>
    <w:rsid w:val="002E2C75"/>
    <w:rsid w:val="002E2D72"/>
    <w:rsid w:val="002E2D76"/>
    <w:rsid w:val="002E2EAA"/>
    <w:rsid w:val="002E2EBE"/>
    <w:rsid w:val="002E2EDB"/>
    <w:rsid w:val="002E3246"/>
    <w:rsid w:val="002E32BC"/>
    <w:rsid w:val="002E32C4"/>
    <w:rsid w:val="002E335E"/>
    <w:rsid w:val="002E371B"/>
    <w:rsid w:val="002E3720"/>
    <w:rsid w:val="002E37F5"/>
    <w:rsid w:val="002E3853"/>
    <w:rsid w:val="002E392C"/>
    <w:rsid w:val="002E399E"/>
    <w:rsid w:val="002E3A75"/>
    <w:rsid w:val="002E3AB5"/>
    <w:rsid w:val="002E3ACD"/>
    <w:rsid w:val="002E3BED"/>
    <w:rsid w:val="002E3CD6"/>
    <w:rsid w:val="002E3E6E"/>
    <w:rsid w:val="002E3F3F"/>
    <w:rsid w:val="002E3FF5"/>
    <w:rsid w:val="002E40C8"/>
    <w:rsid w:val="002E4170"/>
    <w:rsid w:val="002E4291"/>
    <w:rsid w:val="002E44CD"/>
    <w:rsid w:val="002E47D6"/>
    <w:rsid w:val="002E4962"/>
    <w:rsid w:val="002E49CF"/>
    <w:rsid w:val="002E49F5"/>
    <w:rsid w:val="002E4B1A"/>
    <w:rsid w:val="002E4B32"/>
    <w:rsid w:val="002E4BB5"/>
    <w:rsid w:val="002E4CFE"/>
    <w:rsid w:val="002E4E8C"/>
    <w:rsid w:val="002E4FD9"/>
    <w:rsid w:val="002E526E"/>
    <w:rsid w:val="002E54B2"/>
    <w:rsid w:val="002E56A4"/>
    <w:rsid w:val="002E5740"/>
    <w:rsid w:val="002E58AD"/>
    <w:rsid w:val="002E5929"/>
    <w:rsid w:val="002E595D"/>
    <w:rsid w:val="002E59FD"/>
    <w:rsid w:val="002E5B03"/>
    <w:rsid w:val="002E5CA4"/>
    <w:rsid w:val="002E5D9E"/>
    <w:rsid w:val="002E64FC"/>
    <w:rsid w:val="002E6630"/>
    <w:rsid w:val="002E665E"/>
    <w:rsid w:val="002E66C3"/>
    <w:rsid w:val="002E6746"/>
    <w:rsid w:val="002E692C"/>
    <w:rsid w:val="002E6ADD"/>
    <w:rsid w:val="002E6AEB"/>
    <w:rsid w:val="002E6B44"/>
    <w:rsid w:val="002E711B"/>
    <w:rsid w:val="002E72C1"/>
    <w:rsid w:val="002E7547"/>
    <w:rsid w:val="002E75C3"/>
    <w:rsid w:val="002E7724"/>
    <w:rsid w:val="002E7827"/>
    <w:rsid w:val="002E7828"/>
    <w:rsid w:val="002E7956"/>
    <w:rsid w:val="002E7995"/>
    <w:rsid w:val="002E79D2"/>
    <w:rsid w:val="002E7A76"/>
    <w:rsid w:val="002E7C1C"/>
    <w:rsid w:val="002E7C50"/>
    <w:rsid w:val="002E7CAE"/>
    <w:rsid w:val="002E7DEA"/>
    <w:rsid w:val="002E7E0D"/>
    <w:rsid w:val="002E7E43"/>
    <w:rsid w:val="002E7FB1"/>
    <w:rsid w:val="002F00F2"/>
    <w:rsid w:val="002F03CB"/>
    <w:rsid w:val="002F043D"/>
    <w:rsid w:val="002F05AB"/>
    <w:rsid w:val="002F0602"/>
    <w:rsid w:val="002F0685"/>
    <w:rsid w:val="002F068D"/>
    <w:rsid w:val="002F0830"/>
    <w:rsid w:val="002F0845"/>
    <w:rsid w:val="002F0B06"/>
    <w:rsid w:val="002F0B5B"/>
    <w:rsid w:val="002F0C20"/>
    <w:rsid w:val="002F0C8E"/>
    <w:rsid w:val="002F0CA1"/>
    <w:rsid w:val="002F0D48"/>
    <w:rsid w:val="002F1021"/>
    <w:rsid w:val="002F106F"/>
    <w:rsid w:val="002F1312"/>
    <w:rsid w:val="002F131E"/>
    <w:rsid w:val="002F13AB"/>
    <w:rsid w:val="002F13D7"/>
    <w:rsid w:val="002F13E4"/>
    <w:rsid w:val="002F14C2"/>
    <w:rsid w:val="002F17A8"/>
    <w:rsid w:val="002F18A9"/>
    <w:rsid w:val="002F1A65"/>
    <w:rsid w:val="002F1AEB"/>
    <w:rsid w:val="002F1B44"/>
    <w:rsid w:val="002F1C7E"/>
    <w:rsid w:val="002F1DBD"/>
    <w:rsid w:val="002F1F44"/>
    <w:rsid w:val="002F1FA3"/>
    <w:rsid w:val="002F2085"/>
    <w:rsid w:val="002F20D3"/>
    <w:rsid w:val="002F21C3"/>
    <w:rsid w:val="002F2204"/>
    <w:rsid w:val="002F2205"/>
    <w:rsid w:val="002F22D4"/>
    <w:rsid w:val="002F2771"/>
    <w:rsid w:val="002F279F"/>
    <w:rsid w:val="002F2C3A"/>
    <w:rsid w:val="002F2E7B"/>
    <w:rsid w:val="002F32CA"/>
    <w:rsid w:val="002F3653"/>
    <w:rsid w:val="002F379B"/>
    <w:rsid w:val="002F37A9"/>
    <w:rsid w:val="002F37D9"/>
    <w:rsid w:val="002F3CA4"/>
    <w:rsid w:val="002F3DDA"/>
    <w:rsid w:val="002F3F43"/>
    <w:rsid w:val="002F3F5D"/>
    <w:rsid w:val="002F3FE2"/>
    <w:rsid w:val="002F4057"/>
    <w:rsid w:val="002F42D2"/>
    <w:rsid w:val="002F43BE"/>
    <w:rsid w:val="002F4409"/>
    <w:rsid w:val="002F4496"/>
    <w:rsid w:val="002F4729"/>
    <w:rsid w:val="002F478A"/>
    <w:rsid w:val="002F485F"/>
    <w:rsid w:val="002F4AB9"/>
    <w:rsid w:val="002F4AD2"/>
    <w:rsid w:val="002F4D2D"/>
    <w:rsid w:val="002F4F87"/>
    <w:rsid w:val="002F50E0"/>
    <w:rsid w:val="002F5204"/>
    <w:rsid w:val="002F53E3"/>
    <w:rsid w:val="002F5529"/>
    <w:rsid w:val="002F5B8A"/>
    <w:rsid w:val="002F5BD6"/>
    <w:rsid w:val="002F5D40"/>
    <w:rsid w:val="002F5DF1"/>
    <w:rsid w:val="002F61E4"/>
    <w:rsid w:val="002F6221"/>
    <w:rsid w:val="002F62DA"/>
    <w:rsid w:val="002F6334"/>
    <w:rsid w:val="002F6372"/>
    <w:rsid w:val="002F63DF"/>
    <w:rsid w:val="002F6633"/>
    <w:rsid w:val="002F66A1"/>
    <w:rsid w:val="002F6745"/>
    <w:rsid w:val="002F6760"/>
    <w:rsid w:val="002F67BF"/>
    <w:rsid w:val="002F6843"/>
    <w:rsid w:val="002F6852"/>
    <w:rsid w:val="002F6A40"/>
    <w:rsid w:val="002F6B88"/>
    <w:rsid w:val="002F6BDA"/>
    <w:rsid w:val="002F6C4C"/>
    <w:rsid w:val="002F6D8A"/>
    <w:rsid w:val="002F6EBE"/>
    <w:rsid w:val="002F70CC"/>
    <w:rsid w:val="002F7158"/>
    <w:rsid w:val="002F71B7"/>
    <w:rsid w:val="002F73E7"/>
    <w:rsid w:val="002F755D"/>
    <w:rsid w:val="002F7771"/>
    <w:rsid w:val="002F7773"/>
    <w:rsid w:val="002F784A"/>
    <w:rsid w:val="002F787D"/>
    <w:rsid w:val="002F794E"/>
    <w:rsid w:val="002F79DD"/>
    <w:rsid w:val="002F7CA4"/>
    <w:rsid w:val="002F7D81"/>
    <w:rsid w:val="002F7F11"/>
    <w:rsid w:val="002F7F83"/>
    <w:rsid w:val="0030026A"/>
    <w:rsid w:val="0030033C"/>
    <w:rsid w:val="0030038A"/>
    <w:rsid w:val="003003D2"/>
    <w:rsid w:val="003006A9"/>
    <w:rsid w:val="003007A3"/>
    <w:rsid w:val="00300B0B"/>
    <w:rsid w:val="00300C0A"/>
    <w:rsid w:val="00300F25"/>
    <w:rsid w:val="00300FAB"/>
    <w:rsid w:val="00301024"/>
    <w:rsid w:val="0030113C"/>
    <w:rsid w:val="003011D1"/>
    <w:rsid w:val="0030155A"/>
    <w:rsid w:val="00301875"/>
    <w:rsid w:val="00301A3F"/>
    <w:rsid w:val="00301AE2"/>
    <w:rsid w:val="00301B4B"/>
    <w:rsid w:val="00301B77"/>
    <w:rsid w:val="00301B80"/>
    <w:rsid w:val="00301BB8"/>
    <w:rsid w:val="00301C6F"/>
    <w:rsid w:val="00301CE6"/>
    <w:rsid w:val="00302171"/>
    <w:rsid w:val="00302228"/>
    <w:rsid w:val="003023D0"/>
    <w:rsid w:val="00302433"/>
    <w:rsid w:val="0030244D"/>
    <w:rsid w:val="00302547"/>
    <w:rsid w:val="00302566"/>
    <w:rsid w:val="0030256B"/>
    <w:rsid w:val="003025CE"/>
    <w:rsid w:val="00302713"/>
    <w:rsid w:val="003027A7"/>
    <w:rsid w:val="0030285A"/>
    <w:rsid w:val="00302AE3"/>
    <w:rsid w:val="00302B50"/>
    <w:rsid w:val="00302D1F"/>
    <w:rsid w:val="00302D64"/>
    <w:rsid w:val="00302DAE"/>
    <w:rsid w:val="00302E19"/>
    <w:rsid w:val="00302E1E"/>
    <w:rsid w:val="0030309B"/>
    <w:rsid w:val="003030BA"/>
    <w:rsid w:val="00303331"/>
    <w:rsid w:val="0030348D"/>
    <w:rsid w:val="003034C6"/>
    <w:rsid w:val="003039F9"/>
    <w:rsid w:val="00303A5F"/>
    <w:rsid w:val="00303BDF"/>
    <w:rsid w:val="00303D5A"/>
    <w:rsid w:val="00303E67"/>
    <w:rsid w:val="0030404C"/>
    <w:rsid w:val="0030410A"/>
    <w:rsid w:val="003041D3"/>
    <w:rsid w:val="00304554"/>
    <w:rsid w:val="00304AB8"/>
    <w:rsid w:val="00304F58"/>
    <w:rsid w:val="00304F95"/>
    <w:rsid w:val="0030501F"/>
    <w:rsid w:val="003050BD"/>
    <w:rsid w:val="0030523C"/>
    <w:rsid w:val="003052C9"/>
    <w:rsid w:val="0030534B"/>
    <w:rsid w:val="0030539F"/>
    <w:rsid w:val="003053BE"/>
    <w:rsid w:val="003053C1"/>
    <w:rsid w:val="003056E3"/>
    <w:rsid w:val="00305824"/>
    <w:rsid w:val="003058DE"/>
    <w:rsid w:val="003059E0"/>
    <w:rsid w:val="00305C3C"/>
    <w:rsid w:val="00305E80"/>
    <w:rsid w:val="00305F43"/>
    <w:rsid w:val="00305F69"/>
    <w:rsid w:val="003063EA"/>
    <w:rsid w:val="0030649B"/>
    <w:rsid w:val="00306564"/>
    <w:rsid w:val="003065ED"/>
    <w:rsid w:val="00306619"/>
    <w:rsid w:val="003066FF"/>
    <w:rsid w:val="003067BE"/>
    <w:rsid w:val="00306914"/>
    <w:rsid w:val="00306924"/>
    <w:rsid w:val="003069A6"/>
    <w:rsid w:val="00306A79"/>
    <w:rsid w:val="00306AB9"/>
    <w:rsid w:val="00306C38"/>
    <w:rsid w:val="00306F39"/>
    <w:rsid w:val="003070C5"/>
    <w:rsid w:val="00307112"/>
    <w:rsid w:val="0030720D"/>
    <w:rsid w:val="00307257"/>
    <w:rsid w:val="00307294"/>
    <w:rsid w:val="00307316"/>
    <w:rsid w:val="003073EB"/>
    <w:rsid w:val="0030785A"/>
    <w:rsid w:val="00307ADC"/>
    <w:rsid w:val="00307B0C"/>
    <w:rsid w:val="00307BA1"/>
    <w:rsid w:val="00307E5B"/>
    <w:rsid w:val="00307E7D"/>
    <w:rsid w:val="00310062"/>
    <w:rsid w:val="003102E1"/>
    <w:rsid w:val="00310621"/>
    <w:rsid w:val="00310750"/>
    <w:rsid w:val="0031076E"/>
    <w:rsid w:val="00310CC8"/>
    <w:rsid w:val="00310CE6"/>
    <w:rsid w:val="00310D47"/>
    <w:rsid w:val="00310DF8"/>
    <w:rsid w:val="00310FB7"/>
    <w:rsid w:val="00311068"/>
    <w:rsid w:val="003110FE"/>
    <w:rsid w:val="00311167"/>
    <w:rsid w:val="003111BC"/>
    <w:rsid w:val="003112F3"/>
    <w:rsid w:val="0031130E"/>
    <w:rsid w:val="0031165A"/>
    <w:rsid w:val="003116C1"/>
    <w:rsid w:val="00311702"/>
    <w:rsid w:val="00311926"/>
    <w:rsid w:val="00311951"/>
    <w:rsid w:val="00311A4D"/>
    <w:rsid w:val="00311E82"/>
    <w:rsid w:val="00312193"/>
    <w:rsid w:val="00312293"/>
    <w:rsid w:val="003122D0"/>
    <w:rsid w:val="00312500"/>
    <w:rsid w:val="0031268A"/>
    <w:rsid w:val="00312705"/>
    <w:rsid w:val="00312800"/>
    <w:rsid w:val="003128DC"/>
    <w:rsid w:val="003129A4"/>
    <w:rsid w:val="00312A3C"/>
    <w:rsid w:val="00312C4A"/>
    <w:rsid w:val="00312FF5"/>
    <w:rsid w:val="0031304F"/>
    <w:rsid w:val="00313509"/>
    <w:rsid w:val="00313517"/>
    <w:rsid w:val="003136A5"/>
    <w:rsid w:val="003136CA"/>
    <w:rsid w:val="0031371F"/>
    <w:rsid w:val="00313808"/>
    <w:rsid w:val="00313831"/>
    <w:rsid w:val="003138BB"/>
    <w:rsid w:val="003138CD"/>
    <w:rsid w:val="00313B6E"/>
    <w:rsid w:val="00313D8A"/>
    <w:rsid w:val="00313EB4"/>
    <w:rsid w:val="00313EC6"/>
    <w:rsid w:val="00313F3B"/>
    <w:rsid w:val="00313F4C"/>
    <w:rsid w:val="00313FD6"/>
    <w:rsid w:val="00314080"/>
    <w:rsid w:val="00314087"/>
    <w:rsid w:val="003141E9"/>
    <w:rsid w:val="003143BD"/>
    <w:rsid w:val="003143F8"/>
    <w:rsid w:val="00314555"/>
    <w:rsid w:val="0031455B"/>
    <w:rsid w:val="003145A0"/>
    <w:rsid w:val="00314635"/>
    <w:rsid w:val="003147F3"/>
    <w:rsid w:val="00314819"/>
    <w:rsid w:val="0031481E"/>
    <w:rsid w:val="0031487D"/>
    <w:rsid w:val="0031491A"/>
    <w:rsid w:val="003149CE"/>
    <w:rsid w:val="003149EE"/>
    <w:rsid w:val="00314B55"/>
    <w:rsid w:val="00314B8B"/>
    <w:rsid w:val="00314B9E"/>
    <w:rsid w:val="00314BAF"/>
    <w:rsid w:val="00314D4D"/>
    <w:rsid w:val="00314E75"/>
    <w:rsid w:val="0031508B"/>
    <w:rsid w:val="00315188"/>
    <w:rsid w:val="003151DD"/>
    <w:rsid w:val="00315278"/>
    <w:rsid w:val="0031527A"/>
    <w:rsid w:val="00315363"/>
    <w:rsid w:val="00315377"/>
    <w:rsid w:val="0031541B"/>
    <w:rsid w:val="0031557F"/>
    <w:rsid w:val="00315702"/>
    <w:rsid w:val="0031582E"/>
    <w:rsid w:val="0031583B"/>
    <w:rsid w:val="003158B6"/>
    <w:rsid w:val="003158DA"/>
    <w:rsid w:val="003158E5"/>
    <w:rsid w:val="00315938"/>
    <w:rsid w:val="00315A56"/>
    <w:rsid w:val="00315AB0"/>
    <w:rsid w:val="00315B32"/>
    <w:rsid w:val="00315B8B"/>
    <w:rsid w:val="00315C4F"/>
    <w:rsid w:val="00315CB5"/>
    <w:rsid w:val="00315CDE"/>
    <w:rsid w:val="00315DFB"/>
    <w:rsid w:val="00315E50"/>
    <w:rsid w:val="00315E56"/>
    <w:rsid w:val="00315E84"/>
    <w:rsid w:val="00315F12"/>
    <w:rsid w:val="00315F8D"/>
    <w:rsid w:val="00316003"/>
    <w:rsid w:val="003160DE"/>
    <w:rsid w:val="003161E5"/>
    <w:rsid w:val="00316513"/>
    <w:rsid w:val="003167D5"/>
    <w:rsid w:val="0031681C"/>
    <w:rsid w:val="00316885"/>
    <w:rsid w:val="00316B5C"/>
    <w:rsid w:val="00316CB2"/>
    <w:rsid w:val="00316D2B"/>
    <w:rsid w:val="00316E0B"/>
    <w:rsid w:val="00316EC8"/>
    <w:rsid w:val="00316F94"/>
    <w:rsid w:val="0031710A"/>
    <w:rsid w:val="00317158"/>
    <w:rsid w:val="00317167"/>
    <w:rsid w:val="00317269"/>
    <w:rsid w:val="0031749F"/>
    <w:rsid w:val="003174F5"/>
    <w:rsid w:val="00317B72"/>
    <w:rsid w:val="00317B98"/>
    <w:rsid w:val="00317CCD"/>
    <w:rsid w:val="00317D5C"/>
    <w:rsid w:val="00317E8B"/>
    <w:rsid w:val="0032011F"/>
    <w:rsid w:val="00320220"/>
    <w:rsid w:val="00320364"/>
    <w:rsid w:val="003203A7"/>
    <w:rsid w:val="003203ED"/>
    <w:rsid w:val="0032045E"/>
    <w:rsid w:val="0032062B"/>
    <w:rsid w:val="003207E2"/>
    <w:rsid w:val="003208A4"/>
    <w:rsid w:val="003208EF"/>
    <w:rsid w:val="00320A54"/>
    <w:rsid w:val="00320A7D"/>
    <w:rsid w:val="00320D46"/>
    <w:rsid w:val="00320EA9"/>
    <w:rsid w:val="0032107A"/>
    <w:rsid w:val="003210D2"/>
    <w:rsid w:val="0032158F"/>
    <w:rsid w:val="00321700"/>
    <w:rsid w:val="0032190B"/>
    <w:rsid w:val="00321A14"/>
    <w:rsid w:val="00321A53"/>
    <w:rsid w:val="00321B97"/>
    <w:rsid w:val="00321C11"/>
    <w:rsid w:val="00321CB1"/>
    <w:rsid w:val="00321EEC"/>
    <w:rsid w:val="00322106"/>
    <w:rsid w:val="0032210B"/>
    <w:rsid w:val="0032223E"/>
    <w:rsid w:val="00322466"/>
    <w:rsid w:val="003224F2"/>
    <w:rsid w:val="003225CB"/>
    <w:rsid w:val="00322861"/>
    <w:rsid w:val="00322AB3"/>
    <w:rsid w:val="00322C9F"/>
    <w:rsid w:val="00322CC6"/>
    <w:rsid w:val="00322DD7"/>
    <w:rsid w:val="00323247"/>
    <w:rsid w:val="00323275"/>
    <w:rsid w:val="003232B6"/>
    <w:rsid w:val="003232CB"/>
    <w:rsid w:val="003233C7"/>
    <w:rsid w:val="003234EE"/>
    <w:rsid w:val="0032359E"/>
    <w:rsid w:val="00323688"/>
    <w:rsid w:val="00323697"/>
    <w:rsid w:val="0032374D"/>
    <w:rsid w:val="0032380E"/>
    <w:rsid w:val="003238EF"/>
    <w:rsid w:val="003238FE"/>
    <w:rsid w:val="00323ABD"/>
    <w:rsid w:val="00323C70"/>
    <w:rsid w:val="00323CC6"/>
    <w:rsid w:val="00323CD2"/>
    <w:rsid w:val="00323D36"/>
    <w:rsid w:val="00323E14"/>
    <w:rsid w:val="00323F6A"/>
    <w:rsid w:val="00323F85"/>
    <w:rsid w:val="0032402A"/>
    <w:rsid w:val="003240EF"/>
    <w:rsid w:val="003242F7"/>
    <w:rsid w:val="003246A9"/>
    <w:rsid w:val="003247AB"/>
    <w:rsid w:val="00324818"/>
    <w:rsid w:val="00324A23"/>
    <w:rsid w:val="00324A6C"/>
    <w:rsid w:val="00324BCB"/>
    <w:rsid w:val="00324BD8"/>
    <w:rsid w:val="00324BFE"/>
    <w:rsid w:val="00324D23"/>
    <w:rsid w:val="00324F90"/>
    <w:rsid w:val="003251B2"/>
    <w:rsid w:val="00325277"/>
    <w:rsid w:val="003252A2"/>
    <w:rsid w:val="003253A5"/>
    <w:rsid w:val="00325441"/>
    <w:rsid w:val="003254B3"/>
    <w:rsid w:val="003254D0"/>
    <w:rsid w:val="003257A7"/>
    <w:rsid w:val="00325852"/>
    <w:rsid w:val="00325853"/>
    <w:rsid w:val="00325C2B"/>
    <w:rsid w:val="00325CCD"/>
    <w:rsid w:val="0032622A"/>
    <w:rsid w:val="0032655C"/>
    <w:rsid w:val="003265EE"/>
    <w:rsid w:val="003267B9"/>
    <w:rsid w:val="00326972"/>
    <w:rsid w:val="003269A9"/>
    <w:rsid w:val="00326B44"/>
    <w:rsid w:val="00326FBD"/>
    <w:rsid w:val="00327136"/>
    <w:rsid w:val="003271C3"/>
    <w:rsid w:val="003271C8"/>
    <w:rsid w:val="0032724F"/>
    <w:rsid w:val="003275B2"/>
    <w:rsid w:val="00327616"/>
    <w:rsid w:val="00327630"/>
    <w:rsid w:val="003277EC"/>
    <w:rsid w:val="003278AB"/>
    <w:rsid w:val="0032796A"/>
    <w:rsid w:val="003279C5"/>
    <w:rsid w:val="00327B41"/>
    <w:rsid w:val="00327C98"/>
    <w:rsid w:val="00327CA1"/>
    <w:rsid w:val="00327DA6"/>
    <w:rsid w:val="00327FB4"/>
    <w:rsid w:val="003300A0"/>
    <w:rsid w:val="003300B0"/>
    <w:rsid w:val="003300C7"/>
    <w:rsid w:val="0033011C"/>
    <w:rsid w:val="0033011F"/>
    <w:rsid w:val="0033021F"/>
    <w:rsid w:val="0033044E"/>
    <w:rsid w:val="003304A3"/>
    <w:rsid w:val="003304F1"/>
    <w:rsid w:val="00330792"/>
    <w:rsid w:val="003307A9"/>
    <w:rsid w:val="003307C5"/>
    <w:rsid w:val="003309D9"/>
    <w:rsid w:val="00330B05"/>
    <w:rsid w:val="00330B12"/>
    <w:rsid w:val="00330B7E"/>
    <w:rsid w:val="00330D17"/>
    <w:rsid w:val="00330F2C"/>
    <w:rsid w:val="00331094"/>
    <w:rsid w:val="003311EC"/>
    <w:rsid w:val="0033137F"/>
    <w:rsid w:val="0033140A"/>
    <w:rsid w:val="003314A5"/>
    <w:rsid w:val="003314D5"/>
    <w:rsid w:val="00331525"/>
    <w:rsid w:val="00331615"/>
    <w:rsid w:val="0033164B"/>
    <w:rsid w:val="00331751"/>
    <w:rsid w:val="0033177C"/>
    <w:rsid w:val="003318A5"/>
    <w:rsid w:val="003319AC"/>
    <w:rsid w:val="003319D1"/>
    <w:rsid w:val="00331A70"/>
    <w:rsid w:val="00331AD4"/>
    <w:rsid w:val="00331B0A"/>
    <w:rsid w:val="00331BCB"/>
    <w:rsid w:val="00331C53"/>
    <w:rsid w:val="00331E9F"/>
    <w:rsid w:val="00331F37"/>
    <w:rsid w:val="00331F3F"/>
    <w:rsid w:val="003320CB"/>
    <w:rsid w:val="003321C5"/>
    <w:rsid w:val="00332202"/>
    <w:rsid w:val="00332226"/>
    <w:rsid w:val="00332262"/>
    <w:rsid w:val="0033239C"/>
    <w:rsid w:val="003323E6"/>
    <w:rsid w:val="00332434"/>
    <w:rsid w:val="00332451"/>
    <w:rsid w:val="00332549"/>
    <w:rsid w:val="003325A1"/>
    <w:rsid w:val="003325CE"/>
    <w:rsid w:val="003326D2"/>
    <w:rsid w:val="00332783"/>
    <w:rsid w:val="00332798"/>
    <w:rsid w:val="00332A99"/>
    <w:rsid w:val="00332AD9"/>
    <w:rsid w:val="00332B61"/>
    <w:rsid w:val="00332B7A"/>
    <w:rsid w:val="00332C32"/>
    <w:rsid w:val="00332D74"/>
    <w:rsid w:val="00332D7E"/>
    <w:rsid w:val="00332DD9"/>
    <w:rsid w:val="00332E97"/>
    <w:rsid w:val="00332FA3"/>
    <w:rsid w:val="00332FCF"/>
    <w:rsid w:val="0033314C"/>
    <w:rsid w:val="00333264"/>
    <w:rsid w:val="00333375"/>
    <w:rsid w:val="0033341D"/>
    <w:rsid w:val="003334A2"/>
    <w:rsid w:val="00333958"/>
    <w:rsid w:val="00333A0D"/>
    <w:rsid w:val="00333A5A"/>
    <w:rsid w:val="00333AEA"/>
    <w:rsid w:val="00333B30"/>
    <w:rsid w:val="00333C3C"/>
    <w:rsid w:val="00333CE3"/>
    <w:rsid w:val="00333CE5"/>
    <w:rsid w:val="00333D0A"/>
    <w:rsid w:val="00333D6C"/>
    <w:rsid w:val="0033413E"/>
    <w:rsid w:val="0033455A"/>
    <w:rsid w:val="00334579"/>
    <w:rsid w:val="003346D1"/>
    <w:rsid w:val="00334774"/>
    <w:rsid w:val="00334A97"/>
    <w:rsid w:val="00334C46"/>
    <w:rsid w:val="00334DDE"/>
    <w:rsid w:val="00334E26"/>
    <w:rsid w:val="00334E84"/>
    <w:rsid w:val="00334EBE"/>
    <w:rsid w:val="0033510D"/>
    <w:rsid w:val="0033511F"/>
    <w:rsid w:val="0033516C"/>
    <w:rsid w:val="0033522F"/>
    <w:rsid w:val="003353FB"/>
    <w:rsid w:val="00335646"/>
    <w:rsid w:val="00335747"/>
    <w:rsid w:val="00335858"/>
    <w:rsid w:val="0033592C"/>
    <w:rsid w:val="00335964"/>
    <w:rsid w:val="00335B11"/>
    <w:rsid w:val="00335B18"/>
    <w:rsid w:val="00335B48"/>
    <w:rsid w:val="00335B4B"/>
    <w:rsid w:val="00335C96"/>
    <w:rsid w:val="00335DDF"/>
    <w:rsid w:val="00335EF3"/>
    <w:rsid w:val="00335F95"/>
    <w:rsid w:val="003360D5"/>
    <w:rsid w:val="0033625E"/>
    <w:rsid w:val="0033665C"/>
    <w:rsid w:val="0033669F"/>
    <w:rsid w:val="003366B9"/>
    <w:rsid w:val="003369C5"/>
    <w:rsid w:val="003369E4"/>
    <w:rsid w:val="00336BDA"/>
    <w:rsid w:val="00336C2C"/>
    <w:rsid w:val="00336CBF"/>
    <w:rsid w:val="00336D36"/>
    <w:rsid w:val="00336E72"/>
    <w:rsid w:val="00336FB1"/>
    <w:rsid w:val="00337026"/>
    <w:rsid w:val="00337061"/>
    <w:rsid w:val="00337118"/>
    <w:rsid w:val="00337310"/>
    <w:rsid w:val="003373A4"/>
    <w:rsid w:val="00337492"/>
    <w:rsid w:val="0033760D"/>
    <w:rsid w:val="00337631"/>
    <w:rsid w:val="00337653"/>
    <w:rsid w:val="0033768F"/>
    <w:rsid w:val="0033772D"/>
    <w:rsid w:val="0033778F"/>
    <w:rsid w:val="003378EF"/>
    <w:rsid w:val="00337929"/>
    <w:rsid w:val="00337932"/>
    <w:rsid w:val="00337AED"/>
    <w:rsid w:val="00337B25"/>
    <w:rsid w:val="00337B35"/>
    <w:rsid w:val="00337B8A"/>
    <w:rsid w:val="00337B9E"/>
    <w:rsid w:val="00337C2C"/>
    <w:rsid w:val="00337D25"/>
    <w:rsid w:val="00337DDD"/>
    <w:rsid w:val="00337E94"/>
    <w:rsid w:val="00337FD0"/>
    <w:rsid w:val="003400D8"/>
    <w:rsid w:val="003401A8"/>
    <w:rsid w:val="003401AF"/>
    <w:rsid w:val="00340314"/>
    <w:rsid w:val="00340368"/>
    <w:rsid w:val="00340400"/>
    <w:rsid w:val="00340463"/>
    <w:rsid w:val="003404AF"/>
    <w:rsid w:val="00340598"/>
    <w:rsid w:val="00340749"/>
    <w:rsid w:val="00340757"/>
    <w:rsid w:val="00340872"/>
    <w:rsid w:val="003408AB"/>
    <w:rsid w:val="00340909"/>
    <w:rsid w:val="00340945"/>
    <w:rsid w:val="003409B5"/>
    <w:rsid w:val="00340D65"/>
    <w:rsid w:val="0034105F"/>
    <w:rsid w:val="003410FF"/>
    <w:rsid w:val="00341108"/>
    <w:rsid w:val="0034113C"/>
    <w:rsid w:val="00341167"/>
    <w:rsid w:val="00341179"/>
    <w:rsid w:val="00341564"/>
    <w:rsid w:val="00341811"/>
    <w:rsid w:val="0034182A"/>
    <w:rsid w:val="003418E7"/>
    <w:rsid w:val="0034193E"/>
    <w:rsid w:val="00341AC1"/>
    <w:rsid w:val="00341B0F"/>
    <w:rsid w:val="00341B62"/>
    <w:rsid w:val="00341B97"/>
    <w:rsid w:val="00341C3E"/>
    <w:rsid w:val="00341F56"/>
    <w:rsid w:val="003420E8"/>
    <w:rsid w:val="00342146"/>
    <w:rsid w:val="00342192"/>
    <w:rsid w:val="0034219C"/>
    <w:rsid w:val="00342231"/>
    <w:rsid w:val="003423CA"/>
    <w:rsid w:val="003425A8"/>
    <w:rsid w:val="003425EE"/>
    <w:rsid w:val="003425FC"/>
    <w:rsid w:val="00342624"/>
    <w:rsid w:val="00342745"/>
    <w:rsid w:val="00342756"/>
    <w:rsid w:val="003427A4"/>
    <w:rsid w:val="003428D3"/>
    <w:rsid w:val="00342944"/>
    <w:rsid w:val="003429A2"/>
    <w:rsid w:val="003429C8"/>
    <w:rsid w:val="003429E5"/>
    <w:rsid w:val="00342B27"/>
    <w:rsid w:val="00342B64"/>
    <w:rsid w:val="00342BD7"/>
    <w:rsid w:val="00342C8F"/>
    <w:rsid w:val="00342D2B"/>
    <w:rsid w:val="00342EAA"/>
    <w:rsid w:val="00342FD7"/>
    <w:rsid w:val="00342FFF"/>
    <w:rsid w:val="00343061"/>
    <w:rsid w:val="0034331B"/>
    <w:rsid w:val="003433D4"/>
    <w:rsid w:val="0034343E"/>
    <w:rsid w:val="003434AA"/>
    <w:rsid w:val="003436C7"/>
    <w:rsid w:val="003438B2"/>
    <w:rsid w:val="00343A42"/>
    <w:rsid w:val="00343DEC"/>
    <w:rsid w:val="00343F26"/>
    <w:rsid w:val="00343F7E"/>
    <w:rsid w:val="00343FA4"/>
    <w:rsid w:val="0034423B"/>
    <w:rsid w:val="00344255"/>
    <w:rsid w:val="00344322"/>
    <w:rsid w:val="003444A3"/>
    <w:rsid w:val="00344649"/>
    <w:rsid w:val="0034466D"/>
    <w:rsid w:val="00344889"/>
    <w:rsid w:val="00344951"/>
    <w:rsid w:val="00344AED"/>
    <w:rsid w:val="00344B1F"/>
    <w:rsid w:val="00344B8A"/>
    <w:rsid w:val="00344C0B"/>
    <w:rsid w:val="00344C85"/>
    <w:rsid w:val="00344EE1"/>
    <w:rsid w:val="00344F4A"/>
    <w:rsid w:val="00344F5B"/>
    <w:rsid w:val="00344F70"/>
    <w:rsid w:val="00345444"/>
    <w:rsid w:val="00345687"/>
    <w:rsid w:val="003456DF"/>
    <w:rsid w:val="003457A4"/>
    <w:rsid w:val="00345803"/>
    <w:rsid w:val="0034595E"/>
    <w:rsid w:val="00345A4D"/>
    <w:rsid w:val="00345C2C"/>
    <w:rsid w:val="00345D3D"/>
    <w:rsid w:val="00345DB7"/>
    <w:rsid w:val="00345ED3"/>
    <w:rsid w:val="00345F39"/>
    <w:rsid w:val="003462CF"/>
    <w:rsid w:val="003462E4"/>
    <w:rsid w:val="003463B6"/>
    <w:rsid w:val="00346460"/>
    <w:rsid w:val="003464B0"/>
    <w:rsid w:val="00346588"/>
    <w:rsid w:val="0034670B"/>
    <w:rsid w:val="003468DD"/>
    <w:rsid w:val="00346A83"/>
    <w:rsid w:val="00346B38"/>
    <w:rsid w:val="00346C11"/>
    <w:rsid w:val="00346C7E"/>
    <w:rsid w:val="00346DB1"/>
    <w:rsid w:val="00346DB5"/>
    <w:rsid w:val="00346ECB"/>
    <w:rsid w:val="00346EF6"/>
    <w:rsid w:val="00347013"/>
    <w:rsid w:val="0034701A"/>
    <w:rsid w:val="0034702F"/>
    <w:rsid w:val="00347097"/>
    <w:rsid w:val="00347371"/>
    <w:rsid w:val="003477B1"/>
    <w:rsid w:val="0034781F"/>
    <w:rsid w:val="00347856"/>
    <w:rsid w:val="003478B9"/>
    <w:rsid w:val="00347B98"/>
    <w:rsid w:val="00347D84"/>
    <w:rsid w:val="00347F1F"/>
    <w:rsid w:val="00347FA1"/>
    <w:rsid w:val="003501EC"/>
    <w:rsid w:val="00350274"/>
    <w:rsid w:val="0035063F"/>
    <w:rsid w:val="0035068A"/>
    <w:rsid w:val="003508F4"/>
    <w:rsid w:val="00350B1D"/>
    <w:rsid w:val="00350BDB"/>
    <w:rsid w:val="00350DD9"/>
    <w:rsid w:val="00350F7E"/>
    <w:rsid w:val="003511DD"/>
    <w:rsid w:val="00351299"/>
    <w:rsid w:val="003516D8"/>
    <w:rsid w:val="00351943"/>
    <w:rsid w:val="00351E93"/>
    <w:rsid w:val="00351EB0"/>
    <w:rsid w:val="00351EBC"/>
    <w:rsid w:val="00351FD5"/>
    <w:rsid w:val="00352045"/>
    <w:rsid w:val="003523DA"/>
    <w:rsid w:val="0035261B"/>
    <w:rsid w:val="003526BF"/>
    <w:rsid w:val="003527DE"/>
    <w:rsid w:val="0035282D"/>
    <w:rsid w:val="00352ABB"/>
    <w:rsid w:val="00352C76"/>
    <w:rsid w:val="00352D89"/>
    <w:rsid w:val="00352FFC"/>
    <w:rsid w:val="003532D8"/>
    <w:rsid w:val="003533C6"/>
    <w:rsid w:val="0035349E"/>
    <w:rsid w:val="003534E9"/>
    <w:rsid w:val="00353589"/>
    <w:rsid w:val="003537CE"/>
    <w:rsid w:val="003538E6"/>
    <w:rsid w:val="00353A6A"/>
    <w:rsid w:val="00353B7A"/>
    <w:rsid w:val="00353F2F"/>
    <w:rsid w:val="00354089"/>
    <w:rsid w:val="00354095"/>
    <w:rsid w:val="00354167"/>
    <w:rsid w:val="003542F0"/>
    <w:rsid w:val="003542FF"/>
    <w:rsid w:val="00354686"/>
    <w:rsid w:val="00354750"/>
    <w:rsid w:val="0035480C"/>
    <w:rsid w:val="00354840"/>
    <w:rsid w:val="00354899"/>
    <w:rsid w:val="003548B2"/>
    <w:rsid w:val="003548CA"/>
    <w:rsid w:val="00354A80"/>
    <w:rsid w:val="00354BD8"/>
    <w:rsid w:val="00354CAE"/>
    <w:rsid w:val="00354CD1"/>
    <w:rsid w:val="00355421"/>
    <w:rsid w:val="0035545F"/>
    <w:rsid w:val="003555CF"/>
    <w:rsid w:val="003556E5"/>
    <w:rsid w:val="003557FF"/>
    <w:rsid w:val="00355830"/>
    <w:rsid w:val="0035588D"/>
    <w:rsid w:val="0035589A"/>
    <w:rsid w:val="00355C5D"/>
    <w:rsid w:val="00355C7A"/>
    <w:rsid w:val="00355D3F"/>
    <w:rsid w:val="00355D58"/>
    <w:rsid w:val="00355EA9"/>
    <w:rsid w:val="003564E3"/>
    <w:rsid w:val="00356592"/>
    <w:rsid w:val="003565FA"/>
    <w:rsid w:val="0035664E"/>
    <w:rsid w:val="00356763"/>
    <w:rsid w:val="0035683F"/>
    <w:rsid w:val="0035699D"/>
    <w:rsid w:val="00356A28"/>
    <w:rsid w:val="00356BA1"/>
    <w:rsid w:val="00356CED"/>
    <w:rsid w:val="00356D69"/>
    <w:rsid w:val="00356D73"/>
    <w:rsid w:val="00356DDD"/>
    <w:rsid w:val="00356EC1"/>
    <w:rsid w:val="00357124"/>
    <w:rsid w:val="00357380"/>
    <w:rsid w:val="003575FC"/>
    <w:rsid w:val="00357614"/>
    <w:rsid w:val="003576A6"/>
    <w:rsid w:val="00357729"/>
    <w:rsid w:val="00357745"/>
    <w:rsid w:val="0035776E"/>
    <w:rsid w:val="00357836"/>
    <w:rsid w:val="00357A82"/>
    <w:rsid w:val="00357E65"/>
    <w:rsid w:val="00357F6B"/>
    <w:rsid w:val="00360051"/>
    <w:rsid w:val="003600E6"/>
    <w:rsid w:val="00360119"/>
    <w:rsid w:val="00360198"/>
    <w:rsid w:val="003601E0"/>
    <w:rsid w:val="003602D9"/>
    <w:rsid w:val="003604CE"/>
    <w:rsid w:val="0036076C"/>
    <w:rsid w:val="00360D8B"/>
    <w:rsid w:val="0036116C"/>
    <w:rsid w:val="003611A9"/>
    <w:rsid w:val="003612EF"/>
    <w:rsid w:val="003613AB"/>
    <w:rsid w:val="003613E3"/>
    <w:rsid w:val="00361458"/>
    <w:rsid w:val="0036154D"/>
    <w:rsid w:val="0036163B"/>
    <w:rsid w:val="0036171E"/>
    <w:rsid w:val="003617F7"/>
    <w:rsid w:val="003618A3"/>
    <w:rsid w:val="00361A23"/>
    <w:rsid w:val="00361B31"/>
    <w:rsid w:val="00361CFB"/>
    <w:rsid w:val="00361D7C"/>
    <w:rsid w:val="00361FC9"/>
    <w:rsid w:val="00362014"/>
    <w:rsid w:val="00362125"/>
    <w:rsid w:val="0036212B"/>
    <w:rsid w:val="00362179"/>
    <w:rsid w:val="0036262D"/>
    <w:rsid w:val="003627DD"/>
    <w:rsid w:val="00362808"/>
    <w:rsid w:val="00362890"/>
    <w:rsid w:val="00362B4D"/>
    <w:rsid w:val="00362B59"/>
    <w:rsid w:val="00362C69"/>
    <w:rsid w:val="00362E84"/>
    <w:rsid w:val="00362E8E"/>
    <w:rsid w:val="00362EB4"/>
    <w:rsid w:val="00362F88"/>
    <w:rsid w:val="003631AD"/>
    <w:rsid w:val="003631E0"/>
    <w:rsid w:val="003632AA"/>
    <w:rsid w:val="0036347B"/>
    <w:rsid w:val="0036348B"/>
    <w:rsid w:val="003634B2"/>
    <w:rsid w:val="003634C9"/>
    <w:rsid w:val="003634E3"/>
    <w:rsid w:val="00363540"/>
    <w:rsid w:val="00363873"/>
    <w:rsid w:val="00363A56"/>
    <w:rsid w:val="00363DCE"/>
    <w:rsid w:val="0036409A"/>
    <w:rsid w:val="00364128"/>
    <w:rsid w:val="00364516"/>
    <w:rsid w:val="00364525"/>
    <w:rsid w:val="00364633"/>
    <w:rsid w:val="0036465A"/>
    <w:rsid w:val="003647A4"/>
    <w:rsid w:val="003648B1"/>
    <w:rsid w:val="003649BE"/>
    <w:rsid w:val="00364A3F"/>
    <w:rsid w:val="00364BD2"/>
    <w:rsid w:val="00364CB0"/>
    <w:rsid w:val="00364E3B"/>
    <w:rsid w:val="00364EBB"/>
    <w:rsid w:val="00365067"/>
    <w:rsid w:val="003653DA"/>
    <w:rsid w:val="0036543E"/>
    <w:rsid w:val="00365499"/>
    <w:rsid w:val="0036566D"/>
    <w:rsid w:val="003656E6"/>
    <w:rsid w:val="003657F4"/>
    <w:rsid w:val="0036583A"/>
    <w:rsid w:val="0036591C"/>
    <w:rsid w:val="00365A5E"/>
    <w:rsid w:val="00365CF7"/>
    <w:rsid w:val="00365D1C"/>
    <w:rsid w:val="00365D7A"/>
    <w:rsid w:val="00365F31"/>
    <w:rsid w:val="003660A3"/>
    <w:rsid w:val="00366299"/>
    <w:rsid w:val="00366464"/>
    <w:rsid w:val="00366697"/>
    <w:rsid w:val="0036684E"/>
    <w:rsid w:val="0036687D"/>
    <w:rsid w:val="00366932"/>
    <w:rsid w:val="00366A47"/>
    <w:rsid w:val="00366AEB"/>
    <w:rsid w:val="00366B4A"/>
    <w:rsid w:val="00366BB6"/>
    <w:rsid w:val="00366DAF"/>
    <w:rsid w:val="003670EA"/>
    <w:rsid w:val="00367268"/>
    <w:rsid w:val="003672E5"/>
    <w:rsid w:val="003673BB"/>
    <w:rsid w:val="003673D7"/>
    <w:rsid w:val="0036741A"/>
    <w:rsid w:val="00367439"/>
    <w:rsid w:val="003675E1"/>
    <w:rsid w:val="003678D6"/>
    <w:rsid w:val="00367916"/>
    <w:rsid w:val="0036794A"/>
    <w:rsid w:val="0036798C"/>
    <w:rsid w:val="00367A2A"/>
    <w:rsid w:val="00367B1A"/>
    <w:rsid w:val="00367BB2"/>
    <w:rsid w:val="00367CC2"/>
    <w:rsid w:val="00367D3E"/>
    <w:rsid w:val="00367D65"/>
    <w:rsid w:val="00367E74"/>
    <w:rsid w:val="00370067"/>
    <w:rsid w:val="0037007A"/>
    <w:rsid w:val="00370378"/>
    <w:rsid w:val="00370415"/>
    <w:rsid w:val="003706B0"/>
    <w:rsid w:val="0037071A"/>
    <w:rsid w:val="00370877"/>
    <w:rsid w:val="003708B2"/>
    <w:rsid w:val="003708C3"/>
    <w:rsid w:val="00370A2D"/>
    <w:rsid w:val="00370B61"/>
    <w:rsid w:val="00370BE3"/>
    <w:rsid w:val="00370E47"/>
    <w:rsid w:val="00370F0E"/>
    <w:rsid w:val="00371034"/>
    <w:rsid w:val="0037108D"/>
    <w:rsid w:val="0037126A"/>
    <w:rsid w:val="0037133C"/>
    <w:rsid w:val="0037146F"/>
    <w:rsid w:val="003717B4"/>
    <w:rsid w:val="0037192B"/>
    <w:rsid w:val="00371AE7"/>
    <w:rsid w:val="00371E2D"/>
    <w:rsid w:val="00371F7C"/>
    <w:rsid w:val="00371FC1"/>
    <w:rsid w:val="0037200A"/>
    <w:rsid w:val="0037206D"/>
    <w:rsid w:val="0037213C"/>
    <w:rsid w:val="00372198"/>
    <w:rsid w:val="00372259"/>
    <w:rsid w:val="00372397"/>
    <w:rsid w:val="003724D4"/>
    <w:rsid w:val="0037291E"/>
    <w:rsid w:val="00372A38"/>
    <w:rsid w:val="00372AD5"/>
    <w:rsid w:val="00372D64"/>
    <w:rsid w:val="0037308D"/>
    <w:rsid w:val="0037328E"/>
    <w:rsid w:val="003732F2"/>
    <w:rsid w:val="00373313"/>
    <w:rsid w:val="003733F4"/>
    <w:rsid w:val="003736C9"/>
    <w:rsid w:val="00373751"/>
    <w:rsid w:val="00373A50"/>
    <w:rsid w:val="00373AD8"/>
    <w:rsid w:val="00373D1C"/>
    <w:rsid w:val="00373DA3"/>
    <w:rsid w:val="00373F60"/>
    <w:rsid w:val="003741AB"/>
    <w:rsid w:val="003742AC"/>
    <w:rsid w:val="00374370"/>
    <w:rsid w:val="003744B5"/>
    <w:rsid w:val="0037462F"/>
    <w:rsid w:val="00374666"/>
    <w:rsid w:val="00374777"/>
    <w:rsid w:val="00374964"/>
    <w:rsid w:val="00374A96"/>
    <w:rsid w:val="00374C18"/>
    <w:rsid w:val="00374E37"/>
    <w:rsid w:val="00374E5A"/>
    <w:rsid w:val="00375101"/>
    <w:rsid w:val="0037512B"/>
    <w:rsid w:val="00375131"/>
    <w:rsid w:val="0037515C"/>
    <w:rsid w:val="003751A4"/>
    <w:rsid w:val="00375210"/>
    <w:rsid w:val="00375413"/>
    <w:rsid w:val="003755A1"/>
    <w:rsid w:val="0037561A"/>
    <w:rsid w:val="00375A43"/>
    <w:rsid w:val="00375AB1"/>
    <w:rsid w:val="00375B44"/>
    <w:rsid w:val="00375BD6"/>
    <w:rsid w:val="00375BF5"/>
    <w:rsid w:val="00375C2A"/>
    <w:rsid w:val="00375C7B"/>
    <w:rsid w:val="00375D6A"/>
    <w:rsid w:val="00375E08"/>
    <w:rsid w:val="00375EAE"/>
    <w:rsid w:val="00375EBA"/>
    <w:rsid w:val="003760B2"/>
    <w:rsid w:val="003760E9"/>
    <w:rsid w:val="003761E2"/>
    <w:rsid w:val="00376237"/>
    <w:rsid w:val="003763B1"/>
    <w:rsid w:val="003764C1"/>
    <w:rsid w:val="003766AB"/>
    <w:rsid w:val="003766DB"/>
    <w:rsid w:val="00376727"/>
    <w:rsid w:val="00376D63"/>
    <w:rsid w:val="00376DA5"/>
    <w:rsid w:val="00376EA7"/>
    <w:rsid w:val="00376FE2"/>
    <w:rsid w:val="0037720E"/>
    <w:rsid w:val="003772D8"/>
    <w:rsid w:val="00377408"/>
    <w:rsid w:val="0037746D"/>
    <w:rsid w:val="003775DE"/>
    <w:rsid w:val="00377802"/>
    <w:rsid w:val="00377964"/>
    <w:rsid w:val="00377A2C"/>
    <w:rsid w:val="00377A8F"/>
    <w:rsid w:val="00377B7D"/>
    <w:rsid w:val="00377C2A"/>
    <w:rsid w:val="00377CE1"/>
    <w:rsid w:val="00377CEB"/>
    <w:rsid w:val="00377D3C"/>
    <w:rsid w:val="00377D5F"/>
    <w:rsid w:val="00377EFA"/>
    <w:rsid w:val="00377F00"/>
    <w:rsid w:val="00377F2E"/>
    <w:rsid w:val="00377F7A"/>
    <w:rsid w:val="0038004E"/>
    <w:rsid w:val="003802C1"/>
    <w:rsid w:val="00380334"/>
    <w:rsid w:val="003804BE"/>
    <w:rsid w:val="003804C8"/>
    <w:rsid w:val="003804EB"/>
    <w:rsid w:val="003804EF"/>
    <w:rsid w:val="0038058E"/>
    <w:rsid w:val="003806D4"/>
    <w:rsid w:val="00380746"/>
    <w:rsid w:val="0038074B"/>
    <w:rsid w:val="00380B66"/>
    <w:rsid w:val="00380F0E"/>
    <w:rsid w:val="003811D5"/>
    <w:rsid w:val="0038123F"/>
    <w:rsid w:val="00381500"/>
    <w:rsid w:val="0038169D"/>
    <w:rsid w:val="00381778"/>
    <w:rsid w:val="00381975"/>
    <w:rsid w:val="003819E8"/>
    <w:rsid w:val="00381A16"/>
    <w:rsid w:val="00381B57"/>
    <w:rsid w:val="00381B8E"/>
    <w:rsid w:val="00381BEA"/>
    <w:rsid w:val="00381D38"/>
    <w:rsid w:val="00381DC6"/>
    <w:rsid w:val="00381FFF"/>
    <w:rsid w:val="00382018"/>
    <w:rsid w:val="00382036"/>
    <w:rsid w:val="00382196"/>
    <w:rsid w:val="003822B9"/>
    <w:rsid w:val="003822DA"/>
    <w:rsid w:val="00382411"/>
    <w:rsid w:val="00382744"/>
    <w:rsid w:val="003828AA"/>
    <w:rsid w:val="003828D2"/>
    <w:rsid w:val="003829EF"/>
    <w:rsid w:val="00382B3D"/>
    <w:rsid w:val="00382BA8"/>
    <w:rsid w:val="00382C74"/>
    <w:rsid w:val="00382CA5"/>
    <w:rsid w:val="00382CAE"/>
    <w:rsid w:val="0038327A"/>
    <w:rsid w:val="00383312"/>
    <w:rsid w:val="00383681"/>
    <w:rsid w:val="0038389A"/>
    <w:rsid w:val="003838EC"/>
    <w:rsid w:val="00383921"/>
    <w:rsid w:val="003839BF"/>
    <w:rsid w:val="003839FF"/>
    <w:rsid w:val="00383A3A"/>
    <w:rsid w:val="00383A87"/>
    <w:rsid w:val="00383B11"/>
    <w:rsid w:val="00383BF2"/>
    <w:rsid w:val="00383C6E"/>
    <w:rsid w:val="00383D5C"/>
    <w:rsid w:val="00383FA2"/>
    <w:rsid w:val="00383FBB"/>
    <w:rsid w:val="00383FF8"/>
    <w:rsid w:val="00384022"/>
    <w:rsid w:val="00384076"/>
    <w:rsid w:val="0038408B"/>
    <w:rsid w:val="00384113"/>
    <w:rsid w:val="00384132"/>
    <w:rsid w:val="00384422"/>
    <w:rsid w:val="003845B7"/>
    <w:rsid w:val="003845FC"/>
    <w:rsid w:val="003846F6"/>
    <w:rsid w:val="00384871"/>
    <w:rsid w:val="00384A6C"/>
    <w:rsid w:val="00384AF1"/>
    <w:rsid w:val="00384B01"/>
    <w:rsid w:val="00384BE1"/>
    <w:rsid w:val="00384F14"/>
    <w:rsid w:val="00384FA8"/>
    <w:rsid w:val="0038504D"/>
    <w:rsid w:val="003850A7"/>
    <w:rsid w:val="00385122"/>
    <w:rsid w:val="00385298"/>
    <w:rsid w:val="00385313"/>
    <w:rsid w:val="0038545E"/>
    <w:rsid w:val="00385546"/>
    <w:rsid w:val="003855CD"/>
    <w:rsid w:val="0038571B"/>
    <w:rsid w:val="003857D3"/>
    <w:rsid w:val="0038596D"/>
    <w:rsid w:val="00385AA3"/>
    <w:rsid w:val="00385BC2"/>
    <w:rsid w:val="00385BF0"/>
    <w:rsid w:val="00385D4B"/>
    <w:rsid w:val="00385F1C"/>
    <w:rsid w:val="00386268"/>
    <w:rsid w:val="003863E7"/>
    <w:rsid w:val="00386460"/>
    <w:rsid w:val="003866AF"/>
    <w:rsid w:val="00386786"/>
    <w:rsid w:val="0038686E"/>
    <w:rsid w:val="00386881"/>
    <w:rsid w:val="00386A72"/>
    <w:rsid w:val="00386A80"/>
    <w:rsid w:val="00386B48"/>
    <w:rsid w:val="00386C89"/>
    <w:rsid w:val="00386C92"/>
    <w:rsid w:val="00386F1D"/>
    <w:rsid w:val="0038702D"/>
    <w:rsid w:val="0038717B"/>
    <w:rsid w:val="00387322"/>
    <w:rsid w:val="003873DA"/>
    <w:rsid w:val="0038747A"/>
    <w:rsid w:val="00387640"/>
    <w:rsid w:val="00387679"/>
    <w:rsid w:val="003876D3"/>
    <w:rsid w:val="0038771B"/>
    <w:rsid w:val="00387878"/>
    <w:rsid w:val="003878DA"/>
    <w:rsid w:val="00387C22"/>
    <w:rsid w:val="00387CB5"/>
    <w:rsid w:val="00387D10"/>
    <w:rsid w:val="00387E20"/>
    <w:rsid w:val="003900E3"/>
    <w:rsid w:val="00390135"/>
    <w:rsid w:val="003901C3"/>
    <w:rsid w:val="00390379"/>
    <w:rsid w:val="003903CC"/>
    <w:rsid w:val="003904D6"/>
    <w:rsid w:val="00390614"/>
    <w:rsid w:val="00390871"/>
    <w:rsid w:val="003909E3"/>
    <w:rsid w:val="00390D1E"/>
    <w:rsid w:val="00390E22"/>
    <w:rsid w:val="00390F17"/>
    <w:rsid w:val="00390F77"/>
    <w:rsid w:val="00390FB6"/>
    <w:rsid w:val="0039128C"/>
    <w:rsid w:val="003912FE"/>
    <w:rsid w:val="003913CE"/>
    <w:rsid w:val="00391451"/>
    <w:rsid w:val="003916B6"/>
    <w:rsid w:val="0039176C"/>
    <w:rsid w:val="0039178A"/>
    <w:rsid w:val="0039189E"/>
    <w:rsid w:val="00391991"/>
    <w:rsid w:val="00391A62"/>
    <w:rsid w:val="00391BE8"/>
    <w:rsid w:val="00391C1F"/>
    <w:rsid w:val="00391C44"/>
    <w:rsid w:val="00391C95"/>
    <w:rsid w:val="00391FAF"/>
    <w:rsid w:val="0039202F"/>
    <w:rsid w:val="00392210"/>
    <w:rsid w:val="00392226"/>
    <w:rsid w:val="0039222E"/>
    <w:rsid w:val="00392237"/>
    <w:rsid w:val="00392443"/>
    <w:rsid w:val="00392484"/>
    <w:rsid w:val="00392557"/>
    <w:rsid w:val="0039267A"/>
    <w:rsid w:val="0039291D"/>
    <w:rsid w:val="00392B9B"/>
    <w:rsid w:val="00392C3B"/>
    <w:rsid w:val="00392C41"/>
    <w:rsid w:val="00392C5B"/>
    <w:rsid w:val="00392D6D"/>
    <w:rsid w:val="00392FAF"/>
    <w:rsid w:val="003931FC"/>
    <w:rsid w:val="00393477"/>
    <w:rsid w:val="0039347B"/>
    <w:rsid w:val="003934A7"/>
    <w:rsid w:val="00393536"/>
    <w:rsid w:val="003935F7"/>
    <w:rsid w:val="003936ED"/>
    <w:rsid w:val="003937AA"/>
    <w:rsid w:val="003939C6"/>
    <w:rsid w:val="003939FF"/>
    <w:rsid w:val="00393AC8"/>
    <w:rsid w:val="00393B18"/>
    <w:rsid w:val="00393BFA"/>
    <w:rsid w:val="00393E9D"/>
    <w:rsid w:val="0039400C"/>
    <w:rsid w:val="0039411E"/>
    <w:rsid w:val="0039412A"/>
    <w:rsid w:val="0039419C"/>
    <w:rsid w:val="0039458E"/>
    <w:rsid w:val="00394602"/>
    <w:rsid w:val="00394697"/>
    <w:rsid w:val="0039476F"/>
    <w:rsid w:val="003948B6"/>
    <w:rsid w:val="00394AE8"/>
    <w:rsid w:val="00394CE5"/>
    <w:rsid w:val="00394D4A"/>
    <w:rsid w:val="00394FCC"/>
    <w:rsid w:val="00395242"/>
    <w:rsid w:val="0039531E"/>
    <w:rsid w:val="0039551E"/>
    <w:rsid w:val="003955D0"/>
    <w:rsid w:val="0039569D"/>
    <w:rsid w:val="00395838"/>
    <w:rsid w:val="0039589C"/>
    <w:rsid w:val="0039594D"/>
    <w:rsid w:val="00395C8B"/>
    <w:rsid w:val="00395C98"/>
    <w:rsid w:val="00395CEF"/>
    <w:rsid w:val="00395F0C"/>
    <w:rsid w:val="0039610E"/>
    <w:rsid w:val="0039626E"/>
    <w:rsid w:val="00396295"/>
    <w:rsid w:val="00396368"/>
    <w:rsid w:val="003963AC"/>
    <w:rsid w:val="00396544"/>
    <w:rsid w:val="003967BB"/>
    <w:rsid w:val="0039686B"/>
    <w:rsid w:val="0039695B"/>
    <w:rsid w:val="00396BA8"/>
    <w:rsid w:val="00396CFB"/>
    <w:rsid w:val="00396D9A"/>
    <w:rsid w:val="00396E44"/>
    <w:rsid w:val="00396F64"/>
    <w:rsid w:val="003973F7"/>
    <w:rsid w:val="00397451"/>
    <w:rsid w:val="00397452"/>
    <w:rsid w:val="0039746A"/>
    <w:rsid w:val="003974AC"/>
    <w:rsid w:val="003975CA"/>
    <w:rsid w:val="003975D7"/>
    <w:rsid w:val="003975F4"/>
    <w:rsid w:val="003976F5"/>
    <w:rsid w:val="003979CE"/>
    <w:rsid w:val="00397B7E"/>
    <w:rsid w:val="00397CFC"/>
    <w:rsid w:val="00397DA6"/>
    <w:rsid w:val="00397DCB"/>
    <w:rsid w:val="00397E94"/>
    <w:rsid w:val="00397E98"/>
    <w:rsid w:val="003A004E"/>
    <w:rsid w:val="003A00F1"/>
    <w:rsid w:val="003A01B6"/>
    <w:rsid w:val="003A03AC"/>
    <w:rsid w:val="003A03D4"/>
    <w:rsid w:val="003A04F4"/>
    <w:rsid w:val="003A0548"/>
    <w:rsid w:val="003A05E7"/>
    <w:rsid w:val="003A0799"/>
    <w:rsid w:val="003A0852"/>
    <w:rsid w:val="003A0AE3"/>
    <w:rsid w:val="003A0BE3"/>
    <w:rsid w:val="003A0DEB"/>
    <w:rsid w:val="003A0E7E"/>
    <w:rsid w:val="003A0EB3"/>
    <w:rsid w:val="003A0F8D"/>
    <w:rsid w:val="003A1049"/>
    <w:rsid w:val="003A10A9"/>
    <w:rsid w:val="003A10C2"/>
    <w:rsid w:val="003A14BA"/>
    <w:rsid w:val="003A1752"/>
    <w:rsid w:val="003A1860"/>
    <w:rsid w:val="003A19F8"/>
    <w:rsid w:val="003A1BE1"/>
    <w:rsid w:val="003A1BFD"/>
    <w:rsid w:val="003A1CCB"/>
    <w:rsid w:val="003A1D0E"/>
    <w:rsid w:val="003A1EC7"/>
    <w:rsid w:val="003A1FED"/>
    <w:rsid w:val="003A216D"/>
    <w:rsid w:val="003A2210"/>
    <w:rsid w:val="003A2223"/>
    <w:rsid w:val="003A2272"/>
    <w:rsid w:val="003A2352"/>
    <w:rsid w:val="003A23FD"/>
    <w:rsid w:val="003A2638"/>
    <w:rsid w:val="003A26C8"/>
    <w:rsid w:val="003A2963"/>
    <w:rsid w:val="003A299E"/>
    <w:rsid w:val="003A29B0"/>
    <w:rsid w:val="003A2A0F"/>
    <w:rsid w:val="003A2AF9"/>
    <w:rsid w:val="003A2C10"/>
    <w:rsid w:val="003A2EE4"/>
    <w:rsid w:val="003A3285"/>
    <w:rsid w:val="003A331F"/>
    <w:rsid w:val="003A3480"/>
    <w:rsid w:val="003A3491"/>
    <w:rsid w:val="003A3554"/>
    <w:rsid w:val="003A35A5"/>
    <w:rsid w:val="003A369F"/>
    <w:rsid w:val="003A3754"/>
    <w:rsid w:val="003A38B9"/>
    <w:rsid w:val="003A392E"/>
    <w:rsid w:val="003A3958"/>
    <w:rsid w:val="003A39A6"/>
    <w:rsid w:val="003A3B31"/>
    <w:rsid w:val="003A3B34"/>
    <w:rsid w:val="003A3B6A"/>
    <w:rsid w:val="003A3C23"/>
    <w:rsid w:val="003A3C6A"/>
    <w:rsid w:val="003A3D23"/>
    <w:rsid w:val="003A3E3B"/>
    <w:rsid w:val="003A3E80"/>
    <w:rsid w:val="003A3EAE"/>
    <w:rsid w:val="003A3F79"/>
    <w:rsid w:val="003A45A1"/>
    <w:rsid w:val="003A4A34"/>
    <w:rsid w:val="003A4BB4"/>
    <w:rsid w:val="003A4BF8"/>
    <w:rsid w:val="003A4CDF"/>
    <w:rsid w:val="003A4EA3"/>
    <w:rsid w:val="003A50B3"/>
    <w:rsid w:val="003A52C2"/>
    <w:rsid w:val="003A5443"/>
    <w:rsid w:val="003A54A6"/>
    <w:rsid w:val="003A5721"/>
    <w:rsid w:val="003A5732"/>
    <w:rsid w:val="003A5746"/>
    <w:rsid w:val="003A59E1"/>
    <w:rsid w:val="003A59E8"/>
    <w:rsid w:val="003A5B0A"/>
    <w:rsid w:val="003A5C05"/>
    <w:rsid w:val="003A5FAB"/>
    <w:rsid w:val="003A5FE8"/>
    <w:rsid w:val="003A6048"/>
    <w:rsid w:val="003A6085"/>
    <w:rsid w:val="003A62D9"/>
    <w:rsid w:val="003A6530"/>
    <w:rsid w:val="003A6535"/>
    <w:rsid w:val="003A65EB"/>
    <w:rsid w:val="003A65F9"/>
    <w:rsid w:val="003A68B5"/>
    <w:rsid w:val="003A6991"/>
    <w:rsid w:val="003A69B4"/>
    <w:rsid w:val="003A6AEE"/>
    <w:rsid w:val="003A6B62"/>
    <w:rsid w:val="003A6BAC"/>
    <w:rsid w:val="003A70A4"/>
    <w:rsid w:val="003A717F"/>
    <w:rsid w:val="003A7186"/>
    <w:rsid w:val="003A7222"/>
    <w:rsid w:val="003A737C"/>
    <w:rsid w:val="003A753A"/>
    <w:rsid w:val="003A7793"/>
    <w:rsid w:val="003A77B7"/>
    <w:rsid w:val="003A7819"/>
    <w:rsid w:val="003A79A9"/>
    <w:rsid w:val="003A7A46"/>
    <w:rsid w:val="003A7A83"/>
    <w:rsid w:val="003A7C03"/>
    <w:rsid w:val="003A7CD8"/>
    <w:rsid w:val="003A7D32"/>
    <w:rsid w:val="003A7D5B"/>
    <w:rsid w:val="003A7E0B"/>
    <w:rsid w:val="003A7EF3"/>
    <w:rsid w:val="003A7FCB"/>
    <w:rsid w:val="003B01C9"/>
    <w:rsid w:val="003B01D4"/>
    <w:rsid w:val="003B0328"/>
    <w:rsid w:val="003B0353"/>
    <w:rsid w:val="003B0367"/>
    <w:rsid w:val="003B056B"/>
    <w:rsid w:val="003B0600"/>
    <w:rsid w:val="003B0625"/>
    <w:rsid w:val="003B06A5"/>
    <w:rsid w:val="003B09C0"/>
    <w:rsid w:val="003B0A09"/>
    <w:rsid w:val="003B0A17"/>
    <w:rsid w:val="003B0A33"/>
    <w:rsid w:val="003B0ED3"/>
    <w:rsid w:val="003B11F3"/>
    <w:rsid w:val="003B126E"/>
    <w:rsid w:val="003B1441"/>
    <w:rsid w:val="003B159C"/>
    <w:rsid w:val="003B190E"/>
    <w:rsid w:val="003B194E"/>
    <w:rsid w:val="003B1AF5"/>
    <w:rsid w:val="003B1D4A"/>
    <w:rsid w:val="003B1D66"/>
    <w:rsid w:val="003B1D9C"/>
    <w:rsid w:val="003B213A"/>
    <w:rsid w:val="003B2206"/>
    <w:rsid w:val="003B27C8"/>
    <w:rsid w:val="003B28E4"/>
    <w:rsid w:val="003B299C"/>
    <w:rsid w:val="003B2B8F"/>
    <w:rsid w:val="003B2C85"/>
    <w:rsid w:val="003B2CD6"/>
    <w:rsid w:val="003B2E92"/>
    <w:rsid w:val="003B3143"/>
    <w:rsid w:val="003B3186"/>
    <w:rsid w:val="003B320B"/>
    <w:rsid w:val="003B3284"/>
    <w:rsid w:val="003B32F3"/>
    <w:rsid w:val="003B335E"/>
    <w:rsid w:val="003B3367"/>
    <w:rsid w:val="003B33E3"/>
    <w:rsid w:val="003B3470"/>
    <w:rsid w:val="003B34CE"/>
    <w:rsid w:val="003B369F"/>
    <w:rsid w:val="003B36A3"/>
    <w:rsid w:val="003B3725"/>
    <w:rsid w:val="003B3757"/>
    <w:rsid w:val="003B389C"/>
    <w:rsid w:val="003B3A8E"/>
    <w:rsid w:val="003B3D93"/>
    <w:rsid w:val="003B3DB6"/>
    <w:rsid w:val="003B3DE5"/>
    <w:rsid w:val="003B430F"/>
    <w:rsid w:val="003B44AD"/>
    <w:rsid w:val="003B4A8B"/>
    <w:rsid w:val="003B4B0A"/>
    <w:rsid w:val="003B4BDF"/>
    <w:rsid w:val="003B4C2A"/>
    <w:rsid w:val="003B4F55"/>
    <w:rsid w:val="003B4F80"/>
    <w:rsid w:val="003B4FAB"/>
    <w:rsid w:val="003B4FC5"/>
    <w:rsid w:val="003B5005"/>
    <w:rsid w:val="003B5041"/>
    <w:rsid w:val="003B504C"/>
    <w:rsid w:val="003B50D4"/>
    <w:rsid w:val="003B514E"/>
    <w:rsid w:val="003B5179"/>
    <w:rsid w:val="003B51F8"/>
    <w:rsid w:val="003B5495"/>
    <w:rsid w:val="003B56CC"/>
    <w:rsid w:val="003B5738"/>
    <w:rsid w:val="003B57BD"/>
    <w:rsid w:val="003B59C2"/>
    <w:rsid w:val="003B5C21"/>
    <w:rsid w:val="003B5DE0"/>
    <w:rsid w:val="003B5E63"/>
    <w:rsid w:val="003B606C"/>
    <w:rsid w:val="003B62E7"/>
    <w:rsid w:val="003B630C"/>
    <w:rsid w:val="003B6323"/>
    <w:rsid w:val="003B63FA"/>
    <w:rsid w:val="003B64A3"/>
    <w:rsid w:val="003B64BB"/>
    <w:rsid w:val="003B6509"/>
    <w:rsid w:val="003B656E"/>
    <w:rsid w:val="003B664D"/>
    <w:rsid w:val="003B66C6"/>
    <w:rsid w:val="003B66E1"/>
    <w:rsid w:val="003B67A4"/>
    <w:rsid w:val="003B6A5F"/>
    <w:rsid w:val="003B6BA9"/>
    <w:rsid w:val="003B6D25"/>
    <w:rsid w:val="003B6D2E"/>
    <w:rsid w:val="003B6E03"/>
    <w:rsid w:val="003B6E0A"/>
    <w:rsid w:val="003B703D"/>
    <w:rsid w:val="003B7262"/>
    <w:rsid w:val="003B7264"/>
    <w:rsid w:val="003B72EC"/>
    <w:rsid w:val="003B752F"/>
    <w:rsid w:val="003B7589"/>
    <w:rsid w:val="003B75CE"/>
    <w:rsid w:val="003B776F"/>
    <w:rsid w:val="003B7869"/>
    <w:rsid w:val="003B7B14"/>
    <w:rsid w:val="003B7CC2"/>
    <w:rsid w:val="003B7F4B"/>
    <w:rsid w:val="003B7FE5"/>
    <w:rsid w:val="003C010A"/>
    <w:rsid w:val="003C045D"/>
    <w:rsid w:val="003C0575"/>
    <w:rsid w:val="003C0642"/>
    <w:rsid w:val="003C069B"/>
    <w:rsid w:val="003C07C8"/>
    <w:rsid w:val="003C089B"/>
    <w:rsid w:val="003C08C4"/>
    <w:rsid w:val="003C0A56"/>
    <w:rsid w:val="003C0A73"/>
    <w:rsid w:val="003C0BAD"/>
    <w:rsid w:val="003C0C33"/>
    <w:rsid w:val="003C0DE1"/>
    <w:rsid w:val="003C0E33"/>
    <w:rsid w:val="003C0F6B"/>
    <w:rsid w:val="003C11C8"/>
    <w:rsid w:val="003C120D"/>
    <w:rsid w:val="003C1417"/>
    <w:rsid w:val="003C15D0"/>
    <w:rsid w:val="003C16C1"/>
    <w:rsid w:val="003C177B"/>
    <w:rsid w:val="003C1842"/>
    <w:rsid w:val="003C1952"/>
    <w:rsid w:val="003C1A0F"/>
    <w:rsid w:val="003C1A4D"/>
    <w:rsid w:val="003C1A60"/>
    <w:rsid w:val="003C1B52"/>
    <w:rsid w:val="003C1BD1"/>
    <w:rsid w:val="003C1C4E"/>
    <w:rsid w:val="003C1C6B"/>
    <w:rsid w:val="003C1D32"/>
    <w:rsid w:val="003C1E2D"/>
    <w:rsid w:val="003C2063"/>
    <w:rsid w:val="003C215F"/>
    <w:rsid w:val="003C234A"/>
    <w:rsid w:val="003C23D2"/>
    <w:rsid w:val="003C25BB"/>
    <w:rsid w:val="003C2641"/>
    <w:rsid w:val="003C2702"/>
    <w:rsid w:val="003C280F"/>
    <w:rsid w:val="003C2873"/>
    <w:rsid w:val="003C2875"/>
    <w:rsid w:val="003C28A8"/>
    <w:rsid w:val="003C28B3"/>
    <w:rsid w:val="003C2915"/>
    <w:rsid w:val="003C2A1F"/>
    <w:rsid w:val="003C2A60"/>
    <w:rsid w:val="003C2CE6"/>
    <w:rsid w:val="003C2E53"/>
    <w:rsid w:val="003C2E5E"/>
    <w:rsid w:val="003C2E70"/>
    <w:rsid w:val="003C2E95"/>
    <w:rsid w:val="003C2F74"/>
    <w:rsid w:val="003C3042"/>
    <w:rsid w:val="003C30A1"/>
    <w:rsid w:val="003C3173"/>
    <w:rsid w:val="003C319D"/>
    <w:rsid w:val="003C3236"/>
    <w:rsid w:val="003C3283"/>
    <w:rsid w:val="003C32DB"/>
    <w:rsid w:val="003C33DF"/>
    <w:rsid w:val="003C34B7"/>
    <w:rsid w:val="003C366A"/>
    <w:rsid w:val="003C37F6"/>
    <w:rsid w:val="003C388F"/>
    <w:rsid w:val="003C38F0"/>
    <w:rsid w:val="003C3B96"/>
    <w:rsid w:val="003C3BFA"/>
    <w:rsid w:val="003C3CF4"/>
    <w:rsid w:val="003C3F2F"/>
    <w:rsid w:val="003C3F41"/>
    <w:rsid w:val="003C3FAB"/>
    <w:rsid w:val="003C403C"/>
    <w:rsid w:val="003C4086"/>
    <w:rsid w:val="003C415D"/>
    <w:rsid w:val="003C437F"/>
    <w:rsid w:val="003C4531"/>
    <w:rsid w:val="003C4558"/>
    <w:rsid w:val="003C45C2"/>
    <w:rsid w:val="003C45D3"/>
    <w:rsid w:val="003C4702"/>
    <w:rsid w:val="003C491E"/>
    <w:rsid w:val="003C49F9"/>
    <w:rsid w:val="003C4AC2"/>
    <w:rsid w:val="003C4B68"/>
    <w:rsid w:val="003C4CFC"/>
    <w:rsid w:val="003C4D48"/>
    <w:rsid w:val="003C4D8B"/>
    <w:rsid w:val="003C4EF6"/>
    <w:rsid w:val="003C4F60"/>
    <w:rsid w:val="003C4FC6"/>
    <w:rsid w:val="003C52D9"/>
    <w:rsid w:val="003C5414"/>
    <w:rsid w:val="003C5416"/>
    <w:rsid w:val="003C54AE"/>
    <w:rsid w:val="003C55C7"/>
    <w:rsid w:val="003C5606"/>
    <w:rsid w:val="003C573E"/>
    <w:rsid w:val="003C57C8"/>
    <w:rsid w:val="003C5975"/>
    <w:rsid w:val="003C5980"/>
    <w:rsid w:val="003C5A6C"/>
    <w:rsid w:val="003C5AC9"/>
    <w:rsid w:val="003C5B98"/>
    <w:rsid w:val="003C5C38"/>
    <w:rsid w:val="003C5CB4"/>
    <w:rsid w:val="003C5D03"/>
    <w:rsid w:val="003C5DC9"/>
    <w:rsid w:val="003C6027"/>
    <w:rsid w:val="003C604A"/>
    <w:rsid w:val="003C6066"/>
    <w:rsid w:val="003C6101"/>
    <w:rsid w:val="003C623C"/>
    <w:rsid w:val="003C6372"/>
    <w:rsid w:val="003C63C1"/>
    <w:rsid w:val="003C63C3"/>
    <w:rsid w:val="003C6423"/>
    <w:rsid w:val="003C6486"/>
    <w:rsid w:val="003C659C"/>
    <w:rsid w:val="003C698D"/>
    <w:rsid w:val="003C6AC2"/>
    <w:rsid w:val="003C6D09"/>
    <w:rsid w:val="003C6D6C"/>
    <w:rsid w:val="003C6D87"/>
    <w:rsid w:val="003C6E07"/>
    <w:rsid w:val="003C6E41"/>
    <w:rsid w:val="003C6E57"/>
    <w:rsid w:val="003C6ED7"/>
    <w:rsid w:val="003C70E7"/>
    <w:rsid w:val="003C7422"/>
    <w:rsid w:val="003C742F"/>
    <w:rsid w:val="003C7535"/>
    <w:rsid w:val="003C7584"/>
    <w:rsid w:val="003C7598"/>
    <w:rsid w:val="003C75CF"/>
    <w:rsid w:val="003C75D8"/>
    <w:rsid w:val="003C76EC"/>
    <w:rsid w:val="003C7806"/>
    <w:rsid w:val="003C786F"/>
    <w:rsid w:val="003C7994"/>
    <w:rsid w:val="003C7B81"/>
    <w:rsid w:val="003C7BA7"/>
    <w:rsid w:val="003C7BEC"/>
    <w:rsid w:val="003C7C1D"/>
    <w:rsid w:val="003C7C9F"/>
    <w:rsid w:val="003C7FC3"/>
    <w:rsid w:val="003D0038"/>
    <w:rsid w:val="003D01A2"/>
    <w:rsid w:val="003D0361"/>
    <w:rsid w:val="003D040C"/>
    <w:rsid w:val="003D057F"/>
    <w:rsid w:val="003D061E"/>
    <w:rsid w:val="003D062C"/>
    <w:rsid w:val="003D0796"/>
    <w:rsid w:val="003D09AF"/>
    <w:rsid w:val="003D09B5"/>
    <w:rsid w:val="003D0A61"/>
    <w:rsid w:val="003D0AF7"/>
    <w:rsid w:val="003D0BD6"/>
    <w:rsid w:val="003D0DA3"/>
    <w:rsid w:val="003D0DCA"/>
    <w:rsid w:val="003D109F"/>
    <w:rsid w:val="003D10DE"/>
    <w:rsid w:val="003D1311"/>
    <w:rsid w:val="003D1406"/>
    <w:rsid w:val="003D1517"/>
    <w:rsid w:val="003D1860"/>
    <w:rsid w:val="003D199D"/>
    <w:rsid w:val="003D1CC3"/>
    <w:rsid w:val="003D1D66"/>
    <w:rsid w:val="003D1D96"/>
    <w:rsid w:val="003D1DB9"/>
    <w:rsid w:val="003D1E09"/>
    <w:rsid w:val="003D1F9C"/>
    <w:rsid w:val="003D2478"/>
    <w:rsid w:val="003D256A"/>
    <w:rsid w:val="003D258B"/>
    <w:rsid w:val="003D25B2"/>
    <w:rsid w:val="003D264E"/>
    <w:rsid w:val="003D2856"/>
    <w:rsid w:val="003D28E5"/>
    <w:rsid w:val="003D294A"/>
    <w:rsid w:val="003D29A8"/>
    <w:rsid w:val="003D2A84"/>
    <w:rsid w:val="003D2BDA"/>
    <w:rsid w:val="003D2D43"/>
    <w:rsid w:val="003D2D68"/>
    <w:rsid w:val="003D2DAB"/>
    <w:rsid w:val="003D2DC9"/>
    <w:rsid w:val="003D308E"/>
    <w:rsid w:val="003D30DE"/>
    <w:rsid w:val="003D321E"/>
    <w:rsid w:val="003D32B2"/>
    <w:rsid w:val="003D3319"/>
    <w:rsid w:val="003D336E"/>
    <w:rsid w:val="003D3586"/>
    <w:rsid w:val="003D3621"/>
    <w:rsid w:val="003D3940"/>
    <w:rsid w:val="003D3B72"/>
    <w:rsid w:val="003D3BAE"/>
    <w:rsid w:val="003D3BBE"/>
    <w:rsid w:val="003D3BEE"/>
    <w:rsid w:val="003D3C45"/>
    <w:rsid w:val="003D3C8E"/>
    <w:rsid w:val="003D404B"/>
    <w:rsid w:val="003D41E7"/>
    <w:rsid w:val="003D45A0"/>
    <w:rsid w:val="003D46D9"/>
    <w:rsid w:val="003D48D4"/>
    <w:rsid w:val="003D4949"/>
    <w:rsid w:val="003D4A49"/>
    <w:rsid w:val="003D4B7C"/>
    <w:rsid w:val="003D4DC3"/>
    <w:rsid w:val="003D4FCE"/>
    <w:rsid w:val="003D5034"/>
    <w:rsid w:val="003D51C8"/>
    <w:rsid w:val="003D5217"/>
    <w:rsid w:val="003D5404"/>
    <w:rsid w:val="003D54CD"/>
    <w:rsid w:val="003D56F4"/>
    <w:rsid w:val="003D56FB"/>
    <w:rsid w:val="003D5855"/>
    <w:rsid w:val="003D585B"/>
    <w:rsid w:val="003D59BB"/>
    <w:rsid w:val="003D59D3"/>
    <w:rsid w:val="003D5A74"/>
    <w:rsid w:val="003D5A96"/>
    <w:rsid w:val="003D5B0F"/>
    <w:rsid w:val="003D5B1F"/>
    <w:rsid w:val="003D5CC9"/>
    <w:rsid w:val="003D5D20"/>
    <w:rsid w:val="003D5D9E"/>
    <w:rsid w:val="003D5DBF"/>
    <w:rsid w:val="003D5ECC"/>
    <w:rsid w:val="003D5F8C"/>
    <w:rsid w:val="003D61F8"/>
    <w:rsid w:val="003D627B"/>
    <w:rsid w:val="003D62C0"/>
    <w:rsid w:val="003D62D5"/>
    <w:rsid w:val="003D63BF"/>
    <w:rsid w:val="003D66EA"/>
    <w:rsid w:val="003D6AFC"/>
    <w:rsid w:val="003D6BCF"/>
    <w:rsid w:val="003D6F58"/>
    <w:rsid w:val="003D6FCA"/>
    <w:rsid w:val="003D70CC"/>
    <w:rsid w:val="003D7276"/>
    <w:rsid w:val="003D738D"/>
    <w:rsid w:val="003D74F3"/>
    <w:rsid w:val="003D7641"/>
    <w:rsid w:val="003D76D4"/>
    <w:rsid w:val="003D7732"/>
    <w:rsid w:val="003D7959"/>
    <w:rsid w:val="003D7A25"/>
    <w:rsid w:val="003D7CF0"/>
    <w:rsid w:val="003D7FC5"/>
    <w:rsid w:val="003E0079"/>
    <w:rsid w:val="003E01FF"/>
    <w:rsid w:val="003E031D"/>
    <w:rsid w:val="003E0354"/>
    <w:rsid w:val="003E03C5"/>
    <w:rsid w:val="003E0528"/>
    <w:rsid w:val="003E053A"/>
    <w:rsid w:val="003E053E"/>
    <w:rsid w:val="003E05CC"/>
    <w:rsid w:val="003E063F"/>
    <w:rsid w:val="003E073B"/>
    <w:rsid w:val="003E0ABA"/>
    <w:rsid w:val="003E0AF4"/>
    <w:rsid w:val="003E0C2E"/>
    <w:rsid w:val="003E0EFB"/>
    <w:rsid w:val="003E0F6D"/>
    <w:rsid w:val="003E1042"/>
    <w:rsid w:val="003E10F7"/>
    <w:rsid w:val="003E111C"/>
    <w:rsid w:val="003E133B"/>
    <w:rsid w:val="003E13DF"/>
    <w:rsid w:val="003E15FA"/>
    <w:rsid w:val="003E1629"/>
    <w:rsid w:val="003E16A4"/>
    <w:rsid w:val="003E1951"/>
    <w:rsid w:val="003E1A5E"/>
    <w:rsid w:val="003E1BF7"/>
    <w:rsid w:val="003E1C61"/>
    <w:rsid w:val="003E2197"/>
    <w:rsid w:val="003E227C"/>
    <w:rsid w:val="003E24C4"/>
    <w:rsid w:val="003E2AED"/>
    <w:rsid w:val="003E2BD4"/>
    <w:rsid w:val="003E2CC8"/>
    <w:rsid w:val="003E2DE0"/>
    <w:rsid w:val="003E2F22"/>
    <w:rsid w:val="003E3031"/>
    <w:rsid w:val="003E311B"/>
    <w:rsid w:val="003E316D"/>
    <w:rsid w:val="003E34A3"/>
    <w:rsid w:val="003E3738"/>
    <w:rsid w:val="003E374C"/>
    <w:rsid w:val="003E3879"/>
    <w:rsid w:val="003E39E8"/>
    <w:rsid w:val="003E3AAA"/>
    <w:rsid w:val="003E3D3E"/>
    <w:rsid w:val="003E40CA"/>
    <w:rsid w:val="003E42C5"/>
    <w:rsid w:val="003E4432"/>
    <w:rsid w:val="003E454D"/>
    <w:rsid w:val="003E4614"/>
    <w:rsid w:val="003E49FB"/>
    <w:rsid w:val="003E4ACC"/>
    <w:rsid w:val="003E4AF5"/>
    <w:rsid w:val="003E4B34"/>
    <w:rsid w:val="003E4B93"/>
    <w:rsid w:val="003E4BDB"/>
    <w:rsid w:val="003E4CC5"/>
    <w:rsid w:val="003E4D15"/>
    <w:rsid w:val="003E4D6B"/>
    <w:rsid w:val="003E4E7C"/>
    <w:rsid w:val="003E5252"/>
    <w:rsid w:val="003E55E4"/>
    <w:rsid w:val="003E565B"/>
    <w:rsid w:val="003E5747"/>
    <w:rsid w:val="003E581F"/>
    <w:rsid w:val="003E590E"/>
    <w:rsid w:val="003E5B5B"/>
    <w:rsid w:val="003E5BCF"/>
    <w:rsid w:val="003E5BF2"/>
    <w:rsid w:val="003E5C1C"/>
    <w:rsid w:val="003E5C40"/>
    <w:rsid w:val="003E5EB0"/>
    <w:rsid w:val="003E629E"/>
    <w:rsid w:val="003E63BB"/>
    <w:rsid w:val="003E6412"/>
    <w:rsid w:val="003E643E"/>
    <w:rsid w:val="003E6500"/>
    <w:rsid w:val="003E6512"/>
    <w:rsid w:val="003E672B"/>
    <w:rsid w:val="003E6884"/>
    <w:rsid w:val="003E68FE"/>
    <w:rsid w:val="003E6907"/>
    <w:rsid w:val="003E6976"/>
    <w:rsid w:val="003E69AB"/>
    <w:rsid w:val="003E6B58"/>
    <w:rsid w:val="003E6B7D"/>
    <w:rsid w:val="003E6CF0"/>
    <w:rsid w:val="003E6E6D"/>
    <w:rsid w:val="003E6E7A"/>
    <w:rsid w:val="003E6EDB"/>
    <w:rsid w:val="003E706D"/>
    <w:rsid w:val="003E708F"/>
    <w:rsid w:val="003E7123"/>
    <w:rsid w:val="003E721F"/>
    <w:rsid w:val="003E72C3"/>
    <w:rsid w:val="003E74A2"/>
    <w:rsid w:val="003E74DE"/>
    <w:rsid w:val="003E74E3"/>
    <w:rsid w:val="003E754F"/>
    <w:rsid w:val="003E768A"/>
    <w:rsid w:val="003E76BB"/>
    <w:rsid w:val="003E77C4"/>
    <w:rsid w:val="003E77E7"/>
    <w:rsid w:val="003E7802"/>
    <w:rsid w:val="003E791D"/>
    <w:rsid w:val="003E7A5F"/>
    <w:rsid w:val="003E7C89"/>
    <w:rsid w:val="003E7C93"/>
    <w:rsid w:val="003E7D3B"/>
    <w:rsid w:val="003E7D5C"/>
    <w:rsid w:val="003E7E1D"/>
    <w:rsid w:val="003E7EEF"/>
    <w:rsid w:val="003E7EFF"/>
    <w:rsid w:val="003F034D"/>
    <w:rsid w:val="003F0499"/>
    <w:rsid w:val="003F0566"/>
    <w:rsid w:val="003F05A2"/>
    <w:rsid w:val="003F05C4"/>
    <w:rsid w:val="003F05C7"/>
    <w:rsid w:val="003F0606"/>
    <w:rsid w:val="003F063C"/>
    <w:rsid w:val="003F074F"/>
    <w:rsid w:val="003F07B3"/>
    <w:rsid w:val="003F08B2"/>
    <w:rsid w:val="003F08F0"/>
    <w:rsid w:val="003F094B"/>
    <w:rsid w:val="003F0A3A"/>
    <w:rsid w:val="003F0AB8"/>
    <w:rsid w:val="003F0B24"/>
    <w:rsid w:val="003F0B97"/>
    <w:rsid w:val="003F0C20"/>
    <w:rsid w:val="003F0C34"/>
    <w:rsid w:val="003F0DA1"/>
    <w:rsid w:val="003F0DC9"/>
    <w:rsid w:val="003F0E1E"/>
    <w:rsid w:val="003F0E30"/>
    <w:rsid w:val="003F0E80"/>
    <w:rsid w:val="003F0EC1"/>
    <w:rsid w:val="003F119D"/>
    <w:rsid w:val="003F12A0"/>
    <w:rsid w:val="003F1356"/>
    <w:rsid w:val="003F148D"/>
    <w:rsid w:val="003F16C9"/>
    <w:rsid w:val="003F1731"/>
    <w:rsid w:val="003F175B"/>
    <w:rsid w:val="003F17D4"/>
    <w:rsid w:val="003F18A2"/>
    <w:rsid w:val="003F1AB1"/>
    <w:rsid w:val="003F1C5B"/>
    <w:rsid w:val="003F1DE9"/>
    <w:rsid w:val="003F1F4F"/>
    <w:rsid w:val="003F21C4"/>
    <w:rsid w:val="003F21E6"/>
    <w:rsid w:val="003F22A4"/>
    <w:rsid w:val="003F267D"/>
    <w:rsid w:val="003F2795"/>
    <w:rsid w:val="003F27AA"/>
    <w:rsid w:val="003F29B3"/>
    <w:rsid w:val="003F2A3C"/>
    <w:rsid w:val="003F2B5A"/>
    <w:rsid w:val="003F2CD4"/>
    <w:rsid w:val="003F2EDC"/>
    <w:rsid w:val="003F2F1E"/>
    <w:rsid w:val="003F314C"/>
    <w:rsid w:val="003F32AF"/>
    <w:rsid w:val="003F342A"/>
    <w:rsid w:val="003F35EC"/>
    <w:rsid w:val="003F362C"/>
    <w:rsid w:val="003F3832"/>
    <w:rsid w:val="003F3937"/>
    <w:rsid w:val="003F3977"/>
    <w:rsid w:val="003F3AAE"/>
    <w:rsid w:val="003F3BB5"/>
    <w:rsid w:val="003F3BE2"/>
    <w:rsid w:val="003F3DAB"/>
    <w:rsid w:val="003F3E1C"/>
    <w:rsid w:val="003F3EDE"/>
    <w:rsid w:val="003F3F35"/>
    <w:rsid w:val="003F3FA4"/>
    <w:rsid w:val="003F405A"/>
    <w:rsid w:val="003F4146"/>
    <w:rsid w:val="003F423A"/>
    <w:rsid w:val="003F4265"/>
    <w:rsid w:val="003F439F"/>
    <w:rsid w:val="003F449D"/>
    <w:rsid w:val="003F45CC"/>
    <w:rsid w:val="003F45EC"/>
    <w:rsid w:val="003F46A9"/>
    <w:rsid w:val="003F4835"/>
    <w:rsid w:val="003F4852"/>
    <w:rsid w:val="003F486B"/>
    <w:rsid w:val="003F48E4"/>
    <w:rsid w:val="003F498E"/>
    <w:rsid w:val="003F4BEA"/>
    <w:rsid w:val="003F4DC2"/>
    <w:rsid w:val="003F4E35"/>
    <w:rsid w:val="003F4E7E"/>
    <w:rsid w:val="003F4F9E"/>
    <w:rsid w:val="003F4FDA"/>
    <w:rsid w:val="003F5105"/>
    <w:rsid w:val="003F510B"/>
    <w:rsid w:val="003F51C0"/>
    <w:rsid w:val="003F541B"/>
    <w:rsid w:val="003F55CB"/>
    <w:rsid w:val="003F55E3"/>
    <w:rsid w:val="003F5788"/>
    <w:rsid w:val="003F5BB5"/>
    <w:rsid w:val="003F5C4D"/>
    <w:rsid w:val="003F5EDA"/>
    <w:rsid w:val="003F5FB1"/>
    <w:rsid w:val="003F5FBB"/>
    <w:rsid w:val="003F5FE2"/>
    <w:rsid w:val="003F6240"/>
    <w:rsid w:val="003F62EC"/>
    <w:rsid w:val="003F6345"/>
    <w:rsid w:val="003F63EE"/>
    <w:rsid w:val="003F677E"/>
    <w:rsid w:val="003F68F1"/>
    <w:rsid w:val="003F699C"/>
    <w:rsid w:val="003F69DE"/>
    <w:rsid w:val="003F6A1A"/>
    <w:rsid w:val="003F6B03"/>
    <w:rsid w:val="003F6BAC"/>
    <w:rsid w:val="003F6BBE"/>
    <w:rsid w:val="003F6BC6"/>
    <w:rsid w:val="003F6C6A"/>
    <w:rsid w:val="003F6D14"/>
    <w:rsid w:val="003F6DBA"/>
    <w:rsid w:val="003F6E76"/>
    <w:rsid w:val="003F6E99"/>
    <w:rsid w:val="003F714A"/>
    <w:rsid w:val="003F715A"/>
    <w:rsid w:val="003F723B"/>
    <w:rsid w:val="003F72D5"/>
    <w:rsid w:val="003F73AF"/>
    <w:rsid w:val="003F7876"/>
    <w:rsid w:val="003F7880"/>
    <w:rsid w:val="003F798E"/>
    <w:rsid w:val="003F7AFF"/>
    <w:rsid w:val="003F7CFD"/>
    <w:rsid w:val="003F7DC2"/>
    <w:rsid w:val="003F7E95"/>
    <w:rsid w:val="003F7F2B"/>
    <w:rsid w:val="00400037"/>
    <w:rsid w:val="004000E8"/>
    <w:rsid w:val="00400188"/>
    <w:rsid w:val="0040023C"/>
    <w:rsid w:val="00400321"/>
    <w:rsid w:val="004005C5"/>
    <w:rsid w:val="0040060F"/>
    <w:rsid w:val="00400612"/>
    <w:rsid w:val="004007A7"/>
    <w:rsid w:val="00400CDB"/>
    <w:rsid w:val="00400E7F"/>
    <w:rsid w:val="00400F09"/>
    <w:rsid w:val="00400F41"/>
    <w:rsid w:val="004010CF"/>
    <w:rsid w:val="00401130"/>
    <w:rsid w:val="00401404"/>
    <w:rsid w:val="00401443"/>
    <w:rsid w:val="00401675"/>
    <w:rsid w:val="00401693"/>
    <w:rsid w:val="00401773"/>
    <w:rsid w:val="00401839"/>
    <w:rsid w:val="004018F1"/>
    <w:rsid w:val="00401B44"/>
    <w:rsid w:val="00402193"/>
    <w:rsid w:val="00402336"/>
    <w:rsid w:val="004023B7"/>
    <w:rsid w:val="00402469"/>
    <w:rsid w:val="004026FE"/>
    <w:rsid w:val="0040288C"/>
    <w:rsid w:val="00402954"/>
    <w:rsid w:val="004029F4"/>
    <w:rsid w:val="00402AA5"/>
    <w:rsid w:val="00402B4A"/>
    <w:rsid w:val="00402BB1"/>
    <w:rsid w:val="00402CE9"/>
    <w:rsid w:val="00402D55"/>
    <w:rsid w:val="00402E2B"/>
    <w:rsid w:val="00402F42"/>
    <w:rsid w:val="00402FD8"/>
    <w:rsid w:val="0040304D"/>
    <w:rsid w:val="0040316E"/>
    <w:rsid w:val="004032CD"/>
    <w:rsid w:val="004034FB"/>
    <w:rsid w:val="00403595"/>
    <w:rsid w:val="004037AA"/>
    <w:rsid w:val="00403A6C"/>
    <w:rsid w:val="00403B8E"/>
    <w:rsid w:val="00403BE4"/>
    <w:rsid w:val="004041D4"/>
    <w:rsid w:val="00404542"/>
    <w:rsid w:val="004045E0"/>
    <w:rsid w:val="00404667"/>
    <w:rsid w:val="0040470C"/>
    <w:rsid w:val="0040485B"/>
    <w:rsid w:val="00404949"/>
    <w:rsid w:val="00404A9C"/>
    <w:rsid w:val="00404AB8"/>
    <w:rsid w:val="00404AD0"/>
    <w:rsid w:val="00404B99"/>
    <w:rsid w:val="00404BB4"/>
    <w:rsid w:val="00404CF5"/>
    <w:rsid w:val="00404D26"/>
    <w:rsid w:val="00404F6D"/>
    <w:rsid w:val="0040500A"/>
    <w:rsid w:val="0040512B"/>
    <w:rsid w:val="00405275"/>
    <w:rsid w:val="00405327"/>
    <w:rsid w:val="00405454"/>
    <w:rsid w:val="0040548D"/>
    <w:rsid w:val="004055C4"/>
    <w:rsid w:val="0040562D"/>
    <w:rsid w:val="004058F1"/>
    <w:rsid w:val="00405937"/>
    <w:rsid w:val="00405952"/>
    <w:rsid w:val="004059A4"/>
    <w:rsid w:val="00405CA5"/>
    <w:rsid w:val="00405DAB"/>
    <w:rsid w:val="00405F79"/>
    <w:rsid w:val="004060F0"/>
    <w:rsid w:val="00406146"/>
    <w:rsid w:val="00406161"/>
    <w:rsid w:val="00406181"/>
    <w:rsid w:val="00406226"/>
    <w:rsid w:val="00406306"/>
    <w:rsid w:val="00406728"/>
    <w:rsid w:val="00406893"/>
    <w:rsid w:val="004068BB"/>
    <w:rsid w:val="004068FE"/>
    <w:rsid w:val="00406924"/>
    <w:rsid w:val="00406983"/>
    <w:rsid w:val="004069B5"/>
    <w:rsid w:val="00406ABB"/>
    <w:rsid w:val="00406D0B"/>
    <w:rsid w:val="00406D8A"/>
    <w:rsid w:val="00406E4F"/>
    <w:rsid w:val="00406F92"/>
    <w:rsid w:val="00407228"/>
    <w:rsid w:val="004073EA"/>
    <w:rsid w:val="0040752F"/>
    <w:rsid w:val="0040763F"/>
    <w:rsid w:val="004077B4"/>
    <w:rsid w:val="004079F4"/>
    <w:rsid w:val="00407C39"/>
    <w:rsid w:val="00407CC9"/>
    <w:rsid w:val="00407CD3"/>
    <w:rsid w:val="00407D28"/>
    <w:rsid w:val="00407DCC"/>
    <w:rsid w:val="00407EB1"/>
    <w:rsid w:val="004100DB"/>
    <w:rsid w:val="00410108"/>
    <w:rsid w:val="00410134"/>
    <w:rsid w:val="0041014C"/>
    <w:rsid w:val="00410286"/>
    <w:rsid w:val="0041030D"/>
    <w:rsid w:val="004104BB"/>
    <w:rsid w:val="004104CA"/>
    <w:rsid w:val="0041067C"/>
    <w:rsid w:val="00410877"/>
    <w:rsid w:val="00410995"/>
    <w:rsid w:val="004109A3"/>
    <w:rsid w:val="00410A21"/>
    <w:rsid w:val="00410B72"/>
    <w:rsid w:val="00410B76"/>
    <w:rsid w:val="00410C7F"/>
    <w:rsid w:val="00410CD4"/>
    <w:rsid w:val="00410F18"/>
    <w:rsid w:val="0041112E"/>
    <w:rsid w:val="004111E4"/>
    <w:rsid w:val="004111F2"/>
    <w:rsid w:val="00411269"/>
    <w:rsid w:val="00411456"/>
    <w:rsid w:val="0041147A"/>
    <w:rsid w:val="00411480"/>
    <w:rsid w:val="004114A0"/>
    <w:rsid w:val="004114C9"/>
    <w:rsid w:val="00411754"/>
    <w:rsid w:val="00411891"/>
    <w:rsid w:val="004119EF"/>
    <w:rsid w:val="00411A9D"/>
    <w:rsid w:val="00411AAA"/>
    <w:rsid w:val="00411ABF"/>
    <w:rsid w:val="00411AF1"/>
    <w:rsid w:val="00411D6F"/>
    <w:rsid w:val="00411FB7"/>
    <w:rsid w:val="004120D1"/>
    <w:rsid w:val="00412129"/>
    <w:rsid w:val="00412183"/>
    <w:rsid w:val="004122DE"/>
    <w:rsid w:val="0041243A"/>
    <w:rsid w:val="0041258B"/>
    <w:rsid w:val="0041263E"/>
    <w:rsid w:val="004127F8"/>
    <w:rsid w:val="004128C8"/>
    <w:rsid w:val="00412A1A"/>
    <w:rsid w:val="00412EF7"/>
    <w:rsid w:val="00413032"/>
    <w:rsid w:val="004130CC"/>
    <w:rsid w:val="0041310C"/>
    <w:rsid w:val="00413229"/>
    <w:rsid w:val="0041328C"/>
    <w:rsid w:val="0041332D"/>
    <w:rsid w:val="00413341"/>
    <w:rsid w:val="0041364A"/>
    <w:rsid w:val="004137BA"/>
    <w:rsid w:val="00413939"/>
    <w:rsid w:val="00413AAC"/>
    <w:rsid w:val="00413B2C"/>
    <w:rsid w:val="00413CA9"/>
    <w:rsid w:val="00413E92"/>
    <w:rsid w:val="00413F2D"/>
    <w:rsid w:val="00413F49"/>
    <w:rsid w:val="0041403E"/>
    <w:rsid w:val="004147FB"/>
    <w:rsid w:val="004148A1"/>
    <w:rsid w:val="00414963"/>
    <w:rsid w:val="00414A59"/>
    <w:rsid w:val="00414F2A"/>
    <w:rsid w:val="00415215"/>
    <w:rsid w:val="0041528A"/>
    <w:rsid w:val="00415297"/>
    <w:rsid w:val="0041538A"/>
    <w:rsid w:val="0041540F"/>
    <w:rsid w:val="0041556E"/>
    <w:rsid w:val="004155D8"/>
    <w:rsid w:val="00415647"/>
    <w:rsid w:val="004157DE"/>
    <w:rsid w:val="004157E1"/>
    <w:rsid w:val="00415812"/>
    <w:rsid w:val="00415831"/>
    <w:rsid w:val="0041587C"/>
    <w:rsid w:val="00415907"/>
    <w:rsid w:val="004159D6"/>
    <w:rsid w:val="00415D48"/>
    <w:rsid w:val="00416184"/>
    <w:rsid w:val="004161B3"/>
    <w:rsid w:val="004161D6"/>
    <w:rsid w:val="00416541"/>
    <w:rsid w:val="004166F4"/>
    <w:rsid w:val="004166F9"/>
    <w:rsid w:val="00416A68"/>
    <w:rsid w:val="00416A8F"/>
    <w:rsid w:val="00416D57"/>
    <w:rsid w:val="00416E1B"/>
    <w:rsid w:val="00416F33"/>
    <w:rsid w:val="004170D7"/>
    <w:rsid w:val="0041718F"/>
    <w:rsid w:val="0041721C"/>
    <w:rsid w:val="00417307"/>
    <w:rsid w:val="004173E2"/>
    <w:rsid w:val="00417424"/>
    <w:rsid w:val="00417470"/>
    <w:rsid w:val="004174CC"/>
    <w:rsid w:val="0041760C"/>
    <w:rsid w:val="0041761B"/>
    <w:rsid w:val="004176C1"/>
    <w:rsid w:val="004177D0"/>
    <w:rsid w:val="004178EC"/>
    <w:rsid w:val="00417910"/>
    <w:rsid w:val="004179B0"/>
    <w:rsid w:val="00417EF5"/>
    <w:rsid w:val="00417EFD"/>
    <w:rsid w:val="00420018"/>
    <w:rsid w:val="004200FC"/>
    <w:rsid w:val="0042010F"/>
    <w:rsid w:val="004202C0"/>
    <w:rsid w:val="004203BD"/>
    <w:rsid w:val="00420461"/>
    <w:rsid w:val="00420471"/>
    <w:rsid w:val="00420502"/>
    <w:rsid w:val="004207E0"/>
    <w:rsid w:val="00420884"/>
    <w:rsid w:val="00420889"/>
    <w:rsid w:val="00420A0B"/>
    <w:rsid w:val="00420AF3"/>
    <w:rsid w:val="00420C21"/>
    <w:rsid w:val="00420D83"/>
    <w:rsid w:val="00421105"/>
    <w:rsid w:val="00421241"/>
    <w:rsid w:val="004212D2"/>
    <w:rsid w:val="00421626"/>
    <w:rsid w:val="00421728"/>
    <w:rsid w:val="00421862"/>
    <w:rsid w:val="004218F5"/>
    <w:rsid w:val="00421998"/>
    <w:rsid w:val="00421A84"/>
    <w:rsid w:val="00421B04"/>
    <w:rsid w:val="00421B2B"/>
    <w:rsid w:val="00421CA6"/>
    <w:rsid w:val="00421CFF"/>
    <w:rsid w:val="00421D5F"/>
    <w:rsid w:val="00421DEE"/>
    <w:rsid w:val="00421E00"/>
    <w:rsid w:val="00421F7F"/>
    <w:rsid w:val="004221CF"/>
    <w:rsid w:val="004222C3"/>
    <w:rsid w:val="00422349"/>
    <w:rsid w:val="004223B7"/>
    <w:rsid w:val="00422535"/>
    <w:rsid w:val="0042255E"/>
    <w:rsid w:val="004227A5"/>
    <w:rsid w:val="00422992"/>
    <w:rsid w:val="004229A5"/>
    <w:rsid w:val="004229CD"/>
    <w:rsid w:val="00422A1A"/>
    <w:rsid w:val="00422AA4"/>
    <w:rsid w:val="00423214"/>
    <w:rsid w:val="00423396"/>
    <w:rsid w:val="00423425"/>
    <w:rsid w:val="00423551"/>
    <w:rsid w:val="00423684"/>
    <w:rsid w:val="004236F1"/>
    <w:rsid w:val="00423A05"/>
    <w:rsid w:val="00423A74"/>
    <w:rsid w:val="00423AC1"/>
    <w:rsid w:val="00423E0E"/>
    <w:rsid w:val="00423EC7"/>
    <w:rsid w:val="00423F28"/>
    <w:rsid w:val="00424103"/>
    <w:rsid w:val="004242BA"/>
    <w:rsid w:val="004242F4"/>
    <w:rsid w:val="0042433C"/>
    <w:rsid w:val="00424444"/>
    <w:rsid w:val="00424645"/>
    <w:rsid w:val="0042467C"/>
    <w:rsid w:val="0042474F"/>
    <w:rsid w:val="004247D0"/>
    <w:rsid w:val="004248FF"/>
    <w:rsid w:val="00424A1C"/>
    <w:rsid w:val="00424AC4"/>
    <w:rsid w:val="00424B33"/>
    <w:rsid w:val="00424B71"/>
    <w:rsid w:val="00424D7A"/>
    <w:rsid w:val="00424E47"/>
    <w:rsid w:val="00424FCB"/>
    <w:rsid w:val="00425138"/>
    <w:rsid w:val="00425196"/>
    <w:rsid w:val="0042521F"/>
    <w:rsid w:val="004252E8"/>
    <w:rsid w:val="0042537D"/>
    <w:rsid w:val="0042538A"/>
    <w:rsid w:val="004253A1"/>
    <w:rsid w:val="0042541E"/>
    <w:rsid w:val="00425462"/>
    <w:rsid w:val="004254B8"/>
    <w:rsid w:val="004255BD"/>
    <w:rsid w:val="004256C9"/>
    <w:rsid w:val="00425748"/>
    <w:rsid w:val="004259ED"/>
    <w:rsid w:val="00425A49"/>
    <w:rsid w:val="00425A8E"/>
    <w:rsid w:val="00425B1C"/>
    <w:rsid w:val="00425E1A"/>
    <w:rsid w:val="00426088"/>
    <w:rsid w:val="0042611B"/>
    <w:rsid w:val="0042613E"/>
    <w:rsid w:val="004262F6"/>
    <w:rsid w:val="00426390"/>
    <w:rsid w:val="00426393"/>
    <w:rsid w:val="0042649B"/>
    <w:rsid w:val="004265C2"/>
    <w:rsid w:val="00426E2B"/>
    <w:rsid w:val="00426F40"/>
    <w:rsid w:val="00427248"/>
    <w:rsid w:val="0042731A"/>
    <w:rsid w:val="00427612"/>
    <w:rsid w:val="00427684"/>
    <w:rsid w:val="004278A1"/>
    <w:rsid w:val="00427CAA"/>
    <w:rsid w:val="00427DCC"/>
    <w:rsid w:val="00427E43"/>
    <w:rsid w:val="00430230"/>
    <w:rsid w:val="00430340"/>
    <w:rsid w:val="004303AD"/>
    <w:rsid w:val="00430581"/>
    <w:rsid w:val="004306D5"/>
    <w:rsid w:val="00430C17"/>
    <w:rsid w:val="00430C6D"/>
    <w:rsid w:val="00430D20"/>
    <w:rsid w:val="00430DC3"/>
    <w:rsid w:val="00430ED7"/>
    <w:rsid w:val="0043103C"/>
    <w:rsid w:val="00431093"/>
    <w:rsid w:val="00431117"/>
    <w:rsid w:val="0043112D"/>
    <w:rsid w:val="0043119E"/>
    <w:rsid w:val="004311CB"/>
    <w:rsid w:val="0043121A"/>
    <w:rsid w:val="00431514"/>
    <w:rsid w:val="00431550"/>
    <w:rsid w:val="00431607"/>
    <w:rsid w:val="004317DE"/>
    <w:rsid w:val="004317E8"/>
    <w:rsid w:val="0043180C"/>
    <w:rsid w:val="0043182F"/>
    <w:rsid w:val="004318EE"/>
    <w:rsid w:val="004319FC"/>
    <w:rsid w:val="00431A6F"/>
    <w:rsid w:val="00431F78"/>
    <w:rsid w:val="00431FEA"/>
    <w:rsid w:val="00432141"/>
    <w:rsid w:val="0043231D"/>
    <w:rsid w:val="00432532"/>
    <w:rsid w:val="0043262E"/>
    <w:rsid w:val="00432669"/>
    <w:rsid w:val="004326B4"/>
    <w:rsid w:val="004327BC"/>
    <w:rsid w:val="00432888"/>
    <w:rsid w:val="004328E3"/>
    <w:rsid w:val="00432960"/>
    <w:rsid w:val="00432C7A"/>
    <w:rsid w:val="00432CB3"/>
    <w:rsid w:val="00432CE9"/>
    <w:rsid w:val="00432D4C"/>
    <w:rsid w:val="004332EA"/>
    <w:rsid w:val="00433506"/>
    <w:rsid w:val="004336FB"/>
    <w:rsid w:val="0043370F"/>
    <w:rsid w:val="004338CE"/>
    <w:rsid w:val="004338DB"/>
    <w:rsid w:val="00433CAD"/>
    <w:rsid w:val="00433E35"/>
    <w:rsid w:val="00433E79"/>
    <w:rsid w:val="00433F1C"/>
    <w:rsid w:val="00433F62"/>
    <w:rsid w:val="00433F71"/>
    <w:rsid w:val="0043406D"/>
    <w:rsid w:val="00434103"/>
    <w:rsid w:val="00434297"/>
    <w:rsid w:val="004342A5"/>
    <w:rsid w:val="0043468A"/>
    <w:rsid w:val="00434703"/>
    <w:rsid w:val="004347E3"/>
    <w:rsid w:val="00434B11"/>
    <w:rsid w:val="00434C8A"/>
    <w:rsid w:val="00434E4E"/>
    <w:rsid w:val="00434E64"/>
    <w:rsid w:val="00434E87"/>
    <w:rsid w:val="00434EFC"/>
    <w:rsid w:val="00434F94"/>
    <w:rsid w:val="00434FD2"/>
    <w:rsid w:val="00434FE8"/>
    <w:rsid w:val="00434FEA"/>
    <w:rsid w:val="004350CC"/>
    <w:rsid w:val="00435100"/>
    <w:rsid w:val="00435169"/>
    <w:rsid w:val="004351F5"/>
    <w:rsid w:val="004352DE"/>
    <w:rsid w:val="00435431"/>
    <w:rsid w:val="0043563A"/>
    <w:rsid w:val="00435696"/>
    <w:rsid w:val="00435858"/>
    <w:rsid w:val="00435964"/>
    <w:rsid w:val="00435B4F"/>
    <w:rsid w:val="00435DCD"/>
    <w:rsid w:val="00436271"/>
    <w:rsid w:val="004362B2"/>
    <w:rsid w:val="0043635D"/>
    <w:rsid w:val="00436378"/>
    <w:rsid w:val="0043637E"/>
    <w:rsid w:val="004363A6"/>
    <w:rsid w:val="004364AC"/>
    <w:rsid w:val="004366BA"/>
    <w:rsid w:val="004366E7"/>
    <w:rsid w:val="00436A08"/>
    <w:rsid w:val="00436B41"/>
    <w:rsid w:val="00436E5B"/>
    <w:rsid w:val="00436FF5"/>
    <w:rsid w:val="00437139"/>
    <w:rsid w:val="004371C9"/>
    <w:rsid w:val="00437281"/>
    <w:rsid w:val="0043728D"/>
    <w:rsid w:val="00437335"/>
    <w:rsid w:val="00437443"/>
    <w:rsid w:val="00437447"/>
    <w:rsid w:val="004374A6"/>
    <w:rsid w:val="004374F2"/>
    <w:rsid w:val="00437525"/>
    <w:rsid w:val="0043761B"/>
    <w:rsid w:val="0043775A"/>
    <w:rsid w:val="004377B9"/>
    <w:rsid w:val="00437947"/>
    <w:rsid w:val="0043795B"/>
    <w:rsid w:val="00437B78"/>
    <w:rsid w:val="00437BC1"/>
    <w:rsid w:val="00437BF6"/>
    <w:rsid w:val="00437E34"/>
    <w:rsid w:val="004400FE"/>
    <w:rsid w:val="004401FE"/>
    <w:rsid w:val="00440349"/>
    <w:rsid w:val="00440885"/>
    <w:rsid w:val="00440AA2"/>
    <w:rsid w:val="00440AA8"/>
    <w:rsid w:val="00440B2C"/>
    <w:rsid w:val="00440B48"/>
    <w:rsid w:val="00440C34"/>
    <w:rsid w:val="00440D96"/>
    <w:rsid w:val="00440DE7"/>
    <w:rsid w:val="00441069"/>
    <w:rsid w:val="004410C2"/>
    <w:rsid w:val="004410FE"/>
    <w:rsid w:val="00441297"/>
    <w:rsid w:val="00441331"/>
    <w:rsid w:val="0044148C"/>
    <w:rsid w:val="0044166C"/>
    <w:rsid w:val="00441730"/>
    <w:rsid w:val="004417CC"/>
    <w:rsid w:val="00441A92"/>
    <w:rsid w:val="00441AF6"/>
    <w:rsid w:val="00441B8C"/>
    <w:rsid w:val="00441BA2"/>
    <w:rsid w:val="00441BAA"/>
    <w:rsid w:val="00441BDC"/>
    <w:rsid w:val="00441C47"/>
    <w:rsid w:val="00441D04"/>
    <w:rsid w:val="00441D14"/>
    <w:rsid w:val="00441ED2"/>
    <w:rsid w:val="00442132"/>
    <w:rsid w:val="00442270"/>
    <w:rsid w:val="004422AA"/>
    <w:rsid w:val="00442344"/>
    <w:rsid w:val="00442606"/>
    <w:rsid w:val="0044267D"/>
    <w:rsid w:val="00442682"/>
    <w:rsid w:val="0044276E"/>
    <w:rsid w:val="00442AA8"/>
    <w:rsid w:val="00442C38"/>
    <w:rsid w:val="00442C68"/>
    <w:rsid w:val="00442E44"/>
    <w:rsid w:val="00442F25"/>
    <w:rsid w:val="00442F50"/>
    <w:rsid w:val="00442F70"/>
    <w:rsid w:val="00443044"/>
    <w:rsid w:val="0044317F"/>
    <w:rsid w:val="004431DC"/>
    <w:rsid w:val="004433D4"/>
    <w:rsid w:val="00443516"/>
    <w:rsid w:val="00443A8F"/>
    <w:rsid w:val="00443B5B"/>
    <w:rsid w:val="00443BAE"/>
    <w:rsid w:val="00443CCD"/>
    <w:rsid w:val="00443E03"/>
    <w:rsid w:val="00444040"/>
    <w:rsid w:val="0044404D"/>
    <w:rsid w:val="004441E2"/>
    <w:rsid w:val="00444220"/>
    <w:rsid w:val="004443AB"/>
    <w:rsid w:val="00444422"/>
    <w:rsid w:val="0044443F"/>
    <w:rsid w:val="00444482"/>
    <w:rsid w:val="0044470E"/>
    <w:rsid w:val="004448EB"/>
    <w:rsid w:val="004449DF"/>
    <w:rsid w:val="00444A5B"/>
    <w:rsid w:val="00444B1C"/>
    <w:rsid w:val="00444BCD"/>
    <w:rsid w:val="00444CF9"/>
    <w:rsid w:val="00444D87"/>
    <w:rsid w:val="00444F56"/>
    <w:rsid w:val="00445106"/>
    <w:rsid w:val="00445203"/>
    <w:rsid w:val="0044548E"/>
    <w:rsid w:val="004456A4"/>
    <w:rsid w:val="004458DD"/>
    <w:rsid w:val="00445961"/>
    <w:rsid w:val="00445B9A"/>
    <w:rsid w:val="00445C35"/>
    <w:rsid w:val="00445F0F"/>
    <w:rsid w:val="00445F72"/>
    <w:rsid w:val="00445FA3"/>
    <w:rsid w:val="00445FFC"/>
    <w:rsid w:val="004460A7"/>
    <w:rsid w:val="004460B4"/>
    <w:rsid w:val="004460CE"/>
    <w:rsid w:val="0044626F"/>
    <w:rsid w:val="004462D0"/>
    <w:rsid w:val="004463EB"/>
    <w:rsid w:val="00446488"/>
    <w:rsid w:val="00446534"/>
    <w:rsid w:val="00446566"/>
    <w:rsid w:val="004466C4"/>
    <w:rsid w:val="004468F6"/>
    <w:rsid w:val="00446AF6"/>
    <w:rsid w:val="00446BA3"/>
    <w:rsid w:val="00446D10"/>
    <w:rsid w:val="00446D24"/>
    <w:rsid w:val="00446E37"/>
    <w:rsid w:val="00446FDB"/>
    <w:rsid w:val="004470A4"/>
    <w:rsid w:val="00447194"/>
    <w:rsid w:val="00447240"/>
    <w:rsid w:val="004473B2"/>
    <w:rsid w:val="0044741B"/>
    <w:rsid w:val="0044743A"/>
    <w:rsid w:val="00447456"/>
    <w:rsid w:val="00447551"/>
    <w:rsid w:val="004475AD"/>
    <w:rsid w:val="0044762C"/>
    <w:rsid w:val="00447702"/>
    <w:rsid w:val="00447838"/>
    <w:rsid w:val="00447945"/>
    <w:rsid w:val="00447A69"/>
    <w:rsid w:val="00447C3A"/>
    <w:rsid w:val="00447D16"/>
    <w:rsid w:val="00447E61"/>
    <w:rsid w:val="00447F89"/>
    <w:rsid w:val="00447FB3"/>
    <w:rsid w:val="0045001F"/>
    <w:rsid w:val="004500C8"/>
    <w:rsid w:val="004502B8"/>
    <w:rsid w:val="004502D5"/>
    <w:rsid w:val="00450305"/>
    <w:rsid w:val="004504BF"/>
    <w:rsid w:val="004504EA"/>
    <w:rsid w:val="0045070F"/>
    <w:rsid w:val="0045084E"/>
    <w:rsid w:val="004508FA"/>
    <w:rsid w:val="0045094A"/>
    <w:rsid w:val="00450999"/>
    <w:rsid w:val="0045099D"/>
    <w:rsid w:val="00450B44"/>
    <w:rsid w:val="00450B86"/>
    <w:rsid w:val="00450EFF"/>
    <w:rsid w:val="00450FD7"/>
    <w:rsid w:val="00451053"/>
    <w:rsid w:val="004517AA"/>
    <w:rsid w:val="004518AB"/>
    <w:rsid w:val="004519CC"/>
    <w:rsid w:val="00451AF7"/>
    <w:rsid w:val="00451B6D"/>
    <w:rsid w:val="00451B85"/>
    <w:rsid w:val="00451C6B"/>
    <w:rsid w:val="00451E7C"/>
    <w:rsid w:val="0045206C"/>
    <w:rsid w:val="00452264"/>
    <w:rsid w:val="0045243C"/>
    <w:rsid w:val="00452519"/>
    <w:rsid w:val="00452545"/>
    <w:rsid w:val="0045260B"/>
    <w:rsid w:val="0045262F"/>
    <w:rsid w:val="0045276B"/>
    <w:rsid w:val="0045281F"/>
    <w:rsid w:val="00452892"/>
    <w:rsid w:val="00452A5C"/>
    <w:rsid w:val="00452BD5"/>
    <w:rsid w:val="00452BDC"/>
    <w:rsid w:val="00452CAC"/>
    <w:rsid w:val="00452DD7"/>
    <w:rsid w:val="00452EDE"/>
    <w:rsid w:val="00452F29"/>
    <w:rsid w:val="004530DC"/>
    <w:rsid w:val="00453161"/>
    <w:rsid w:val="00453302"/>
    <w:rsid w:val="0045333F"/>
    <w:rsid w:val="004534E5"/>
    <w:rsid w:val="0045363E"/>
    <w:rsid w:val="00453944"/>
    <w:rsid w:val="004539E3"/>
    <w:rsid w:val="00453A0B"/>
    <w:rsid w:val="00453AB7"/>
    <w:rsid w:val="00453B8D"/>
    <w:rsid w:val="00453C47"/>
    <w:rsid w:val="00453D2E"/>
    <w:rsid w:val="00453D9F"/>
    <w:rsid w:val="00453DD5"/>
    <w:rsid w:val="00453E45"/>
    <w:rsid w:val="00454029"/>
    <w:rsid w:val="00454055"/>
    <w:rsid w:val="0045407A"/>
    <w:rsid w:val="004541B1"/>
    <w:rsid w:val="004541E6"/>
    <w:rsid w:val="004542C4"/>
    <w:rsid w:val="004542E2"/>
    <w:rsid w:val="004543CE"/>
    <w:rsid w:val="004543DB"/>
    <w:rsid w:val="004544DC"/>
    <w:rsid w:val="00454619"/>
    <w:rsid w:val="0045477E"/>
    <w:rsid w:val="00454861"/>
    <w:rsid w:val="00454888"/>
    <w:rsid w:val="00454A15"/>
    <w:rsid w:val="00454B14"/>
    <w:rsid w:val="00454C02"/>
    <w:rsid w:val="00454C25"/>
    <w:rsid w:val="00454C66"/>
    <w:rsid w:val="00454CB4"/>
    <w:rsid w:val="00454CD4"/>
    <w:rsid w:val="00454E87"/>
    <w:rsid w:val="00454EA6"/>
    <w:rsid w:val="00454ECA"/>
    <w:rsid w:val="0045513D"/>
    <w:rsid w:val="00455228"/>
    <w:rsid w:val="00455232"/>
    <w:rsid w:val="00455290"/>
    <w:rsid w:val="0045534C"/>
    <w:rsid w:val="00455495"/>
    <w:rsid w:val="0045563F"/>
    <w:rsid w:val="0045578C"/>
    <w:rsid w:val="004558B1"/>
    <w:rsid w:val="00455905"/>
    <w:rsid w:val="00455925"/>
    <w:rsid w:val="00455991"/>
    <w:rsid w:val="00455B4D"/>
    <w:rsid w:val="00455B7F"/>
    <w:rsid w:val="00455B92"/>
    <w:rsid w:val="00455B95"/>
    <w:rsid w:val="00455BF2"/>
    <w:rsid w:val="00455E42"/>
    <w:rsid w:val="00455E7F"/>
    <w:rsid w:val="004560E7"/>
    <w:rsid w:val="00456172"/>
    <w:rsid w:val="0045618C"/>
    <w:rsid w:val="004561F3"/>
    <w:rsid w:val="0045622F"/>
    <w:rsid w:val="00456305"/>
    <w:rsid w:val="0045638D"/>
    <w:rsid w:val="00456736"/>
    <w:rsid w:val="00456895"/>
    <w:rsid w:val="0045696D"/>
    <w:rsid w:val="004569BC"/>
    <w:rsid w:val="004569E6"/>
    <w:rsid w:val="00456A18"/>
    <w:rsid w:val="00456A5E"/>
    <w:rsid w:val="00456B7A"/>
    <w:rsid w:val="00456B9D"/>
    <w:rsid w:val="00456D35"/>
    <w:rsid w:val="00456D87"/>
    <w:rsid w:val="00456DC7"/>
    <w:rsid w:val="00456DFC"/>
    <w:rsid w:val="004570A8"/>
    <w:rsid w:val="0045718D"/>
    <w:rsid w:val="00457246"/>
    <w:rsid w:val="00457247"/>
    <w:rsid w:val="004572FC"/>
    <w:rsid w:val="0045748C"/>
    <w:rsid w:val="00457565"/>
    <w:rsid w:val="00457713"/>
    <w:rsid w:val="0045772B"/>
    <w:rsid w:val="00457788"/>
    <w:rsid w:val="00457B71"/>
    <w:rsid w:val="00457BF6"/>
    <w:rsid w:val="00457C70"/>
    <w:rsid w:val="00457ED4"/>
    <w:rsid w:val="00457F7C"/>
    <w:rsid w:val="004600CE"/>
    <w:rsid w:val="0046010D"/>
    <w:rsid w:val="00460130"/>
    <w:rsid w:val="004602D8"/>
    <w:rsid w:val="00460488"/>
    <w:rsid w:val="0046099D"/>
    <w:rsid w:val="00460BB1"/>
    <w:rsid w:val="00460CF9"/>
    <w:rsid w:val="00460D71"/>
    <w:rsid w:val="00460DE2"/>
    <w:rsid w:val="00460DF1"/>
    <w:rsid w:val="00460F02"/>
    <w:rsid w:val="0046126E"/>
    <w:rsid w:val="00461592"/>
    <w:rsid w:val="0046161D"/>
    <w:rsid w:val="00461690"/>
    <w:rsid w:val="00461882"/>
    <w:rsid w:val="00461B33"/>
    <w:rsid w:val="00461BFE"/>
    <w:rsid w:val="00461DD9"/>
    <w:rsid w:val="00461E4A"/>
    <w:rsid w:val="00461EAA"/>
    <w:rsid w:val="004621F9"/>
    <w:rsid w:val="0046222E"/>
    <w:rsid w:val="004622DE"/>
    <w:rsid w:val="004622E0"/>
    <w:rsid w:val="00462339"/>
    <w:rsid w:val="004624A4"/>
    <w:rsid w:val="0046252B"/>
    <w:rsid w:val="00462620"/>
    <w:rsid w:val="00462767"/>
    <w:rsid w:val="00462847"/>
    <w:rsid w:val="004628C6"/>
    <w:rsid w:val="0046295D"/>
    <w:rsid w:val="00462B20"/>
    <w:rsid w:val="00462BAF"/>
    <w:rsid w:val="00462BBC"/>
    <w:rsid w:val="00462C2B"/>
    <w:rsid w:val="00463085"/>
    <w:rsid w:val="00463179"/>
    <w:rsid w:val="004632D3"/>
    <w:rsid w:val="004633B7"/>
    <w:rsid w:val="004633DF"/>
    <w:rsid w:val="004635C4"/>
    <w:rsid w:val="004635FE"/>
    <w:rsid w:val="00463699"/>
    <w:rsid w:val="00463789"/>
    <w:rsid w:val="004637BD"/>
    <w:rsid w:val="004637D8"/>
    <w:rsid w:val="0046389C"/>
    <w:rsid w:val="004638F4"/>
    <w:rsid w:val="00463904"/>
    <w:rsid w:val="00463B1E"/>
    <w:rsid w:val="00463E4E"/>
    <w:rsid w:val="00463EFF"/>
    <w:rsid w:val="0046401C"/>
    <w:rsid w:val="0046406F"/>
    <w:rsid w:val="004640AA"/>
    <w:rsid w:val="0046433C"/>
    <w:rsid w:val="004643F6"/>
    <w:rsid w:val="0046442A"/>
    <w:rsid w:val="00464608"/>
    <w:rsid w:val="00464681"/>
    <w:rsid w:val="00464689"/>
    <w:rsid w:val="00464809"/>
    <w:rsid w:val="00464810"/>
    <w:rsid w:val="00464843"/>
    <w:rsid w:val="00464A94"/>
    <w:rsid w:val="00464AC1"/>
    <w:rsid w:val="00464D94"/>
    <w:rsid w:val="00464F75"/>
    <w:rsid w:val="0046504A"/>
    <w:rsid w:val="00465219"/>
    <w:rsid w:val="00465282"/>
    <w:rsid w:val="0046546F"/>
    <w:rsid w:val="00465680"/>
    <w:rsid w:val="00465834"/>
    <w:rsid w:val="0046583B"/>
    <w:rsid w:val="00465969"/>
    <w:rsid w:val="00465993"/>
    <w:rsid w:val="00465A2F"/>
    <w:rsid w:val="00465F7D"/>
    <w:rsid w:val="00466046"/>
    <w:rsid w:val="00466070"/>
    <w:rsid w:val="004662AB"/>
    <w:rsid w:val="004662E8"/>
    <w:rsid w:val="00466384"/>
    <w:rsid w:val="004663BB"/>
    <w:rsid w:val="004663CE"/>
    <w:rsid w:val="00466435"/>
    <w:rsid w:val="00466511"/>
    <w:rsid w:val="00466650"/>
    <w:rsid w:val="00466817"/>
    <w:rsid w:val="00466919"/>
    <w:rsid w:val="004669A5"/>
    <w:rsid w:val="004669E2"/>
    <w:rsid w:val="00466AB5"/>
    <w:rsid w:val="00466B7D"/>
    <w:rsid w:val="00466BAF"/>
    <w:rsid w:val="00466E0C"/>
    <w:rsid w:val="00466F35"/>
    <w:rsid w:val="00466F65"/>
    <w:rsid w:val="00466FB5"/>
    <w:rsid w:val="0046717B"/>
    <w:rsid w:val="004672D4"/>
    <w:rsid w:val="00467330"/>
    <w:rsid w:val="00467409"/>
    <w:rsid w:val="00467476"/>
    <w:rsid w:val="0046767D"/>
    <w:rsid w:val="004678E8"/>
    <w:rsid w:val="00467972"/>
    <w:rsid w:val="004679DD"/>
    <w:rsid w:val="00467D4D"/>
    <w:rsid w:val="00467D77"/>
    <w:rsid w:val="00467D7F"/>
    <w:rsid w:val="00467D82"/>
    <w:rsid w:val="00467DE0"/>
    <w:rsid w:val="00467ECD"/>
    <w:rsid w:val="00467ED8"/>
    <w:rsid w:val="00467F54"/>
    <w:rsid w:val="004700A7"/>
    <w:rsid w:val="004701D5"/>
    <w:rsid w:val="004701E4"/>
    <w:rsid w:val="00470376"/>
    <w:rsid w:val="00470683"/>
    <w:rsid w:val="004707CB"/>
    <w:rsid w:val="004709AD"/>
    <w:rsid w:val="00470A02"/>
    <w:rsid w:val="00470B16"/>
    <w:rsid w:val="00470C31"/>
    <w:rsid w:val="00470D58"/>
    <w:rsid w:val="00470D72"/>
    <w:rsid w:val="00470F95"/>
    <w:rsid w:val="00471058"/>
    <w:rsid w:val="0047120A"/>
    <w:rsid w:val="004713D0"/>
    <w:rsid w:val="004713D4"/>
    <w:rsid w:val="004715A5"/>
    <w:rsid w:val="00471720"/>
    <w:rsid w:val="00471789"/>
    <w:rsid w:val="00471809"/>
    <w:rsid w:val="00471ADF"/>
    <w:rsid w:val="00471AE0"/>
    <w:rsid w:val="00471D22"/>
    <w:rsid w:val="00471DC9"/>
    <w:rsid w:val="00471DE0"/>
    <w:rsid w:val="00471F68"/>
    <w:rsid w:val="00471F8E"/>
    <w:rsid w:val="00472220"/>
    <w:rsid w:val="00472785"/>
    <w:rsid w:val="0047278E"/>
    <w:rsid w:val="00472A75"/>
    <w:rsid w:val="00472D62"/>
    <w:rsid w:val="00472F3A"/>
    <w:rsid w:val="00472FCB"/>
    <w:rsid w:val="0047309A"/>
    <w:rsid w:val="00473193"/>
    <w:rsid w:val="004732C1"/>
    <w:rsid w:val="004733B6"/>
    <w:rsid w:val="004733B9"/>
    <w:rsid w:val="004734D0"/>
    <w:rsid w:val="00473573"/>
    <w:rsid w:val="00473591"/>
    <w:rsid w:val="00473629"/>
    <w:rsid w:val="00473AD3"/>
    <w:rsid w:val="00473CBA"/>
    <w:rsid w:val="00473CD0"/>
    <w:rsid w:val="00473CE8"/>
    <w:rsid w:val="00473DBA"/>
    <w:rsid w:val="00473E03"/>
    <w:rsid w:val="00473E09"/>
    <w:rsid w:val="00473FB3"/>
    <w:rsid w:val="00473FD3"/>
    <w:rsid w:val="00474140"/>
    <w:rsid w:val="004741BB"/>
    <w:rsid w:val="0047420B"/>
    <w:rsid w:val="0047439B"/>
    <w:rsid w:val="00474417"/>
    <w:rsid w:val="004744BD"/>
    <w:rsid w:val="00474513"/>
    <w:rsid w:val="0047462C"/>
    <w:rsid w:val="004747A2"/>
    <w:rsid w:val="00474961"/>
    <w:rsid w:val="004749A0"/>
    <w:rsid w:val="00474B2D"/>
    <w:rsid w:val="00474B46"/>
    <w:rsid w:val="00474EBB"/>
    <w:rsid w:val="00474ED1"/>
    <w:rsid w:val="004751DB"/>
    <w:rsid w:val="00475295"/>
    <w:rsid w:val="004754B4"/>
    <w:rsid w:val="00475565"/>
    <w:rsid w:val="0047556B"/>
    <w:rsid w:val="004755B4"/>
    <w:rsid w:val="0047560E"/>
    <w:rsid w:val="00475746"/>
    <w:rsid w:val="0047578A"/>
    <w:rsid w:val="00475813"/>
    <w:rsid w:val="004758AA"/>
    <w:rsid w:val="00475CC5"/>
    <w:rsid w:val="00475D94"/>
    <w:rsid w:val="00475DE2"/>
    <w:rsid w:val="00475FA1"/>
    <w:rsid w:val="0047602D"/>
    <w:rsid w:val="0047608D"/>
    <w:rsid w:val="004761C7"/>
    <w:rsid w:val="004761DF"/>
    <w:rsid w:val="00476263"/>
    <w:rsid w:val="0047626B"/>
    <w:rsid w:val="004762B7"/>
    <w:rsid w:val="00476300"/>
    <w:rsid w:val="00476399"/>
    <w:rsid w:val="004765F1"/>
    <w:rsid w:val="004766BC"/>
    <w:rsid w:val="004767A8"/>
    <w:rsid w:val="004767F9"/>
    <w:rsid w:val="00476817"/>
    <w:rsid w:val="00476EBE"/>
    <w:rsid w:val="00476F5F"/>
    <w:rsid w:val="004771F1"/>
    <w:rsid w:val="0047763B"/>
    <w:rsid w:val="004776D8"/>
    <w:rsid w:val="00477768"/>
    <w:rsid w:val="0047798B"/>
    <w:rsid w:val="004779F6"/>
    <w:rsid w:val="00477B78"/>
    <w:rsid w:val="00477BF6"/>
    <w:rsid w:val="00477C11"/>
    <w:rsid w:val="00477C96"/>
    <w:rsid w:val="00477D44"/>
    <w:rsid w:val="00477E36"/>
    <w:rsid w:val="00477EC4"/>
    <w:rsid w:val="00477EDA"/>
    <w:rsid w:val="00477EE0"/>
    <w:rsid w:val="00477EF5"/>
    <w:rsid w:val="00477F99"/>
    <w:rsid w:val="00477FCD"/>
    <w:rsid w:val="0048004A"/>
    <w:rsid w:val="00480404"/>
    <w:rsid w:val="004804DE"/>
    <w:rsid w:val="004806A4"/>
    <w:rsid w:val="00480882"/>
    <w:rsid w:val="00480895"/>
    <w:rsid w:val="004808A4"/>
    <w:rsid w:val="00480ABD"/>
    <w:rsid w:val="00480ED4"/>
    <w:rsid w:val="00480F6D"/>
    <w:rsid w:val="00480F72"/>
    <w:rsid w:val="0048108F"/>
    <w:rsid w:val="004814FA"/>
    <w:rsid w:val="0048152F"/>
    <w:rsid w:val="00481643"/>
    <w:rsid w:val="0048173B"/>
    <w:rsid w:val="0048183D"/>
    <w:rsid w:val="0048185A"/>
    <w:rsid w:val="004818CA"/>
    <w:rsid w:val="0048193F"/>
    <w:rsid w:val="00481ADE"/>
    <w:rsid w:val="00481BE0"/>
    <w:rsid w:val="00481D78"/>
    <w:rsid w:val="00481EB7"/>
    <w:rsid w:val="004820A7"/>
    <w:rsid w:val="0048211F"/>
    <w:rsid w:val="00482155"/>
    <w:rsid w:val="00482168"/>
    <w:rsid w:val="00482207"/>
    <w:rsid w:val="00482492"/>
    <w:rsid w:val="004824C3"/>
    <w:rsid w:val="00482819"/>
    <w:rsid w:val="0048286D"/>
    <w:rsid w:val="0048298F"/>
    <w:rsid w:val="00482D22"/>
    <w:rsid w:val="00482E57"/>
    <w:rsid w:val="004832CA"/>
    <w:rsid w:val="0048356B"/>
    <w:rsid w:val="004837EC"/>
    <w:rsid w:val="004837FE"/>
    <w:rsid w:val="004839B6"/>
    <w:rsid w:val="00483B68"/>
    <w:rsid w:val="00483C8B"/>
    <w:rsid w:val="004841AF"/>
    <w:rsid w:val="00484206"/>
    <w:rsid w:val="004842DB"/>
    <w:rsid w:val="0048442E"/>
    <w:rsid w:val="004846F1"/>
    <w:rsid w:val="00484743"/>
    <w:rsid w:val="0048477C"/>
    <w:rsid w:val="004847BC"/>
    <w:rsid w:val="004847E1"/>
    <w:rsid w:val="00484873"/>
    <w:rsid w:val="004848E5"/>
    <w:rsid w:val="0048490B"/>
    <w:rsid w:val="00484923"/>
    <w:rsid w:val="00484AF0"/>
    <w:rsid w:val="00484B0C"/>
    <w:rsid w:val="00484B7F"/>
    <w:rsid w:val="00484C0C"/>
    <w:rsid w:val="00484C61"/>
    <w:rsid w:val="00484C77"/>
    <w:rsid w:val="00484C8E"/>
    <w:rsid w:val="00484D73"/>
    <w:rsid w:val="00484DFB"/>
    <w:rsid w:val="00484EDB"/>
    <w:rsid w:val="004850BC"/>
    <w:rsid w:val="0048518F"/>
    <w:rsid w:val="0048526E"/>
    <w:rsid w:val="00485522"/>
    <w:rsid w:val="00485857"/>
    <w:rsid w:val="00485888"/>
    <w:rsid w:val="00485989"/>
    <w:rsid w:val="0048599D"/>
    <w:rsid w:val="00485B96"/>
    <w:rsid w:val="00485BEC"/>
    <w:rsid w:val="00485F26"/>
    <w:rsid w:val="00485F30"/>
    <w:rsid w:val="00486057"/>
    <w:rsid w:val="0048615A"/>
    <w:rsid w:val="004861A8"/>
    <w:rsid w:val="004863E8"/>
    <w:rsid w:val="004864A2"/>
    <w:rsid w:val="00486589"/>
    <w:rsid w:val="00486844"/>
    <w:rsid w:val="004868AD"/>
    <w:rsid w:val="004868C1"/>
    <w:rsid w:val="004869B8"/>
    <w:rsid w:val="00486B0D"/>
    <w:rsid w:val="00486B9D"/>
    <w:rsid w:val="00486C77"/>
    <w:rsid w:val="00486C7F"/>
    <w:rsid w:val="00486CEB"/>
    <w:rsid w:val="00486DCB"/>
    <w:rsid w:val="00486E2E"/>
    <w:rsid w:val="00486F66"/>
    <w:rsid w:val="00486FEE"/>
    <w:rsid w:val="004870DA"/>
    <w:rsid w:val="004871FD"/>
    <w:rsid w:val="004872DC"/>
    <w:rsid w:val="004872DD"/>
    <w:rsid w:val="00487744"/>
    <w:rsid w:val="00487796"/>
    <w:rsid w:val="004878ED"/>
    <w:rsid w:val="004878F7"/>
    <w:rsid w:val="00487AB7"/>
    <w:rsid w:val="00487EBC"/>
    <w:rsid w:val="00487F15"/>
    <w:rsid w:val="0049002B"/>
    <w:rsid w:val="0049014C"/>
    <w:rsid w:val="00490235"/>
    <w:rsid w:val="004902D6"/>
    <w:rsid w:val="004903C5"/>
    <w:rsid w:val="004905F6"/>
    <w:rsid w:val="00490A00"/>
    <w:rsid w:val="00490CED"/>
    <w:rsid w:val="00490D97"/>
    <w:rsid w:val="00490E64"/>
    <w:rsid w:val="00490F46"/>
    <w:rsid w:val="0049100A"/>
    <w:rsid w:val="00491030"/>
    <w:rsid w:val="00491499"/>
    <w:rsid w:val="00491537"/>
    <w:rsid w:val="004915BD"/>
    <w:rsid w:val="0049163F"/>
    <w:rsid w:val="00491844"/>
    <w:rsid w:val="0049196D"/>
    <w:rsid w:val="00491A0B"/>
    <w:rsid w:val="00491B11"/>
    <w:rsid w:val="00491D85"/>
    <w:rsid w:val="00491E20"/>
    <w:rsid w:val="00491E85"/>
    <w:rsid w:val="00492077"/>
    <w:rsid w:val="004922CF"/>
    <w:rsid w:val="00492649"/>
    <w:rsid w:val="0049269B"/>
    <w:rsid w:val="004926B4"/>
    <w:rsid w:val="004929FB"/>
    <w:rsid w:val="00492A18"/>
    <w:rsid w:val="00492B1B"/>
    <w:rsid w:val="00492BBB"/>
    <w:rsid w:val="00492BC5"/>
    <w:rsid w:val="00492BDD"/>
    <w:rsid w:val="00492BEC"/>
    <w:rsid w:val="00492F90"/>
    <w:rsid w:val="004930BA"/>
    <w:rsid w:val="004932BF"/>
    <w:rsid w:val="00493356"/>
    <w:rsid w:val="0049339B"/>
    <w:rsid w:val="0049354A"/>
    <w:rsid w:val="004935C4"/>
    <w:rsid w:val="004936DF"/>
    <w:rsid w:val="004936F3"/>
    <w:rsid w:val="00493757"/>
    <w:rsid w:val="0049381D"/>
    <w:rsid w:val="0049385A"/>
    <w:rsid w:val="0049396C"/>
    <w:rsid w:val="00493A06"/>
    <w:rsid w:val="00493ED9"/>
    <w:rsid w:val="00493EE8"/>
    <w:rsid w:val="004944C3"/>
    <w:rsid w:val="004944E8"/>
    <w:rsid w:val="0049466E"/>
    <w:rsid w:val="00494709"/>
    <w:rsid w:val="004947EF"/>
    <w:rsid w:val="004949E6"/>
    <w:rsid w:val="00494A52"/>
    <w:rsid w:val="00494AC2"/>
    <w:rsid w:val="00494B47"/>
    <w:rsid w:val="00494B5B"/>
    <w:rsid w:val="00494BBE"/>
    <w:rsid w:val="00494DC6"/>
    <w:rsid w:val="00494DE9"/>
    <w:rsid w:val="00494DFD"/>
    <w:rsid w:val="00494E9A"/>
    <w:rsid w:val="00494EAD"/>
    <w:rsid w:val="004951FD"/>
    <w:rsid w:val="0049533C"/>
    <w:rsid w:val="00495389"/>
    <w:rsid w:val="0049546A"/>
    <w:rsid w:val="004956F6"/>
    <w:rsid w:val="00495878"/>
    <w:rsid w:val="004958B6"/>
    <w:rsid w:val="0049593C"/>
    <w:rsid w:val="00495947"/>
    <w:rsid w:val="00495A5A"/>
    <w:rsid w:val="00496260"/>
    <w:rsid w:val="004962B3"/>
    <w:rsid w:val="00496332"/>
    <w:rsid w:val="00496352"/>
    <w:rsid w:val="00496387"/>
    <w:rsid w:val="004963B2"/>
    <w:rsid w:val="004964ED"/>
    <w:rsid w:val="004964F1"/>
    <w:rsid w:val="004966E4"/>
    <w:rsid w:val="004968F5"/>
    <w:rsid w:val="00496A4E"/>
    <w:rsid w:val="00496D6C"/>
    <w:rsid w:val="00496D9F"/>
    <w:rsid w:val="00496E89"/>
    <w:rsid w:val="0049701B"/>
    <w:rsid w:val="0049710C"/>
    <w:rsid w:val="00497117"/>
    <w:rsid w:val="00497133"/>
    <w:rsid w:val="004971C5"/>
    <w:rsid w:val="00497445"/>
    <w:rsid w:val="004974A2"/>
    <w:rsid w:val="004975D9"/>
    <w:rsid w:val="00497666"/>
    <w:rsid w:val="0049772F"/>
    <w:rsid w:val="004979BB"/>
    <w:rsid w:val="004979CD"/>
    <w:rsid w:val="00497C2D"/>
    <w:rsid w:val="00497D27"/>
    <w:rsid w:val="00497DD7"/>
    <w:rsid w:val="00497FCC"/>
    <w:rsid w:val="004A0063"/>
    <w:rsid w:val="004A0091"/>
    <w:rsid w:val="004A030B"/>
    <w:rsid w:val="004A035D"/>
    <w:rsid w:val="004A0411"/>
    <w:rsid w:val="004A04A3"/>
    <w:rsid w:val="004A04B6"/>
    <w:rsid w:val="004A04C4"/>
    <w:rsid w:val="004A0647"/>
    <w:rsid w:val="004A0870"/>
    <w:rsid w:val="004A08D9"/>
    <w:rsid w:val="004A0935"/>
    <w:rsid w:val="004A0CA6"/>
    <w:rsid w:val="004A0E0E"/>
    <w:rsid w:val="004A0E73"/>
    <w:rsid w:val="004A1033"/>
    <w:rsid w:val="004A1419"/>
    <w:rsid w:val="004A145D"/>
    <w:rsid w:val="004A16BC"/>
    <w:rsid w:val="004A188B"/>
    <w:rsid w:val="004A1964"/>
    <w:rsid w:val="004A1A42"/>
    <w:rsid w:val="004A1A78"/>
    <w:rsid w:val="004A1DBF"/>
    <w:rsid w:val="004A20F7"/>
    <w:rsid w:val="004A214E"/>
    <w:rsid w:val="004A21B1"/>
    <w:rsid w:val="004A2637"/>
    <w:rsid w:val="004A275C"/>
    <w:rsid w:val="004A27FF"/>
    <w:rsid w:val="004A286E"/>
    <w:rsid w:val="004A29CC"/>
    <w:rsid w:val="004A29F0"/>
    <w:rsid w:val="004A2B1F"/>
    <w:rsid w:val="004A2B27"/>
    <w:rsid w:val="004A2B94"/>
    <w:rsid w:val="004A2BA6"/>
    <w:rsid w:val="004A2BFC"/>
    <w:rsid w:val="004A2C9C"/>
    <w:rsid w:val="004A2D06"/>
    <w:rsid w:val="004A2D9F"/>
    <w:rsid w:val="004A2DFB"/>
    <w:rsid w:val="004A2FA7"/>
    <w:rsid w:val="004A311A"/>
    <w:rsid w:val="004A31A7"/>
    <w:rsid w:val="004A320B"/>
    <w:rsid w:val="004A333A"/>
    <w:rsid w:val="004A3502"/>
    <w:rsid w:val="004A365D"/>
    <w:rsid w:val="004A3730"/>
    <w:rsid w:val="004A3B38"/>
    <w:rsid w:val="004A3B92"/>
    <w:rsid w:val="004A3C79"/>
    <w:rsid w:val="004A3D45"/>
    <w:rsid w:val="004A3F04"/>
    <w:rsid w:val="004A3FB8"/>
    <w:rsid w:val="004A41AF"/>
    <w:rsid w:val="004A430C"/>
    <w:rsid w:val="004A4341"/>
    <w:rsid w:val="004A43BF"/>
    <w:rsid w:val="004A4658"/>
    <w:rsid w:val="004A47F7"/>
    <w:rsid w:val="004A4918"/>
    <w:rsid w:val="004A4A4C"/>
    <w:rsid w:val="004A4A78"/>
    <w:rsid w:val="004A4AAA"/>
    <w:rsid w:val="004A4AFD"/>
    <w:rsid w:val="004A4B50"/>
    <w:rsid w:val="004A4CC4"/>
    <w:rsid w:val="004A4D88"/>
    <w:rsid w:val="004A4DCE"/>
    <w:rsid w:val="004A4E53"/>
    <w:rsid w:val="004A4E80"/>
    <w:rsid w:val="004A50AA"/>
    <w:rsid w:val="004A5113"/>
    <w:rsid w:val="004A56BE"/>
    <w:rsid w:val="004A56E4"/>
    <w:rsid w:val="004A5770"/>
    <w:rsid w:val="004A58FD"/>
    <w:rsid w:val="004A59B7"/>
    <w:rsid w:val="004A5C37"/>
    <w:rsid w:val="004A5CA6"/>
    <w:rsid w:val="004A5E3A"/>
    <w:rsid w:val="004A5E4E"/>
    <w:rsid w:val="004A5E65"/>
    <w:rsid w:val="004A5ED1"/>
    <w:rsid w:val="004A5F1E"/>
    <w:rsid w:val="004A5F5C"/>
    <w:rsid w:val="004A60AF"/>
    <w:rsid w:val="004A60BC"/>
    <w:rsid w:val="004A62A1"/>
    <w:rsid w:val="004A6309"/>
    <w:rsid w:val="004A6513"/>
    <w:rsid w:val="004A66BD"/>
    <w:rsid w:val="004A66D0"/>
    <w:rsid w:val="004A6749"/>
    <w:rsid w:val="004A683C"/>
    <w:rsid w:val="004A68AD"/>
    <w:rsid w:val="004A6A09"/>
    <w:rsid w:val="004A6B2D"/>
    <w:rsid w:val="004A6D11"/>
    <w:rsid w:val="004A6D9C"/>
    <w:rsid w:val="004A6DDF"/>
    <w:rsid w:val="004A6E5A"/>
    <w:rsid w:val="004A6F40"/>
    <w:rsid w:val="004A7154"/>
    <w:rsid w:val="004A71CF"/>
    <w:rsid w:val="004A72CD"/>
    <w:rsid w:val="004A7448"/>
    <w:rsid w:val="004A75F7"/>
    <w:rsid w:val="004A7BC5"/>
    <w:rsid w:val="004A7BD1"/>
    <w:rsid w:val="004A7D0D"/>
    <w:rsid w:val="004A7E5F"/>
    <w:rsid w:val="004A7E65"/>
    <w:rsid w:val="004A7EC4"/>
    <w:rsid w:val="004B0016"/>
    <w:rsid w:val="004B0202"/>
    <w:rsid w:val="004B02BA"/>
    <w:rsid w:val="004B0506"/>
    <w:rsid w:val="004B0722"/>
    <w:rsid w:val="004B0907"/>
    <w:rsid w:val="004B09C6"/>
    <w:rsid w:val="004B0A46"/>
    <w:rsid w:val="004B0AFD"/>
    <w:rsid w:val="004B0B20"/>
    <w:rsid w:val="004B0BBE"/>
    <w:rsid w:val="004B0D41"/>
    <w:rsid w:val="004B0D58"/>
    <w:rsid w:val="004B0E0D"/>
    <w:rsid w:val="004B0F88"/>
    <w:rsid w:val="004B0FE7"/>
    <w:rsid w:val="004B10D3"/>
    <w:rsid w:val="004B11B2"/>
    <w:rsid w:val="004B11FA"/>
    <w:rsid w:val="004B175A"/>
    <w:rsid w:val="004B1835"/>
    <w:rsid w:val="004B18D1"/>
    <w:rsid w:val="004B18DC"/>
    <w:rsid w:val="004B1946"/>
    <w:rsid w:val="004B1A91"/>
    <w:rsid w:val="004B1B58"/>
    <w:rsid w:val="004B1DE2"/>
    <w:rsid w:val="004B1F0D"/>
    <w:rsid w:val="004B2339"/>
    <w:rsid w:val="004B240E"/>
    <w:rsid w:val="004B24A3"/>
    <w:rsid w:val="004B25FC"/>
    <w:rsid w:val="004B2816"/>
    <w:rsid w:val="004B290A"/>
    <w:rsid w:val="004B2998"/>
    <w:rsid w:val="004B2A14"/>
    <w:rsid w:val="004B2AAC"/>
    <w:rsid w:val="004B2AF7"/>
    <w:rsid w:val="004B2B01"/>
    <w:rsid w:val="004B2E21"/>
    <w:rsid w:val="004B2F3F"/>
    <w:rsid w:val="004B2F80"/>
    <w:rsid w:val="004B2FA4"/>
    <w:rsid w:val="004B30A1"/>
    <w:rsid w:val="004B3146"/>
    <w:rsid w:val="004B3404"/>
    <w:rsid w:val="004B39C1"/>
    <w:rsid w:val="004B3B89"/>
    <w:rsid w:val="004B3EA5"/>
    <w:rsid w:val="004B3F88"/>
    <w:rsid w:val="004B41F9"/>
    <w:rsid w:val="004B4429"/>
    <w:rsid w:val="004B450A"/>
    <w:rsid w:val="004B451B"/>
    <w:rsid w:val="004B46BA"/>
    <w:rsid w:val="004B4BAB"/>
    <w:rsid w:val="004B4DC2"/>
    <w:rsid w:val="004B4E84"/>
    <w:rsid w:val="004B4F0D"/>
    <w:rsid w:val="004B4F2E"/>
    <w:rsid w:val="004B50D0"/>
    <w:rsid w:val="004B51E9"/>
    <w:rsid w:val="004B53F2"/>
    <w:rsid w:val="004B5541"/>
    <w:rsid w:val="004B5639"/>
    <w:rsid w:val="004B571C"/>
    <w:rsid w:val="004B5875"/>
    <w:rsid w:val="004B5BE0"/>
    <w:rsid w:val="004B5D91"/>
    <w:rsid w:val="004B5ED6"/>
    <w:rsid w:val="004B5F5A"/>
    <w:rsid w:val="004B5F61"/>
    <w:rsid w:val="004B5F82"/>
    <w:rsid w:val="004B6156"/>
    <w:rsid w:val="004B619D"/>
    <w:rsid w:val="004B637D"/>
    <w:rsid w:val="004B6380"/>
    <w:rsid w:val="004B65BC"/>
    <w:rsid w:val="004B65E0"/>
    <w:rsid w:val="004B663F"/>
    <w:rsid w:val="004B672F"/>
    <w:rsid w:val="004B68FA"/>
    <w:rsid w:val="004B692F"/>
    <w:rsid w:val="004B69D3"/>
    <w:rsid w:val="004B6A03"/>
    <w:rsid w:val="004B6A21"/>
    <w:rsid w:val="004B6AA4"/>
    <w:rsid w:val="004B6AE2"/>
    <w:rsid w:val="004B6BF3"/>
    <w:rsid w:val="004B6CDE"/>
    <w:rsid w:val="004B6CF1"/>
    <w:rsid w:val="004B6E01"/>
    <w:rsid w:val="004B6F6A"/>
    <w:rsid w:val="004B7021"/>
    <w:rsid w:val="004B7229"/>
    <w:rsid w:val="004B73C9"/>
    <w:rsid w:val="004B7588"/>
    <w:rsid w:val="004B76FB"/>
    <w:rsid w:val="004B770F"/>
    <w:rsid w:val="004B779F"/>
    <w:rsid w:val="004B785C"/>
    <w:rsid w:val="004B7941"/>
    <w:rsid w:val="004B7A89"/>
    <w:rsid w:val="004B7B6D"/>
    <w:rsid w:val="004B7C0C"/>
    <w:rsid w:val="004B7C9D"/>
    <w:rsid w:val="004B7DAD"/>
    <w:rsid w:val="004B7E91"/>
    <w:rsid w:val="004C0478"/>
    <w:rsid w:val="004C0720"/>
    <w:rsid w:val="004C077C"/>
    <w:rsid w:val="004C0781"/>
    <w:rsid w:val="004C08C2"/>
    <w:rsid w:val="004C09F9"/>
    <w:rsid w:val="004C0CAC"/>
    <w:rsid w:val="004C0CE3"/>
    <w:rsid w:val="004C0DEB"/>
    <w:rsid w:val="004C0ECD"/>
    <w:rsid w:val="004C1054"/>
    <w:rsid w:val="004C12F5"/>
    <w:rsid w:val="004C1358"/>
    <w:rsid w:val="004C13F8"/>
    <w:rsid w:val="004C14CE"/>
    <w:rsid w:val="004C1550"/>
    <w:rsid w:val="004C1694"/>
    <w:rsid w:val="004C170D"/>
    <w:rsid w:val="004C1773"/>
    <w:rsid w:val="004C18A5"/>
    <w:rsid w:val="004C19B5"/>
    <w:rsid w:val="004C1B22"/>
    <w:rsid w:val="004C1CD7"/>
    <w:rsid w:val="004C1CF7"/>
    <w:rsid w:val="004C1D0C"/>
    <w:rsid w:val="004C1D9F"/>
    <w:rsid w:val="004C1E7B"/>
    <w:rsid w:val="004C1EEC"/>
    <w:rsid w:val="004C1F66"/>
    <w:rsid w:val="004C20BC"/>
    <w:rsid w:val="004C2389"/>
    <w:rsid w:val="004C2507"/>
    <w:rsid w:val="004C26B8"/>
    <w:rsid w:val="004C27D1"/>
    <w:rsid w:val="004C29EF"/>
    <w:rsid w:val="004C30A1"/>
    <w:rsid w:val="004C3105"/>
    <w:rsid w:val="004C331E"/>
    <w:rsid w:val="004C344A"/>
    <w:rsid w:val="004C350B"/>
    <w:rsid w:val="004C3586"/>
    <w:rsid w:val="004C3898"/>
    <w:rsid w:val="004C3926"/>
    <w:rsid w:val="004C39F5"/>
    <w:rsid w:val="004C3BB5"/>
    <w:rsid w:val="004C3C4D"/>
    <w:rsid w:val="004C3CC1"/>
    <w:rsid w:val="004C3CD6"/>
    <w:rsid w:val="004C3F19"/>
    <w:rsid w:val="004C404B"/>
    <w:rsid w:val="004C412C"/>
    <w:rsid w:val="004C41CE"/>
    <w:rsid w:val="004C44AA"/>
    <w:rsid w:val="004C45E8"/>
    <w:rsid w:val="004C47E9"/>
    <w:rsid w:val="004C49DF"/>
    <w:rsid w:val="004C4C37"/>
    <w:rsid w:val="004C4EEF"/>
    <w:rsid w:val="004C511D"/>
    <w:rsid w:val="004C5386"/>
    <w:rsid w:val="004C539E"/>
    <w:rsid w:val="004C53B9"/>
    <w:rsid w:val="004C5602"/>
    <w:rsid w:val="004C567A"/>
    <w:rsid w:val="004C576F"/>
    <w:rsid w:val="004C57B3"/>
    <w:rsid w:val="004C5862"/>
    <w:rsid w:val="004C5891"/>
    <w:rsid w:val="004C5AC9"/>
    <w:rsid w:val="004C5BDB"/>
    <w:rsid w:val="004C5D10"/>
    <w:rsid w:val="004C5DF6"/>
    <w:rsid w:val="004C5E0C"/>
    <w:rsid w:val="004C5EED"/>
    <w:rsid w:val="004C606B"/>
    <w:rsid w:val="004C60BA"/>
    <w:rsid w:val="004C62C2"/>
    <w:rsid w:val="004C6664"/>
    <w:rsid w:val="004C6722"/>
    <w:rsid w:val="004C6809"/>
    <w:rsid w:val="004C68C8"/>
    <w:rsid w:val="004C6943"/>
    <w:rsid w:val="004C6BB6"/>
    <w:rsid w:val="004C6C33"/>
    <w:rsid w:val="004C6D1E"/>
    <w:rsid w:val="004C6DA0"/>
    <w:rsid w:val="004C6F26"/>
    <w:rsid w:val="004C6FDA"/>
    <w:rsid w:val="004C703E"/>
    <w:rsid w:val="004C70D1"/>
    <w:rsid w:val="004C731E"/>
    <w:rsid w:val="004C732E"/>
    <w:rsid w:val="004C7338"/>
    <w:rsid w:val="004C7498"/>
    <w:rsid w:val="004C74CB"/>
    <w:rsid w:val="004C7549"/>
    <w:rsid w:val="004C766B"/>
    <w:rsid w:val="004C7713"/>
    <w:rsid w:val="004C77B1"/>
    <w:rsid w:val="004C789D"/>
    <w:rsid w:val="004C7977"/>
    <w:rsid w:val="004C79B8"/>
    <w:rsid w:val="004C7B46"/>
    <w:rsid w:val="004C7CCB"/>
    <w:rsid w:val="004C7E6D"/>
    <w:rsid w:val="004C7ED0"/>
    <w:rsid w:val="004C7FD2"/>
    <w:rsid w:val="004D0037"/>
    <w:rsid w:val="004D0064"/>
    <w:rsid w:val="004D00B4"/>
    <w:rsid w:val="004D00E6"/>
    <w:rsid w:val="004D0104"/>
    <w:rsid w:val="004D0105"/>
    <w:rsid w:val="004D0222"/>
    <w:rsid w:val="004D0267"/>
    <w:rsid w:val="004D02CB"/>
    <w:rsid w:val="004D02D5"/>
    <w:rsid w:val="004D035C"/>
    <w:rsid w:val="004D0487"/>
    <w:rsid w:val="004D057C"/>
    <w:rsid w:val="004D05C3"/>
    <w:rsid w:val="004D092D"/>
    <w:rsid w:val="004D0E37"/>
    <w:rsid w:val="004D0E96"/>
    <w:rsid w:val="004D104F"/>
    <w:rsid w:val="004D11C1"/>
    <w:rsid w:val="004D1337"/>
    <w:rsid w:val="004D142B"/>
    <w:rsid w:val="004D1509"/>
    <w:rsid w:val="004D1596"/>
    <w:rsid w:val="004D15B1"/>
    <w:rsid w:val="004D15CA"/>
    <w:rsid w:val="004D160D"/>
    <w:rsid w:val="004D1653"/>
    <w:rsid w:val="004D17FE"/>
    <w:rsid w:val="004D1978"/>
    <w:rsid w:val="004D1CCF"/>
    <w:rsid w:val="004D1D77"/>
    <w:rsid w:val="004D1F4C"/>
    <w:rsid w:val="004D1FA0"/>
    <w:rsid w:val="004D1FCA"/>
    <w:rsid w:val="004D202A"/>
    <w:rsid w:val="004D2052"/>
    <w:rsid w:val="004D212A"/>
    <w:rsid w:val="004D24D6"/>
    <w:rsid w:val="004D2B4A"/>
    <w:rsid w:val="004D2C3C"/>
    <w:rsid w:val="004D2C41"/>
    <w:rsid w:val="004D2C75"/>
    <w:rsid w:val="004D2D8C"/>
    <w:rsid w:val="004D2E16"/>
    <w:rsid w:val="004D2E3B"/>
    <w:rsid w:val="004D3189"/>
    <w:rsid w:val="004D3415"/>
    <w:rsid w:val="004D3571"/>
    <w:rsid w:val="004D36B1"/>
    <w:rsid w:val="004D3773"/>
    <w:rsid w:val="004D37A6"/>
    <w:rsid w:val="004D37FA"/>
    <w:rsid w:val="004D3B56"/>
    <w:rsid w:val="004D3B81"/>
    <w:rsid w:val="004D3E10"/>
    <w:rsid w:val="004D3E9D"/>
    <w:rsid w:val="004D3EA2"/>
    <w:rsid w:val="004D3F82"/>
    <w:rsid w:val="004D3F90"/>
    <w:rsid w:val="004D4043"/>
    <w:rsid w:val="004D4261"/>
    <w:rsid w:val="004D4331"/>
    <w:rsid w:val="004D43F8"/>
    <w:rsid w:val="004D486D"/>
    <w:rsid w:val="004D4B01"/>
    <w:rsid w:val="004D4C47"/>
    <w:rsid w:val="004D4D30"/>
    <w:rsid w:val="004D4DE0"/>
    <w:rsid w:val="004D4F49"/>
    <w:rsid w:val="004D4FDC"/>
    <w:rsid w:val="004D5278"/>
    <w:rsid w:val="004D536E"/>
    <w:rsid w:val="004D5442"/>
    <w:rsid w:val="004D5570"/>
    <w:rsid w:val="004D585D"/>
    <w:rsid w:val="004D59F5"/>
    <w:rsid w:val="004D5D6D"/>
    <w:rsid w:val="004D5EB1"/>
    <w:rsid w:val="004D5FAB"/>
    <w:rsid w:val="004D5FCA"/>
    <w:rsid w:val="004D633C"/>
    <w:rsid w:val="004D63C3"/>
    <w:rsid w:val="004D647C"/>
    <w:rsid w:val="004D6A75"/>
    <w:rsid w:val="004D6B8C"/>
    <w:rsid w:val="004D6B94"/>
    <w:rsid w:val="004D6BE0"/>
    <w:rsid w:val="004D6BF8"/>
    <w:rsid w:val="004D6C27"/>
    <w:rsid w:val="004D6CB6"/>
    <w:rsid w:val="004D6CE4"/>
    <w:rsid w:val="004D7118"/>
    <w:rsid w:val="004D7276"/>
    <w:rsid w:val="004D72F4"/>
    <w:rsid w:val="004D74D5"/>
    <w:rsid w:val="004D7727"/>
    <w:rsid w:val="004D77E7"/>
    <w:rsid w:val="004D7906"/>
    <w:rsid w:val="004D7A59"/>
    <w:rsid w:val="004D7C41"/>
    <w:rsid w:val="004D7EBD"/>
    <w:rsid w:val="004E0107"/>
    <w:rsid w:val="004E0397"/>
    <w:rsid w:val="004E04B1"/>
    <w:rsid w:val="004E066E"/>
    <w:rsid w:val="004E07BF"/>
    <w:rsid w:val="004E0974"/>
    <w:rsid w:val="004E0B5F"/>
    <w:rsid w:val="004E0E7C"/>
    <w:rsid w:val="004E103C"/>
    <w:rsid w:val="004E12C1"/>
    <w:rsid w:val="004E1396"/>
    <w:rsid w:val="004E153E"/>
    <w:rsid w:val="004E17EA"/>
    <w:rsid w:val="004E18DB"/>
    <w:rsid w:val="004E1AD8"/>
    <w:rsid w:val="004E1D32"/>
    <w:rsid w:val="004E1DD7"/>
    <w:rsid w:val="004E1DF9"/>
    <w:rsid w:val="004E1F62"/>
    <w:rsid w:val="004E21C7"/>
    <w:rsid w:val="004E2253"/>
    <w:rsid w:val="004E24C1"/>
    <w:rsid w:val="004E25A6"/>
    <w:rsid w:val="004E2680"/>
    <w:rsid w:val="004E28BF"/>
    <w:rsid w:val="004E28F9"/>
    <w:rsid w:val="004E2A1C"/>
    <w:rsid w:val="004E2A65"/>
    <w:rsid w:val="004E2C95"/>
    <w:rsid w:val="004E2CFD"/>
    <w:rsid w:val="004E2D20"/>
    <w:rsid w:val="004E2F49"/>
    <w:rsid w:val="004E30BB"/>
    <w:rsid w:val="004E30E1"/>
    <w:rsid w:val="004E31F9"/>
    <w:rsid w:val="004E35C4"/>
    <w:rsid w:val="004E3707"/>
    <w:rsid w:val="004E37D8"/>
    <w:rsid w:val="004E3815"/>
    <w:rsid w:val="004E3822"/>
    <w:rsid w:val="004E3933"/>
    <w:rsid w:val="004E3A65"/>
    <w:rsid w:val="004E3C2E"/>
    <w:rsid w:val="004E3CEC"/>
    <w:rsid w:val="004E3E30"/>
    <w:rsid w:val="004E3EEA"/>
    <w:rsid w:val="004E3FD2"/>
    <w:rsid w:val="004E417B"/>
    <w:rsid w:val="004E428E"/>
    <w:rsid w:val="004E4487"/>
    <w:rsid w:val="004E4530"/>
    <w:rsid w:val="004E45CF"/>
    <w:rsid w:val="004E460E"/>
    <w:rsid w:val="004E461F"/>
    <w:rsid w:val="004E462E"/>
    <w:rsid w:val="004E46D6"/>
    <w:rsid w:val="004E4725"/>
    <w:rsid w:val="004E482D"/>
    <w:rsid w:val="004E486F"/>
    <w:rsid w:val="004E488D"/>
    <w:rsid w:val="004E4988"/>
    <w:rsid w:val="004E4A59"/>
    <w:rsid w:val="004E4D70"/>
    <w:rsid w:val="004E4E01"/>
    <w:rsid w:val="004E51FC"/>
    <w:rsid w:val="004E520C"/>
    <w:rsid w:val="004E535B"/>
    <w:rsid w:val="004E538E"/>
    <w:rsid w:val="004E54BE"/>
    <w:rsid w:val="004E5537"/>
    <w:rsid w:val="004E55D9"/>
    <w:rsid w:val="004E5681"/>
    <w:rsid w:val="004E56DC"/>
    <w:rsid w:val="004E5984"/>
    <w:rsid w:val="004E5A55"/>
    <w:rsid w:val="004E5BC3"/>
    <w:rsid w:val="004E5BCC"/>
    <w:rsid w:val="004E5F28"/>
    <w:rsid w:val="004E6122"/>
    <w:rsid w:val="004E61A4"/>
    <w:rsid w:val="004E61A6"/>
    <w:rsid w:val="004E623F"/>
    <w:rsid w:val="004E629C"/>
    <w:rsid w:val="004E64C4"/>
    <w:rsid w:val="004E651B"/>
    <w:rsid w:val="004E6558"/>
    <w:rsid w:val="004E6587"/>
    <w:rsid w:val="004E65FF"/>
    <w:rsid w:val="004E6756"/>
    <w:rsid w:val="004E6760"/>
    <w:rsid w:val="004E67D2"/>
    <w:rsid w:val="004E6A78"/>
    <w:rsid w:val="004E6BF3"/>
    <w:rsid w:val="004E6C0C"/>
    <w:rsid w:val="004E6DBE"/>
    <w:rsid w:val="004E6EFE"/>
    <w:rsid w:val="004E6F17"/>
    <w:rsid w:val="004E71F3"/>
    <w:rsid w:val="004E7553"/>
    <w:rsid w:val="004E768A"/>
    <w:rsid w:val="004E76F4"/>
    <w:rsid w:val="004E785E"/>
    <w:rsid w:val="004E7958"/>
    <w:rsid w:val="004E7AB6"/>
    <w:rsid w:val="004E7AFC"/>
    <w:rsid w:val="004E7B98"/>
    <w:rsid w:val="004F003B"/>
    <w:rsid w:val="004F0398"/>
    <w:rsid w:val="004F04D4"/>
    <w:rsid w:val="004F0580"/>
    <w:rsid w:val="004F06B8"/>
    <w:rsid w:val="004F0789"/>
    <w:rsid w:val="004F0815"/>
    <w:rsid w:val="004F0945"/>
    <w:rsid w:val="004F098A"/>
    <w:rsid w:val="004F0A8A"/>
    <w:rsid w:val="004F0AFE"/>
    <w:rsid w:val="004F0B4E"/>
    <w:rsid w:val="004F0B6C"/>
    <w:rsid w:val="004F0BD1"/>
    <w:rsid w:val="004F0C76"/>
    <w:rsid w:val="004F0D27"/>
    <w:rsid w:val="004F0DDB"/>
    <w:rsid w:val="004F0FEA"/>
    <w:rsid w:val="004F100A"/>
    <w:rsid w:val="004F1014"/>
    <w:rsid w:val="004F10D7"/>
    <w:rsid w:val="004F123A"/>
    <w:rsid w:val="004F1305"/>
    <w:rsid w:val="004F1383"/>
    <w:rsid w:val="004F13B3"/>
    <w:rsid w:val="004F148E"/>
    <w:rsid w:val="004F1616"/>
    <w:rsid w:val="004F16A9"/>
    <w:rsid w:val="004F182E"/>
    <w:rsid w:val="004F1BFF"/>
    <w:rsid w:val="004F1D85"/>
    <w:rsid w:val="004F1D93"/>
    <w:rsid w:val="004F1E22"/>
    <w:rsid w:val="004F2078"/>
    <w:rsid w:val="004F20A0"/>
    <w:rsid w:val="004F2259"/>
    <w:rsid w:val="004F22B4"/>
    <w:rsid w:val="004F26DF"/>
    <w:rsid w:val="004F2A44"/>
    <w:rsid w:val="004F2A55"/>
    <w:rsid w:val="004F2BB2"/>
    <w:rsid w:val="004F2CB5"/>
    <w:rsid w:val="004F2D40"/>
    <w:rsid w:val="004F2FE1"/>
    <w:rsid w:val="004F313A"/>
    <w:rsid w:val="004F31A2"/>
    <w:rsid w:val="004F32D4"/>
    <w:rsid w:val="004F33A7"/>
    <w:rsid w:val="004F33CE"/>
    <w:rsid w:val="004F348A"/>
    <w:rsid w:val="004F35AC"/>
    <w:rsid w:val="004F35E6"/>
    <w:rsid w:val="004F378C"/>
    <w:rsid w:val="004F3874"/>
    <w:rsid w:val="004F3B56"/>
    <w:rsid w:val="004F3C8B"/>
    <w:rsid w:val="004F3E5D"/>
    <w:rsid w:val="004F3EE8"/>
    <w:rsid w:val="004F3FC4"/>
    <w:rsid w:val="004F4014"/>
    <w:rsid w:val="004F425F"/>
    <w:rsid w:val="004F4350"/>
    <w:rsid w:val="004F449C"/>
    <w:rsid w:val="004F455A"/>
    <w:rsid w:val="004F4613"/>
    <w:rsid w:val="004F469B"/>
    <w:rsid w:val="004F47EB"/>
    <w:rsid w:val="004F4926"/>
    <w:rsid w:val="004F4A7D"/>
    <w:rsid w:val="004F4DA3"/>
    <w:rsid w:val="004F4E5A"/>
    <w:rsid w:val="004F4E8A"/>
    <w:rsid w:val="004F4EA3"/>
    <w:rsid w:val="004F4F0F"/>
    <w:rsid w:val="004F4F71"/>
    <w:rsid w:val="004F5303"/>
    <w:rsid w:val="004F550A"/>
    <w:rsid w:val="004F56E3"/>
    <w:rsid w:val="004F57BD"/>
    <w:rsid w:val="004F57DF"/>
    <w:rsid w:val="004F58F8"/>
    <w:rsid w:val="004F5941"/>
    <w:rsid w:val="004F5A27"/>
    <w:rsid w:val="004F5C86"/>
    <w:rsid w:val="004F5D07"/>
    <w:rsid w:val="004F5E9F"/>
    <w:rsid w:val="004F5F3F"/>
    <w:rsid w:val="004F608B"/>
    <w:rsid w:val="004F6180"/>
    <w:rsid w:val="004F6317"/>
    <w:rsid w:val="004F63D3"/>
    <w:rsid w:val="004F654B"/>
    <w:rsid w:val="004F6697"/>
    <w:rsid w:val="004F68F8"/>
    <w:rsid w:val="004F6959"/>
    <w:rsid w:val="004F69E1"/>
    <w:rsid w:val="004F6AD2"/>
    <w:rsid w:val="004F6AD8"/>
    <w:rsid w:val="004F6B72"/>
    <w:rsid w:val="004F6C21"/>
    <w:rsid w:val="004F6E7A"/>
    <w:rsid w:val="004F6FBA"/>
    <w:rsid w:val="004F70E0"/>
    <w:rsid w:val="004F71EC"/>
    <w:rsid w:val="004F7352"/>
    <w:rsid w:val="004F7636"/>
    <w:rsid w:val="004F765D"/>
    <w:rsid w:val="004F779D"/>
    <w:rsid w:val="004F77FF"/>
    <w:rsid w:val="004F7939"/>
    <w:rsid w:val="004F7DBE"/>
    <w:rsid w:val="004F7F22"/>
    <w:rsid w:val="005000D0"/>
    <w:rsid w:val="00500300"/>
    <w:rsid w:val="0050045F"/>
    <w:rsid w:val="00500654"/>
    <w:rsid w:val="005006A8"/>
    <w:rsid w:val="0050071B"/>
    <w:rsid w:val="00500869"/>
    <w:rsid w:val="0050094F"/>
    <w:rsid w:val="00500A1F"/>
    <w:rsid w:val="00500A74"/>
    <w:rsid w:val="00500ACA"/>
    <w:rsid w:val="00500C70"/>
    <w:rsid w:val="00500D84"/>
    <w:rsid w:val="00500E0A"/>
    <w:rsid w:val="00500E1F"/>
    <w:rsid w:val="00500E33"/>
    <w:rsid w:val="00500EA5"/>
    <w:rsid w:val="00500ED6"/>
    <w:rsid w:val="005010A3"/>
    <w:rsid w:val="005010D6"/>
    <w:rsid w:val="00501377"/>
    <w:rsid w:val="00501404"/>
    <w:rsid w:val="00501618"/>
    <w:rsid w:val="00501671"/>
    <w:rsid w:val="00501688"/>
    <w:rsid w:val="0050168E"/>
    <w:rsid w:val="005016C0"/>
    <w:rsid w:val="005016D5"/>
    <w:rsid w:val="00501898"/>
    <w:rsid w:val="00501C09"/>
    <w:rsid w:val="00501C2E"/>
    <w:rsid w:val="00501CD4"/>
    <w:rsid w:val="0050213A"/>
    <w:rsid w:val="005022BD"/>
    <w:rsid w:val="005024D8"/>
    <w:rsid w:val="00502884"/>
    <w:rsid w:val="005029D6"/>
    <w:rsid w:val="00502A63"/>
    <w:rsid w:val="00502B38"/>
    <w:rsid w:val="00502F9E"/>
    <w:rsid w:val="0050302D"/>
    <w:rsid w:val="005030BC"/>
    <w:rsid w:val="00503162"/>
    <w:rsid w:val="00503288"/>
    <w:rsid w:val="005032B6"/>
    <w:rsid w:val="005032D3"/>
    <w:rsid w:val="0050353F"/>
    <w:rsid w:val="005036D5"/>
    <w:rsid w:val="00503706"/>
    <w:rsid w:val="005038F2"/>
    <w:rsid w:val="00503A4E"/>
    <w:rsid w:val="00503B7C"/>
    <w:rsid w:val="00503CD9"/>
    <w:rsid w:val="00503D6E"/>
    <w:rsid w:val="00503E89"/>
    <w:rsid w:val="00503F1C"/>
    <w:rsid w:val="00504022"/>
    <w:rsid w:val="0050411B"/>
    <w:rsid w:val="00504263"/>
    <w:rsid w:val="005042D2"/>
    <w:rsid w:val="005043AA"/>
    <w:rsid w:val="0050448D"/>
    <w:rsid w:val="0050452F"/>
    <w:rsid w:val="0050456C"/>
    <w:rsid w:val="0050468F"/>
    <w:rsid w:val="00504720"/>
    <w:rsid w:val="00504805"/>
    <w:rsid w:val="00504A48"/>
    <w:rsid w:val="00504B09"/>
    <w:rsid w:val="00504D04"/>
    <w:rsid w:val="00504D65"/>
    <w:rsid w:val="00504EC2"/>
    <w:rsid w:val="00504FF6"/>
    <w:rsid w:val="00505303"/>
    <w:rsid w:val="00505392"/>
    <w:rsid w:val="0050557E"/>
    <w:rsid w:val="00505648"/>
    <w:rsid w:val="005056DA"/>
    <w:rsid w:val="00505707"/>
    <w:rsid w:val="00505789"/>
    <w:rsid w:val="00505ACF"/>
    <w:rsid w:val="00505B70"/>
    <w:rsid w:val="00505CED"/>
    <w:rsid w:val="00505E49"/>
    <w:rsid w:val="00505ED1"/>
    <w:rsid w:val="00505FF8"/>
    <w:rsid w:val="005062E5"/>
    <w:rsid w:val="005063BA"/>
    <w:rsid w:val="005064EB"/>
    <w:rsid w:val="00506557"/>
    <w:rsid w:val="0050677A"/>
    <w:rsid w:val="005069D8"/>
    <w:rsid w:val="00506DC9"/>
    <w:rsid w:val="00506EEE"/>
    <w:rsid w:val="005071C0"/>
    <w:rsid w:val="00507239"/>
    <w:rsid w:val="0050745B"/>
    <w:rsid w:val="0050780A"/>
    <w:rsid w:val="00507840"/>
    <w:rsid w:val="00507A94"/>
    <w:rsid w:val="00507B51"/>
    <w:rsid w:val="00507C02"/>
    <w:rsid w:val="00507C98"/>
    <w:rsid w:val="00507F7F"/>
    <w:rsid w:val="00507FB7"/>
    <w:rsid w:val="00510160"/>
    <w:rsid w:val="00510164"/>
    <w:rsid w:val="005101D7"/>
    <w:rsid w:val="005102E9"/>
    <w:rsid w:val="005103EE"/>
    <w:rsid w:val="005104F0"/>
    <w:rsid w:val="00510595"/>
    <w:rsid w:val="0051070D"/>
    <w:rsid w:val="005107CE"/>
    <w:rsid w:val="005108D8"/>
    <w:rsid w:val="00510A4A"/>
    <w:rsid w:val="00510A53"/>
    <w:rsid w:val="00510ACB"/>
    <w:rsid w:val="00510BD5"/>
    <w:rsid w:val="00510CEE"/>
    <w:rsid w:val="00510D92"/>
    <w:rsid w:val="00510DE6"/>
    <w:rsid w:val="00510EB5"/>
    <w:rsid w:val="00510FC1"/>
    <w:rsid w:val="0051115B"/>
    <w:rsid w:val="005111FA"/>
    <w:rsid w:val="0051126F"/>
    <w:rsid w:val="005112F6"/>
    <w:rsid w:val="0051146D"/>
    <w:rsid w:val="00511591"/>
    <w:rsid w:val="005116F9"/>
    <w:rsid w:val="00511742"/>
    <w:rsid w:val="005117F8"/>
    <w:rsid w:val="00511864"/>
    <w:rsid w:val="005118E8"/>
    <w:rsid w:val="005119B4"/>
    <w:rsid w:val="00511AB3"/>
    <w:rsid w:val="00511B2A"/>
    <w:rsid w:val="00511D76"/>
    <w:rsid w:val="00511E67"/>
    <w:rsid w:val="00511F6E"/>
    <w:rsid w:val="00512070"/>
    <w:rsid w:val="0051210D"/>
    <w:rsid w:val="00512192"/>
    <w:rsid w:val="005125F9"/>
    <w:rsid w:val="0051260A"/>
    <w:rsid w:val="00512878"/>
    <w:rsid w:val="00512A08"/>
    <w:rsid w:val="00512CA0"/>
    <w:rsid w:val="00512CEE"/>
    <w:rsid w:val="00512E7A"/>
    <w:rsid w:val="00512E7F"/>
    <w:rsid w:val="00512FE8"/>
    <w:rsid w:val="00513105"/>
    <w:rsid w:val="00513109"/>
    <w:rsid w:val="00513123"/>
    <w:rsid w:val="00513184"/>
    <w:rsid w:val="005131C5"/>
    <w:rsid w:val="005131DC"/>
    <w:rsid w:val="005135DD"/>
    <w:rsid w:val="00513636"/>
    <w:rsid w:val="0051365B"/>
    <w:rsid w:val="00513717"/>
    <w:rsid w:val="00513758"/>
    <w:rsid w:val="005137C5"/>
    <w:rsid w:val="0051386C"/>
    <w:rsid w:val="005139F8"/>
    <w:rsid w:val="00513B01"/>
    <w:rsid w:val="00513C46"/>
    <w:rsid w:val="00513E74"/>
    <w:rsid w:val="00513F2C"/>
    <w:rsid w:val="00513F7E"/>
    <w:rsid w:val="005142FC"/>
    <w:rsid w:val="005143C4"/>
    <w:rsid w:val="00514429"/>
    <w:rsid w:val="00514461"/>
    <w:rsid w:val="0051459B"/>
    <w:rsid w:val="005145BD"/>
    <w:rsid w:val="00514656"/>
    <w:rsid w:val="0051469C"/>
    <w:rsid w:val="005146AA"/>
    <w:rsid w:val="005146C3"/>
    <w:rsid w:val="0051475C"/>
    <w:rsid w:val="00514948"/>
    <w:rsid w:val="00514A6A"/>
    <w:rsid w:val="00514AC9"/>
    <w:rsid w:val="00514B4B"/>
    <w:rsid w:val="00514D6A"/>
    <w:rsid w:val="00514E7B"/>
    <w:rsid w:val="00514FB8"/>
    <w:rsid w:val="00514FEF"/>
    <w:rsid w:val="00515016"/>
    <w:rsid w:val="00515105"/>
    <w:rsid w:val="005151AF"/>
    <w:rsid w:val="005152AB"/>
    <w:rsid w:val="005153A7"/>
    <w:rsid w:val="0051553F"/>
    <w:rsid w:val="00515595"/>
    <w:rsid w:val="00515825"/>
    <w:rsid w:val="00515D7D"/>
    <w:rsid w:val="00515DE4"/>
    <w:rsid w:val="0051625E"/>
    <w:rsid w:val="00516365"/>
    <w:rsid w:val="0051642C"/>
    <w:rsid w:val="005165BD"/>
    <w:rsid w:val="00516600"/>
    <w:rsid w:val="0051671F"/>
    <w:rsid w:val="00516725"/>
    <w:rsid w:val="0051680E"/>
    <w:rsid w:val="005169E4"/>
    <w:rsid w:val="005169F6"/>
    <w:rsid w:val="005169FB"/>
    <w:rsid w:val="00516B33"/>
    <w:rsid w:val="00516B59"/>
    <w:rsid w:val="00516BB5"/>
    <w:rsid w:val="00516CC4"/>
    <w:rsid w:val="0051712C"/>
    <w:rsid w:val="005171DE"/>
    <w:rsid w:val="00517483"/>
    <w:rsid w:val="0051777D"/>
    <w:rsid w:val="00517780"/>
    <w:rsid w:val="005177B8"/>
    <w:rsid w:val="00517893"/>
    <w:rsid w:val="00517A7C"/>
    <w:rsid w:val="00517AC3"/>
    <w:rsid w:val="00517AEE"/>
    <w:rsid w:val="00517BD0"/>
    <w:rsid w:val="00517E8E"/>
    <w:rsid w:val="00520042"/>
    <w:rsid w:val="00520141"/>
    <w:rsid w:val="00520ABD"/>
    <w:rsid w:val="00520B36"/>
    <w:rsid w:val="00520BD6"/>
    <w:rsid w:val="00520C1D"/>
    <w:rsid w:val="00520D8E"/>
    <w:rsid w:val="0052107E"/>
    <w:rsid w:val="005210A2"/>
    <w:rsid w:val="005210DC"/>
    <w:rsid w:val="0052122C"/>
    <w:rsid w:val="00521414"/>
    <w:rsid w:val="00521790"/>
    <w:rsid w:val="00521954"/>
    <w:rsid w:val="005219CF"/>
    <w:rsid w:val="00521A06"/>
    <w:rsid w:val="00521B1B"/>
    <w:rsid w:val="00521B96"/>
    <w:rsid w:val="00521DE2"/>
    <w:rsid w:val="00521E86"/>
    <w:rsid w:val="00521F27"/>
    <w:rsid w:val="00521F54"/>
    <w:rsid w:val="0052269E"/>
    <w:rsid w:val="005227CE"/>
    <w:rsid w:val="0052284A"/>
    <w:rsid w:val="00522955"/>
    <w:rsid w:val="00522A26"/>
    <w:rsid w:val="00522B5F"/>
    <w:rsid w:val="00522BB4"/>
    <w:rsid w:val="00522C8D"/>
    <w:rsid w:val="00522CE0"/>
    <w:rsid w:val="00522E0D"/>
    <w:rsid w:val="00522E59"/>
    <w:rsid w:val="00523326"/>
    <w:rsid w:val="0052338C"/>
    <w:rsid w:val="00523499"/>
    <w:rsid w:val="005234C7"/>
    <w:rsid w:val="0052355C"/>
    <w:rsid w:val="005235CC"/>
    <w:rsid w:val="00523633"/>
    <w:rsid w:val="00523706"/>
    <w:rsid w:val="005238D1"/>
    <w:rsid w:val="005238E8"/>
    <w:rsid w:val="005238ED"/>
    <w:rsid w:val="00523B5A"/>
    <w:rsid w:val="00523BC3"/>
    <w:rsid w:val="00523BCC"/>
    <w:rsid w:val="00523C4E"/>
    <w:rsid w:val="00523D0F"/>
    <w:rsid w:val="00523E21"/>
    <w:rsid w:val="00523E29"/>
    <w:rsid w:val="00523FF5"/>
    <w:rsid w:val="00524031"/>
    <w:rsid w:val="005240E6"/>
    <w:rsid w:val="005240F4"/>
    <w:rsid w:val="0052413B"/>
    <w:rsid w:val="005241ED"/>
    <w:rsid w:val="00524392"/>
    <w:rsid w:val="00524895"/>
    <w:rsid w:val="00524A7A"/>
    <w:rsid w:val="00524B76"/>
    <w:rsid w:val="00524C8F"/>
    <w:rsid w:val="00524CD4"/>
    <w:rsid w:val="00524D42"/>
    <w:rsid w:val="00524D51"/>
    <w:rsid w:val="00524DDF"/>
    <w:rsid w:val="00524F23"/>
    <w:rsid w:val="0052525C"/>
    <w:rsid w:val="00525483"/>
    <w:rsid w:val="005254A0"/>
    <w:rsid w:val="005254C7"/>
    <w:rsid w:val="0052560A"/>
    <w:rsid w:val="0052568D"/>
    <w:rsid w:val="00525767"/>
    <w:rsid w:val="005258EA"/>
    <w:rsid w:val="00525B12"/>
    <w:rsid w:val="00525B21"/>
    <w:rsid w:val="00525BBC"/>
    <w:rsid w:val="00525BD5"/>
    <w:rsid w:val="00525BE7"/>
    <w:rsid w:val="00525C45"/>
    <w:rsid w:val="00525CFB"/>
    <w:rsid w:val="00525FB7"/>
    <w:rsid w:val="00526012"/>
    <w:rsid w:val="0052602A"/>
    <w:rsid w:val="0052615A"/>
    <w:rsid w:val="005261A6"/>
    <w:rsid w:val="00526255"/>
    <w:rsid w:val="00526312"/>
    <w:rsid w:val="00526495"/>
    <w:rsid w:val="0052656D"/>
    <w:rsid w:val="005266B7"/>
    <w:rsid w:val="00526849"/>
    <w:rsid w:val="00526859"/>
    <w:rsid w:val="00526889"/>
    <w:rsid w:val="005268CD"/>
    <w:rsid w:val="0052697D"/>
    <w:rsid w:val="00526A71"/>
    <w:rsid w:val="00526BCB"/>
    <w:rsid w:val="00526D94"/>
    <w:rsid w:val="00526DBE"/>
    <w:rsid w:val="00526E75"/>
    <w:rsid w:val="005270DF"/>
    <w:rsid w:val="00527337"/>
    <w:rsid w:val="005277AE"/>
    <w:rsid w:val="00527902"/>
    <w:rsid w:val="00527971"/>
    <w:rsid w:val="005279DE"/>
    <w:rsid w:val="00527CB1"/>
    <w:rsid w:val="00527D0A"/>
    <w:rsid w:val="00527D9B"/>
    <w:rsid w:val="00527DA1"/>
    <w:rsid w:val="00527E9F"/>
    <w:rsid w:val="00527EA1"/>
    <w:rsid w:val="00527EBF"/>
    <w:rsid w:val="00530236"/>
    <w:rsid w:val="00530443"/>
    <w:rsid w:val="0053070A"/>
    <w:rsid w:val="005307AE"/>
    <w:rsid w:val="005309A7"/>
    <w:rsid w:val="00530ABE"/>
    <w:rsid w:val="00530ACC"/>
    <w:rsid w:val="00530C84"/>
    <w:rsid w:val="00530CE6"/>
    <w:rsid w:val="00530FA4"/>
    <w:rsid w:val="0053108F"/>
    <w:rsid w:val="005312E5"/>
    <w:rsid w:val="00531571"/>
    <w:rsid w:val="0053158B"/>
    <w:rsid w:val="005315C3"/>
    <w:rsid w:val="005316EB"/>
    <w:rsid w:val="00531910"/>
    <w:rsid w:val="00531938"/>
    <w:rsid w:val="005319FF"/>
    <w:rsid w:val="00531A83"/>
    <w:rsid w:val="00531D7F"/>
    <w:rsid w:val="00531D89"/>
    <w:rsid w:val="00531E64"/>
    <w:rsid w:val="00532031"/>
    <w:rsid w:val="005320EB"/>
    <w:rsid w:val="005322EA"/>
    <w:rsid w:val="005324D9"/>
    <w:rsid w:val="0053253B"/>
    <w:rsid w:val="0053259E"/>
    <w:rsid w:val="00532832"/>
    <w:rsid w:val="00532910"/>
    <w:rsid w:val="0053294B"/>
    <w:rsid w:val="00532A7F"/>
    <w:rsid w:val="00532D3C"/>
    <w:rsid w:val="00532DF8"/>
    <w:rsid w:val="00533303"/>
    <w:rsid w:val="00533360"/>
    <w:rsid w:val="00533554"/>
    <w:rsid w:val="00533596"/>
    <w:rsid w:val="0053391A"/>
    <w:rsid w:val="00533A1C"/>
    <w:rsid w:val="00533ABC"/>
    <w:rsid w:val="00533B0D"/>
    <w:rsid w:val="00533CA2"/>
    <w:rsid w:val="005342BE"/>
    <w:rsid w:val="0053439F"/>
    <w:rsid w:val="0053447B"/>
    <w:rsid w:val="00534649"/>
    <w:rsid w:val="0053476B"/>
    <w:rsid w:val="005348BB"/>
    <w:rsid w:val="00534A7C"/>
    <w:rsid w:val="00534B59"/>
    <w:rsid w:val="00534C25"/>
    <w:rsid w:val="00534ED8"/>
    <w:rsid w:val="005351E5"/>
    <w:rsid w:val="00535291"/>
    <w:rsid w:val="005352AA"/>
    <w:rsid w:val="005354FC"/>
    <w:rsid w:val="0053553D"/>
    <w:rsid w:val="0053582E"/>
    <w:rsid w:val="005358BE"/>
    <w:rsid w:val="005359F7"/>
    <w:rsid w:val="00535A6E"/>
    <w:rsid w:val="00535AEA"/>
    <w:rsid w:val="00535B03"/>
    <w:rsid w:val="00535BCA"/>
    <w:rsid w:val="00535BD7"/>
    <w:rsid w:val="00535D19"/>
    <w:rsid w:val="00535E0B"/>
    <w:rsid w:val="00535E17"/>
    <w:rsid w:val="00535E90"/>
    <w:rsid w:val="00535F41"/>
    <w:rsid w:val="0053604D"/>
    <w:rsid w:val="005361AC"/>
    <w:rsid w:val="00536312"/>
    <w:rsid w:val="005363C6"/>
    <w:rsid w:val="0053647B"/>
    <w:rsid w:val="00536584"/>
    <w:rsid w:val="005365D8"/>
    <w:rsid w:val="00536663"/>
    <w:rsid w:val="005366A9"/>
    <w:rsid w:val="00536759"/>
    <w:rsid w:val="005367B0"/>
    <w:rsid w:val="00536A7F"/>
    <w:rsid w:val="00536A90"/>
    <w:rsid w:val="00536DCD"/>
    <w:rsid w:val="00536EE7"/>
    <w:rsid w:val="00536F22"/>
    <w:rsid w:val="0053700E"/>
    <w:rsid w:val="0053726D"/>
    <w:rsid w:val="0053749F"/>
    <w:rsid w:val="0053765A"/>
    <w:rsid w:val="00537696"/>
    <w:rsid w:val="0053777B"/>
    <w:rsid w:val="005377C1"/>
    <w:rsid w:val="0053787A"/>
    <w:rsid w:val="005378C0"/>
    <w:rsid w:val="00537A13"/>
    <w:rsid w:val="00537B1A"/>
    <w:rsid w:val="00537B48"/>
    <w:rsid w:val="00537C45"/>
    <w:rsid w:val="00537C62"/>
    <w:rsid w:val="00537C76"/>
    <w:rsid w:val="00537D7A"/>
    <w:rsid w:val="00537E6D"/>
    <w:rsid w:val="0054001B"/>
    <w:rsid w:val="00540228"/>
    <w:rsid w:val="00540260"/>
    <w:rsid w:val="005402D6"/>
    <w:rsid w:val="0054032F"/>
    <w:rsid w:val="0054057F"/>
    <w:rsid w:val="005408AB"/>
    <w:rsid w:val="00540B3E"/>
    <w:rsid w:val="00540C91"/>
    <w:rsid w:val="00540CC0"/>
    <w:rsid w:val="00540FA7"/>
    <w:rsid w:val="00541057"/>
    <w:rsid w:val="00541061"/>
    <w:rsid w:val="00541106"/>
    <w:rsid w:val="0054135C"/>
    <w:rsid w:val="005413FC"/>
    <w:rsid w:val="005414BE"/>
    <w:rsid w:val="005415EB"/>
    <w:rsid w:val="0054168F"/>
    <w:rsid w:val="00541A42"/>
    <w:rsid w:val="00541A8E"/>
    <w:rsid w:val="00541BB9"/>
    <w:rsid w:val="00541C7C"/>
    <w:rsid w:val="00541D71"/>
    <w:rsid w:val="00541D9B"/>
    <w:rsid w:val="00541E12"/>
    <w:rsid w:val="00542118"/>
    <w:rsid w:val="00542303"/>
    <w:rsid w:val="00542518"/>
    <w:rsid w:val="00542543"/>
    <w:rsid w:val="005425AA"/>
    <w:rsid w:val="0054264F"/>
    <w:rsid w:val="0054267C"/>
    <w:rsid w:val="005426B5"/>
    <w:rsid w:val="0054270D"/>
    <w:rsid w:val="005428D6"/>
    <w:rsid w:val="00542AA3"/>
    <w:rsid w:val="00542B3F"/>
    <w:rsid w:val="00542B98"/>
    <w:rsid w:val="00542BAA"/>
    <w:rsid w:val="00542DC6"/>
    <w:rsid w:val="00542ED8"/>
    <w:rsid w:val="00542F94"/>
    <w:rsid w:val="0054312A"/>
    <w:rsid w:val="005432E5"/>
    <w:rsid w:val="00543474"/>
    <w:rsid w:val="005437E2"/>
    <w:rsid w:val="005438EF"/>
    <w:rsid w:val="0054390E"/>
    <w:rsid w:val="00543947"/>
    <w:rsid w:val="005439F3"/>
    <w:rsid w:val="00543B02"/>
    <w:rsid w:val="00543B08"/>
    <w:rsid w:val="00543B4F"/>
    <w:rsid w:val="00543BCC"/>
    <w:rsid w:val="00543C87"/>
    <w:rsid w:val="00543CF8"/>
    <w:rsid w:val="00543DFE"/>
    <w:rsid w:val="0054402B"/>
    <w:rsid w:val="005441E9"/>
    <w:rsid w:val="0054420F"/>
    <w:rsid w:val="0054426B"/>
    <w:rsid w:val="00544281"/>
    <w:rsid w:val="005443A2"/>
    <w:rsid w:val="00544447"/>
    <w:rsid w:val="00544492"/>
    <w:rsid w:val="00544525"/>
    <w:rsid w:val="0054452D"/>
    <w:rsid w:val="0054466E"/>
    <w:rsid w:val="005446EB"/>
    <w:rsid w:val="00544834"/>
    <w:rsid w:val="0054484D"/>
    <w:rsid w:val="00544923"/>
    <w:rsid w:val="00544954"/>
    <w:rsid w:val="005449C1"/>
    <w:rsid w:val="00544A98"/>
    <w:rsid w:val="00544ECA"/>
    <w:rsid w:val="00544EFA"/>
    <w:rsid w:val="005450A3"/>
    <w:rsid w:val="00545118"/>
    <w:rsid w:val="00545176"/>
    <w:rsid w:val="00545232"/>
    <w:rsid w:val="005452F5"/>
    <w:rsid w:val="00545302"/>
    <w:rsid w:val="0054531F"/>
    <w:rsid w:val="0054542E"/>
    <w:rsid w:val="005454CB"/>
    <w:rsid w:val="0054562F"/>
    <w:rsid w:val="00545703"/>
    <w:rsid w:val="00545736"/>
    <w:rsid w:val="00545762"/>
    <w:rsid w:val="0054584A"/>
    <w:rsid w:val="005459AB"/>
    <w:rsid w:val="00545A34"/>
    <w:rsid w:val="00545AF3"/>
    <w:rsid w:val="00545C34"/>
    <w:rsid w:val="00545E88"/>
    <w:rsid w:val="00546024"/>
    <w:rsid w:val="00546128"/>
    <w:rsid w:val="0054624D"/>
    <w:rsid w:val="0054625C"/>
    <w:rsid w:val="005462A2"/>
    <w:rsid w:val="00546370"/>
    <w:rsid w:val="0054645B"/>
    <w:rsid w:val="00546470"/>
    <w:rsid w:val="005464F7"/>
    <w:rsid w:val="0054662D"/>
    <w:rsid w:val="00546647"/>
    <w:rsid w:val="00546678"/>
    <w:rsid w:val="0054690F"/>
    <w:rsid w:val="00546970"/>
    <w:rsid w:val="00546B57"/>
    <w:rsid w:val="00546C45"/>
    <w:rsid w:val="00546D8F"/>
    <w:rsid w:val="00546DB5"/>
    <w:rsid w:val="00546DE1"/>
    <w:rsid w:val="00546F1C"/>
    <w:rsid w:val="00547069"/>
    <w:rsid w:val="00547320"/>
    <w:rsid w:val="005473DD"/>
    <w:rsid w:val="005473F2"/>
    <w:rsid w:val="0054744E"/>
    <w:rsid w:val="0054752C"/>
    <w:rsid w:val="005475F2"/>
    <w:rsid w:val="005476C5"/>
    <w:rsid w:val="005477ED"/>
    <w:rsid w:val="005478EB"/>
    <w:rsid w:val="00547901"/>
    <w:rsid w:val="00547931"/>
    <w:rsid w:val="00547AE5"/>
    <w:rsid w:val="00547B1A"/>
    <w:rsid w:val="00547D04"/>
    <w:rsid w:val="00547ED0"/>
    <w:rsid w:val="00547EFE"/>
    <w:rsid w:val="00547FB3"/>
    <w:rsid w:val="00547FFD"/>
    <w:rsid w:val="0055038E"/>
    <w:rsid w:val="00550746"/>
    <w:rsid w:val="00550B28"/>
    <w:rsid w:val="00550CA6"/>
    <w:rsid w:val="00550E8D"/>
    <w:rsid w:val="005511A2"/>
    <w:rsid w:val="005514AD"/>
    <w:rsid w:val="0055151A"/>
    <w:rsid w:val="00551551"/>
    <w:rsid w:val="005515BA"/>
    <w:rsid w:val="005517C2"/>
    <w:rsid w:val="00551934"/>
    <w:rsid w:val="005519FB"/>
    <w:rsid w:val="00551BEA"/>
    <w:rsid w:val="00551DF8"/>
    <w:rsid w:val="00551E74"/>
    <w:rsid w:val="00551F5D"/>
    <w:rsid w:val="00551F7A"/>
    <w:rsid w:val="0055234E"/>
    <w:rsid w:val="005523E3"/>
    <w:rsid w:val="00552416"/>
    <w:rsid w:val="00552542"/>
    <w:rsid w:val="005525CB"/>
    <w:rsid w:val="005526AF"/>
    <w:rsid w:val="00552810"/>
    <w:rsid w:val="005528A3"/>
    <w:rsid w:val="0055292B"/>
    <w:rsid w:val="00552A16"/>
    <w:rsid w:val="00552A37"/>
    <w:rsid w:val="00552AC5"/>
    <w:rsid w:val="00552BD5"/>
    <w:rsid w:val="00552CCD"/>
    <w:rsid w:val="00552DBD"/>
    <w:rsid w:val="00552E81"/>
    <w:rsid w:val="00552F28"/>
    <w:rsid w:val="0055301A"/>
    <w:rsid w:val="005530A7"/>
    <w:rsid w:val="0055333E"/>
    <w:rsid w:val="0055340E"/>
    <w:rsid w:val="00553469"/>
    <w:rsid w:val="005534E6"/>
    <w:rsid w:val="00553585"/>
    <w:rsid w:val="00553728"/>
    <w:rsid w:val="005537CA"/>
    <w:rsid w:val="00553920"/>
    <w:rsid w:val="00553981"/>
    <w:rsid w:val="00553A8C"/>
    <w:rsid w:val="00553AA2"/>
    <w:rsid w:val="00553BDF"/>
    <w:rsid w:val="00553C35"/>
    <w:rsid w:val="00553C7D"/>
    <w:rsid w:val="00553D30"/>
    <w:rsid w:val="00553DFD"/>
    <w:rsid w:val="00553EE1"/>
    <w:rsid w:val="00554027"/>
    <w:rsid w:val="00554031"/>
    <w:rsid w:val="0055434F"/>
    <w:rsid w:val="0055439F"/>
    <w:rsid w:val="005543CF"/>
    <w:rsid w:val="00554670"/>
    <w:rsid w:val="00554937"/>
    <w:rsid w:val="00554A39"/>
    <w:rsid w:val="00554B91"/>
    <w:rsid w:val="00554C3B"/>
    <w:rsid w:val="00554DC8"/>
    <w:rsid w:val="00554E15"/>
    <w:rsid w:val="00554E19"/>
    <w:rsid w:val="00554EBE"/>
    <w:rsid w:val="00554F09"/>
    <w:rsid w:val="00555180"/>
    <w:rsid w:val="005552A2"/>
    <w:rsid w:val="005553BE"/>
    <w:rsid w:val="0055567A"/>
    <w:rsid w:val="005558B1"/>
    <w:rsid w:val="00555A69"/>
    <w:rsid w:val="00555D88"/>
    <w:rsid w:val="005560F6"/>
    <w:rsid w:val="00556149"/>
    <w:rsid w:val="005563E9"/>
    <w:rsid w:val="005565DD"/>
    <w:rsid w:val="00556612"/>
    <w:rsid w:val="00556645"/>
    <w:rsid w:val="00556724"/>
    <w:rsid w:val="00556826"/>
    <w:rsid w:val="00556B08"/>
    <w:rsid w:val="00556B1C"/>
    <w:rsid w:val="00556CA3"/>
    <w:rsid w:val="00556E86"/>
    <w:rsid w:val="00556EDC"/>
    <w:rsid w:val="0055701B"/>
    <w:rsid w:val="0055704C"/>
    <w:rsid w:val="005570EC"/>
    <w:rsid w:val="00557154"/>
    <w:rsid w:val="0055725B"/>
    <w:rsid w:val="00557338"/>
    <w:rsid w:val="0055736B"/>
    <w:rsid w:val="005573F1"/>
    <w:rsid w:val="00557507"/>
    <w:rsid w:val="005576B2"/>
    <w:rsid w:val="00557834"/>
    <w:rsid w:val="005578B2"/>
    <w:rsid w:val="00557A71"/>
    <w:rsid w:val="00557AE5"/>
    <w:rsid w:val="00557AF5"/>
    <w:rsid w:val="00557C81"/>
    <w:rsid w:val="00557CA6"/>
    <w:rsid w:val="00557E25"/>
    <w:rsid w:val="005600C4"/>
    <w:rsid w:val="005605A5"/>
    <w:rsid w:val="00560740"/>
    <w:rsid w:val="00560762"/>
    <w:rsid w:val="005607C8"/>
    <w:rsid w:val="005607D8"/>
    <w:rsid w:val="00560944"/>
    <w:rsid w:val="00560A9E"/>
    <w:rsid w:val="00560B46"/>
    <w:rsid w:val="00560DB8"/>
    <w:rsid w:val="00561146"/>
    <w:rsid w:val="0056121F"/>
    <w:rsid w:val="005612A8"/>
    <w:rsid w:val="005612D0"/>
    <w:rsid w:val="005613ED"/>
    <w:rsid w:val="00561408"/>
    <w:rsid w:val="00561560"/>
    <w:rsid w:val="005618CB"/>
    <w:rsid w:val="0056196E"/>
    <w:rsid w:val="00561C7A"/>
    <w:rsid w:val="00561D0F"/>
    <w:rsid w:val="00561E06"/>
    <w:rsid w:val="00561F7D"/>
    <w:rsid w:val="005621E3"/>
    <w:rsid w:val="00562247"/>
    <w:rsid w:val="00562262"/>
    <w:rsid w:val="00562315"/>
    <w:rsid w:val="00562384"/>
    <w:rsid w:val="00562441"/>
    <w:rsid w:val="00562472"/>
    <w:rsid w:val="0056287A"/>
    <w:rsid w:val="005629EE"/>
    <w:rsid w:val="00562A52"/>
    <w:rsid w:val="00562E3F"/>
    <w:rsid w:val="00562E50"/>
    <w:rsid w:val="00562E69"/>
    <w:rsid w:val="005630C0"/>
    <w:rsid w:val="005630E7"/>
    <w:rsid w:val="0056319D"/>
    <w:rsid w:val="005631F7"/>
    <w:rsid w:val="00563279"/>
    <w:rsid w:val="00563439"/>
    <w:rsid w:val="005634E4"/>
    <w:rsid w:val="00563844"/>
    <w:rsid w:val="00563917"/>
    <w:rsid w:val="00563930"/>
    <w:rsid w:val="00563A5F"/>
    <w:rsid w:val="00563AD2"/>
    <w:rsid w:val="00563B13"/>
    <w:rsid w:val="00563C93"/>
    <w:rsid w:val="00563F2A"/>
    <w:rsid w:val="0056480E"/>
    <w:rsid w:val="005648DB"/>
    <w:rsid w:val="00564A08"/>
    <w:rsid w:val="00564A79"/>
    <w:rsid w:val="00564CA1"/>
    <w:rsid w:val="00564E1C"/>
    <w:rsid w:val="00565061"/>
    <w:rsid w:val="005651BF"/>
    <w:rsid w:val="00565327"/>
    <w:rsid w:val="00565344"/>
    <w:rsid w:val="00565407"/>
    <w:rsid w:val="00565541"/>
    <w:rsid w:val="00565708"/>
    <w:rsid w:val="00565890"/>
    <w:rsid w:val="005658A4"/>
    <w:rsid w:val="00565949"/>
    <w:rsid w:val="00565A12"/>
    <w:rsid w:val="00565AFB"/>
    <w:rsid w:val="00565B17"/>
    <w:rsid w:val="00565B9A"/>
    <w:rsid w:val="00565CFB"/>
    <w:rsid w:val="00565E3F"/>
    <w:rsid w:val="00565E87"/>
    <w:rsid w:val="00565FC7"/>
    <w:rsid w:val="00566155"/>
    <w:rsid w:val="005661FE"/>
    <w:rsid w:val="00566456"/>
    <w:rsid w:val="005664EC"/>
    <w:rsid w:val="00566591"/>
    <w:rsid w:val="00566665"/>
    <w:rsid w:val="005666DE"/>
    <w:rsid w:val="005668E5"/>
    <w:rsid w:val="00566918"/>
    <w:rsid w:val="00566A3D"/>
    <w:rsid w:val="00566EBB"/>
    <w:rsid w:val="00566EDF"/>
    <w:rsid w:val="00566F09"/>
    <w:rsid w:val="00566F51"/>
    <w:rsid w:val="00566FC4"/>
    <w:rsid w:val="0056701D"/>
    <w:rsid w:val="00567186"/>
    <w:rsid w:val="005675D5"/>
    <w:rsid w:val="005676B8"/>
    <w:rsid w:val="005676B9"/>
    <w:rsid w:val="0056779D"/>
    <w:rsid w:val="005678E9"/>
    <w:rsid w:val="00567B61"/>
    <w:rsid w:val="00567B8D"/>
    <w:rsid w:val="00567BBD"/>
    <w:rsid w:val="00567BD0"/>
    <w:rsid w:val="00567C29"/>
    <w:rsid w:val="00567E52"/>
    <w:rsid w:val="00570155"/>
    <w:rsid w:val="0057020F"/>
    <w:rsid w:val="0057027C"/>
    <w:rsid w:val="005702BA"/>
    <w:rsid w:val="0057037E"/>
    <w:rsid w:val="00570399"/>
    <w:rsid w:val="00570428"/>
    <w:rsid w:val="0057072D"/>
    <w:rsid w:val="005707CE"/>
    <w:rsid w:val="005709B1"/>
    <w:rsid w:val="00570A4F"/>
    <w:rsid w:val="00570CD9"/>
    <w:rsid w:val="00570F88"/>
    <w:rsid w:val="00571052"/>
    <w:rsid w:val="0057114C"/>
    <w:rsid w:val="005711D9"/>
    <w:rsid w:val="005712BB"/>
    <w:rsid w:val="005712F6"/>
    <w:rsid w:val="0057139A"/>
    <w:rsid w:val="00571434"/>
    <w:rsid w:val="005715AA"/>
    <w:rsid w:val="00571618"/>
    <w:rsid w:val="005717A2"/>
    <w:rsid w:val="00571863"/>
    <w:rsid w:val="0057195C"/>
    <w:rsid w:val="00571ADD"/>
    <w:rsid w:val="00571CFD"/>
    <w:rsid w:val="00571D14"/>
    <w:rsid w:val="00571F17"/>
    <w:rsid w:val="00571F57"/>
    <w:rsid w:val="00572001"/>
    <w:rsid w:val="0057200A"/>
    <w:rsid w:val="00572015"/>
    <w:rsid w:val="00572051"/>
    <w:rsid w:val="00572182"/>
    <w:rsid w:val="005721E1"/>
    <w:rsid w:val="005722F6"/>
    <w:rsid w:val="0057238C"/>
    <w:rsid w:val="0057241A"/>
    <w:rsid w:val="00572420"/>
    <w:rsid w:val="00572505"/>
    <w:rsid w:val="005725A6"/>
    <w:rsid w:val="00572741"/>
    <w:rsid w:val="00572E09"/>
    <w:rsid w:val="00572EC3"/>
    <w:rsid w:val="0057309A"/>
    <w:rsid w:val="005731D9"/>
    <w:rsid w:val="00573335"/>
    <w:rsid w:val="00573465"/>
    <w:rsid w:val="005734D2"/>
    <w:rsid w:val="005735CD"/>
    <w:rsid w:val="00573A71"/>
    <w:rsid w:val="00573BA2"/>
    <w:rsid w:val="00573F8E"/>
    <w:rsid w:val="0057401F"/>
    <w:rsid w:val="00574064"/>
    <w:rsid w:val="00574225"/>
    <w:rsid w:val="005742B7"/>
    <w:rsid w:val="005742F5"/>
    <w:rsid w:val="00574314"/>
    <w:rsid w:val="005744B0"/>
    <w:rsid w:val="005745F9"/>
    <w:rsid w:val="00574680"/>
    <w:rsid w:val="00574791"/>
    <w:rsid w:val="00574884"/>
    <w:rsid w:val="005749D6"/>
    <w:rsid w:val="00574DE4"/>
    <w:rsid w:val="00574E38"/>
    <w:rsid w:val="00574E3E"/>
    <w:rsid w:val="00574EC0"/>
    <w:rsid w:val="00574F0B"/>
    <w:rsid w:val="00574FFA"/>
    <w:rsid w:val="00575154"/>
    <w:rsid w:val="0057527B"/>
    <w:rsid w:val="0057535B"/>
    <w:rsid w:val="0057535F"/>
    <w:rsid w:val="0057542C"/>
    <w:rsid w:val="00575A0B"/>
    <w:rsid w:val="00575AD1"/>
    <w:rsid w:val="00575BB7"/>
    <w:rsid w:val="00575EC9"/>
    <w:rsid w:val="00575EEC"/>
    <w:rsid w:val="00575F95"/>
    <w:rsid w:val="00575FA3"/>
    <w:rsid w:val="005760D6"/>
    <w:rsid w:val="005762B2"/>
    <w:rsid w:val="00576424"/>
    <w:rsid w:val="0057648F"/>
    <w:rsid w:val="0057669C"/>
    <w:rsid w:val="005766DA"/>
    <w:rsid w:val="005767D8"/>
    <w:rsid w:val="005768C3"/>
    <w:rsid w:val="00576B12"/>
    <w:rsid w:val="00576B1C"/>
    <w:rsid w:val="00576B65"/>
    <w:rsid w:val="00576BB3"/>
    <w:rsid w:val="00576D41"/>
    <w:rsid w:val="00576DD6"/>
    <w:rsid w:val="005771F0"/>
    <w:rsid w:val="005774BB"/>
    <w:rsid w:val="005775F7"/>
    <w:rsid w:val="005776E4"/>
    <w:rsid w:val="00577744"/>
    <w:rsid w:val="0057774F"/>
    <w:rsid w:val="0057797A"/>
    <w:rsid w:val="00577B58"/>
    <w:rsid w:val="00577BE4"/>
    <w:rsid w:val="00577CB0"/>
    <w:rsid w:val="00577DE8"/>
    <w:rsid w:val="00577E19"/>
    <w:rsid w:val="00580049"/>
    <w:rsid w:val="00580524"/>
    <w:rsid w:val="00580730"/>
    <w:rsid w:val="005809BF"/>
    <w:rsid w:val="00580A1E"/>
    <w:rsid w:val="00580A69"/>
    <w:rsid w:val="00580B80"/>
    <w:rsid w:val="00580C14"/>
    <w:rsid w:val="00580DA6"/>
    <w:rsid w:val="00580F25"/>
    <w:rsid w:val="0058102E"/>
    <w:rsid w:val="005810E4"/>
    <w:rsid w:val="0058130E"/>
    <w:rsid w:val="0058149E"/>
    <w:rsid w:val="005814C2"/>
    <w:rsid w:val="00581509"/>
    <w:rsid w:val="005818B6"/>
    <w:rsid w:val="00581AC8"/>
    <w:rsid w:val="00581BA7"/>
    <w:rsid w:val="00581BDB"/>
    <w:rsid w:val="00581CFE"/>
    <w:rsid w:val="00581DEC"/>
    <w:rsid w:val="00581E50"/>
    <w:rsid w:val="005820B2"/>
    <w:rsid w:val="005820BE"/>
    <w:rsid w:val="005821A9"/>
    <w:rsid w:val="005821BB"/>
    <w:rsid w:val="0058227C"/>
    <w:rsid w:val="00582380"/>
    <w:rsid w:val="005825BF"/>
    <w:rsid w:val="0058260F"/>
    <w:rsid w:val="00582755"/>
    <w:rsid w:val="00582809"/>
    <w:rsid w:val="0058283B"/>
    <w:rsid w:val="00582850"/>
    <w:rsid w:val="005829E1"/>
    <w:rsid w:val="00582A6C"/>
    <w:rsid w:val="00582A9A"/>
    <w:rsid w:val="00582AA7"/>
    <w:rsid w:val="00582B45"/>
    <w:rsid w:val="00582C9A"/>
    <w:rsid w:val="00582DB1"/>
    <w:rsid w:val="0058305C"/>
    <w:rsid w:val="005830DA"/>
    <w:rsid w:val="0058327A"/>
    <w:rsid w:val="00583681"/>
    <w:rsid w:val="005837EC"/>
    <w:rsid w:val="00583A43"/>
    <w:rsid w:val="00583B2B"/>
    <w:rsid w:val="00583B5A"/>
    <w:rsid w:val="00583C4E"/>
    <w:rsid w:val="00583CC1"/>
    <w:rsid w:val="00583D9A"/>
    <w:rsid w:val="00584221"/>
    <w:rsid w:val="0058447B"/>
    <w:rsid w:val="005845EF"/>
    <w:rsid w:val="0058471A"/>
    <w:rsid w:val="0058474E"/>
    <w:rsid w:val="005847F1"/>
    <w:rsid w:val="005848FC"/>
    <w:rsid w:val="0058491E"/>
    <w:rsid w:val="00584A80"/>
    <w:rsid w:val="00584B31"/>
    <w:rsid w:val="00584B67"/>
    <w:rsid w:val="00584B78"/>
    <w:rsid w:val="00584C04"/>
    <w:rsid w:val="00584C3E"/>
    <w:rsid w:val="00584E06"/>
    <w:rsid w:val="005850A4"/>
    <w:rsid w:val="005851B9"/>
    <w:rsid w:val="005852AB"/>
    <w:rsid w:val="005852F0"/>
    <w:rsid w:val="0058538F"/>
    <w:rsid w:val="0058543C"/>
    <w:rsid w:val="005854BC"/>
    <w:rsid w:val="00585AA6"/>
    <w:rsid w:val="00586022"/>
    <w:rsid w:val="00586047"/>
    <w:rsid w:val="0058622E"/>
    <w:rsid w:val="005863B3"/>
    <w:rsid w:val="0058646E"/>
    <w:rsid w:val="00586806"/>
    <w:rsid w:val="0058694A"/>
    <w:rsid w:val="0058696C"/>
    <w:rsid w:val="00586A29"/>
    <w:rsid w:val="00586B56"/>
    <w:rsid w:val="00586BE7"/>
    <w:rsid w:val="00586C48"/>
    <w:rsid w:val="00586DF3"/>
    <w:rsid w:val="005874E7"/>
    <w:rsid w:val="00587959"/>
    <w:rsid w:val="0058798C"/>
    <w:rsid w:val="005879DC"/>
    <w:rsid w:val="00587AF6"/>
    <w:rsid w:val="00587BE8"/>
    <w:rsid w:val="00587D25"/>
    <w:rsid w:val="00587E7C"/>
    <w:rsid w:val="00587EB5"/>
    <w:rsid w:val="00587F0E"/>
    <w:rsid w:val="00587FD5"/>
    <w:rsid w:val="00590052"/>
    <w:rsid w:val="005900EE"/>
    <w:rsid w:val="005900FA"/>
    <w:rsid w:val="00590154"/>
    <w:rsid w:val="005901B1"/>
    <w:rsid w:val="00590522"/>
    <w:rsid w:val="00590550"/>
    <w:rsid w:val="005905B3"/>
    <w:rsid w:val="005905D4"/>
    <w:rsid w:val="00590935"/>
    <w:rsid w:val="005909E2"/>
    <w:rsid w:val="00590AB3"/>
    <w:rsid w:val="00590B64"/>
    <w:rsid w:val="00590C06"/>
    <w:rsid w:val="00590C25"/>
    <w:rsid w:val="00590C60"/>
    <w:rsid w:val="00590ED1"/>
    <w:rsid w:val="00590F1A"/>
    <w:rsid w:val="00590F3A"/>
    <w:rsid w:val="0059104A"/>
    <w:rsid w:val="005912A0"/>
    <w:rsid w:val="005912A5"/>
    <w:rsid w:val="005914B3"/>
    <w:rsid w:val="005915F8"/>
    <w:rsid w:val="005916DE"/>
    <w:rsid w:val="00591810"/>
    <w:rsid w:val="0059198E"/>
    <w:rsid w:val="00591BAC"/>
    <w:rsid w:val="00591DEC"/>
    <w:rsid w:val="00592031"/>
    <w:rsid w:val="00592069"/>
    <w:rsid w:val="005920E0"/>
    <w:rsid w:val="00592197"/>
    <w:rsid w:val="00592211"/>
    <w:rsid w:val="00592282"/>
    <w:rsid w:val="005922B5"/>
    <w:rsid w:val="005924CC"/>
    <w:rsid w:val="005924D9"/>
    <w:rsid w:val="0059257D"/>
    <w:rsid w:val="00592743"/>
    <w:rsid w:val="00592793"/>
    <w:rsid w:val="00592A93"/>
    <w:rsid w:val="00592C7A"/>
    <w:rsid w:val="00592D3D"/>
    <w:rsid w:val="00592F3C"/>
    <w:rsid w:val="00592F8B"/>
    <w:rsid w:val="005931AA"/>
    <w:rsid w:val="005932A9"/>
    <w:rsid w:val="0059331C"/>
    <w:rsid w:val="0059345B"/>
    <w:rsid w:val="00593583"/>
    <w:rsid w:val="005935A4"/>
    <w:rsid w:val="00593656"/>
    <w:rsid w:val="005937B1"/>
    <w:rsid w:val="005937B8"/>
    <w:rsid w:val="00593843"/>
    <w:rsid w:val="005938A9"/>
    <w:rsid w:val="00593987"/>
    <w:rsid w:val="00593A7D"/>
    <w:rsid w:val="00593B3C"/>
    <w:rsid w:val="00593C3A"/>
    <w:rsid w:val="00593C80"/>
    <w:rsid w:val="00593CCA"/>
    <w:rsid w:val="00594212"/>
    <w:rsid w:val="005943AA"/>
    <w:rsid w:val="005946AD"/>
    <w:rsid w:val="0059489F"/>
    <w:rsid w:val="005948AD"/>
    <w:rsid w:val="005948C2"/>
    <w:rsid w:val="0059491A"/>
    <w:rsid w:val="00594A58"/>
    <w:rsid w:val="00594A5D"/>
    <w:rsid w:val="00594A90"/>
    <w:rsid w:val="00594C21"/>
    <w:rsid w:val="00594CDA"/>
    <w:rsid w:val="00595088"/>
    <w:rsid w:val="005955B5"/>
    <w:rsid w:val="00595642"/>
    <w:rsid w:val="00595999"/>
    <w:rsid w:val="00595A63"/>
    <w:rsid w:val="00595AF2"/>
    <w:rsid w:val="00595DCA"/>
    <w:rsid w:val="00595E33"/>
    <w:rsid w:val="00595F77"/>
    <w:rsid w:val="00595FD3"/>
    <w:rsid w:val="00596006"/>
    <w:rsid w:val="00596024"/>
    <w:rsid w:val="0059610E"/>
    <w:rsid w:val="00596111"/>
    <w:rsid w:val="0059619B"/>
    <w:rsid w:val="0059632E"/>
    <w:rsid w:val="00596348"/>
    <w:rsid w:val="00596459"/>
    <w:rsid w:val="005964DC"/>
    <w:rsid w:val="005965E3"/>
    <w:rsid w:val="0059680F"/>
    <w:rsid w:val="00596935"/>
    <w:rsid w:val="00596980"/>
    <w:rsid w:val="005969F7"/>
    <w:rsid w:val="00596DDA"/>
    <w:rsid w:val="00596E03"/>
    <w:rsid w:val="0059702D"/>
    <w:rsid w:val="0059728E"/>
    <w:rsid w:val="005973A4"/>
    <w:rsid w:val="00597735"/>
    <w:rsid w:val="0059779B"/>
    <w:rsid w:val="005977DE"/>
    <w:rsid w:val="005979C1"/>
    <w:rsid w:val="00597AE4"/>
    <w:rsid w:val="00597C1C"/>
    <w:rsid w:val="00597CDB"/>
    <w:rsid w:val="00597D71"/>
    <w:rsid w:val="00597E25"/>
    <w:rsid w:val="00597E93"/>
    <w:rsid w:val="005A0004"/>
    <w:rsid w:val="005A037A"/>
    <w:rsid w:val="005A05FF"/>
    <w:rsid w:val="005A064F"/>
    <w:rsid w:val="005A0892"/>
    <w:rsid w:val="005A08E5"/>
    <w:rsid w:val="005A0967"/>
    <w:rsid w:val="005A0A08"/>
    <w:rsid w:val="005A0B2C"/>
    <w:rsid w:val="005A0CFC"/>
    <w:rsid w:val="005A0D5A"/>
    <w:rsid w:val="005A0E81"/>
    <w:rsid w:val="005A0EB4"/>
    <w:rsid w:val="005A0F0B"/>
    <w:rsid w:val="005A0F46"/>
    <w:rsid w:val="005A0F59"/>
    <w:rsid w:val="005A1043"/>
    <w:rsid w:val="005A1290"/>
    <w:rsid w:val="005A133E"/>
    <w:rsid w:val="005A150F"/>
    <w:rsid w:val="005A1659"/>
    <w:rsid w:val="005A17B8"/>
    <w:rsid w:val="005A1805"/>
    <w:rsid w:val="005A1819"/>
    <w:rsid w:val="005A1952"/>
    <w:rsid w:val="005A19F7"/>
    <w:rsid w:val="005A1A14"/>
    <w:rsid w:val="005A1A67"/>
    <w:rsid w:val="005A1A98"/>
    <w:rsid w:val="005A1F69"/>
    <w:rsid w:val="005A209A"/>
    <w:rsid w:val="005A239B"/>
    <w:rsid w:val="005A240E"/>
    <w:rsid w:val="005A245B"/>
    <w:rsid w:val="005A2497"/>
    <w:rsid w:val="005A295E"/>
    <w:rsid w:val="005A2B81"/>
    <w:rsid w:val="005A2C66"/>
    <w:rsid w:val="005A2EE2"/>
    <w:rsid w:val="005A2F31"/>
    <w:rsid w:val="005A3093"/>
    <w:rsid w:val="005A315C"/>
    <w:rsid w:val="005A32D8"/>
    <w:rsid w:val="005A3510"/>
    <w:rsid w:val="005A35E5"/>
    <w:rsid w:val="005A3629"/>
    <w:rsid w:val="005A362A"/>
    <w:rsid w:val="005A3641"/>
    <w:rsid w:val="005A380F"/>
    <w:rsid w:val="005A3844"/>
    <w:rsid w:val="005A38DB"/>
    <w:rsid w:val="005A394D"/>
    <w:rsid w:val="005A39EA"/>
    <w:rsid w:val="005A3A6C"/>
    <w:rsid w:val="005A3AEE"/>
    <w:rsid w:val="005A3D71"/>
    <w:rsid w:val="005A3EE4"/>
    <w:rsid w:val="005A3F6D"/>
    <w:rsid w:val="005A40CE"/>
    <w:rsid w:val="005A40FE"/>
    <w:rsid w:val="005A411C"/>
    <w:rsid w:val="005A4124"/>
    <w:rsid w:val="005A41D8"/>
    <w:rsid w:val="005A4234"/>
    <w:rsid w:val="005A44E9"/>
    <w:rsid w:val="005A44FE"/>
    <w:rsid w:val="005A46F1"/>
    <w:rsid w:val="005A4848"/>
    <w:rsid w:val="005A4851"/>
    <w:rsid w:val="005A4AB4"/>
    <w:rsid w:val="005A4B03"/>
    <w:rsid w:val="005A4B44"/>
    <w:rsid w:val="005A4DB9"/>
    <w:rsid w:val="005A516D"/>
    <w:rsid w:val="005A52FC"/>
    <w:rsid w:val="005A541B"/>
    <w:rsid w:val="005A548A"/>
    <w:rsid w:val="005A548E"/>
    <w:rsid w:val="005A54DF"/>
    <w:rsid w:val="005A56E0"/>
    <w:rsid w:val="005A5710"/>
    <w:rsid w:val="005A57F1"/>
    <w:rsid w:val="005A59F3"/>
    <w:rsid w:val="005A5CCC"/>
    <w:rsid w:val="005A638F"/>
    <w:rsid w:val="005A6397"/>
    <w:rsid w:val="005A63F5"/>
    <w:rsid w:val="005A64AA"/>
    <w:rsid w:val="005A656C"/>
    <w:rsid w:val="005A662D"/>
    <w:rsid w:val="005A66F9"/>
    <w:rsid w:val="005A6736"/>
    <w:rsid w:val="005A6A78"/>
    <w:rsid w:val="005A6AD5"/>
    <w:rsid w:val="005A6B01"/>
    <w:rsid w:val="005A6D96"/>
    <w:rsid w:val="005A6E4B"/>
    <w:rsid w:val="005A6F35"/>
    <w:rsid w:val="005A6FD3"/>
    <w:rsid w:val="005A7184"/>
    <w:rsid w:val="005A76E6"/>
    <w:rsid w:val="005A7899"/>
    <w:rsid w:val="005A7954"/>
    <w:rsid w:val="005A79FC"/>
    <w:rsid w:val="005A7A59"/>
    <w:rsid w:val="005A7E39"/>
    <w:rsid w:val="005B012A"/>
    <w:rsid w:val="005B0191"/>
    <w:rsid w:val="005B0202"/>
    <w:rsid w:val="005B09B8"/>
    <w:rsid w:val="005B0A2B"/>
    <w:rsid w:val="005B0B9B"/>
    <w:rsid w:val="005B0BB3"/>
    <w:rsid w:val="005B0D01"/>
    <w:rsid w:val="005B0D02"/>
    <w:rsid w:val="005B0D03"/>
    <w:rsid w:val="005B0ECD"/>
    <w:rsid w:val="005B10A3"/>
    <w:rsid w:val="005B1186"/>
    <w:rsid w:val="005B1254"/>
    <w:rsid w:val="005B1272"/>
    <w:rsid w:val="005B139B"/>
    <w:rsid w:val="005B1409"/>
    <w:rsid w:val="005B1548"/>
    <w:rsid w:val="005B1690"/>
    <w:rsid w:val="005B186E"/>
    <w:rsid w:val="005B19DA"/>
    <w:rsid w:val="005B1C20"/>
    <w:rsid w:val="005B1C27"/>
    <w:rsid w:val="005B1CD2"/>
    <w:rsid w:val="005B1D74"/>
    <w:rsid w:val="005B1EDB"/>
    <w:rsid w:val="005B1F69"/>
    <w:rsid w:val="005B2078"/>
    <w:rsid w:val="005B224C"/>
    <w:rsid w:val="005B2278"/>
    <w:rsid w:val="005B2342"/>
    <w:rsid w:val="005B2354"/>
    <w:rsid w:val="005B25DF"/>
    <w:rsid w:val="005B2608"/>
    <w:rsid w:val="005B2615"/>
    <w:rsid w:val="005B26CB"/>
    <w:rsid w:val="005B275B"/>
    <w:rsid w:val="005B2A20"/>
    <w:rsid w:val="005B2BF6"/>
    <w:rsid w:val="005B2D75"/>
    <w:rsid w:val="005B2DD6"/>
    <w:rsid w:val="005B2F29"/>
    <w:rsid w:val="005B2FEC"/>
    <w:rsid w:val="005B320C"/>
    <w:rsid w:val="005B3243"/>
    <w:rsid w:val="005B32EB"/>
    <w:rsid w:val="005B32F8"/>
    <w:rsid w:val="005B32FF"/>
    <w:rsid w:val="005B3407"/>
    <w:rsid w:val="005B3487"/>
    <w:rsid w:val="005B34B7"/>
    <w:rsid w:val="005B3568"/>
    <w:rsid w:val="005B35D7"/>
    <w:rsid w:val="005B3698"/>
    <w:rsid w:val="005B392A"/>
    <w:rsid w:val="005B3AA3"/>
    <w:rsid w:val="005B3AF2"/>
    <w:rsid w:val="005B3B8D"/>
    <w:rsid w:val="005B3C51"/>
    <w:rsid w:val="005B3F3E"/>
    <w:rsid w:val="005B3F5A"/>
    <w:rsid w:val="005B40FE"/>
    <w:rsid w:val="005B423D"/>
    <w:rsid w:val="005B42FB"/>
    <w:rsid w:val="005B4416"/>
    <w:rsid w:val="005B44CF"/>
    <w:rsid w:val="005B468B"/>
    <w:rsid w:val="005B4A74"/>
    <w:rsid w:val="005B4BB7"/>
    <w:rsid w:val="005B4CB5"/>
    <w:rsid w:val="005B4D14"/>
    <w:rsid w:val="005B4D15"/>
    <w:rsid w:val="005B4E1F"/>
    <w:rsid w:val="005B4E2B"/>
    <w:rsid w:val="005B4EAA"/>
    <w:rsid w:val="005B4F5D"/>
    <w:rsid w:val="005B4F6F"/>
    <w:rsid w:val="005B4FCA"/>
    <w:rsid w:val="005B538C"/>
    <w:rsid w:val="005B53E3"/>
    <w:rsid w:val="005B55F2"/>
    <w:rsid w:val="005B5805"/>
    <w:rsid w:val="005B5819"/>
    <w:rsid w:val="005B5823"/>
    <w:rsid w:val="005B5871"/>
    <w:rsid w:val="005B58CA"/>
    <w:rsid w:val="005B58F3"/>
    <w:rsid w:val="005B5A61"/>
    <w:rsid w:val="005B5AFB"/>
    <w:rsid w:val="005B5B1A"/>
    <w:rsid w:val="005B5B2D"/>
    <w:rsid w:val="005B5D2E"/>
    <w:rsid w:val="005B5EE8"/>
    <w:rsid w:val="005B5F72"/>
    <w:rsid w:val="005B5F88"/>
    <w:rsid w:val="005B5F93"/>
    <w:rsid w:val="005B60FE"/>
    <w:rsid w:val="005B61A2"/>
    <w:rsid w:val="005B61D7"/>
    <w:rsid w:val="005B61EC"/>
    <w:rsid w:val="005B62B3"/>
    <w:rsid w:val="005B64E9"/>
    <w:rsid w:val="005B6550"/>
    <w:rsid w:val="005B6565"/>
    <w:rsid w:val="005B65CB"/>
    <w:rsid w:val="005B6742"/>
    <w:rsid w:val="005B679E"/>
    <w:rsid w:val="005B684F"/>
    <w:rsid w:val="005B689F"/>
    <w:rsid w:val="005B68DC"/>
    <w:rsid w:val="005B6900"/>
    <w:rsid w:val="005B6920"/>
    <w:rsid w:val="005B6939"/>
    <w:rsid w:val="005B6A05"/>
    <w:rsid w:val="005B6ABA"/>
    <w:rsid w:val="005B6B8E"/>
    <w:rsid w:val="005B6BB3"/>
    <w:rsid w:val="005B6C5C"/>
    <w:rsid w:val="005B6F83"/>
    <w:rsid w:val="005B70A3"/>
    <w:rsid w:val="005B7333"/>
    <w:rsid w:val="005B733D"/>
    <w:rsid w:val="005B733F"/>
    <w:rsid w:val="005B74A5"/>
    <w:rsid w:val="005B7523"/>
    <w:rsid w:val="005B7576"/>
    <w:rsid w:val="005B76FB"/>
    <w:rsid w:val="005B7718"/>
    <w:rsid w:val="005B774F"/>
    <w:rsid w:val="005B77F6"/>
    <w:rsid w:val="005B787D"/>
    <w:rsid w:val="005B7A1B"/>
    <w:rsid w:val="005B7AD0"/>
    <w:rsid w:val="005B7B41"/>
    <w:rsid w:val="005B7BDC"/>
    <w:rsid w:val="005B7CD5"/>
    <w:rsid w:val="005B7D65"/>
    <w:rsid w:val="005B7D94"/>
    <w:rsid w:val="005C0103"/>
    <w:rsid w:val="005C0187"/>
    <w:rsid w:val="005C027B"/>
    <w:rsid w:val="005C02AD"/>
    <w:rsid w:val="005C02C0"/>
    <w:rsid w:val="005C02D2"/>
    <w:rsid w:val="005C02E5"/>
    <w:rsid w:val="005C03F9"/>
    <w:rsid w:val="005C0447"/>
    <w:rsid w:val="005C0503"/>
    <w:rsid w:val="005C0632"/>
    <w:rsid w:val="005C08F7"/>
    <w:rsid w:val="005C09D3"/>
    <w:rsid w:val="005C0E10"/>
    <w:rsid w:val="005C10D5"/>
    <w:rsid w:val="005C127F"/>
    <w:rsid w:val="005C136F"/>
    <w:rsid w:val="005C13AA"/>
    <w:rsid w:val="005C1519"/>
    <w:rsid w:val="005C15FA"/>
    <w:rsid w:val="005C162E"/>
    <w:rsid w:val="005C1678"/>
    <w:rsid w:val="005C17FE"/>
    <w:rsid w:val="005C19BA"/>
    <w:rsid w:val="005C1A1B"/>
    <w:rsid w:val="005C1A58"/>
    <w:rsid w:val="005C1A7F"/>
    <w:rsid w:val="005C1A9E"/>
    <w:rsid w:val="005C1E8F"/>
    <w:rsid w:val="005C1FAB"/>
    <w:rsid w:val="005C2084"/>
    <w:rsid w:val="005C2099"/>
    <w:rsid w:val="005C20B6"/>
    <w:rsid w:val="005C21F0"/>
    <w:rsid w:val="005C221B"/>
    <w:rsid w:val="005C24B4"/>
    <w:rsid w:val="005C250C"/>
    <w:rsid w:val="005C277B"/>
    <w:rsid w:val="005C28B9"/>
    <w:rsid w:val="005C29B5"/>
    <w:rsid w:val="005C2AAB"/>
    <w:rsid w:val="005C2AF6"/>
    <w:rsid w:val="005C2D1B"/>
    <w:rsid w:val="005C2DF3"/>
    <w:rsid w:val="005C30D5"/>
    <w:rsid w:val="005C312D"/>
    <w:rsid w:val="005C313D"/>
    <w:rsid w:val="005C3229"/>
    <w:rsid w:val="005C32A7"/>
    <w:rsid w:val="005C33C9"/>
    <w:rsid w:val="005C34B7"/>
    <w:rsid w:val="005C3533"/>
    <w:rsid w:val="005C35BF"/>
    <w:rsid w:val="005C364E"/>
    <w:rsid w:val="005C36EB"/>
    <w:rsid w:val="005C3785"/>
    <w:rsid w:val="005C39B2"/>
    <w:rsid w:val="005C3A44"/>
    <w:rsid w:val="005C3A8D"/>
    <w:rsid w:val="005C3BE4"/>
    <w:rsid w:val="005C3CDF"/>
    <w:rsid w:val="005C3CFF"/>
    <w:rsid w:val="005C4089"/>
    <w:rsid w:val="005C40F4"/>
    <w:rsid w:val="005C4160"/>
    <w:rsid w:val="005C41D3"/>
    <w:rsid w:val="005C422C"/>
    <w:rsid w:val="005C4249"/>
    <w:rsid w:val="005C46DB"/>
    <w:rsid w:val="005C46E8"/>
    <w:rsid w:val="005C4730"/>
    <w:rsid w:val="005C4928"/>
    <w:rsid w:val="005C4BAB"/>
    <w:rsid w:val="005C4CFC"/>
    <w:rsid w:val="005C4D3A"/>
    <w:rsid w:val="005C4F0F"/>
    <w:rsid w:val="005C4F47"/>
    <w:rsid w:val="005C4F6C"/>
    <w:rsid w:val="005C4F84"/>
    <w:rsid w:val="005C5293"/>
    <w:rsid w:val="005C5488"/>
    <w:rsid w:val="005C5762"/>
    <w:rsid w:val="005C5A8F"/>
    <w:rsid w:val="005C5BAE"/>
    <w:rsid w:val="005C5C80"/>
    <w:rsid w:val="005C5ED6"/>
    <w:rsid w:val="005C5EFB"/>
    <w:rsid w:val="005C5FAE"/>
    <w:rsid w:val="005C5FBD"/>
    <w:rsid w:val="005C60A7"/>
    <w:rsid w:val="005C628E"/>
    <w:rsid w:val="005C6336"/>
    <w:rsid w:val="005C6508"/>
    <w:rsid w:val="005C67B0"/>
    <w:rsid w:val="005C6C1B"/>
    <w:rsid w:val="005C6C99"/>
    <w:rsid w:val="005C6D8E"/>
    <w:rsid w:val="005C71BD"/>
    <w:rsid w:val="005C74FB"/>
    <w:rsid w:val="005C74FD"/>
    <w:rsid w:val="005C7533"/>
    <w:rsid w:val="005C7578"/>
    <w:rsid w:val="005C76B1"/>
    <w:rsid w:val="005C77B1"/>
    <w:rsid w:val="005C78A4"/>
    <w:rsid w:val="005C78FF"/>
    <w:rsid w:val="005C79E1"/>
    <w:rsid w:val="005C7B93"/>
    <w:rsid w:val="005C7E90"/>
    <w:rsid w:val="005C7FE9"/>
    <w:rsid w:val="005D03BF"/>
    <w:rsid w:val="005D0528"/>
    <w:rsid w:val="005D059C"/>
    <w:rsid w:val="005D05A1"/>
    <w:rsid w:val="005D079A"/>
    <w:rsid w:val="005D0831"/>
    <w:rsid w:val="005D087E"/>
    <w:rsid w:val="005D0956"/>
    <w:rsid w:val="005D09F6"/>
    <w:rsid w:val="005D0A6A"/>
    <w:rsid w:val="005D0BA5"/>
    <w:rsid w:val="005D0C7E"/>
    <w:rsid w:val="005D0CE5"/>
    <w:rsid w:val="005D0D1C"/>
    <w:rsid w:val="005D0D9A"/>
    <w:rsid w:val="005D0DAF"/>
    <w:rsid w:val="005D0E3A"/>
    <w:rsid w:val="005D0EB5"/>
    <w:rsid w:val="005D0F22"/>
    <w:rsid w:val="005D101E"/>
    <w:rsid w:val="005D1073"/>
    <w:rsid w:val="005D12E9"/>
    <w:rsid w:val="005D144B"/>
    <w:rsid w:val="005D15C2"/>
    <w:rsid w:val="005D15F7"/>
    <w:rsid w:val="005D1602"/>
    <w:rsid w:val="005D1737"/>
    <w:rsid w:val="005D187A"/>
    <w:rsid w:val="005D18AD"/>
    <w:rsid w:val="005D1A61"/>
    <w:rsid w:val="005D1BBB"/>
    <w:rsid w:val="005D1C92"/>
    <w:rsid w:val="005D1CE3"/>
    <w:rsid w:val="005D1D38"/>
    <w:rsid w:val="005D1DB2"/>
    <w:rsid w:val="005D21BE"/>
    <w:rsid w:val="005D22FC"/>
    <w:rsid w:val="005D2479"/>
    <w:rsid w:val="005D249B"/>
    <w:rsid w:val="005D25C4"/>
    <w:rsid w:val="005D2620"/>
    <w:rsid w:val="005D262D"/>
    <w:rsid w:val="005D2962"/>
    <w:rsid w:val="005D2B2A"/>
    <w:rsid w:val="005D2C26"/>
    <w:rsid w:val="005D2FE3"/>
    <w:rsid w:val="005D3000"/>
    <w:rsid w:val="005D31AB"/>
    <w:rsid w:val="005D323D"/>
    <w:rsid w:val="005D3448"/>
    <w:rsid w:val="005D35AE"/>
    <w:rsid w:val="005D37E6"/>
    <w:rsid w:val="005D3853"/>
    <w:rsid w:val="005D38C0"/>
    <w:rsid w:val="005D3A95"/>
    <w:rsid w:val="005D3AF6"/>
    <w:rsid w:val="005D3EF3"/>
    <w:rsid w:val="005D3F2D"/>
    <w:rsid w:val="005D3FAE"/>
    <w:rsid w:val="005D40AE"/>
    <w:rsid w:val="005D4364"/>
    <w:rsid w:val="005D4418"/>
    <w:rsid w:val="005D44D9"/>
    <w:rsid w:val="005D49B4"/>
    <w:rsid w:val="005D4A4C"/>
    <w:rsid w:val="005D4A8F"/>
    <w:rsid w:val="005D4B9D"/>
    <w:rsid w:val="005D4C04"/>
    <w:rsid w:val="005D4C7C"/>
    <w:rsid w:val="005D4CCA"/>
    <w:rsid w:val="005D4D9C"/>
    <w:rsid w:val="005D4DD9"/>
    <w:rsid w:val="005D4ED1"/>
    <w:rsid w:val="005D51A0"/>
    <w:rsid w:val="005D51F1"/>
    <w:rsid w:val="005D55AB"/>
    <w:rsid w:val="005D55EB"/>
    <w:rsid w:val="005D5654"/>
    <w:rsid w:val="005D56C4"/>
    <w:rsid w:val="005D5790"/>
    <w:rsid w:val="005D57EB"/>
    <w:rsid w:val="005D5964"/>
    <w:rsid w:val="005D5994"/>
    <w:rsid w:val="005D5D23"/>
    <w:rsid w:val="005D5D40"/>
    <w:rsid w:val="005D5DE1"/>
    <w:rsid w:val="005D5F9E"/>
    <w:rsid w:val="005D6094"/>
    <w:rsid w:val="005D6193"/>
    <w:rsid w:val="005D6380"/>
    <w:rsid w:val="005D653A"/>
    <w:rsid w:val="005D655E"/>
    <w:rsid w:val="005D680C"/>
    <w:rsid w:val="005D69E1"/>
    <w:rsid w:val="005D6A65"/>
    <w:rsid w:val="005D6A8B"/>
    <w:rsid w:val="005D6DEE"/>
    <w:rsid w:val="005D6F3A"/>
    <w:rsid w:val="005D6F56"/>
    <w:rsid w:val="005D6FAB"/>
    <w:rsid w:val="005D72BB"/>
    <w:rsid w:val="005D736D"/>
    <w:rsid w:val="005D761F"/>
    <w:rsid w:val="005D7632"/>
    <w:rsid w:val="005D7789"/>
    <w:rsid w:val="005D77D4"/>
    <w:rsid w:val="005D77D8"/>
    <w:rsid w:val="005D782A"/>
    <w:rsid w:val="005D78A1"/>
    <w:rsid w:val="005D78EF"/>
    <w:rsid w:val="005D7914"/>
    <w:rsid w:val="005D7A09"/>
    <w:rsid w:val="005D7B9E"/>
    <w:rsid w:val="005D7C22"/>
    <w:rsid w:val="005D7D03"/>
    <w:rsid w:val="005D7EC6"/>
    <w:rsid w:val="005D7EF6"/>
    <w:rsid w:val="005E0143"/>
    <w:rsid w:val="005E043F"/>
    <w:rsid w:val="005E04A6"/>
    <w:rsid w:val="005E05D7"/>
    <w:rsid w:val="005E078F"/>
    <w:rsid w:val="005E08FE"/>
    <w:rsid w:val="005E09A6"/>
    <w:rsid w:val="005E0A18"/>
    <w:rsid w:val="005E0A4D"/>
    <w:rsid w:val="005E0B24"/>
    <w:rsid w:val="005E0BA1"/>
    <w:rsid w:val="005E0D1C"/>
    <w:rsid w:val="005E0D67"/>
    <w:rsid w:val="005E0D74"/>
    <w:rsid w:val="005E0E11"/>
    <w:rsid w:val="005E0E6E"/>
    <w:rsid w:val="005E0F83"/>
    <w:rsid w:val="005E0FC4"/>
    <w:rsid w:val="005E12F3"/>
    <w:rsid w:val="005E143E"/>
    <w:rsid w:val="005E1533"/>
    <w:rsid w:val="005E1802"/>
    <w:rsid w:val="005E192B"/>
    <w:rsid w:val="005E1A76"/>
    <w:rsid w:val="005E1C5E"/>
    <w:rsid w:val="005E1C78"/>
    <w:rsid w:val="005E1C7A"/>
    <w:rsid w:val="005E1F76"/>
    <w:rsid w:val="005E1FB7"/>
    <w:rsid w:val="005E2045"/>
    <w:rsid w:val="005E20EE"/>
    <w:rsid w:val="005E24A9"/>
    <w:rsid w:val="005E2532"/>
    <w:rsid w:val="005E2549"/>
    <w:rsid w:val="005E25DB"/>
    <w:rsid w:val="005E2829"/>
    <w:rsid w:val="005E28E5"/>
    <w:rsid w:val="005E29C4"/>
    <w:rsid w:val="005E2A2A"/>
    <w:rsid w:val="005E2E10"/>
    <w:rsid w:val="005E2E3E"/>
    <w:rsid w:val="005E3089"/>
    <w:rsid w:val="005E3270"/>
    <w:rsid w:val="005E3278"/>
    <w:rsid w:val="005E351E"/>
    <w:rsid w:val="005E3602"/>
    <w:rsid w:val="005E3668"/>
    <w:rsid w:val="005E3682"/>
    <w:rsid w:val="005E36E5"/>
    <w:rsid w:val="005E37EE"/>
    <w:rsid w:val="005E385F"/>
    <w:rsid w:val="005E389B"/>
    <w:rsid w:val="005E3946"/>
    <w:rsid w:val="005E39B9"/>
    <w:rsid w:val="005E3AD7"/>
    <w:rsid w:val="005E3B0A"/>
    <w:rsid w:val="005E3B83"/>
    <w:rsid w:val="005E3D43"/>
    <w:rsid w:val="005E3E03"/>
    <w:rsid w:val="005E3F8C"/>
    <w:rsid w:val="005E42A4"/>
    <w:rsid w:val="005E4313"/>
    <w:rsid w:val="005E433B"/>
    <w:rsid w:val="005E43E6"/>
    <w:rsid w:val="005E45E3"/>
    <w:rsid w:val="005E46C8"/>
    <w:rsid w:val="005E4888"/>
    <w:rsid w:val="005E4A26"/>
    <w:rsid w:val="005E4B35"/>
    <w:rsid w:val="005E4BF1"/>
    <w:rsid w:val="005E4C6F"/>
    <w:rsid w:val="005E4CBC"/>
    <w:rsid w:val="005E4D46"/>
    <w:rsid w:val="005E4D61"/>
    <w:rsid w:val="005E4DC0"/>
    <w:rsid w:val="005E4FEB"/>
    <w:rsid w:val="005E5191"/>
    <w:rsid w:val="005E51D9"/>
    <w:rsid w:val="005E5312"/>
    <w:rsid w:val="005E53E2"/>
    <w:rsid w:val="005E5646"/>
    <w:rsid w:val="005E56D7"/>
    <w:rsid w:val="005E584B"/>
    <w:rsid w:val="005E5949"/>
    <w:rsid w:val="005E596D"/>
    <w:rsid w:val="005E5B81"/>
    <w:rsid w:val="005E5C7E"/>
    <w:rsid w:val="005E5FA9"/>
    <w:rsid w:val="005E6273"/>
    <w:rsid w:val="005E62BE"/>
    <w:rsid w:val="005E63AC"/>
    <w:rsid w:val="005E6605"/>
    <w:rsid w:val="005E676B"/>
    <w:rsid w:val="005E6778"/>
    <w:rsid w:val="005E67CD"/>
    <w:rsid w:val="005E67E9"/>
    <w:rsid w:val="005E696F"/>
    <w:rsid w:val="005E698B"/>
    <w:rsid w:val="005E6A22"/>
    <w:rsid w:val="005E6F1D"/>
    <w:rsid w:val="005E6F28"/>
    <w:rsid w:val="005E71B2"/>
    <w:rsid w:val="005E742F"/>
    <w:rsid w:val="005E7509"/>
    <w:rsid w:val="005E751D"/>
    <w:rsid w:val="005E77AC"/>
    <w:rsid w:val="005E7AA2"/>
    <w:rsid w:val="005E7AEA"/>
    <w:rsid w:val="005E7B01"/>
    <w:rsid w:val="005E7BBF"/>
    <w:rsid w:val="005E7CDF"/>
    <w:rsid w:val="005E7FD9"/>
    <w:rsid w:val="005F01DC"/>
    <w:rsid w:val="005F0222"/>
    <w:rsid w:val="005F0445"/>
    <w:rsid w:val="005F0E1C"/>
    <w:rsid w:val="005F0E24"/>
    <w:rsid w:val="005F0E8B"/>
    <w:rsid w:val="005F0EAA"/>
    <w:rsid w:val="005F10EB"/>
    <w:rsid w:val="005F11A3"/>
    <w:rsid w:val="005F13D1"/>
    <w:rsid w:val="005F142C"/>
    <w:rsid w:val="005F14C2"/>
    <w:rsid w:val="005F195F"/>
    <w:rsid w:val="005F1964"/>
    <w:rsid w:val="005F1A5D"/>
    <w:rsid w:val="005F1B33"/>
    <w:rsid w:val="005F1BCF"/>
    <w:rsid w:val="005F1C43"/>
    <w:rsid w:val="005F1EB7"/>
    <w:rsid w:val="005F21DE"/>
    <w:rsid w:val="005F223D"/>
    <w:rsid w:val="005F2403"/>
    <w:rsid w:val="005F24EE"/>
    <w:rsid w:val="005F25FC"/>
    <w:rsid w:val="005F298A"/>
    <w:rsid w:val="005F29A1"/>
    <w:rsid w:val="005F2B7C"/>
    <w:rsid w:val="005F2C1E"/>
    <w:rsid w:val="005F2CB1"/>
    <w:rsid w:val="005F2CB8"/>
    <w:rsid w:val="005F2DF8"/>
    <w:rsid w:val="005F2F34"/>
    <w:rsid w:val="005F3025"/>
    <w:rsid w:val="005F312D"/>
    <w:rsid w:val="005F3163"/>
    <w:rsid w:val="005F31F0"/>
    <w:rsid w:val="005F31FB"/>
    <w:rsid w:val="005F3581"/>
    <w:rsid w:val="005F376C"/>
    <w:rsid w:val="005F3838"/>
    <w:rsid w:val="005F38E3"/>
    <w:rsid w:val="005F3C17"/>
    <w:rsid w:val="005F3D91"/>
    <w:rsid w:val="005F3DA0"/>
    <w:rsid w:val="005F3E7E"/>
    <w:rsid w:val="005F40E3"/>
    <w:rsid w:val="005F40F2"/>
    <w:rsid w:val="005F40FE"/>
    <w:rsid w:val="005F430E"/>
    <w:rsid w:val="005F43A3"/>
    <w:rsid w:val="005F440F"/>
    <w:rsid w:val="005F447C"/>
    <w:rsid w:val="005F44A8"/>
    <w:rsid w:val="005F45C0"/>
    <w:rsid w:val="005F45CE"/>
    <w:rsid w:val="005F47C9"/>
    <w:rsid w:val="005F4ABD"/>
    <w:rsid w:val="005F4C25"/>
    <w:rsid w:val="005F4D2B"/>
    <w:rsid w:val="005F4E0B"/>
    <w:rsid w:val="005F4E59"/>
    <w:rsid w:val="005F4ED8"/>
    <w:rsid w:val="005F5055"/>
    <w:rsid w:val="005F50BF"/>
    <w:rsid w:val="005F5128"/>
    <w:rsid w:val="005F5284"/>
    <w:rsid w:val="005F5332"/>
    <w:rsid w:val="005F5450"/>
    <w:rsid w:val="005F54C0"/>
    <w:rsid w:val="005F556B"/>
    <w:rsid w:val="005F5633"/>
    <w:rsid w:val="005F564C"/>
    <w:rsid w:val="005F57E9"/>
    <w:rsid w:val="005F5855"/>
    <w:rsid w:val="005F5A8A"/>
    <w:rsid w:val="005F5A9D"/>
    <w:rsid w:val="005F5F21"/>
    <w:rsid w:val="005F6067"/>
    <w:rsid w:val="005F612A"/>
    <w:rsid w:val="005F618C"/>
    <w:rsid w:val="005F6392"/>
    <w:rsid w:val="005F6416"/>
    <w:rsid w:val="005F646D"/>
    <w:rsid w:val="005F648F"/>
    <w:rsid w:val="005F6595"/>
    <w:rsid w:val="005F67BF"/>
    <w:rsid w:val="005F6AD4"/>
    <w:rsid w:val="005F6C10"/>
    <w:rsid w:val="005F6CCA"/>
    <w:rsid w:val="005F6E6F"/>
    <w:rsid w:val="005F70BD"/>
    <w:rsid w:val="005F725F"/>
    <w:rsid w:val="005F7264"/>
    <w:rsid w:val="005F732D"/>
    <w:rsid w:val="005F7359"/>
    <w:rsid w:val="005F73CB"/>
    <w:rsid w:val="005F747A"/>
    <w:rsid w:val="005F793A"/>
    <w:rsid w:val="005F797E"/>
    <w:rsid w:val="005F7A86"/>
    <w:rsid w:val="005F7BD2"/>
    <w:rsid w:val="005F7CB5"/>
    <w:rsid w:val="005F7DAB"/>
    <w:rsid w:val="005F7E0B"/>
    <w:rsid w:val="00600035"/>
    <w:rsid w:val="0060012E"/>
    <w:rsid w:val="006001A6"/>
    <w:rsid w:val="0060029C"/>
    <w:rsid w:val="0060069D"/>
    <w:rsid w:val="006008D8"/>
    <w:rsid w:val="006008DF"/>
    <w:rsid w:val="00600A4B"/>
    <w:rsid w:val="00600AF0"/>
    <w:rsid w:val="00600BF3"/>
    <w:rsid w:val="00600E63"/>
    <w:rsid w:val="00600FFA"/>
    <w:rsid w:val="00601108"/>
    <w:rsid w:val="00601160"/>
    <w:rsid w:val="00601490"/>
    <w:rsid w:val="006014D1"/>
    <w:rsid w:val="006015CB"/>
    <w:rsid w:val="006016E8"/>
    <w:rsid w:val="00601943"/>
    <w:rsid w:val="00601972"/>
    <w:rsid w:val="00601994"/>
    <w:rsid w:val="0060199D"/>
    <w:rsid w:val="006019B0"/>
    <w:rsid w:val="00601A0E"/>
    <w:rsid w:val="00601AA2"/>
    <w:rsid w:val="00601B36"/>
    <w:rsid w:val="00601BB5"/>
    <w:rsid w:val="00601BDE"/>
    <w:rsid w:val="00601ED5"/>
    <w:rsid w:val="00601EF4"/>
    <w:rsid w:val="00601F53"/>
    <w:rsid w:val="00602003"/>
    <w:rsid w:val="00602049"/>
    <w:rsid w:val="00602208"/>
    <w:rsid w:val="00602342"/>
    <w:rsid w:val="006023B1"/>
    <w:rsid w:val="0060240F"/>
    <w:rsid w:val="0060243F"/>
    <w:rsid w:val="00602542"/>
    <w:rsid w:val="00602749"/>
    <w:rsid w:val="0060283C"/>
    <w:rsid w:val="00602997"/>
    <w:rsid w:val="00602A6E"/>
    <w:rsid w:val="00602D47"/>
    <w:rsid w:val="00602EED"/>
    <w:rsid w:val="00602F7E"/>
    <w:rsid w:val="00603041"/>
    <w:rsid w:val="006032AD"/>
    <w:rsid w:val="006032AF"/>
    <w:rsid w:val="00603331"/>
    <w:rsid w:val="00603432"/>
    <w:rsid w:val="006034DB"/>
    <w:rsid w:val="00603593"/>
    <w:rsid w:val="00603B07"/>
    <w:rsid w:val="00603D7C"/>
    <w:rsid w:val="00603F6D"/>
    <w:rsid w:val="00603F94"/>
    <w:rsid w:val="00603F9C"/>
    <w:rsid w:val="0060414C"/>
    <w:rsid w:val="006043E5"/>
    <w:rsid w:val="006043FC"/>
    <w:rsid w:val="00604476"/>
    <w:rsid w:val="00604534"/>
    <w:rsid w:val="00604588"/>
    <w:rsid w:val="00604613"/>
    <w:rsid w:val="00604654"/>
    <w:rsid w:val="00604943"/>
    <w:rsid w:val="00604B49"/>
    <w:rsid w:val="00604D59"/>
    <w:rsid w:val="00604EC3"/>
    <w:rsid w:val="00604F14"/>
    <w:rsid w:val="00604F65"/>
    <w:rsid w:val="00605153"/>
    <w:rsid w:val="006051E6"/>
    <w:rsid w:val="00605203"/>
    <w:rsid w:val="00605233"/>
    <w:rsid w:val="00605238"/>
    <w:rsid w:val="006052A3"/>
    <w:rsid w:val="0060534A"/>
    <w:rsid w:val="0060539E"/>
    <w:rsid w:val="0060547B"/>
    <w:rsid w:val="006058E6"/>
    <w:rsid w:val="00605995"/>
    <w:rsid w:val="00605AC1"/>
    <w:rsid w:val="00605BDD"/>
    <w:rsid w:val="00605EC6"/>
    <w:rsid w:val="00605F6B"/>
    <w:rsid w:val="00606057"/>
    <w:rsid w:val="00606058"/>
    <w:rsid w:val="006060BB"/>
    <w:rsid w:val="0060619E"/>
    <w:rsid w:val="00606389"/>
    <w:rsid w:val="0060643D"/>
    <w:rsid w:val="00606444"/>
    <w:rsid w:val="00606575"/>
    <w:rsid w:val="00606671"/>
    <w:rsid w:val="00606704"/>
    <w:rsid w:val="00606901"/>
    <w:rsid w:val="006069CA"/>
    <w:rsid w:val="006069F4"/>
    <w:rsid w:val="00606ADA"/>
    <w:rsid w:val="00606B24"/>
    <w:rsid w:val="00606BA6"/>
    <w:rsid w:val="00606BCF"/>
    <w:rsid w:val="00606C67"/>
    <w:rsid w:val="00606E37"/>
    <w:rsid w:val="00606EEE"/>
    <w:rsid w:val="00606F2F"/>
    <w:rsid w:val="006070AC"/>
    <w:rsid w:val="0060711E"/>
    <w:rsid w:val="0060718C"/>
    <w:rsid w:val="0060731D"/>
    <w:rsid w:val="0060736D"/>
    <w:rsid w:val="00607473"/>
    <w:rsid w:val="006076CF"/>
    <w:rsid w:val="00607739"/>
    <w:rsid w:val="00607B14"/>
    <w:rsid w:val="00607B6A"/>
    <w:rsid w:val="00607BDF"/>
    <w:rsid w:val="00607E50"/>
    <w:rsid w:val="00607E96"/>
    <w:rsid w:val="00607ECE"/>
    <w:rsid w:val="00607EE3"/>
    <w:rsid w:val="00607EEC"/>
    <w:rsid w:val="00610007"/>
    <w:rsid w:val="0061009D"/>
    <w:rsid w:val="0061018C"/>
    <w:rsid w:val="0061019D"/>
    <w:rsid w:val="0061026B"/>
    <w:rsid w:val="00610322"/>
    <w:rsid w:val="006106F4"/>
    <w:rsid w:val="0061081E"/>
    <w:rsid w:val="0061091A"/>
    <w:rsid w:val="00610934"/>
    <w:rsid w:val="00610C97"/>
    <w:rsid w:val="00610DE5"/>
    <w:rsid w:val="00610FFD"/>
    <w:rsid w:val="00611180"/>
    <w:rsid w:val="006112D7"/>
    <w:rsid w:val="0061131F"/>
    <w:rsid w:val="0061134B"/>
    <w:rsid w:val="00611388"/>
    <w:rsid w:val="0061149C"/>
    <w:rsid w:val="006114CE"/>
    <w:rsid w:val="0061176F"/>
    <w:rsid w:val="006118FE"/>
    <w:rsid w:val="00611959"/>
    <w:rsid w:val="00611AFD"/>
    <w:rsid w:val="00611B82"/>
    <w:rsid w:val="00611B83"/>
    <w:rsid w:val="00611CCC"/>
    <w:rsid w:val="00611E47"/>
    <w:rsid w:val="00611E87"/>
    <w:rsid w:val="00611F6C"/>
    <w:rsid w:val="0061219C"/>
    <w:rsid w:val="006121FF"/>
    <w:rsid w:val="006123E8"/>
    <w:rsid w:val="006123EE"/>
    <w:rsid w:val="006125E5"/>
    <w:rsid w:val="006126C9"/>
    <w:rsid w:val="00612738"/>
    <w:rsid w:val="006127B4"/>
    <w:rsid w:val="006129F7"/>
    <w:rsid w:val="00612A2D"/>
    <w:rsid w:val="00612B03"/>
    <w:rsid w:val="00612B67"/>
    <w:rsid w:val="00612B9A"/>
    <w:rsid w:val="00612CE5"/>
    <w:rsid w:val="00612D34"/>
    <w:rsid w:val="00612EB8"/>
    <w:rsid w:val="0061301A"/>
    <w:rsid w:val="00613253"/>
    <w:rsid w:val="00613257"/>
    <w:rsid w:val="00613630"/>
    <w:rsid w:val="00613724"/>
    <w:rsid w:val="0061372A"/>
    <w:rsid w:val="0061382B"/>
    <w:rsid w:val="006139C3"/>
    <w:rsid w:val="006139E1"/>
    <w:rsid w:val="00613A03"/>
    <w:rsid w:val="00613ACC"/>
    <w:rsid w:val="00613D22"/>
    <w:rsid w:val="00613DCD"/>
    <w:rsid w:val="00613DE3"/>
    <w:rsid w:val="00613DEA"/>
    <w:rsid w:val="00613EAF"/>
    <w:rsid w:val="006140BD"/>
    <w:rsid w:val="006141E7"/>
    <w:rsid w:val="00614368"/>
    <w:rsid w:val="0061436E"/>
    <w:rsid w:val="00614499"/>
    <w:rsid w:val="006144FB"/>
    <w:rsid w:val="00614755"/>
    <w:rsid w:val="0061477A"/>
    <w:rsid w:val="006148FC"/>
    <w:rsid w:val="0061495F"/>
    <w:rsid w:val="00614969"/>
    <w:rsid w:val="00614B40"/>
    <w:rsid w:val="00614BDE"/>
    <w:rsid w:val="00614BF2"/>
    <w:rsid w:val="00614D6F"/>
    <w:rsid w:val="00614E59"/>
    <w:rsid w:val="00614E9A"/>
    <w:rsid w:val="00614F3A"/>
    <w:rsid w:val="00614F93"/>
    <w:rsid w:val="00614FC4"/>
    <w:rsid w:val="00614FCE"/>
    <w:rsid w:val="00615091"/>
    <w:rsid w:val="0061514C"/>
    <w:rsid w:val="006151A2"/>
    <w:rsid w:val="00615268"/>
    <w:rsid w:val="006152C1"/>
    <w:rsid w:val="00615619"/>
    <w:rsid w:val="00615699"/>
    <w:rsid w:val="00615817"/>
    <w:rsid w:val="00615986"/>
    <w:rsid w:val="00615ED8"/>
    <w:rsid w:val="00615F85"/>
    <w:rsid w:val="00615F86"/>
    <w:rsid w:val="0061600E"/>
    <w:rsid w:val="0061614F"/>
    <w:rsid w:val="00616538"/>
    <w:rsid w:val="00616566"/>
    <w:rsid w:val="00616605"/>
    <w:rsid w:val="00616889"/>
    <w:rsid w:val="006168B8"/>
    <w:rsid w:val="00616B83"/>
    <w:rsid w:val="00616BE5"/>
    <w:rsid w:val="00616C03"/>
    <w:rsid w:val="00616DC7"/>
    <w:rsid w:val="00616E89"/>
    <w:rsid w:val="00616E8F"/>
    <w:rsid w:val="00616E95"/>
    <w:rsid w:val="00616EA2"/>
    <w:rsid w:val="006170A1"/>
    <w:rsid w:val="006170FD"/>
    <w:rsid w:val="0061711B"/>
    <w:rsid w:val="0061718A"/>
    <w:rsid w:val="00617203"/>
    <w:rsid w:val="006172A1"/>
    <w:rsid w:val="006173C2"/>
    <w:rsid w:val="00617915"/>
    <w:rsid w:val="0061794B"/>
    <w:rsid w:val="00617B79"/>
    <w:rsid w:val="00617CBF"/>
    <w:rsid w:val="00617E92"/>
    <w:rsid w:val="00620024"/>
    <w:rsid w:val="0062017E"/>
    <w:rsid w:val="0062023D"/>
    <w:rsid w:val="0062028B"/>
    <w:rsid w:val="00620502"/>
    <w:rsid w:val="0062079E"/>
    <w:rsid w:val="00620865"/>
    <w:rsid w:val="00620A6E"/>
    <w:rsid w:val="00620A71"/>
    <w:rsid w:val="00620B03"/>
    <w:rsid w:val="00620D80"/>
    <w:rsid w:val="00620E4F"/>
    <w:rsid w:val="00620EA6"/>
    <w:rsid w:val="00620ED9"/>
    <w:rsid w:val="006210FF"/>
    <w:rsid w:val="0062134A"/>
    <w:rsid w:val="006213BD"/>
    <w:rsid w:val="0062147D"/>
    <w:rsid w:val="006215E1"/>
    <w:rsid w:val="006216BA"/>
    <w:rsid w:val="006216C7"/>
    <w:rsid w:val="00621B51"/>
    <w:rsid w:val="00621BC4"/>
    <w:rsid w:val="00621BEE"/>
    <w:rsid w:val="00621E24"/>
    <w:rsid w:val="00621E3B"/>
    <w:rsid w:val="00621E49"/>
    <w:rsid w:val="006220AC"/>
    <w:rsid w:val="006220B1"/>
    <w:rsid w:val="00622190"/>
    <w:rsid w:val="00622357"/>
    <w:rsid w:val="00622364"/>
    <w:rsid w:val="00622378"/>
    <w:rsid w:val="006227A3"/>
    <w:rsid w:val="006227FD"/>
    <w:rsid w:val="00622884"/>
    <w:rsid w:val="006228B4"/>
    <w:rsid w:val="0062295F"/>
    <w:rsid w:val="00622B1A"/>
    <w:rsid w:val="00622BF4"/>
    <w:rsid w:val="00622C9B"/>
    <w:rsid w:val="00622CCE"/>
    <w:rsid w:val="00622CD5"/>
    <w:rsid w:val="00622D8A"/>
    <w:rsid w:val="00622F00"/>
    <w:rsid w:val="00623095"/>
    <w:rsid w:val="006231F6"/>
    <w:rsid w:val="006232F8"/>
    <w:rsid w:val="006234A6"/>
    <w:rsid w:val="006235B3"/>
    <w:rsid w:val="00623751"/>
    <w:rsid w:val="0062391A"/>
    <w:rsid w:val="00623CEC"/>
    <w:rsid w:val="00624012"/>
    <w:rsid w:val="00624126"/>
    <w:rsid w:val="0062450A"/>
    <w:rsid w:val="00624672"/>
    <w:rsid w:val="006247A0"/>
    <w:rsid w:val="006247FB"/>
    <w:rsid w:val="00624823"/>
    <w:rsid w:val="00624834"/>
    <w:rsid w:val="0062498D"/>
    <w:rsid w:val="006249B2"/>
    <w:rsid w:val="00624A22"/>
    <w:rsid w:val="00624AEA"/>
    <w:rsid w:val="00624B77"/>
    <w:rsid w:val="006252C5"/>
    <w:rsid w:val="00625405"/>
    <w:rsid w:val="0062545A"/>
    <w:rsid w:val="00625493"/>
    <w:rsid w:val="00625537"/>
    <w:rsid w:val="00625610"/>
    <w:rsid w:val="0062574B"/>
    <w:rsid w:val="00625936"/>
    <w:rsid w:val="006259DB"/>
    <w:rsid w:val="00625B72"/>
    <w:rsid w:val="00625BA3"/>
    <w:rsid w:val="00625C00"/>
    <w:rsid w:val="00625D48"/>
    <w:rsid w:val="00625DF7"/>
    <w:rsid w:val="00626264"/>
    <w:rsid w:val="0062626D"/>
    <w:rsid w:val="006264FF"/>
    <w:rsid w:val="006266EE"/>
    <w:rsid w:val="0062672C"/>
    <w:rsid w:val="006267DA"/>
    <w:rsid w:val="00626811"/>
    <w:rsid w:val="00626852"/>
    <w:rsid w:val="0062689A"/>
    <w:rsid w:val="00626993"/>
    <w:rsid w:val="00626B31"/>
    <w:rsid w:val="00626C1B"/>
    <w:rsid w:val="00626C4A"/>
    <w:rsid w:val="00626DBD"/>
    <w:rsid w:val="00626E44"/>
    <w:rsid w:val="00626E7F"/>
    <w:rsid w:val="0062702C"/>
    <w:rsid w:val="00627469"/>
    <w:rsid w:val="00627CC8"/>
    <w:rsid w:val="00627DF9"/>
    <w:rsid w:val="00627E81"/>
    <w:rsid w:val="00630001"/>
    <w:rsid w:val="006301A6"/>
    <w:rsid w:val="00630255"/>
    <w:rsid w:val="006302C6"/>
    <w:rsid w:val="006303EA"/>
    <w:rsid w:val="00630407"/>
    <w:rsid w:val="00630511"/>
    <w:rsid w:val="006305C1"/>
    <w:rsid w:val="0063063E"/>
    <w:rsid w:val="006307B9"/>
    <w:rsid w:val="006309A2"/>
    <w:rsid w:val="006309B4"/>
    <w:rsid w:val="00630B82"/>
    <w:rsid w:val="00630C30"/>
    <w:rsid w:val="00630C3C"/>
    <w:rsid w:val="00630EE9"/>
    <w:rsid w:val="0063114A"/>
    <w:rsid w:val="006311B3"/>
    <w:rsid w:val="006312CC"/>
    <w:rsid w:val="006313C0"/>
    <w:rsid w:val="00631469"/>
    <w:rsid w:val="0063159E"/>
    <w:rsid w:val="006315B5"/>
    <w:rsid w:val="00631709"/>
    <w:rsid w:val="00631821"/>
    <w:rsid w:val="00631BD1"/>
    <w:rsid w:val="00631F0F"/>
    <w:rsid w:val="00632224"/>
    <w:rsid w:val="00632298"/>
    <w:rsid w:val="00632399"/>
    <w:rsid w:val="006323AE"/>
    <w:rsid w:val="006324D9"/>
    <w:rsid w:val="006324FE"/>
    <w:rsid w:val="006325DB"/>
    <w:rsid w:val="00632601"/>
    <w:rsid w:val="00632664"/>
    <w:rsid w:val="006326E8"/>
    <w:rsid w:val="0063277C"/>
    <w:rsid w:val="006327B1"/>
    <w:rsid w:val="006327EB"/>
    <w:rsid w:val="0063284C"/>
    <w:rsid w:val="0063290C"/>
    <w:rsid w:val="006329AD"/>
    <w:rsid w:val="006329E0"/>
    <w:rsid w:val="00632D96"/>
    <w:rsid w:val="00632E5C"/>
    <w:rsid w:val="00633161"/>
    <w:rsid w:val="00633168"/>
    <w:rsid w:val="006332AF"/>
    <w:rsid w:val="00633420"/>
    <w:rsid w:val="00633717"/>
    <w:rsid w:val="00633772"/>
    <w:rsid w:val="00633781"/>
    <w:rsid w:val="006337AF"/>
    <w:rsid w:val="006337E8"/>
    <w:rsid w:val="00633831"/>
    <w:rsid w:val="00633845"/>
    <w:rsid w:val="006338C3"/>
    <w:rsid w:val="00633B4F"/>
    <w:rsid w:val="00633BB5"/>
    <w:rsid w:val="00633DBB"/>
    <w:rsid w:val="00634340"/>
    <w:rsid w:val="00634396"/>
    <w:rsid w:val="006343FB"/>
    <w:rsid w:val="006344BD"/>
    <w:rsid w:val="00634502"/>
    <w:rsid w:val="00634517"/>
    <w:rsid w:val="00634641"/>
    <w:rsid w:val="006348A4"/>
    <w:rsid w:val="00634946"/>
    <w:rsid w:val="00634BF0"/>
    <w:rsid w:val="00634CA8"/>
    <w:rsid w:val="00634CC4"/>
    <w:rsid w:val="00634D71"/>
    <w:rsid w:val="00634E26"/>
    <w:rsid w:val="00634E7B"/>
    <w:rsid w:val="00634F13"/>
    <w:rsid w:val="00634F8E"/>
    <w:rsid w:val="00634F98"/>
    <w:rsid w:val="0063523C"/>
    <w:rsid w:val="006353DB"/>
    <w:rsid w:val="00635416"/>
    <w:rsid w:val="0063541C"/>
    <w:rsid w:val="00635732"/>
    <w:rsid w:val="00635801"/>
    <w:rsid w:val="00635833"/>
    <w:rsid w:val="00635AC1"/>
    <w:rsid w:val="00635CC8"/>
    <w:rsid w:val="00635E8F"/>
    <w:rsid w:val="00636109"/>
    <w:rsid w:val="00636398"/>
    <w:rsid w:val="006364B9"/>
    <w:rsid w:val="0063656D"/>
    <w:rsid w:val="00636618"/>
    <w:rsid w:val="00636685"/>
    <w:rsid w:val="0063669C"/>
    <w:rsid w:val="006368D3"/>
    <w:rsid w:val="00636922"/>
    <w:rsid w:val="00636A09"/>
    <w:rsid w:val="00636B3D"/>
    <w:rsid w:val="00636BAA"/>
    <w:rsid w:val="00636BB4"/>
    <w:rsid w:val="00636C18"/>
    <w:rsid w:val="00636DA5"/>
    <w:rsid w:val="00637187"/>
    <w:rsid w:val="006372AD"/>
    <w:rsid w:val="0063754D"/>
    <w:rsid w:val="006375AB"/>
    <w:rsid w:val="00637794"/>
    <w:rsid w:val="006377EC"/>
    <w:rsid w:val="00637809"/>
    <w:rsid w:val="00637868"/>
    <w:rsid w:val="00637979"/>
    <w:rsid w:val="00637A2C"/>
    <w:rsid w:val="00637A30"/>
    <w:rsid w:val="00637BFA"/>
    <w:rsid w:val="00637C1C"/>
    <w:rsid w:val="00637C8A"/>
    <w:rsid w:val="00637CC5"/>
    <w:rsid w:val="00640085"/>
    <w:rsid w:val="00640126"/>
    <w:rsid w:val="00640173"/>
    <w:rsid w:val="00640371"/>
    <w:rsid w:val="006403CE"/>
    <w:rsid w:val="0064043A"/>
    <w:rsid w:val="00640475"/>
    <w:rsid w:val="006404DB"/>
    <w:rsid w:val="0064051B"/>
    <w:rsid w:val="0064054A"/>
    <w:rsid w:val="006405D1"/>
    <w:rsid w:val="00640742"/>
    <w:rsid w:val="00640831"/>
    <w:rsid w:val="00640996"/>
    <w:rsid w:val="006409A8"/>
    <w:rsid w:val="00640C25"/>
    <w:rsid w:val="006410C2"/>
    <w:rsid w:val="006410E3"/>
    <w:rsid w:val="0064117D"/>
    <w:rsid w:val="006411EB"/>
    <w:rsid w:val="0064151F"/>
    <w:rsid w:val="00641533"/>
    <w:rsid w:val="00641677"/>
    <w:rsid w:val="006416B0"/>
    <w:rsid w:val="00641735"/>
    <w:rsid w:val="0064175C"/>
    <w:rsid w:val="0064190D"/>
    <w:rsid w:val="00641996"/>
    <w:rsid w:val="00641B90"/>
    <w:rsid w:val="00641B9B"/>
    <w:rsid w:val="00641C5C"/>
    <w:rsid w:val="00641D3A"/>
    <w:rsid w:val="0064208D"/>
    <w:rsid w:val="006420A0"/>
    <w:rsid w:val="00642179"/>
    <w:rsid w:val="0064227C"/>
    <w:rsid w:val="00642392"/>
    <w:rsid w:val="00642445"/>
    <w:rsid w:val="00642493"/>
    <w:rsid w:val="006424B5"/>
    <w:rsid w:val="0064250F"/>
    <w:rsid w:val="00642860"/>
    <w:rsid w:val="00642A39"/>
    <w:rsid w:val="00642B99"/>
    <w:rsid w:val="00642BFB"/>
    <w:rsid w:val="00642ED1"/>
    <w:rsid w:val="00642EE5"/>
    <w:rsid w:val="00643065"/>
    <w:rsid w:val="006430AE"/>
    <w:rsid w:val="00643270"/>
    <w:rsid w:val="00643273"/>
    <w:rsid w:val="00643475"/>
    <w:rsid w:val="006435FC"/>
    <w:rsid w:val="0064396A"/>
    <w:rsid w:val="006439F6"/>
    <w:rsid w:val="00643A42"/>
    <w:rsid w:val="00643A46"/>
    <w:rsid w:val="00643B71"/>
    <w:rsid w:val="00643FD3"/>
    <w:rsid w:val="0064422E"/>
    <w:rsid w:val="006443E8"/>
    <w:rsid w:val="00644455"/>
    <w:rsid w:val="006446AF"/>
    <w:rsid w:val="00644A94"/>
    <w:rsid w:val="00644B14"/>
    <w:rsid w:val="00644D04"/>
    <w:rsid w:val="00644D79"/>
    <w:rsid w:val="00644E40"/>
    <w:rsid w:val="00644EE7"/>
    <w:rsid w:val="00644FFE"/>
    <w:rsid w:val="0064517C"/>
    <w:rsid w:val="00645254"/>
    <w:rsid w:val="006452D7"/>
    <w:rsid w:val="00645325"/>
    <w:rsid w:val="00645344"/>
    <w:rsid w:val="00645433"/>
    <w:rsid w:val="00645550"/>
    <w:rsid w:val="0064568A"/>
    <w:rsid w:val="006456E5"/>
    <w:rsid w:val="0064592B"/>
    <w:rsid w:val="00645946"/>
    <w:rsid w:val="00645957"/>
    <w:rsid w:val="006459DD"/>
    <w:rsid w:val="00645DF2"/>
    <w:rsid w:val="00645EA4"/>
    <w:rsid w:val="00646164"/>
    <w:rsid w:val="0064622F"/>
    <w:rsid w:val="0064624E"/>
    <w:rsid w:val="0064647A"/>
    <w:rsid w:val="00646481"/>
    <w:rsid w:val="0064648F"/>
    <w:rsid w:val="006464A4"/>
    <w:rsid w:val="00646591"/>
    <w:rsid w:val="0064664F"/>
    <w:rsid w:val="006466C6"/>
    <w:rsid w:val="00646745"/>
    <w:rsid w:val="00646887"/>
    <w:rsid w:val="006469BE"/>
    <w:rsid w:val="00646EB3"/>
    <w:rsid w:val="00646FF8"/>
    <w:rsid w:val="006471F7"/>
    <w:rsid w:val="006473DF"/>
    <w:rsid w:val="00647517"/>
    <w:rsid w:val="00647656"/>
    <w:rsid w:val="00647754"/>
    <w:rsid w:val="006479D5"/>
    <w:rsid w:val="00647A26"/>
    <w:rsid w:val="00647A91"/>
    <w:rsid w:val="00647AE2"/>
    <w:rsid w:val="00650108"/>
    <w:rsid w:val="00650163"/>
    <w:rsid w:val="006503BB"/>
    <w:rsid w:val="006504B3"/>
    <w:rsid w:val="006505FE"/>
    <w:rsid w:val="0065066A"/>
    <w:rsid w:val="006508D6"/>
    <w:rsid w:val="00650972"/>
    <w:rsid w:val="00650A00"/>
    <w:rsid w:val="00650AB9"/>
    <w:rsid w:val="00650B61"/>
    <w:rsid w:val="00650C1B"/>
    <w:rsid w:val="00650C25"/>
    <w:rsid w:val="00650C9F"/>
    <w:rsid w:val="00650DBC"/>
    <w:rsid w:val="00650E04"/>
    <w:rsid w:val="00651108"/>
    <w:rsid w:val="00651233"/>
    <w:rsid w:val="00651708"/>
    <w:rsid w:val="00651796"/>
    <w:rsid w:val="00651B8E"/>
    <w:rsid w:val="00651DEA"/>
    <w:rsid w:val="00651F13"/>
    <w:rsid w:val="00651F8D"/>
    <w:rsid w:val="00651FF6"/>
    <w:rsid w:val="006522AA"/>
    <w:rsid w:val="006523FA"/>
    <w:rsid w:val="00652656"/>
    <w:rsid w:val="00652A2C"/>
    <w:rsid w:val="00652A46"/>
    <w:rsid w:val="00652DB9"/>
    <w:rsid w:val="00653019"/>
    <w:rsid w:val="0065328B"/>
    <w:rsid w:val="006532A0"/>
    <w:rsid w:val="006533CA"/>
    <w:rsid w:val="0065345A"/>
    <w:rsid w:val="00653492"/>
    <w:rsid w:val="006535A6"/>
    <w:rsid w:val="00653608"/>
    <w:rsid w:val="0065367E"/>
    <w:rsid w:val="0065385C"/>
    <w:rsid w:val="00653A05"/>
    <w:rsid w:val="00653A4A"/>
    <w:rsid w:val="00653AC0"/>
    <w:rsid w:val="00653C24"/>
    <w:rsid w:val="00653C30"/>
    <w:rsid w:val="00653D9C"/>
    <w:rsid w:val="00653DD8"/>
    <w:rsid w:val="00654178"/>
    <w:rsid w:val="006541D7"/>
    <w:rsid w:val="0065423E"/>
    <w:rsid w:val="00654414"/>
    <w:rsid w:val="00654432"/>
    <w:rsid w:val="006544D8"/>
    <w:rsid w:val="006544E2"/>
    <w:rsid w:val="0065453D"/>
    <w:rsid w:val="00654642"/>
    <w:rsid w:val="0065478C"/>
    <w:rsid w:val="00654A44"/>
    <w:rsid w:val="00654A4D"/>
    <w:rsid w:val="00654A75"/>
    <w:rsid w:val="00654BA5"/>
    <w:rsid w:val="00654D42"/>
    <w:rsid w:val="00654DD6"/>
    <w:rsid w:val="00654DFC"/>
    <w:rsid w:val="00654E1F"/>
    <w:rsid w:val="00654E54"/>
    <w:rsid w:val="00654F9B"/>
    <w:rsid w:val="00655079"/>
    <w:rsid w:val="006552C9"/>
    <w:rsid w:val="00655313"/>
    <w:rsid w:val="00655704"/>
    <w:rsid w:val="00655733"/>
    <w:rsid w:val="00655907"/>
    <w:rsid w:val="00655A83"/>
    <w:rsid w:val="00655ACD"/>
    <w:rsid w:val="00655D48"/>
    <w:rsid w:val="00655DD2"/>
    <w:rsid w:val="00655E3C"/>
    <w:rsid w:val="0065602A"/>
    <w:rsid w:val="00656227"/>
    <w:rsid w:val="006562CC"/>
    <w:rsid w:val="006563E4"/>
    <w:rsid w:val="00656441"/>
    <w:rsid w:val="006565D7"/>
    <w:rsid w:val="006566B7"/>
    <w:rsid w:val="00656966"/>
    <w:rsid w:val="006569B1"/>
    <w:rsid w:val="00656A92"/>
    <w:rsid w:val="00656AC7"/>
    <w:rsid w:val="00656B13"/>
    <w:rsid w:val="00656B54"/>
    <w:rsid w:val="00656C69"/>
    <w:rsid w:val="00656D0F"/>
    <w:rsid w:val="00656DDE"/>
    <w:rsid w:val="00657102"/>
    <w:rsid w:val="0065713D"/>
    <w:rsid w:val="00657152"/>
    <w:rsid w:val="00657234"/>
    <w:rsid w:val="00657241"/>
    <w:rsid w:val="00657305"/>
    <w:rsid w:val="00657350"/>
    <w:rsid w:val="006576E1"/>
    <w:rsid w:val="0065773C"/>
    <w:rsid w:val="006578DC"/>
    <w:rsid w:val="00657A13"/>
    <w:rsid w:val="00657A16"/>
    <w:rsid w:val="00657AFF"/>
    <w:rsid w:val="00657B42"/>
    <w:rsid w:val="00657B71"/>
    <w:rsid w:val="00657B7A"/>
    <w:rsid w:val="00657CC7"/>
    <w:rsid w:val="00657E66"/>
    <w:rsid w:val="00657F4A"/>
    <w:rsid w:val="0066011D"/>
    <w:rsid w:val="00660323"/>
    <w:rsid w:val="006607C0"/>
    <w:rsid w:val="006608C5"/>
    <w:rsid w:val="00660A09"/>
    <w:rsid w:val="00660B6F"/>
    <w:rsid w:val="00660D87"/>
    <w:rsid w:val="00660FEC"/>
    <w:rsid w:val="00661032"/>
    <w:rsid w:val="0066110F"/>
    <w:rsid w:val="0066124A"/>
    <w:rsid w:val="006613A6"/>
    <w:rsid w:val="00661440"/>
    <w:rsid w:val="00661607"/>
    <w:rsid w:val="006616FC"/>
    <w:rsid w:val="0066181A"/>
    <w:rsid w:val="006619E9"/>
    <w:rsid w:val="00661A27"/>
    <w:rsid w:val="00661DB0"/>
    <w:rsid w:val="00661F75"/>
    <w:rsid w:val="0066208D"/>
    <w:rsid w:val="00662208"/>
    <w:rsid w:val="006622D2"/>
    <w:rsid w:val="00662333"/>
    <w:rsid w:val="006623F6"/>
    <w:rsid w:val="006625F3"/>
    <w:rsid w:val="00662742"/>
    <w:rsid w:val="0066276F"/>
    <w:rsid w:val="006627A2"/>
    <w:rsid w:val="00662810"/>
    <w:rsid w:val="00662901"/>
    <w:rsid w:val="00662941"/>
    <w:rsid w:val="00662957"/>
    <w:rsid w:val="00662F0A"/>
    <w:rsid w:val="006634E6"/>
    <w:rsid w:val="00663626"/>
    <w:rsid w:val="00663646"/>
    <w:rsid w:val="006636B8"/>
    <w:rsid w:val="00663775"/>
    <w:rsid w:val="00663921"/>
    <w:rsid w:val="00663ACD"/>
    <w:rsid w:val="00663F54"/>
    <w:rsid w:val="00664087"/>
    <w:rsid w:val="0066415A"/>
    <w:rsid w:val="006641F5"/>
    <w:rsid w:val="0066422C"/>
    <w:rsid w:val="00664443"/>
    <w:rsid w:val="0066448B"/>
    <w:rsid w:val="006644B7"/>
    <w:rsid w:val="006647CE"/>
    <w:rsid w:val="006649C3"/>
    <w:rsid w:val="00664B51"/>
    <w:rsid w:val="00664D08"/>
    <w:rsid w:val="00664DEB"/>
    <w:rsid w:val="00664E82"/>
    <w:rsid w:val="00664EDA"/>
    <w:rsid w:val="00664F48"/>
    <w:rsid w:val="00664FA2"/>
    <w:rsid w:val="00664FFE"/>
    <w:rsid w:val="006652FF"/>
    <w:rsid w:val="00665310"/>
    <w:rsid w:val="006653FB"/>
    <w:rsid w:val="006655EE"/>
    <w:rsid w:val="006655F7"/>
    <w:rsid w:val="00665628"/>
    <w:rsid w:val="00665807"/>
    <w:rsid w:val="00665825"/>
    <w:rsid w:val="00665826"/>
    <w:rsid w:val="00665C1D"/>
    <w:rsid w:val="00665FD2"/>
    <w:rsid w:val="00666134"/>
    <w:rsid w:val="006661DE"/>
    <w:rsid w:val="00666231"/>
    <w:rsid w:val="00666380"/>
    <w:rsid w:val="006666CA"/>
    <w:rsid w:val="00666717"/>
    <w:rsid w:val="00666800"/>
    <w:rsid w:val="00666CF4"/>
    <w:rsid w:val="00666D34"/>
    <w:rsid w:val="00666DA6"/>
    <w:rsid w:val="00666DD2"/>
    <w:rsid w:val="00666F56"/>
    <w:rsid w:val="00667055"/>
    <w:rsid w:val="0066711F"/>
    <w:rsid w:val="00667394"/>
    <w:rsid w:val="0066742F"/>
    <w:rsid w:val="006674E1"/>
    <w:rsid w:val="0066759B"/>
    <w:rsid w:val="006675E7"/>
    <w:rsid w:val="006676B0"/>
    <w:rsid w:val="00667BB0"/>
    <w:rsid w:val="00667DC0"/>
    <w:rsid w:val="00667EE7"/>
    <w:rsid w:val="00670044"/>
    <w:rsid w:val="0067012F"/>
    <w:rsid w:val="0067019F"/>
    <w:rsid w:val="0067034E"/>
    <w:rsid w:val="006703B6"/>
    <w:rsid w:val="006705E2"/>
    <w:rsid w:val="00670861"/>
    <w:rsid w:val="00670922"/>
    <w:rsid w:val="006709E5"/>
    <w:rsid w:val="00670A96"/>
    <w:rsid w:val="00670BE1"/>
    <w:rsid w:val="00670C28"/>
    <w:rsid w:val="00670D56"/>
    <w:rsid w:val="00670DCC"/>
    <w:rsid w:val="00670E82"/>
    <w:rsid w:val="00670EF2"/>
    <w:rsid w:val="00671032"/>
    <w:rsid w:val="006712E7"/>
    <w:rsid w:val="00671341"/>
    <w:rsid w:val="00671466"/>
    <w:rsid w:val="0067177B"/>
    <w:rsid w:val="0067188F"/>
    <w:rsid w:val="0067189B"/>
    <w:rsid w:val="00671B6A"/>
    <w:rsid w:val="00671C3F"/>
    <w:rsid w:val="00671CFF"/>
    <w:rsid w:val="00671D4B"/>
    <w:rsid w:val="00671D73"/>
    <w:rsid w:val="00671DE1"/>
    <w:rsid w:val="00671F59"/>
    <w:rsid w:val="00671F99"/>
    <w:rsid w:val="006720D8"/>
    <w:rsid w:val="00672103"/>
    <w:rsid w:val="0067212C"/>
    <w:rsid w:val="00672130"/>
    <w:rsid w:val="0067218F"/>
    <w:rsid w:val="00672216"/>
    <w:rsid w:val="0067234D"/>
    <w:rsid w:val="006723C4"/>
    <w:rsid w:val="00672493"/>
    <w:rsid w:val="00672632"/>
    <w:rsid w:val="00672698"/>
    <w:rsid w:val="00672BE4"/>
    <w:rsid w:val="00672D45"/>
    <w:rsid w:val="00672ECE"/>
    <w:rsid w:val="00672F6C"/>
    <w:rsid w:val="00673080"/>
    <w:rsid w:val="006730CF"/>
    <w:rsid w:val="0067327A"/>
    <w:rsid w:val="00673380"/>
    <w:rsid w:val="0067347E"/>
    <w:rsid w:val="00673A6B"/>
    <w:rsid w:val="00673AD0"/>
    <w:rsid w:val="00673B17"/>
    <w:rsid w:val="00673BC0"/>
    <w:rsid w:val="00673C00"/>
    <w:rsid w:val="00673C2E"/>
    <w:rsid w:val="00673CD1"/>
    <w:rsid w:val="00673D6C"/>
    <w:rsid w:val="00673D76"/>
    <w:rsid w:val="00673D8B"/>
    <w:rsid w:val="00673E03"/>
    <w:rsid w:val="0067404D"/>
    <w:rsid w:val="006740A4"/>
    <w:rsid w:val="006741F2"/>
    <w:rsid w:val="0067421A"/>
    <w:rsid w:val="00674881"/>
    <w:rsid w:val="00674A2A"/>
    <w:rsid w:val="00674A34"/>
    <w:rsid w:val="00674CC3"/>
    <w:rsid w:val="00674CED"/>
    <w:rsid w:val="00674D3C"/>
    <w:rsid w:val="00674D40"/>
    <w:rsid w:val="00674D98"/>
    <w:rsid w:val="00674E67"/>
    <w:rsid w:val="006753F0"/>
    <w:rsid w:val="00675627"/>
    <w:rsid w:val="006756D6"/>
    <w:rsid w:val="006757EA"/>
    <w:rsid w:val="00675BF4"/>
    <w:rsid w:val="00675C72"/>
    <w:rsid w:val="00675EAE"/>
    <w:rsid w:val="00675F00"/>
    <w:rsid w:val="00675FB4"/>
    <w:rsid w:val="00676031"/>
    <w:rsid w:val="0067612C"/>
    <w:rsid w:val="0067618A"/>
    <w:rsid w:val="006761D9"/>
    <w:rsid w:val="006761FC"/>
    <w:rsid w:val="00676428"/>
    <w:rsid w:val="00676471"/>
    <w:rsid w:val="00676498"/>
    <w:rsid w:val="00676563"/>
    <w:rsid w:val="006766E8"/>
    <w:rsid w:val="00676722"/>
    <w:rsid w:val="00676864"/>
    <w:rsid w:val="006768BE"/>
    <w:rsid w:val="0067695B"/>
    <w:rsid w:val="0067699A"/>
    <w:rsid w:val="00676BA7"/>
    <w:rsid w:val="00676D69"/>
    <w:rsid w:val="00676DBF"/>
    <w:rsid w:val="00676E82"/>
    <w:rsid w:val="00676F94"/>
    <w:rsid w:val="00676FA4"/>
    <w:rsid w:val="00677066"/>
    <w:rsid w:val="006771F2"/>
    <w:rsid w:val="006771F9"/>
    <w:rsid w:val="00677209"/>
    <w:rsid w:val="006773B9"/>
    <w:rsid w:val="0067752B"/>
    <w:rsid w:val="0067762B"/>
    <w:rsid w:val="0067763F"/>
    <w:rsid w:val="006776D7"/>
    <w:rsid w:val="006776FE"/>
    <w:rsid w:val="00677743"/>
    <w:rsid w:val="00677A10"/>
    <w:rsid w:val="00677C4A"/>
    <w:rsid w:val="00677DFD"/>
    <w:rsid w:val="00677F94"/>
    <w:rsid w:val="00677FC7"/>
    <w:rsid w:val="006800BF"/>
    <w:rsid w:val="0068021F"/>
    <w:rsid w:val="00680293"/>
    <w:rsid w:val="00680345"/>
    <w:rsid w:val="0068063D"/>
    <w:rsid w:val="0068077F"/>
    <w:rsid w:val="0068087B"/>
    <w:rsid w:val="006809FA"/>
    <w:rsid w:val="00680C59"/>
    <w:rsid w:val="00680DA1"/>
    <w:rsid w:val="00680E90"/>
    <w:rsid w:val="00681003"/>
    <w:rsid w:val="0068102F"/>
    <w:rsid w:val="006810D6"/>
    <w:rsid w:val="0068114C"/>
    <w:rsid w:val="00681203"/>
    <w:rsid w:val="0068130D"/>
    <w:rsid w:val="006813A5"/>
    <w:rsid w:val="006817C9"/>
    <w:rsid w:val="006818FD"/>
    <w:rsid w:val="00681960"/>
    <w:rsid w:val="00681974"/>
    <w:rsid w:val="006819E9"/>
    <w:rsid w:val="00681DCB"/>
    <w:rsid w:val="00681E5D"/>
    <w:rsid w:val="00681EDC"/>
    <w:rsid w:val="0068211F"/>
    <w:rsid w:val="00682745"/>
    <w:rsid w:val="006827A6"/>
    <w:rsid w:val="006828D3"/>
    <w:rsid w:val="006828E1"/>
    <w:rsid w:val="00682A3D"/>
    <w:rsid w:val="00682A82"/>
    <w:rsid w:val="00682D38"/>
    <w:rsid w:val="00682EC1"/>
    <w:rsid w:val="00682FE0"/>
    <w:rsid w:val="0068303C"/>
    <w:rsid w:val="006830B6"/>
    <w:rsid w:val="00683249"/>
    <w:rsid w:val="006832E4"/>
    <w:rsid w:val="0068332B"/>
    <w:rsid w:val="006833CF"/>
    <w:rsid w:val="00683402"/>
    <w:rsid w:val="0068340E"/>
    <w:rsid w:val="006835B1"/>
    <w:rsid w:val="006838EC"/>
    <w:rsid w:val="006838F4"/>
    <w:rsid w:val="00683A79"/>
    <w:rsid w:val="00683C40"/>
    <w:rsid w:val="00683D3C"/>
    <w:rsid w:val="00683EA2"/>
    <w:rsid w:val="00683ECE"/>
    <w:rsid w:val="0068418B"/>
    <w:rsid w:val="00684343"/>
    <w:rsid w:val="006844E9"/>
    <w:rsid w:val="006845E9"/>
    <w:rsid w:val="00684651"/>
    <w:rsid w:val="00684695"/>
    <w:rsid w:val="00684863"/>
    <w:rsid w:val="00684878"/>
    <w:rsid w:val="0068488D"/>
    <w:rsid w:val="006849DF"/>
    <w:rsid w:val="00684A00"/>
    <w:rsid w:val="00684BD5"/>
    <w:rsid w:val="00684D50"/>
    <w:rsid w:val="00684EBF"/>
    <w:rsid w:val="0068535E"/>
    <w:rsid w:val="006855E0"/>
    <w:rsid w:val="006856A7"/>
    <w:rsid w:val="0068570B"/>
    <w:rsid w:val="00685B5A"/>
    <w:rsid w:val="00685CE7"/>
    <w:rsid w:val="00685E66"/>
    <w:rsid w:val="006866E4"/>
    <w:rsid w:val="00686709"/>
    <w:rsid w:val="0068672F"/>
    <w:rsid w:val="00686997"/>
    <w:rsid w:val="00686998"/>
    <w:rsid w:val="00686A28"/>
    <w:rsid w:val="00686A57"/>
    <w:rsid w:val="00686C6A"/>
    <w:rsid w:val="00686E4D"/>
    <w:rsid w:val="006872B4"/>
    <w:rsid w:val="00687324"/>
    <w:rsid w:val="006875AD"/>
    <w:rsid w:val="006875D6"/>
    <w:rsid w:val="006876C1"/>
    <w:rsid w:val="00687759"/>
    <w:rsid w:val="006878B1"/>
    <w:rsid w:val="006878E7"/>
    <w:rsid w:val="00687966"/>
    <w:rsid w:val="006879BA"/>
    <w:rsid w:val="006879F4"/>
    <w:rsid w:val="00687A4A"/>
    <w:rsid w:val="00687B3A"/>
    <w:rsid w:val="00687D95"/>
    <w:rsid w:val="0069002B"/>
    <w:rsid w:val="006901EA"/>
    <w:rsid w:val="006902EF"/>
    <w:rsid w:val="00690325"/>
    <w:rsid w:val="0069045D"/>
    <w:rsid w:val="00690A7D"/>
    <w:rsid w:val="00690CD6"/>
    <w:rsid w:val="00690E07"/>
    <w:rsid w:val="00690E8F"/>
    <w:rsid w:val="00690F2C"/>
    <w:rsid w:val="00690FB7"/>
    <w:rsid w:val="006912BF"/>
    <w:rsid w:val="006913BE"/>
    <w:rsid w:val="00691786"/>
    <w:rsid w:val="00691879"/>
    <w:rsid w:val="006918CA"/>
    <w:rsid w:val="006918F5"/>
    <w:rsid w:val="00691952"/>
    <w:rsid w:val="00691BB3"/>
    <w:rsid w:val="00691C56"/>
    <w:rsid w:val="00691E5D"/>
    <w:rsid w:val="00691EC5"/>
    <w:rsid w:val="00691EC8"/>
    <w:rsid w:val="00691F17"/>
    <w:rsid w:val="00691F66"/>
    <w:rsid w:val="00692189"/>
    <w:rsid w:val="00692286"/>
    <w:rsid w:val="006922AA"/>
    <w:rsid w:val="006924E0"/>
    <w:rsid w:val="0069252C"/>
    <w:rsid w:val="006926B2"/>
    <w:rsid w:val="00692730"/>
    <w:rsid w:val="006927D1"/>
    <w:rsid w:val="00692929"/>
    <w:rsid w:val="00692C1E"/>
    <w:rsid w:val="00692F81"/>
    <w:rsid w:val="00692FCD"/>
    <w:rsid w:val="006930CD"/>
    <w:rsid w:val="0069310A"/>
    <w:rsid w:val="006931E4"/>
    <w:rsid w:val="00693256"/>
    <w:rsid w:val="00693295"/>
    <w:rsid w:val="00693338"/>
    <w:rsid w:val="006934C5"/>
    <w:rsid w:val="0069378D"/>
    <w:rsid w:val="00693848"/>
    <w:rsid w:val="006938F4"/>
    <w:rsid w:val="00693942"/>
    <w:rsid w:val="00693A04"/>
    <w:rsid w:val="00693AEC"/>
    <w:rsid w:val="00693B3F"/>
    <w:rsid w:val="00693B87"/>
    <w:rsid w:val="00693BCD"/>
    <w:rsid w:val="00693E58"/>
    <w:rsid w:val="00693EBB"/>
    <w:rsid w:val="00693EF8"/>
    <w:rsid w:val="00693F13"/>
    <w:rsid w:val="00694136"/>
    <w:rsid w:val="006941F5"/>
    <w:rsid w:val="006942FC"/>
    <w:rsid w:val="006945CC"/>
    <w:rsid w:val="00694E0B"/>
    <w:rsid w:val="00694EA5"/>
    <w:rsid w:val="00694EC7"/>
    <w:rsid w:val="00694F15"/>
    <w:rsid w:val="006950AD"/>
    <w:rsid w:val="00695110"/>
    <w:rsid w:val="0069515C"/>
    <w:rsid w:val="00695398"/>
    <w:rsid w:val="006956A8"/>
    <w:rsid w:val="00695AED"/>
    <w:rsid w:val="00695D5A"/>
    <w:rsid w:val="00695E8C"/>
    <w:rsid w:val="00695FC2"/>
    <w:rsid w:val="0069626F"/>
    <w:rsid w:val="006964E7"/>
    <w:rsid w:val="00696647"/>
    <w:rsid w:val="00696853"/>
    <w:rsid w:val="00696949"/>
    <w:rsid w:val="006969AF"/>
    <w:rsid w:val="00696AA5"/>
    <w:rsid w:val="00696CA9"/>
    <w:rsid w:val="00696D31"/>
    <w:rsid w:val="00696DDA"/>
    <w:rsid w:val="00696DEB"/>
    <w:rsid w:val="00696E64"/>
    <w:rsid w:val="00696F95"/>
    <w:rsid w:val="00696FFA"/>
    <w:rsid w:val="00697004"/>
    <w:rsid w:val="0069703F"/>
    <w:rsid w:val="00697052"/>
    <w:rsid w:val="006973CA"/>
    <w:rsid w:val="0069751D"/>
    <w:rsid w:val="006979CF"/>
    <w:rsid w:val="006979DA"/>
    <w:rsid w:val="00697A7C"/>
    <w:rsid w:val="00697B09"/>
    <w:rsid w:val="00697C22"/>
    <w:rsid w:val="00697D51"/>
    <w:rsid w:val="00697F82"/>
    <w:rsid w:val="006A0018"/>
    <w:rsid w:val="006A00ED"/>
    <w:rsid w:val="006A01C2"/>
    <w:rsid w:val="006A0659"/>
    <w:rsid w:val="006A068F"/>
    <w:rsid w:val="006A073B"/>
    <w:rsid w:val="006A0774"/>
    <w:rsid w:val="006A0BE9"/>
    <w:rsid w:val="006A0D44"/>
    <w:rsid w:val="006A0EB8"/>
    <w:rsid w:val="006A120B"/>
    <w:rsid w:val="006A13FB"/>
    <w:rsid w:val="006A14B5"/>
    <w:rsid w:val="006A156B"/>
    <w:rsid w:val="006A157B"/>
    <w:rsid w:val="006A1668"/>
    <w:rsid w:val="006A1717"/>
    <w:rsid w:val="006A17B3"/>
    <w:rsid w:val="006A1805"/>
    <w:rsid w:val="006A181F"/>
    <w:rsid w:val="006A1A95"/>
    <w:rsid w:val="006A1FAD"/>
    <w:rsid w:val="006A2016"/>
    <w:rsid w:val="006A2046"/>
    <w:rsid w:val="006A210F"/>
    <w:rsid w:val="006A21DD"/>
    <w:rsid w:val="006A2427"/>
    <w:rsid w:val="006A25FC"/>
    <w:rsid w:val="006A26FA"/>
    <w:rsid w:val="006A270A"/>
    <w:rsid w:val="006A2A39"/>
    <w:rsid w:val="006A2AC1"/>
    <w:rsid w:val="006A2ACD"/>
    <w:rsid w:val="006A2B85"/>
    <w:rsid w:val="006A2F5E"/>
    <w:rsid w:val="006A2F91"/>
    <w:rsid w:val="006A308B"/>
    <w:rsid w:val="006A30FC"/>
    <w:rsid w:val="006A3136"/>
    <w:rsid w:val="006A3396"/>
    <w:rsid w:val="006A341E"/>
    <w:rsid w:val="006A35CA"/>
    <w:rsid w:val="006A3787"/>
    <w:rsid w:val="006A37F7"/>
    <w:rsid w:val="006A3A62"/>
    <w:rsid w:val="006A3B16"/>
    <w:rsid w:val="006A3B1F"/>
    <w:rsid w:val="006A3B25"/>
    <w:rsid w:val="006A3B3F"/>
    <w:rsid w:val="006A3DDA"/>
    <w:rsid w:val="006A3E25"/>
    <w:rsid w:val="006A4258"/>
    <w:rsid w:val="006A46FB"/>
    <w:rsid w:val="006A4752"/>
    <w:rsid w:val="006A4775"/>
    <w:rsid w:val="006A4878"/>
    <w:rsid w:val="006A4A35"/>
    <w:rsid w:val="006A4C02"/>
    <w:rsid w:val="006A4E17"/>
    <w:rsid w:val="006A4EBB"/>
    <w:rsid w:val="006A4EE3"/>
    <w:rsid w:val="006A5193"/>
    <w:rsid w:val="006A5580"/>
    <w:rsid w:val="006A55C5"/>
    <w:rsid w:val="006A5720"/>
    <w:rsid w:val="006A5761"/>
    <w:rsid w:val="006A582D"/>
    <w:rsid w:val="006A5833"/>
    <w:rsid w:val="006A5A0C"/>
    <w:rsid w:val="006A5A90"/>
    <w:rsid w:val="006A5ACF"/>
    <w:rsid w:val="006A5B1A"/>
    <w:rsid w:val="006A5DFD"/>
    <w:rsid w:val="006A5E26"/>
    <w:rsid w:val="006A5E28"/>
    <w:rsid w:val="006A5FB9"/>
    <w:rsid w:val="006A5FF8"/>
    <w:rsid w:val="006A60E8"/>
    <w:rsid w:val="006A626E"/>
    <w:rsid w:val="006A635E"/>
    <w:rsid w:val="006A6690"/>
    <w:rsid w:val="006A6700"/>
    <w:rsid w:val="006A6718"/>
    <w:rsid w:val="006A6811"/>
    <w:rsid w:val="006A697B"/>
    <w:rsid w:val="006A6998"/>
    <w:rsid w:val="006A6AA1"/>
    <w:rsid w:val="006A6B75"/>
    <w:rsid w:val="006A6C48"/>
    <w:rsid w:val="006A6C71"/>
    <w:rsid w:val="006A6CC0"/>
    <w:rsid w:val="006A6D24"/>
    <w:rsid w:val="006A6DB0"/>
    <w:rsid w:val="006A6E05"/>
    <w:rsid w:val="006A6E69"/>
    <w:rsid w:val="006A6E8C"/>
    <w:rsid w:val="006A7141"/>
    <w:rsid w:val="006A72BC"/>
    <w:rsid w:val="006A748F"/>
    <w:rsid w:val="006A74CA"/>
    <w:rsid w:val="006A758B"/>
    <w:rsid w:val="006A75B0"/>
    <w:rsid w:val="006A75F4"/>
    <w:rsid w:val="006A76E9"/>
    <w:rsid w:val="006A7842"/>
    <w:rsid w:val="006A797E"/>
    <w:rsid w:val="006A79DD"/>
    <w:rsid w:val="006A7AFF"/>
    <w:rsid w:val="006A7C41"/>
    <w:rsid w:val="006A7F11"/>
    <w:rsid w:val="006B0345"/>
    <w:rsid w:val="006B036C"/>
    <w:rsid w:val="006B03F7"/>
    <w:rsid w:val="006B04E4"/>
    <w:rsid w:val="006B05AD"/>
    <w:rsid w:val="006B065F"/>
    <w:rsid w:val="006B06C3"/>
    <w:rsid w:val="006B07CD"/>
    <w:rsid w:val="006B0A1C"/>
    <w:rsid w:val="006B0EE0"/>
    <w:rsid w:val="006B0F3C"/>
    <w:rsid w:val="006B0F7B"/>
    <w:rsid w:val="006B104E"/>
    <w:rsid w:val="006B113E"/>
    <w:rsid w:val="006B11EB"/>
    <w:rsid w:val="006B12D0"/>
    <w:rsid w:val="006B12DF"/>
    <w:rsid w:val="006B1304"/>
    <w:rsid w:val="006B164F"/>
    <w:rsid w:val="006B1816"/>
    <w:rsid w:val="006B1934"/>
    <w:rsid w:val="006B1A0D"/>
    <w:rsid w:val="006B1B0B"/>
    <w:rsid w:val="006B1BCE"/>
    <w:rsid w:val="006B1C81"/>
    <w:rsid w:val="006B1DA4"/>
    <w:rsid w:val="006B1EAB"/>
    <w:rsid w:val="006B1F18"/>
    <w:rsid w:val="006B2099"/>
    <w:rsid w:val="006B2217"/>
    <w:rsid w:val="006B2388"/>
    <w:rsid w:val="006B23C2"/>
    <w:rsid w:val="006B25CA"/>
    <w:rsid w:val="006B263B"/>
    <w:rsid w:val="006B26A3"/>
    <w:rsid w:val="006B277A"/>
    <w:rsid w:val="006B2A2E"/>
    <w:rsid w:val="006B2B3F"/>
    <w:rsid w:val="006B2CEE"/>
    <w:rsid w:val="006B2F6A"/>
    <w:rsid w:val="006B3286"/>
    <w:rsid w:val="006B32B6"/>
    <w:rsid w:val="006B337C"/>
    <w:rsid w:val="006B33EC"/>
    <w:rsid w:val="006B35B7"/>
    <w:rsid w:val="006B35EC"/>
    <w:rsid w:val="006B366E"/>
    <w:rsid w:val="006B3748"/>
    <w:rsid w:val="006B385E"/>
    <w:rsid w:val="006B3946"/>
    <w:rsid w:val="006B3B40"/>
    <w:rsid w:val="006B3B55"/>
    <w:rsid w:val="006B3CC5"/>
    <w:rsid w:val="006B3E7C"/>
    <w:rsid w:val="006B413B"/>
    <w:rsid w:val="006B4155"/>
    <w:rsid w:val="006B42B1"/>
    <w:rsid w:val="006B43FC"/>
    <w:rsid w:val="006B4468"/>
    <w:rsid w:val="006B4799"/>
    <w:rsid w:val="006B4913"/>
    <w:rsid w:val="006B4A41"/>
    <w:rsid w:val="006B4B19"/>
    <w:rsid w:val="006B4CD3"/>
    <w:rsid w:val="006B4DE9"/>
    <w:rsid w:val="006B4F0C"/>
    <w:rsid w:val="006B4F10"/>
    <w:rsid w:val="006B4FA1"/>
    <w:rsid w:val="006B50CF"/>
    <w:rsid w:val="006B5114"/>
    <w:rsid w:val="006B51E6"/>
    <w:rsid w:val="006B520A"/>
    <w:rsid w:val="006B5285"/>
    <w:rsid w:val="006B5581"/>
    <w:rsid w:val="006B5662"/>
    <w:rsid w:val="006B56B8"/>
    <w:rsid w:val="006B57D6"/>
    <w:rsid w:val="006B5808"/>
    <w:rsid w:val="006B5943"/>
    <w:rsid w:val="006B5A45"/>
    <w:rsid w:val="006B5D24"/>
    <w:rsid w:val="006B5D81"/>
    <w:rsid w:val="006B610E"/>
    <w:rsid w:val="006B6515"/>
    <w:rsid w:val="006B656D"/>
    <w:rsid w:val="006B669F"/>
    <w:rsid w:val="006B69C6"/>
    <w:rsid w:val="006B69CE"/>
    <w:rsid w:val="006B6AA0"/>
    <w:rsid w:val="006B6DC5"/>
    <w:rsid w:val="006B6EA8"/>
    <w:rsid w:val="006B6F79"/>
    <w:rsid w:val="006B7309"/>
    <w:rsid w:val="006B73FD"/>
    <w:rsid w:val="006B75A1"/>
    <w:rsid w:val="006B75B1"/>
    <w:rsid w:val="006B761A"/>
    <w:rsid w:val="006B7628"/>
    <w:rsid w:val="006B76BE"/>
    <w:rsid w:val="006B7794"/>
    <w:rsid w:val="006B7810"/>
    <w:rsid w:val="006B782C"/>
    <w:rsid w:val="006B7BA7"/>
    <w:rsid w:val="006B7BBB"/>
    <w:rsid w:val="006B7E0B"/>
    <w:rsid w:val="006C0128"/>
    <w:rsid w:val="006C0245"/>
    <w:rsid w:val="006C03B8"/>
    <w:rsid w:val="006C0454"/>
    <w:rsid w:val="006C04DD"/>
    <w:rsid w:val="006C04E4"/>
    <w:rsid w:val="006C05BD"/>
    <w:rsid w:val="006C05D4"/>
    <w:rsid w:val="006C05E9"/>
    <w:rsid w:val="006C0752"/>
    <w:rsid w:val="006C0787"/>
    <w:rsid w:val="006C07B1"/>
    <w:rsid w:val="006C07B2"/>
    <w:rsid w:val="006C09AA"/>
    <w:rsid w:val="006C0B3C"/>
    <w:rsid w:val="006C0B6A"/>
    <w:rsid w:val="006C0B77"/>
    <w:rsid w:val="006C0B92"/>
    <w:rsid w:val="006C0DD5"/>
    <w:rsid w:val="006C0ECA"/>
    <w:rsid w:val="006C0FEC"/>
    <w:rsid w:val="006C1020"/>
    <w:rsid w:val="006C109C"/>
    <w:rsid w:val="006C15F3"/>
    <w:rsid w:val="006C1663"/>
    <w:rsid w:val="006C16E7"/>
    <w:rsid w:val="006C181F"/>
    <w:rsid w:val="006C19D5"/>
    <w:rsid w:val="006C1B04"/>
    <w:rsid w:val="006C1D32"/>
    <w:rsid w:val="006C1D51"/>
    <w:rsid w:val="006C1D9C"/>
    <w:rsid w:val="006C1DD0"/>
    <w:rsid w:val="006C1EBA"/>
    <w:rsid w:val="006C1EF5"/>
    <w:rsid w:val="006C2077"/>
    <w:rsid w:val="006C208F"/>
    <w:rsid w:val="006C20D8"/>
    <w:rsid w:val="006C2490"/>
    <w:rsid w:val="006C25FE"/>
    <w:rsid w:val="006C26C6"/>
    <w:rsid w:val="006C26FD"/>
    <w:rsid w:val="006C2719"/>
    <w:rsid w:val="006C279D"/>
    <w:rsid w:val="006C27AF"/>
    <w:rsid w:val="006C283E"/>
    <w:rsid w:val="006C2855"/>
    <w:rsid w:val="006C28F9"/>
    <w:rsid w:val="006C2937"/>
    <w:rsid w:val="006C2A6C"/>
    <w:rsid w:val="006C2B7B"/>
    <w:rsid w:val="006C2E10"/>
    <w:rsid w:val="006C2FF4"/>
    <w:rsid w:val="006C3067"/>
    <w:rsid w:val="006C30C9"/>
    <w:rsid w:val="006C346E"/>
    <w:rsid w:val="006C3497"/>
    <w:rsid w:val="006C379A"/>
    <w:rsid w:val="006C37F5"/>
    <w:rsid w:val="006C39B9"/>
    <w:rsid w:val="006C3B50"/>
    <w:rsid w:val="006C3CFB"/>
    <w:rsid w:val="006C411F"/>
    <w:rsid w:val="006C415D"/>
    <w:rsid w:val="006C41E9"/>
    <w:rsid w:val="006C4318"/>
    <w:rsid w:val="006C45DB"/>
    <w:rsid w:val="006C4857"/>
    <w:rsid w:val="006C485F"/>
    <w:rsid w:val="006C48E4"/>
    <w:rsid w:val="006C4948"/>
    <w:rsid w:val="006C49FB"/>
    <w:rsid w:val="006C4CF3"/>
    <w:rsid w:val="006C4FAB"/>
    <w:rsid w:val="006C50E7"/>
    <w:rsid w:val="006C5167"/>
    <w:rsid w:val="006C51E7"/>
    <w:rsid w:val="006C5329"/>
    <w:rsid w:val="006C5664"/>
    <w:rsid w:val="006C566F"/>
    <w:rsid w:val="006C574E"/>
    <w:rsid w:val="006C57F4"/>
    <w:rsid w:val="006C57F5"/>
    <w:rsid w:val="006C58E0"/>
    <w:rsid w:val="006C5974"/>
    <w:rsid w:val="006C59E0"/>
    <w:rsid w:val="006C5A75"/>
    <w:rsid w:val="006C5D78"/>
    <w:rsid w:val="006C5EC9"/>
    <w:rsid w:val="006C5F9A"/>
    <w:rsid w:val="006C6002"/>
    <w:rsid w:val="006C6059"/>
    <w:rsid w:val="006C609E"/>
    <w:rsid w:val="006C61B5"/>
    <w:rsid w:val="006C624B"/>
    <w:rsid w:val="006C6263"/>
    <w:rsid w:val="006C6360"/>
    <w:rsid w:val="006C63A6"/>
    <w:rsid w:val="006C65C3"/>
    <w:rsid w:val="006C67B0"/>
    <w:rsid w:val="006C6851"/>
    <w:rsid w:val="006C6919"/>
    <w:rsid w:val="006C6959"/>
    <w:rsid w:val="006C6B27"/>
    <w:rsid w:val="006C6BD3"/>
    <w:rsid w:val="006C6D1B"/>
    <w:rsid w:val="006C6D26"/>
    <w:rsid w:val="006C6DC7"/>
    <w:rsid w:val="006C6E99"/>
    <w:rsid w:val="006C6EA4"/>
    <w:rsid w:val="006C6FA1"/>
    <w:rsid w:val="006C7522"/>
    <w:rsid w:val="006C7605"/>
    <w:rsid w:val="006C7781"/>
    <w:rsid w:val="006C7A58"/>
    <w:rsid w:val="006C7A62"/>
    <w:rsid w:val="006C7AC2"/>
    <w:rsid w:val="006C7CF9"/>
    <w:rsid w:val="006C7D41"/>
    <w:rsid w:val="006C7D43"/>
    <w:rsid w:val="006C7DC5"/>
    <w:rsid w:val="006C7EB3"/>
    <w:rsid w:val="006C7ECC"/>
    <w:rsid w:val="006C7EFD"/>
    <w:rsid w:val="006C7F13"/>
    <w:rsid w:val="006C7F65"/>
    <w:rsid w:val="006C7F72"/>
    <w:rsid w:val="006D0051"/>
    <w:rsid w:val="006D0317"/>
    <w:rsid w:val="006D03F5"/>
    <w:rsid w:val="006D052A"/>
    <w:rsid w:val="006D06F7"/>
    <w:rsid w:val="006D07E7"/>
    <w:rsid w:val="006D08E1"/>
    <w:rsid w:val="006D0B57"/>
    <w:rsid w:val="006D0E4A"/>
    <w:rsid w:val="006D1043"/>
    <w:rsid w:val="006D11FA"/>
    <w:rsid w:val="006D1577"/>
    <w:rsid w:val="006D159A"/>
    <w:rsid w:val="006D15B3"/>
    <w:rsid w:val="006D1611"/>
    <w:rsid w:val="006D16A9"/>
    <w:rsid w:val="006D1A37"/>
    <w:rsid w:val="006D1B42"/>
    <w:rsid w:val="006D1BA4"/>
    <w:rsid w:val="006D1C5E"/>
    <w:rsid w:val="006D1C81"/>
    <w:rsid w:val="006D1D90"/>
    <w:rsid w:val="006D1DEB"/>
    <w:rsid w:val="006D1E8F"/>
    <w:rsid w:val="006D1EEC"/>
    <w:rsid w:val="006D1F08"/>
    <w:rsid w:val="006D1F63"/>
    <w:rsid w:val="006D1FC0"/>
    <w:rsid w:val="006D212A"/>
    <w:rsid w:val="006D21C4"/>
    <w:rsid w:val="006D2463"/>
    <w:rsid w:val="006D2638"/>
    <w:rsid w:val="006D2681"/>
    <w:rsid w:val="006D280C"/>
    <w:rsid w:val="006D2BFB"/>
    <w:rsid w:val="006D2C07"/>
    <w:rsid w:val="006D2D8F"/>
    <w:rsid w:val="006D2D90"/>
    <w:rsid w:val="006D2DCF"/>
    <w:rsid w:val="006D300F"/>
    <w:rsid w:val="006D3187"/>
    <w:rsid w:val="006D339D"/>
    <w:rsid w:val="006D347B"/>
    <w:rsid w:val="006D36D0"/>
    <w:rsid w:val="006D37E2"/>
    <w:rsid w:val="006D38BB"/>
    <w:rsid w:val="006D38CE"/>
    <w:rsid w:val="006D3922"/>
    <w:rsid w:val="006D3B1F"/>
    <w:rsid w:val="006D3BB9"/>
    <w:rsid w:val="006D3C2B"/>
    <w:rsid w:val="006D3C70"/>
    <w:rsid w:val="006D3D72"/>
    <w:rsid w:val="006D4089"/>
    <w:rsid w:val="006D40B0"/>
    <w:rsid w:val="006D416C"/>
    <w:rsid w:val="006D426D"/>
    <w:rsid w:val="006D439F"/>
    <w:rsid w:val="006D440C"/>
    <w:rsid w:val="006D440D"/>
    <w:rsid w:val="006D4428"/>
    <w:rsid w:val="006D443C"/>
    <w:rsid w:val="006D499A"/>
    <w:rsid w:val="006D49DA"/>
    <w:rsid w:val="006D4B71"/>
    <w:rsid w:val="006D4B83"/>
    <w:rsid w:val="006D4D01"/>
    <w:rsid w:val="006D4ED2"/>
    <w:rsid w:val="006D500D"/>
    <w:rsid w:val="006D5051"/>
    <w:rsid w:val="006D518D"/>
    <w:rsid w:val="006D51ED"/>
    <w:rsid w:val="006D52C9"/>
    <w:rsid w:val="006D5402"/>
    <w:rsid w:val="006D544D"/>
    <w:rsid w:val="006D546D"/>
    <w:rsid w:val="006D54AE"/>
    <w:rsid w:val="006D5536"/>
    <w:rsid w:val="006D5826"/>
    <w:rsid w:val="006D585C"/>
    <w:rsid w:val="006D5A26"/>
    <w:rsid w:val="006D5BE1"/>
    <w:rsid w:val="006D603D"/>
    <w:rsid w:val="006D60AF"/>
    <w:rsid w:val="006D610E"/>
    <w:rsid w:val="006D6908"/>
    <w:rsid w:val="006D6B0D"/>
    <w:rsid w:val="006D6BBC"/>
    <w:rsid w:val="006D6CDF"/>
    <w:rsid w:val="006D6ED3"/>
    <w:rsid w:val="006D6F08"/>
    <w:rsid w:val="006D6F14"/>
    <w:rsid w:val="006D7016"/>
    <w:rsid w:val="006D704D"/>
    <w:rsid w:val="006D7546"/>
    <w:rsid w:val="006D7D46"/>
    <w:rsid w:val="006E001A"/>
    <w:rsid w:val="006E00B8"/>
    <w:rsid w:val="006E02DC"/>
    <w:rsid w:val="006E0435"/>
    <w:rsid w:val="006E05B9"/>
    <w:rsid w:val="006E062C"/>
    <w:rsid w:val="006E070D"/>
    <w:rsid w:val="006E0743"/>
    <w:rsid w:val="006E0790"/>
    <w:rsid w:val="006E088D"/>
    <w:rsid w:val="006E0892"/>
    <w:rsid w:val="006E0990"/>
    <w:rsid w:val="006E0A2B"/>
    <w:rsid w:val="006E0C48"/>
    <w:rsid w:val="006E0D13"/>
    <w:rsid w:val="006E1120"/>
    <w:rsid w:val="006E12A5"/>
    <w:rsid w:val="006E12F3"/>
    <w:rsid w:val="006E15D1"/>
    <w:rsid w:val="006E16D2"/>
    <w:rsid w:val="006E1709"/>
    <w:rsid w:val="006E1A6C"/>
    <w:rsid w:val="006E1C15"/>
    <w:rsid w:val="006E1C82"/>
    <w:rsid w:val="006E1D39"/>
    <w:rsid w:val="006E1D5B"/>
    <w:rsid w:val="006E1FF1"/>
    <w:rsid w:val="006E2207"/>
    <w:rsid w:val="006E2294"/>
    <w:rsid w:val="006E23E5"/>
    <w:rsid w:val="006E23FE"/>
    <w:rsid w:val="006E2715"/>
    <w:rsid w:val="006E275E"/>
    <w:rsid w:val="006E2816"/>
    <w:rsid w:val="006E2819"/>
    <w:rsid w:val="006E28B7"/>
    <w:rsid w:val="006E2A9B"/>
    <w:rsid w:val="006E2B26"/>
    <w:rsid w:val="006E2BED"/>
    <w:rsid w:val="006E2BFF"/>
    <w:rsid w:val="006E2C31"/>
    <w:rsid w:val="006E2C3F"/>
    <w:rsid w:val="006E2CE6"/>
    <w:rsid w:val="006E30EA"/>
    <w:rsid w:val="006E3231"/>
    <w:rsid w:val="006E3310"/>
    <w:rsid w:val="006E3457"/>
    <w:rsid w:val="006E3662"/>
    <w:rsid w:val="006E38A8"/>
    <w:rsid w:val="006E38DC"/>
    <w:rsid w:val="006E3951"/>
    <w:rsid w:val="006E3C2E"/>
    <w:rsid w:val="006E4283"/>
    <w:rsid w:val="006E4317"/>
    <w:rsid w:val="006E43D8"/>
    <w:rsid w:val="006E46E5"/>
    <w:rsid w:val="006E4933"/>
    <w:rsid w:val="006E498E"/>
    <w:rsid w:val="006E499C"/>
    <w:rsid w:val="006E49B8"/>
    <w:rsid w:val="006E4AF4"/>
    <w:rsid w:val="006E4B0E"/>
    <w:rsid w:val="006E4B3D"/>
    <w:rsid w:val="006E4BAE"/>
    <w:rsid w:val="006E4C58"/>
    <w:rsid w:val="006E4DA3"/>
    <w:rsid w:val="006E4E39"/>
    <w:rsid w:val="006E4EED"/>
    <w:rsid w:val="006E51A0"/>
    <w:rsid w:val="006E51EA"/>
    <w:rsid w:val="006E53C5"/>
    <w:rsid w:val="006E5473"/>
    <w:rsid w:val="006E565E"/>
    <w:rsid w:val="006E585F"/>
    <w:rsid w:val="006E5975"/>
    <w:rsid w:val="006E5996"/>
    <w:rsid w:val="006E59A9"/>
    <w:rsid w:val="006E59BF"/>
    <w:rsid w:val="006E5A67"/>
    <w:rsid w:val="006E5E00"/>
    <w:rsid w:val="006E5EA6"/>
    <w:rsid w:val="006E60F2"/>
    <w:rsid w:val="006E611E"/>
    <w:rsid w:val="006E61E1"/>
    <w:rsid w:val="006E640D"/>
    <w:rsid w:val="006E64CF"/>
    <w:rsid w:val="006E6517"/>
    <w:rsid w:val="006E6620"/>
    <w:rsid w:val="006E673D"/>
    <w:rsid w:val="006E67FC"/>
    <w:rsid w:val="006E6841"/>
    <w:rsid w:val="006E687D"/>
    <w:rsid w:val="006E69E4"/>
    <w:rsid w:val="006E6BC5"/>
    <w:rsid w:val="006E6BEA"/>
    <w:rsid w:val="006E6CF0"/>
    <w:rsid w:val="006E6FD1"/>
    <w:rsid w:val="006E7042"/>
    <w:rsid w:val="006E7146"/>
    <w:rsid w:val="006E7233"/>
    <w:rsid w:val="006E7234"/>
    <w:rsid w:val="006E72F2"/>
    <w:rsid w:val="006E731E"/>
    <w:rsid w:val="006E7354"/>
    <w:rsid w:val="006E73D1"/>
    <w:rsid w:val="006E73F7"/>
    <w:rsid w:val="006E7515"/>
    <w:rsid w:val="006E757E"/>
    <w:rsid w:val="006E76E8"/>
    <w:rsid w:val="006E7906"/>
    <w:rsid w:val="006E7995"/>
    <w:rsid w:val="006E7AD4"/>
    <w:rsid w:val="006E7B95"/>
    <w:rsid w:val="006E7BCF"/>
    <w:rsid w:val="006E7CB8"/>
    <w:rsid w:val="006E7D3B"/>
    <w:rsid w:val="006E7EFA"/>
    <w:rsid w:val="006E7FA9"/>
    <w:rsid w:val="006E7FE9"/>
    <w:rsid w:val="006F001D"/>
    <w:rsid w:val="006F00EC"/>
    <w:rsid w:val="006F040D"/>
    <w:rsid w:val="006F06F9"/>
    <w:rsid w:val="006F0936"/>
    <w:rsid w:val="006F0AB1"/>
    <w:rsid w:val="006F0CE8"/>
    <w:rsid w:val="006F0D60"/>
    <w:rsid w:val="006F0D76"/>
    <w:rsid w:val="006F0ED0"/>
    <w:rsid w:val="006F0F1A"/>
    <w:rsid w:val="006F0F73"/>
    <w:rsid w:val="006F11CF"/>
    <w:rsid w:val="006F14F0"/>
    <w:rsid w:val="006F15DB"/>
    <w:rsid w:val="006F163F"/>
    <w:rsid w:val="006F1754"/>
    <w:rsid w:val="006F1B70"/>
    <w:rsid w:val="006F1E07"/>
    <w:rsid w:val="006F1E5C"/>
    <w:rsid w:val="006F1E99"/>
    <w:rsid w:val="006F1EAF"/>
    <w:rsid w:val="006F20EE"/>
    <w:rsid w:val="006F21F4"/>
    <w:rsid w:val="006F22E7"/>
    <w:rsid w:val="006F22EB"/>
    <w:rsid w:val="006F2614"/>
    <w:rsid w:val="006F272E"/>
    <w:rsid w:val="006F27B6"/>
    <w:rsid w:val="006F29BF"/>
    <w:rsid w:val="006F29C1"/>
    <w:rsid w:val="006F2A2E"/>
    <w:rsid w:val="006F2AA0"/>
    <w:rsid w:val="006F2B30"/>
    <w:rsid w:val="006F2D56"/>
    <w:rsid w:val="006F2D6C"/>
    <w:rsid w:val="006F3178"/>
    <w:rsid w:val="006F31B7"/>
    <w:rsid w:val="006F31E0"/>
    <w:rsid w:val="006F341D"/>
    <w:rsid w:val="006F351A"/>
    <w:rsid w:val="006F36C0"/>
    <w:rsid w:val="006F379E"/>
    <w:rsid w:val="006F37A7"/>
    <w:rsid w:val="006F3908"/>
    <w:rsid w:val="006F3AD9"/>
    <w:rsid w:val="006F3BB6"/>
    <w:rsid w:val="006F3C26"/>
    <w:rsid w:val="006F3CDE"/>
    <w:rsid w:val="006F3D95"/>
    <w:rsid w:val="006F3E14"/>
    <w:rsid w:val="006F3F34"/>
    <w:rsid w:val="006F40D0"/>
    <w:rsid w:val="006F4151"/>
    <w:rsid w:val="006F41FD"/>
    <w:rsid w:val="006F4225"/>
    <w:rsid w:val="006F44A5"/>
    <w:rsid w:val="006F462D"/>
    <w:rsid w:val="006F46BC"/>
    <w:rsid w:val="006F491E"/>
    <w:rsid w:val="006F49B7"/>
    <w:rsid w:val="006F4B08"/>
    <w:rsid w:val="006F4B80"/>
    <w:rsid w:val="006F4BE0"/>
    <w:rsid w:val="006F4C92"/>
    <w:rsid w:val="006F4CE3"/>
    <w:rsid w:val="006F4E51"/>
    <w:rsid w:val="006F4E64"/>
    <w:rsid w:val="006F4EF8"/>
    <w:rsid w:val="006F4F01"/>
    <w:rsid w:val="006F4FB0"/>
    <w:rsid w:val="006F5016"/>
    <w:rsid w:val="006F5370"/>
    <w:rsid w:val="006F54F5"/>
    <w:rsid w:val="006F561D"/>
    <w:rsid w:val="006F566C"/>
    <w:rsid w:val="006F57C2"/>
    <w:rsid w:val="006F58D4"/>
    <w:rsid w:val="006F5A3A"/>
    <w:rsid w:val="006F5B50"/>
    <w:rsid w:val="006F5B7B"/>
    <w:rsid w:val="006F5BD5"/>
    <w:rsid w:val="006F5D08"/>
    <w:rsid w:val="006F5D10"/>
    <w:rsid w:val="006F5D62"/>
    <w:rsid w:val="006F5DFC"/>
    <w:rsid w:val="006F5E86"/>
    <w:rsid w:val="006F5F44"/>
    <w:rsid w:val="006F5FA0"/>
    <w:rsid w:val="006F613C"/>
    <w:rsid w:val="006F6173"/>
    <w:rsid w:val="006F6220"/>
    <w:rsid w:val="006F631F"/>
    <w:rsid w:val="006F63DD"/>
    <w:rsid w:val="006F640B"/>
    <w:rsid w:val="006F6439"/>
    <w:rsid w:val="006F6582"/>
    <w:rsid w:val="006F664B"/>
    <w:rsid w:val="006F699C"/>
    <w:rsid w:val="006F6A20"/>
    <w:rsid w:val="006F6A98"/>
    <w:rsid w:val="006F6B71"/>
    <w:rsid w:val="006F6D03"/>
    <w:rsid w:val="006F6D07"/>
    <w:rsid w:val="006F6DC7"/>
    <w:rsid w:val="006F6F66"/>
    <w:rsid w:val="006F70F7"/>
    <w:rsid w:val="006F7681"/>
    <w:rsid w:val="006F7724"/>
    <w:rsid w:val="006F785A"/>
    <w:rsid w:val="006F7930"/>
    <w:rsid w:val="006F7A04"/>
    <w:rsid w:val="006F7B69"/>
    <w:rsid w:val="006F7E41"/>
    <w:rsid w:val="006F7F34"/>
    <w:rsid w:val="006F7FA8"/>
    <w:rsid w:val="00700070"/>
    <w:rsid w:val="00700099"/>
    <w:rsid w:val="007000AF"/>
    <w:rsid w:val="007000DF"/>
    <w:rsid w:val="00700222"/>
    <w:rsid w:val="00700265"/>
    <w:rsid w:val="0070085D"/>
    <w:rsid w:val="00700A87"/>
    <w:rsid w:val="00700B98"/>
    <w:rsid w:val="00700CD0"/>
    <w:rsid w:val="007010A2"/>
    <w:rsid w:val="00701120"/>
    <w:rsid w:val="00701139"/>
    <w:rsid w:val="00701328"/>
    <w:rsid w:val="007013AB"/>
    <w:rsid w:val="00701836"/>
    <w:rsid w:val="00701D8A"/>
    <w:rsid w:val="00701E8F"/>
    <w:rsid w:val="00701F1F"/>
    <w:rsid w:val="00701F77"/>
    <w:rsid w:val="0070206F"/>
    <w:rsid w:val="00702089"/>
    <w:rsid w:val="007020B7"/>
    <w:rsid w:val="0070224F"/>
    <w:rsid w:val="0070259B"/>
    <w:rsid w:val="007025DD"/>
    <w:rsid w:val="007025E7"/>
    <w:rsid w:val="0070269D"/>
    <w:rsid w:val="00702796"/>
    <w:rsid w:val="00702815"/>
    <w:rsid w:val="00702899"/>
    <w:rsid w:val="00702D67"/>
    <w:rsid w:val="00702EC3"/>
    <w:rsid w:val="00702ECD"/>
    <w:rsid w:val="00702F7A"/>
    <w:rsid w:val="0070346E"/>
    <w:rsid w:val="00703560"/>
    <w:rsid w:val="00703603"/>
    <w:rsid w:val="00703608"/>
    <w:rsid w:val="00703667"/>
    <w:rsid w:val="00703855"/>
    <w:rsid w:val="00703927"/>
    <w:rsid w:val="007039B7"/>
    <w:rsid w:val="00703BC1"/>
    <w:rsid w:val="00703C3B"/>
    <w:rsid w:val="00703E8C"/>
    <w:rsid w:val="00703F14"/>
    <w:rsid w:val="007041BA"/>
    <w:rsid w:val="00704669"/>
    <w:rsid w:val="007047E6"/>
    <w:rsid w:val="00704831"/>
    <w:rsid w:val="00704888"/>
    <w:rsid w:val="007048A7"/>
    <w:rsid w:val="00704909"/>
    <w:rsid w:val="00704A16"/>
    <w:rsid w:val="00704EDB"/>
    <w:rsid w:val="00704F33"/>
    <w:rsid w:val="00704F37"/>
    <w:rsid w:val="00704FF2"/>
    <w:rsid w:val="00705075"/>
    <w:rsid w:val="00705078"/>
    <w:rsid w:val="00705085"/>
    <w:rsid w:val="007050CF"/>
    <w:rsid w:val="007053EE"/>
    <w:rsid w:val="0070548F"/>
    <w:rsid w:val="00705566"/>
    <w:rsid w:val="00705764"/>
    <w:rsid w:val="00705870"/>
    <w:rsid w:val="00705914"/>
    <w:rsid w:val="007059BA"/>
    <w:rsid w:val="00705D54"/>
    <w:rsid w:val="00706101"/>
    <w:rsid w:val="007061EA"/>
    <w:rsid w:val="007061FD"/>
    <w:rsid w:val="0070629E"/>
    <w:rsid w:val="00706387"/>
    <w:rsid w:val="007064AC"/>
    <w:rsid w:val="007064BF"/>
    <w:rsid w:val="00706852"/>
    <w:rsid w:val="00706863"/>
    <w:rsid w:val="00706864"/>
    <w:rsid w:val="0070698E"/>
    <w:rsid w:val="00706C28"/>
    <w:rsid w:val="00706E06"/>
    <w:rsid w:val="00706F40"/>
    <w:rsid w:val="00706FBB"/>
    <w:rsid w:val="00707072"/>
    <w:rsid w:val="00707185"/>
    <w:rsid w:val="007074BE"/>
    <w:rsid w:val="007077AF"/>
    <w:rsid w:val="00707807"/>
    <w:rsid w:val="0070785D"/>
    <w:rsid w:val="00707893"/>
    <w:rsid w:val="00707A9A"/>
    <w:rsid w:val="00707CCE"/>
    <w:rsid w:val="00707D61"/>
    <w:rsid w:val="00707F87"/>
    <w:rsid w:val="00710037"/>
    <w:rsid w:val="007102D0"/>
    <w:rsid w:val="0071031A"/>
    <w:rsid w:val="0071038D"/>
    <w:rsid w:val="007104B1"/>
    <w:rsid w:val="007105A9"/>
    <w:rsid w:val="007105EC"/>
    <w:rsid w:val="007106D0"/>
    <w:rsid w:val="0071089F"/>
    <w:rsid w:val="00710AC9"/>
    <w:rsid w:val="0071100F"/>
    <w:rsid w:val="007110E8"/>
    <w:rsid w:val="007110EC"/>
    <w:rsid w:val="00711120"/>
    <w:rsid w:val="0071132A"/>
    <w:rsid w:val="007113B3"/>
    <w:rsid w:val="0071144A"/>
    <w:rsid w:val="007114E0"/>
    <w:rsid w:val="00711632"/>
    <w:rsid w:val="00711762"/>
    <w:rsid w:val="007117AE"/>
    <w:rsid w:val="007118E2"/>
    <w:rsid w:val="00711989"/>
    <w:rsid w:val="00711A26"/>
    <w:rsid w:val="00711AE3"/>
    <w:rsid w:val="00711E2C"/>
    <w:rsid w:val="00711F90"/>
    <w:rsid w:val="00711FD8"/>
    <w:rsid w:val="0071204C"/>
    <w:rsid w:val="00712287"/>
    <w:rsid w:val="00712399"/>
    <w:rsid w:val="0071246D"/>
    <w:rsid w:val="007124F2"/>
    <w:rsid w:val="00712772"/>
    <w:rsid w:val="00712AEF"/>
    <w:rsid w:val="00712BB4"/>
    <w:rsid w:val="00712E92"/>
    <w:rsid w:val="00712F66"/>
    <w:rsid w:val="00712F9A"/>
    <w:rsid w:val="0071301D"/>
    <w:rsid w:val="007130B0"/>
    <w:rsid w:val="00713123"/>
    <w:rsid w:val="00713426"/>
    <w:rsid w:val="00713454"/>
    <w:rsid w:val="00713544"/>
    <w:rsid w:val="0071356D"/>
    <w:rsid w:val="007135D9"/>
    <w:rsid w:val="00713A1D"/>
    <w:rsid w:val="00713B1C"/>
    <w:rsid w:val="00713B39"/>
    <w:rsid w:val="00713B82"/>
    <w:rsid w:val="00713B8F"/>
    <w:rsid w:val="00713D8E"/>
    <w:rsid w:val="00713E04"/>
    <w:rsid w:val="00713E49"/>
    <w:rsid w:val="00713E78"/>
    <w:rsid w:val="00713EFB"/>
    <w:rsid w:val="007141A0"/>
    <w:rsid w:val="007141BD"/>
    <w:rsid w:val="007141E9"/>
    <w:rsid w:val="0071433E"/>
    <w:rsid w:val="00714344"/>
    <w:rsid w:val="007145E8"/>
    <w:rsid w:val="007148B8"/>
    <w:rsid w:val="007148D3"/>
    <w:rsid w:val="007148E2"/>
    <w:rsid w:val="00714928"/>
    <w:rsid w:val="00714A42"/>
    <w:rsid w:val="00714A66"/>
    <w:rsid w:val="00714C24"/>
    <w:rsid w:val="00714FD1"/>
    <w:rsid w:val="007151D7"/>
    <w:rsid w:val="007151FA"/>
    <w:rsid w:val="00715226"/>
    <w:rsid w:val="007152DE"/>
    <w:rsid w:val="00715449"/>
    <w:rsid w:val="0071546D"/>
    <w:rsid w:val="00715559"/>
    <w:rsid w:val="0071569E"/>
    <w:rsid w:val="00715961"/>
    <w:rsid w:val="00715B9A"/>
    <w:rsid w:val="00715BF6"/>
    <w:rsid w:val="00715EEA"/>
    <w:rsid w:val="007162B6"/>
    <w:rsid w:val="0071632E"/>
    <w:rsid w:val="0071651E"/>
    <w:rsid w:val="007166C6"/>
    <w:rsid w:val="0071674B"/>
    <w:rsid w:val="007167AC"/>
    <w:rsid w:val="007169A9"/>
    <w:rsid w:val="00716A33"/>
    <w:rsid w:val="00716C80"/>
    <w:rsid w:val="00716C87"/>
    <w:rsid w:val="00716E69"/>
    <w:rsid w:val="00717027"/>
    <w:rsid w:val="00717187"/>
    <w:rsid w:val="00717221"/>
    <w:rsid w:val="00717307"/>
    <w:rsid w:val="007173AD"/>
    <w:rsid w:val="007173DE"/>
    <w:rsid w:val="00717477"/>
    <w:rsid w:val="00717612"/>
    <w:rsid w:val="0071762D"/>
    <w:rsid w:val="0071766A"/>
    <w:rsid w:val="0071777E"/>
    <w:rsid w:val="007177E8"/>
    <w:rsid w:val="0071780C"/>
    <w:rsid w:val="00717822"/>
    <w:rsid w:val="00717977"/>
    <w:rsid w:val="00717A89"/>
    <w:rsid w:val="00717B28"/>
    <w:rsid w:val="00717D6C"/>
    <w:rsid w:val="00717E45"/>
    <w:rsid w:val="00717E73"/>
    <w:rsid w:val="00717F7E"/>
    <w:rsid w:val="0072020A"/>
    <w:rsid w:val="007202B0"/>
    <w:rsid w:val="0072031F"/>
    <w:rsid w:val="0072036E"/>
    <w:rsid w:val="00720517"/>
    <w:rsid w:val="00720567"/>
    <w:rsid w:val="007205CB"/>
    <w:rsid w:val="00720602"/>
    <w:rsid w:val="007208A6"/>
    <w:rsid w:val="00720DFC"/>
    <w:rsid w:val="00720EDF"/>
    <w:rsid w:val="00720F96"/>
    <w:rsid w:val="00720FD5"/>
    <w:rsid w:val="00720FEB"/>
    <w:rsid w:val="007212B2"/>
    <w:rsid w:val="007213D6"/>
    <w:rsid w:val="00721481"/>
    <w:rsid w:val="007215AC"/>
    <w:rsid w:val="0072170B"/>
    <w:rsid w:val="00721745"/>
    <w:rsid w:val="007218C4"/>
    <w:rsid w:val="00721953"/>
    <w:rsid w:val="007219B1"/>
    <w:rsid w:val="007219B5"/>
    <w:rsid w:val="00721A50"/>
    <w:rsid w:val="00721B32"/>
    <w:rsid w:val="00721CE8"/>
    <w:rsid w:val="00721E1E"/>
    <w:rsid w:val="00721E6B"/>
    <w:rsid w:val="00721ED9"/>
    <w:rsid w:val="00721F4B"/>
    <w:rsid w:val="007220A5"/>
    <w:rsid w:val="007221A9"/>
    <w:rsid w:val="0072234A"/>
    <w:rsid w:val="00722587"/>
    <w:rsid w:val="0072286A"/>
    <w:rsid w:val="00722A25"/>
    <w:rsid w:val="00722A33"/>
    <w:rsid w:val="00722A86"/>
    <w:rsid w:val="00722A97"/>
    <w:rsid w:val="00722C18"/>
    <w:rsid w:val="00722DC3"/>
    <w:rsid w:val="00722E2E"/>
    <w:rsid w:val="007230A8"/>
    <w:rsid w:val="0072319F"/>
    <w:rsid w:val="0072321C"/>
    <w:rsid w:val="0072331B"/>
    <w:rsid w:val="007233BE"/>
    <w:rsid w:val="00723616"/>
    <w:rsid w:val="007236D4"/>
    <w:rsid w:val="00723BE8"/>
    <w:rsid w:val="00723BFF"/>
    <w:rsid w:val="00723C0F"/>
    <w:rsid w:val="00723D51"/>
    <w:rsid w:val="00723E6E"/>
    <w:rsid w:val="00723EB6"/>
    <w:rsid w:val="00723F29"/>
    <w:rsid w:val="00724029"/>
    <w:rsid w:val="007241F5"/>
    <w:rsid w:val="0072428E"/>
    <w:rsid w:val="00724308"/>
    <w:rsid w:val="00724357"/>
    <w:rsid w:val="0072438F"/>
    <w:rsid w:val="007243A9"/>
    <w:rsid w:val="0072461D"/>
    <w:rsid w:val="007246F2"/>
    <w:rsid w:val="007247C4"/>
    <w:rsid w:val="00724883"/>
    <w:rsid w:val="00724978"/>
    <w:rsid w:val="00724BBF"/>
    <w:rsid w:val="00724CA3"/>
    <w:rsid w:val="00724CF0"/>
    <w:rsid w:val="0072516F"/>
    <w:rsid w:val="00725376"/>
    <w:rsid w:val="007253AB"/>
    <w:rsid w:val="007253AC"/>
    <w:rsid w:val="00725421"/>
    <w:rsid w:val="007254DF"/>
    <w:rsid w:val="00725706"/>
    <w:rsid w:val="00725754"/>
    <w:rsid w:val="0072578D"/>
    <w:rsid w:val="007257D0"/>
    <w:rsid w:val="00725A03"/>
    <w:rsid w:val="00725C9A"/>
    <w:rsid w:val="00725D25"/>
    <w:rsid w:val="00725D7A"/>
    <w:rsid w:val="00725E42"/>
    <w:rsid w:val="00725F4E"/>
    <w:rsid w:val="0072612E"/>
    <w:rsid w:val="007261B6"/>
    <w:rsid w:val="007263C7"/>
    <w:rsid w:val="007266E0"/>
    <w:rsid w:val="00726724"/>
    <w:rsid w:val="00726766"/>
    <w:rsid w:val="00726DA0"/>
    <w:rsid w:val="00726E3C"/>
    <w:rsid w:val="00726EA6"/>
    <w:rsid w:val="00726EB9"/>
    <w:rsid w:val="0072704A"/>
    <w:rsid w:val="00727096"/>
    <w:rsid w:val="007271B4"/>
    <w:rsid w:val="007271EC"/>
    <w:rsid w:val="00727208"/>
    <w:rsid w:val="00727387"/>
    <w:rsid w:val="00727680"/>
    <w:rsid w:val="00727698"/>
    <w:rsid w:val="007276DC"/>
    <w:rsid w:val="0072770A"/>
    <w:rsid w:val="00727782"/>
    <w:rsid w:val="007277A6"/>
    <w:rsid w:val="007277D5"/>
    <w:rsid w:val="00727AE4"/>
    <w:rsid w:val="00727BB1"/>
    <w:rsid w:val="00727D3C"/>
    <w:rsid w:val="00727DAC"/>
    <w:rsid w:val="00727E3F"/>
    <w:rsid w:val="00730025"/>
    <w:rsid w:val="00730090"/>
    <w:rsid w:val="0073026B"/>
    <w:rsid w:val="00730301"/>
    <w:rsid w:val="0073038A"/>
    <w:rsid w:val="007303A9"/>
    <w:rsid w:val="00730404"/>
    <w:rsid w:val="0073046E"/>
    <w:rsid w:val="00730670"/>
    <w:rsid w:val="0073070B"/>
    <w:rsid w:val="00730757"/>
    <w:rsid w:val="007307B4"/>
    <w:rsid w:val="00730B37"/>
    <w:rsid w:val="007310E3"/>
    <w:rsid w:val="007311FC"/>
    <w:rsid w:val="007314D3"/>
    <w:rsid w:val="00731571"/>
    <w:rsid w:val="007316F6"/>
    <w:rsid w:val="00731851"/>
    <w:rsid w:val="007318EC"/>
    <w:rsid w:val="00731A8A"/>
    <w:rsid w:val="00731F05"/>
    <w:rsid w:val="00731F8B"/>
    <w:rsid w:val="0073220E"/>
    <w:rsid w:val="007322CC"/>
    <w:rsid w:val="007322EC"/>
    <w:rsid w:val="007323DF"/>
    <w:rsid w:val="00732B88"/>
    <w:rsid w:val="00732DCE"/>
    <w:rsid w:val="00732EF3"/>
    <w:rsid w:val="00732F93"/>
    <w:rsid w:val="00732FC3"/>
    <w:rsid w:val="00732FE9"/>
    <w:rsid w:val="00733334"/>
    <w:rsid w:val="007333B4"/>
    <w:rsid w:val="00733465"/>
    <w:rsid w:val="007334EC"/>
    <w:rsid w:val="007335DB"/>
    <w:rsid w:val="007335ED"/>
    <w:rsid w:val="00733643"/>
    <w:rsid w:val="007336F4"/>
    <w:rsid w:val="00733717"/>
    <w:rsid w:val="00733838"/>
    <w:rsid w:val="00733A89"/>
    <w:rsid w:val="00733B2C"/>
    <w:rsid w:val="00733B6B"/>
    <w:rsid w:val="00733CFB"/>
    <w:rsid w:val="00733D44"/>
    <w:rsid w:val="00733EFB"/>
    <w:rsid w:val="0073407B"/>
    <w:rsid w:val="007340B2"/>
    <w:rsid w:val="007343A6"/>
    <w:rsid w:val="00734736"/>
    <w:rsid w:val="007347ED"/>
    <w:rsid w:val="007348B1"/>
    <w:rsid w:val="00734A4F"/>
    <w:rsid w:val="00734AE9"/>
    <w:rsid w:val="00734B83"/>
    <w:rsid w:val="00734BF2"/>
    <w:rsid w:val="00734D71"/>
    <w:rsid w:val="00734E93"/>
    <w:rsid w:val="00734FCF"/>
    <w:rsid w:val="0073508A"/>
    <w:rsid w:val="00735250"/>
    <w:rsid w:val="007354E8"/>
    <w:rsid w:val="00735585"/>
    <w:rsid w:val="0073591F"/>
    <w:rsid w:val="00735A80"/>
    <w:rsid w:val="00735B95"/>
    <w:rsid w:val="00735DF8"/>
    <w:rsid w:val="00735E77"/>
    <w:rsid w:val="00736118"/>
    <w:rsid w:val="00736285"/>
    <w:rsid w:val="007362A6"/>
    <w:rsid w:val="007366AF"/>
    <w:rsid w:val="007368D4"/>
    <w:rsid w:val="00736902"/>
    <w:rsid w:val="007369CD"/>
    <w:rsid w:val="00736AD2"/>
    <w:rsid w:val="00736B15"/>
    <w:rsid w:val="00736B4D"/>
    <w:rsid w:val="00736C06"/>
    <w:rsid w:val="00736CAF"/>
    <w:rsid w:val="00736D7D"/>
    <w:rsid w:val="00736E14"/>
    <w:rsid w:val="00736E18"/>
    <w:rsid w:val="00736E56"/>
    <w:rsid w:val="00736EC3"/>
    <w:rsid w:val="00736F3D"/>
    <w:rsid w:val="00736FF1"/>
    <w:rsid w:val="00737038"/>
    <w:rsid w:val="007371BF"/>
    <w:rsid w:val="00737312"/>
    <w:rsid w:val="00737401"/>
    <w:rsid w:val="00737441"/>
    <w:rsid w:val="00737489"/>
    <w:rsid w:val="007374BC"/>
    <w:rsid w:val="00737615"/>
    <w:rsid w:val="00737827"/>
    <w:rsid w:val="00737832"/>
    <w:rsid w:val="00737B4C"/>
    <w:rsid w:val="00737B5A"/>
    <w:rsid w:val="00737C4D"/>
    <w:rsid w:val="00737DFC"/>
    <w:rsid w:val="00737EB6"/>
    <w:rsid w:val="00740110"/>
    <w:rsid w:val="00740238"/>
    <w:rsid w:val="007402A7"/>
    <w:rsid w:val="007402DD"/>
    <w:rsid w:val="0074045C"/>
    <w:rsid w:val="007407EE"/>
    <w:rsid w:val="00740932"/>
    <w:rsid w:val="00740A03"/>
    <w:rsid w:val="00740A66"/>
    <w:rsid w:val="00740AA2"/>
    <w:rsid w:val="00740BC9"/>
    <w:rsid w:val="00740E58"/>
    <w:rsid w:val="00741252"/>
    <w:rsid w:val="0074136D"/>
    <w:rsid w:val="00741484"/>
    <w:rsid w:val="007414A4"/>
    <w:rsid w:val="007414C1"/>
    <w:rsid w:val="007414EB"/>
    <w:rsid w:val="00741585"/>
    <w:rsid w:val="007415D1"/>
    <w:rsid w:val="0074180D"/>
    <w:rsid w:val="00741829"/>
    <w:rsid w:val="0074186B"/>
    <w:rsid w:val="00741CB1"/>
    <w:rsid w:val="00741D5D"/>
    <w:rsid w:val="00741EAA"/>
    <w:rsid w:val="00741FA9"/>
    <w:rsid w:val="00741FF7"/>
    <w:rsid w:val="00742085"/>
    <w:rsid w:val="007420F3"/>
    <w:rsid w:val="0074210C"/>
    <w:rsid w:val="0074215C"/>
    <w:rsid w:val="00742251"/>
    <w:rsid w:val="007422D5"/>
    <w:rsid w:val="00742468"/>
    <w:rsid w:val="00742478"/>
    <w:rsid w:val="0074254A"/>
    <w:rsid w:val="00742852"/>
    <w:rsid w:val="00742D83"/>
    <w:rsid w:val="00742DF0"/>
    <w:rsid w:val="0074308D"/>
    <w:rsid w:val="0074313C"/>
    <w:rsid w:val="00743263"/>
    <w:rsid w:val="007432D0"/>
    <w:rsid w:val="00743594"/>
    <w:rsid w:val="007437AD"/>
    <w:rsid w:val="007438D3"/>
    <w:rsid w:val="0074393B"/>
    <w:rsid w:val="00743AB8"/>
    <w:rsid w:val="00743AE1"/>
    <w:rsid w:val="00743E79"/>
    <w:rsid w:val="0074401D"/>
    <w:rsid w:val="0074404E"/>
    <w:rsid w:val="007440EA"/>
    <w:rsid w:val="00744316"/>
    <w:rsid w:val="00744552"/>
    <w:rsid w:val="007445A0"/>
    <w:rsid w:val="007447F6"/>
    <w:rsid w:val="00744815"/>
    <w:rsid w:val="00744948"/>
    <w:rsid w:val="00744BF4"/>
    <w:rsid w:val="00744EC8"/>
    <w:rsid w:val="00744EF7"/>
    <w:rsid w:val="00745027"/>
    <w:rsid w:val="0074513B"/>
    <w:rsid w:val="007451DC"/>
    <w:rsid w:val="0074524B"/>
    <w:rsid w:val="00745300"/>
    <w:rsid w:val="007453F6"/>
    <w:rsid w:val="0074568F"/>
    <w:rsid w:val="007458A5"/>
    <w:rsid w:val="0074593D"/>
    <w:rsid w:val="007459D5"/>
    <w:rsid w:val="00745C37"/>
    <w:rsid w:val="00745E1C"/>
    <w:rsid w:val="00745F22"/>
    <w:rsid w:val="00745F23"/>
    <w:rsid w:val="007460A8"/>
    <w:rsid w:val="00746368"/>
    <w:rsid w:val="007463AF"/>
    <w:rsid w:val="007463DC"/>
    <w:rsid w:val="007464CB"/>
    <w:rsid w:val="007464D5"/>
    <w:rsid w:val="00746529"/>
    <w:rsid w:val="00746573"/>
    <w:rsid w:val="0074673D"/>
    <w:rsid w:val="00746750"/>
    <w:rsid w:val="0074678E"/>
    <w:rsid w:val="007467B4"/>
    <w:rsid w:val="00746804"/>
    <w:rsid w:val="00746871"/>
    <w:rsid w:val="00746C39"/>
    <w:rsid w:val="00746C6F"/>
    <w:rsid w:val="00746C94"/>
    <w:rsid w:val="00746DA3"/>
    <w:rsid w:val="00746EF8"/>
    <w:rsid w:val="00746FD5"/>
    <w:rsid w:val="00747159"/>
    <w:rsid w:val="007471F4"/>
    <w:rsid w:val="00747239"/>
    <w:rsid w:val="007472BE"/>
    <w:rsid w:val="007472DB"/>
    <w:rsid w:val="00747304"/>
    <w:rsid w:val="007475F5"/>
    <w:rsid w:val="0074773D"/>
    <w:rsid w:val="007477B9"/>
    <w:rsid w:val="0074787A"/>
    <w:rsid w:val="00747968"/>
    <w:rsid w:val="00747A5E"/>
    <w:rsid w:val="00747A6B"/>
    <w:rsid w:val="00747ACF"/>
    <w:rsid w:val="00747B90"/>
    <w:rsid w:val="00747C49"/>
    <w:rsid w:val="00747D8B"/>
    <w:rsid w:val="00747D9D"/>
    <w:rsid w:val="00747DF9"/>
    <w:rsid w:val="00747E34"/>
    <w:rsid w:val="00747E59"/>
    <w:rsid w:val="00747E96"/>
    <w:rsid w:val="00750110"/>
    <w:rsid w:val="007502AB"/>
    <w:rsid w:val="00750301"/>
    <w:rsid w:val="00750303"/>
    <w:rsid w:val="00750544"/>
    <w:rsid w:val="007507D7"/>
    <w:rsid w:val="0075080E"/>
    <w:rsid w:val="00750832"/>
    <w:rsid w:val="0075090B"/>
    <w:rsid w:val="00750B23"/>
    <w:rsid w:val="00750E93"/>
    <w:rsid w:val="00750EA9"/>
    <w:rsid w:val="00750F64"/>
    <w:rsid w:val="0075102C"/>
    <w:rsid w:val="0075112A"/>
    <w:rsid w:val="007511B4"/>
    <w:rsid w:val="00751228"/>
    <w:rsid w:val="007512DD"/>
    <w:rsid w:val="00751415"/>
    <w:rsid w:val="007518C7"/>
    <w:rsid w:val="007518E9"/>
    <w:rsid w:val="00751923"/>
    <w:rsid w:val="007519AC"/>
    <w:rsid w:val="00751B24"/>
    <w:rsid w:val="00751C01"/>
    <w:rsid w:val="00751DCB"/>
    <w:rsid w:val="00752229"/>
    <w:rsid w:val="007523B6"/>
    <w:rsid w:val="007526AC"/>
    <w:rsid w:val="007528B2"/>
    <w:rsid w:val="00752DCD"/>
    <w:rsid w:val="00752E1C"/>
    <w:rsid w:val="00752E60"/>
    <w:rsid w:val="00752ED3"/>
    <w:rsid w:val="00753035"/>
    <w:rsid w:val="007530F8"/>
    <w:rsid w:val="00753220"/>
    <w:rsid w:val="00753307"/>
    <w:rsid w:val="007534C0"/>
    <w:rsid w:val="007534C9"/>
    <w:rsid w:val="0075361D"/>
    <w:rsid w:val="0075365B"/>
    <w:rsid w:val="00753892"/>
    <w:rsid w:val="0075396D"/>
    <w:rsid w:val="00753A97"/>
    <w:rsid w:val="00753AE9"/>
    <w:rsid w:val="00753BC4"/>
    <w:rsid w:val="00753FB5"/>
    <w:rsid w:val="00754000"/>
    <w:rsid w:val="007540A6"/>
    <w:rsid w:val="00754139"/>
    <w:rsid w:val="00754180"/>
    <w:rsid w:val="0075436E"/>
    <w:rsid w:val="00754535"/>
    <w:rsid w:val="007545BC"/>
    <w:rsid w:val="0075471E"/>
    <w:rsid w:val="00754745"/>
    <w:rsid w:val="00754783"/>
    <w:rsid w:val="0075497F"/>
    <w:rsid w:val="00754B05"/>
    <w:rsid w:val="00754B5A"/>
    <w:rsid w:val="00754FAE"/>
    <w:rsid w:val="007551A1"/>
    <w:rsid w:val="007553CC"/>
    <w:rsid w:val="007554FA"/>
    <w:rsid w:val="007555AC"/>
    <w:rsid w:val="007555DD"/>
    <w:rsid w:val="007555FE"/>
    <w:rsid w:val="00755718"/>
    <w:rsid w:val="00755806"/>
    <w:rsid w:val="007558D3"/>
    <w:rsid w:val="00755916"/>
    <w:rsid w:val="00755935"/>
    <w:rsid w:val="00755A29"/>
    <w:rsid w:val="00755B54"/>
    <w:rsid w:val="00755CCC"/>
    <w:rsid w:val="00755DF6"/>
    <w:rsid w:val="00755EBD"/>
    <w:rsid w:val="007560F9"/>
    <w:rsid w:val="007562EE"/>
    <w:rsid w:val="007562FF"/>
    <w:rsid w:val="00756562"/>
    <w:rsid w:val="00756682"/>
    <w:rsid w:val="007567AB"/>
    <w:rsid w:val="00756932"/>
    <w:rsid w:val="00756A5F"/>
    <w:rsid w:val="00756B8C"/>
    <w:rsid w:val="00756CE2"/>
    <w:rsid w:val="00756D7B"/>
    <w:rsid w:val="007571E1"/>
    <w:rsid w:val="0075721D"/>
    <w:rsid w:val="0075723A"/>
    <w:rsid w:val="00757556"/>
    <w:rsid w:val="0075772F"/>
    <w:rsid w:val="00757760"/>
    <w:rsid w:val="00757878"/>
    <w:rsid w:val="00757B0B"/>
    <w:rsid w:val="00757CAB"/>
    <w:rsid w:val="00757D45"/>
    <w:rsid w:val="00757E1E"/>
    <w:rsid w:val="00757E42"/>
    <w:rsid w:val="00757E5D"/>
    <w:rsid w:val="00757E7E"/>
    <w:rsid w:val="00757E80"/>
    <w:rsid w:val="00757ED3"/>
    <w:rsid w:val="00757F41"/>
    <w:rsid w:val="00760042"/>
    <w:rsid w:val="007601B0"/>
    <w:rsid w:val="007601FA"/>
    <w:rsid w:val="00760281"/>
    <w:rsid w:val="007603B4"/>
    <w:rsid w:val="007604B2"/>
    <w:rsid w:val="0076053D"/>
    <w:rsid w:val="007605FA"/>
    <w:rsid w:val="00760734"/>
    <w:rsid w:val="00760959"/>
    <w:rsid w:val="00760A41"/>
    <w:rsid w:val="00760B95"/>
    <w:rsid w:val="00760C3B"/>
    <w:rsid w:val="00760DF5"/>
    <w:rsid w:val="00760E0C"/>
    <w:rsid w:val="007611FB"/>
    <w:rsid w:val="0076142E"/>
    <w:rsid w:val="007614CC"/>
    <w:rsid w:val="007616C3"/>
    <w:rsid w:val="007617B6"/>
    <w:rsid w:val="007619A9"/>
    <w:rsid w:val="00761AEE"/>
    <w:rsid w:val="00761CDB"/>
    <w:rsid w:val="00761CF8"/>
    <w:rsid w:val="00761DBC"/>
    <w:rsid w:val="0076206B"/>
    <w:rsid w:val="00762175"/>
    <w:rsid w:val="0076217C"/>
    <w:rsid w:val="00762183"/>
    <w:rsid w:val="0076229E"/>
    <w:rsid w:val="00762370"/>
    <w:rsid w:val="007624DF"/>
    <w:rsid w:val="007625FB"/>
    <w:rsid w:val="00762A49"/>
    <w:rsid w:val="00762A83"/>
    <w:rsid w:val="00762B96"/>
    <w:rsid w:val="00762D30"/>
    <w:rsid w:val="00762D73"/>
    <w:rsid w:val="00762ED3"/>
    <w:rsid w:val="00762EED"/>
    <w:rsid w:val="00762FDD"/>
    <w:rsid w:val="0076300F"/>
    <w:rsid w:val="007630F8"/>
    <w:rsid w:val="00763427"/>
    <w:rsid w:val="007634CA"/>
    <w:rsid w:val="00763539"/>
    <w:rsid w:val="007635AF"/>
    <w:rsid w:val="00763753"/>
    <w:rsid w:val="007638AD"/>
    <w:rsid w:val="007638B6"/>
    <w:rsid w:val="007638F5"/>
    <w:rsid w:val="00763A80"/>
    <w:rsid w:val="00763C64"/>
    <w:rsid w:val="00763E19"/>
    <w:rsid w:val="00764055"/>
    <w:rsid w:val="00764065"/>
    <w:rsid w:val="007640B0"/>
    <w:rsid w:val="007644AE"/>
    <w:rsid w:val="007644BE"/>
    <w:rsid w:val="0076454A"/>
    <w:rsid w:val="007645B4"/>
    <w:rsid w:val="00764618"/>
    <w:rsid w:val="007649B7"/>
    <w:rsid w:val="007649E6"/>
    <w:rsid w:val="00764A19"/>
    <w:rsid w:val="00764A90"/>
    <w:rsid w:val="00764D45"/>
    <w:rsid w:val="00764F0F"/>
    <w:rsid w:val="00765025"/>
    <w:rsid w:val="00765036"/>
    <w:rsid w:val="007650A8"/>
    <w:rsid w:val="0076518A"/>
    <w:rsid w:val="00765281"/>
    <w:rsid w:val="0076528B"/>
    <w:rsid w:val="007653CB"/>
    <w:rsid w:val="007655B5"/>
    <w:rsid w:val="007656DF"/>
    <w:rsid w:val="007656FE"/>
    <w:rsid w:val="00765835"/>
    <w:rsid w:val="00765886"/>
    <w:rsid w:val="00765B2E"/>
    <w:rsid w:val="00765DB4"/>
    <w:rsid w:val="00765E15"/>
    <w:rsid w:val="007660D7"/>
    <w:rsid w:val="007661FA"/>
    <w:rsid w:val="007662A0"/>
    <w:rsid w:val="0076638D"/>
    <w:rsid w:val="00766419"/>
    <w:rsid w:val="0076652A"/>
    <w:rsid w:val="0076655D"/>
    <w:rsid w:val="00766660"/>
    <w:rsid w:val="00766757"/>
    <w:rsid w:val="00766774"/>
    <w:rsid w:val="00766894"/>
    <w:rsid w:val="0076690C"/>
    <w:rsid w:val="00766A90"/>
    <w:rsid w:val="00766B4E"/>
    <w:rsid w:val="00766BAD"/>
    <w:rsid w:val="00766C69"/>
    <w:rsid w:val="00766D21"/>
    <w:rsid w:val="00766D6F"/>
    <w:rsid w:val="00766E30"/>
    <w:rsid w:val="0076726F"/>
    <w:rsid w:val="00767472"/>
    <w:rsid w:val="007675A3"/>
    <w:rsid w:val="007675AE"/>
    <w:rsid w:val="007675D5"/>
    <w:rsid w:val="00767835"/>
    <w:rsid w:val="00767A02"/>
    <w:rsid w:val="00767A28"/>
    <w:rsid w:val="00767CA9"/>
    <w:rsid w:val="00767FCB"/>
    <w:rsid w:val="00770034"/>
    <w:rsid w:val="00770175"/>
    <w:rsid w:val="00770188"/>
    <w:rsid w:val="007702BD"/>
    <w:rsid w:val="00770305"/>
    <w:rsid w:val="00770394"/>
    <w:rsid w:val="00770493"/>
    <w:rsid w:val="00770529"/>
    <w:rsid w:val="007705CB"/>
    <w:rsid w:val="00770797"/>
    <w:rsid w:val="00770BD3"/>
    <w:rsid w:val="00770D5D"/>
    <w:rsid w:val="00770DA9"/>
    <w:rsid w:val="00770F3E"/>
    <w:rsid w:val="00770FDD"/>
    <w:rsid w:val="00771214"/>
    <w:rsid w:val="00771275"/>
    <w:rsid w:val="007712B1"/>
    <w:rsid w:val="0077141A"/>
    <w:rsid w:val="007715B8"/>
    <w:rsid w:val="007715F5"/>
    <w:rsid w:val="007716DE"/>
    <w:rsid w:val="007717B0"/>
    <w:rsid w:val="00771929"/>
    <w:rsid w:val="007719E8"/>
    <w:rsid w:val="00771CFF"/>
    <w:rsid w:val="00771D0A"/>
    <w:rsid w:val="00771D23"/>
    <w:rsid w:val="00771D3D"/>
    <w:rsid w:val="00771DFD"/>
    <w:rsid w:val="00771F26"/>
    <w:rsid w:val="007720B1"/>
    <w:rsid w:val="00772437"/>
    <w:rsid w:val="00772488"/>
    <w:rsid w:val="00772512"/>
    <w:rsid w:val="00772627"/>
    <w:rsid w:val="007726DE"/>
    <w:rsid w:val="007727B9"/>
    <w:rsid w:val="00772902"/>
    <w:rsid w:val="0077291C"/>
    <w:rsid w:val="00772963"/>
    <w:rsid w:val="007729A2"/>
    <w:rsid w:val="00772A2C"/>
    <w:rsid w:val="00772A62"/>
    <w:rsid w:val="00772B79"/>
    <w:rsid w:val="00772B99"/>
    <w:rsid w:val="00772CB1"/>
    <w:rsid w:val="00772F2C"/>
    <w:rsid w:val="00772F59"/>
    <w:rsid w:val="00773145"/>
    <w:rsid w:val="0077320E"/>
    <w:rsid w:val="007732C0"/>
    <w:rsid w:val="007733AB"/>
    <w:rsid w:val="00773409"/>
    <w:rsid w:val="007734C9"/>
    <w:rsid w:val="007735D4"/>
    <w:rsid w:val="007738FD"/>
    <w:rsid w:val="00773B03"/>
    <w:rsid w:val="00773B4B"/>
    <w:rsid w:val="00773C6C"/>
    <w:rsid w:val="00773F2B"/>
    <w:rsid w:val="007741A7"/>
    <w:rsid w:val="007741F2"/>
    <w:rsid w:val="00774204"/>
    <w:rsid w:val="007744AD"/>
    <w:rsid w:val="007744F0"/>
    <w:rsid w:val="007745F6"/>
    <w:rsid w:val="0077467E"/>
    <w:rsid w:val="0077487A"/>
    <w:rsid w:val="007749B2"/>
    <w:rsid w:val="00774A34"/>
    <w:rsid w:val="00774E70"/>
    <w:rsid w:val="00774E84"/>
    <w:rsid w:val="00774EF6"/>
    <w:rsid w:val="00774F54"/>
    <w:rsid w:val="0077524A"/>
    <w:rsid w:val="00775333"/>
    <w:rsid w:val="00775404"/>
    <w:rsid w:val="00775488"/>
    <w:rsid w:val="00775576"/>
    <w:rsid w:val="00775593"/>
    <w:rsid w:val="007755F2"/>
    <w:rsid w:val="007756F1"/>
    <w:rsid w:val="00775812"/>
    <w:rsid w:val="007759A2"/>
    <w:rsid w:val="00775A18"/>
    <w:rsid w:val="00775A3D"/>
    <w:rsid w:val="00775DF4"/>
    <w:rsid w:val="00776036"/>
    <w:rsid w:val="0077605F"/>
    <w:rsid w:val="0077625B"/>
    <w:rsid w:val="00776381"/>
    <w:rsid w:val="007764C9"/>
    <w:rsid w:val="00776645"/>
    <w:rsid w:val="007766E9"/>
    <w:rsid w:val="00776775"/>
    <w:rsid w:val="0077692A"/>
    <w:rsid w:val="00776971"/>
    <w:rsid w:val="007769C8"/>
    <w:rsid w:val="00776B1F"/>
    <w:rsid w:val="00776B4D"/>
    <w:rsid w:val="00776BF8"/>
    <w:rsid w:val="00776C92"/>
    <w:rsid w:val="00776D34"/>
    <w:rsid w:val="00776DA8"/>
    <w:rsid w:val="00776E67"/>
    <w:rsid w:val="00777096"/>
    <w:rsid w:val="0077730D"/>
    <w:rsid w:val="0077746E"/>
    <w:rsid w:val="0077747B"/>
    <w:rsid w:val="00777605"/>
    <w:rsid w:val="0077782D"/>
    <w:rsid w:val="007778AB"/>
    <w:rsid w:val="00777B08"/>
    <w:rsid w:val="00777CA6"/>
    <w:rsid w:val="00777D05"/>
    <w:rsid w:val="00777D5F"/>
    <w:rsid w:val="00777F3F"/>
    <w:rsid w:val="00777FCE"/>
    <w:rsid w:val="0078008B"/>
    <w:rsid w:val="00780170"/>
    <w:rsid w:val="0078017D"/>
    <w:rsid w:val="007801C6"/>
    <w:rsid w:val="00780366"/>
    <w:rsid w:val="00780456"/>
    <w:rsid w:val="007804C9"/>
    <w:rsid w:val="007805F9"/>
    <w:rsid w:val="007805FA"/>
    <w:rsid w:val="0078067E"/>
    <w:rsid w:val="007806C6"/>
    <w:rsid w:val="00780726"/>
    <w:rsid w:val="00780794"/>
    <w:rsid w:val="00780959"/>
    <w:rsid w:val="00780A3B"/>
    <w:rsid w:val="00780A80"/>
    <w:rsid w:val="00780DEC"/>
    <w:rsid w:val="00780E92"/>
    <w:rsid w:val="00781191"/>
    <w:rsid w:val="00781361"/>
    <w:rsid w:val="007813BA"/>
    <w:rsid w:val="007813DC"/>
    <w:rsid w:val="00781431"/>
    <w:rsid w:val="0078159E"/>
    <w:rsid w:val="0078177E"/>
    <w:rsid w:val="00781AA8"/>
    <w:rsid w:val="00781AEC"/>
    <w:rsid w:val="00781C30"/>
    <w:rsid w:val="00781C7D"/>
    <w:rsid w:val="00781CFE"/>
    <w:rsid w:val="00781DF6"/>
    <w:rsid w:val="00781F0D"/>
    <w:rsid w:val="00781F1D"/>
    <w:rsid w:val="00781F5F"/>
    <w:rsid w:val="007820B2"/>
    <w:rsid w:val="00782131"/>
    <w:rsid w:val="00782136"/>
    <w:rsid w:val="00782197"/>
    <w:rsid w:val="00782312"/>
    <w:rsid w:val="007825EA"/>
    <w:rsid w:val="0078263E"/>
    <w:rsid w:val="007826CB"/>
    <w:rsid w:val="00782875"/>
    <w:rsid w:val="00782933"/>
    <w:rsid w:val="00782958"/>
    <w:rsid w:val="0078295B"/>
    <w:rsid w:val="00782979"/>
    <w:rsid w:val="00782B0C"/>
    <w:rsid w:val="00782C41"/>
    <w:rsid w:val="00782E33"/>
    <w:rsid w:val="00782E36"/>
    <w:rsid w:val="00782EC0"/>
    <w:rsid w:val="00782ED1"/>
    <w:rsid w:val="00782F1F"/>
    <w:rsid w:val="00782F7B"/>
    <w:rsid w:val="0078304C"/>
    <w:rsid w:val="007831DE"/>
    <w:rsid w:val="0078320A"/>
    <w:rsid w:val="0078320C"/>
    <w:rsid w:val="00783315"/>
    <w:rsid w:val="00783519"/>
    <w:rsid w:val="00783673"/>
    <w:rsid w:val="00783697"/>
    <w:rsid w:val="007837CA"/>
    <w:rsid w:val="00783850"/>
    <w:rsid w:val="007839FB"/>
    <w:rsid w:val="00783A39"/>
    <w:rsid w:val="00783AF1"/>
    <w:rsid w:val="00783BDC"/>
    <w:rsid w:val="00783BFB"/>
    <w:rsid w:val="00783E2E"/>
    <w:rsid w:val="00783F85"/>
    <w:rsid w:val="0078406E"/>
    <w:rsid w:val="00784215"/>
    <w:rsid w:val="00784237"/>
    <w:rsid w:val="00784511"/>
    <w:rsid w:val="007847AE"/>
    <w:rsid w:val="00784C3C"/>
    <w:rsid w:val="00784D00"/>
    <w:rsid w:val="00784F8D"/>
    <w:rsid w:val="00785035"/>
    <w:rsid w:val="00785254"/>
    <w:rsid w:val="00785358"/>
    <w:rsid w:val="007853BC"/>
    <w:rsid w:val="00785406"/>
    <w:rsid w:val="00785490"/>
    <w:rsid w:val="007854B6"/>
    <w:rsid w:val="00785719"/>
    <w:rsid w:val="00785A1E"/>
    <w:rsid w:val="00785AEE"/>
    <w:rsid w:val="00785E33"/>
    <w:rsid w:val="00785EC8"/>
    <w:rsid w:val="00785F4F"/>
    <w:rsid w:val="00785F51"/>
    <w:rsid w:val="00785F90"/>
    <w:rsid w:val="00785FAB"/>
    <w:rsid w:val="0078605E"/>
    <w:rsid w:val="0078614B"/>
    <w:rsid w:val="0078631E"/>
    <w:rsid w:val="00786381"/>
    <w:rsid w:val="007863AF"/>
    <w:rsid w:val="007863E8"/>
    <w:rsid w:val="0078658E"/>
    <w:rsid w:val="00786622"/>
    <w:rsid w:val="00786633"/>
    <w:rsid w:val="00786645"/>
    <w:rsid w:val="007867BD"/>
    <w:rsid w:val="00786AC6"/>
    <w:rsid w:val="00786B5D"/>
    <w:rsid w:val="00786BAE"/>
    <w:rsid w:val="00786C63"/>
    <w:rsid w:val="00786C8B"/>
    <w:rsid w:val="00786CFE"/>
    <w:rsid w:val="00786EF2"/>
    <w:rsid w:val="00787019"/>
    <w:rsid w:val="0078703D"/>
    <w:rsid w:val="0078711A"/>
    <w:rsid w:val="0078728C"/>
    <w:rsid w:val="00787470"/>
    <w:rsid w:val="0078756C"/>
    <w:rsid w:val="007875ED"/>
    <w:rsid w:val="0078774C"/>
    <w:rsid w:val="00787A38"/>
    <w:rsid w:val="00787DD9"/>
    <w:rsid w:val="00787F00"/>
    <w:rsid w:val="00787F8B"/>
    <w:rsid w:val="00790151"/>
    <w:rsid w:val="007901E3"/>
    <w:rsid w:val="0079032D"/>
    <w:rsid w:val="007903EB"/>
    <w:rsid w:val="00790511"/>
    <w:rsid w:val="00790598"/>
    <w:rsid w:val="0079067A"/>
    <w:rsid w:val="007908CE"/>
    <w:rsid w:val="00790944"/>
    <w:rsid w:val="007909C2"/>
    <w:rsid w:val="00790AAC"/>
    <w:rsid w:val="00790AD2"/>
    <w:rsid w:val="00790BCB"/>
    <w:rsid w:val="00790C15"/>
    <w:rsid w:val="00790C77"/>
    <w:rsid w:val="00790D1F"/>
    <w:rsid w:val="00790E42"/>
    <w:rsid w:val="00790EBD"/>
    <w:rsid w:val="0079102E"/>
    <w:rsid w:val="007911D0"/>
    <w:rsid w:val="0079121D"/>
    <w:rsid w:val="00791228"/>
    <w:rsid w:val="007912F5"/>
    <w:rsid w:val="0079137C"/>
    <w:rsid w:val="0079157A"/>
    <w:rsid w:val="00791615"/>
    <w:rsid w:val="0079196C"/>
    <w:rsid w:val="007919B3"/>
    <w:rsid w:val="00791C09"/>
    <w:rsid w:val="00791C1C"/>
    <w:rsid w:val="00791D29"/>
    <w:rsid w:val="00791D67"/>
    <w:rsid w:val="00791DD2"/>
    <w:rsid w:val="00791DE7"/>
    <w:rsid w:val="00791F22"/>
    <w:rsid w:val="00791F46"/>
    <w:rsid w:val="00791F71"/>
    <w:rsid w:val="00791FA5"/>
    <w:rsid w:val="007920E1"/>
    <w:rsid w:val="0079215C"/>
    <w:rsid w:val="00792424"/>
    <w:rsid w:val="00792470"/>
    <w:rsid w:val="007924C5"/>
    <w:rsid w:val="0079258C"/>
    <w:rsid w:val="007925B7"/>
    <w:rsid w:val="007925EA"/>
    <w:rsid w:val="00792726"/>
    <w:rsid w:val="00792763"/>
    <w:rsid w:val="0079293F"/>
    <w:rsid w:val="007929A1"/>
    <w:rsid w:val="00792A4D"/>
    <w:rsid w:val="00792AD9"/>
    <w:rsid w:val="00792B3E"/>
    <w:rsid w:val="00792B9C"/>
    <w:rsid w:val="00792C61"/>
    <w:rsid w:val="00792DCB"/>
    <w:rsid w:val="00792EE8"/>
    <w:rsid w:val="0079330B"/>
    <w:rsid w:val="007934E8"/>
    <w:rsid w:val="0079350E"/>
    <w:rsid w:val="0079352D"/>
    <w:rsid w:val="00793578"/>
    <w:rsid w:val="007935C1"/>
    <w:rsid w:val="007935E9"/>
    <w:rsid w:val="007936E8"/>
    <w:rsid w:val="007938F5"/>
    <w:rsid w:val="007939B5"/>
    <w:rsid w:val="00793AE5"/>
    <w:rsid w:val="00793B6A"/>
    <w:rsid w:val="00793CD8"/>
    <w:rsid w:val="00793D2D"/>
    <w:rsid w:val="007940E9"/>
    <w:rsid w:val="007940ED"/>
    <w:rsid w:val="00794121"/>
    <w:rsid w:val="00794131"/>
    <w:rsid w:val="0079416A"/>
    <w:rsid w:val="007941DC"/>
    <w:rsid w:val="007942D9"/>
    <w:rsid w:val="007942DB"/>
    <w:rsid w:val="007945EF"/>
    <w:rsid w:val="0079464E"/>
    <w:rsid w:val="00794703"/>
    <w:rsid w:val="00794737"/>
    <w:rsid w:val="007947E4"/>
    <w:rsid w:val="0079490B"/>
    <w:rsid w:val="0079493C"/>
    <w:rsid w:val="00794A04"/>
    <w:rsid w:val="00794A43"/>
    <w:rsid w:val="00794A49"/>
    <w:rsid w:val="00794AA0"/>
    <w:rsid w:val="00794B30"/>
    <w:rsid w:val="00794BAF"/>
    <w:rsid w:val="00794BFA"/>
    <w:rsid w:val="00794C2A"/>
    <w:rsid w:val="00794C4C"/>
    <w:rsid w:val="00794C97"/>
    <w:rsid w:val="00794D31"/>
    <w:rsid w:val="00794D61"/>
    <w:rsid w:val="00794E39"/>
    <w:rsid w:val="00794E5C"/>
    <w:rsid w:val="00794EE7"/>
    <w:rsid w:val="0079523E"/>
    <w:rsid w:val="007953E3"/>
    <w:rsid w:val="007955B4"/>
    <w:rsid w:val="007956E7"/>
    <w:rsid w:val="00795AF7"/>
    <w:rsid w:val="00795B3A"/>
    <w:rsid w:val="00795BB3"/>
    <w:rsid w:val="00795C92"/>
    <w:rsid w:val="00795CF1"/>
    <w:rsid w:val="00795DB2"/>
    <w:rsid w:val="0079603D"/>
    <w:rsid w:val="007960F1"/>
    <w:rsid w:val="0079611E"/>
    <w:rsid w:val="00796231"/>
    <w:rsid w:val="0079641B"/>
    <w:rsid w:val="0079645C"/>
    <w:rsid w:val="00796740"/>
    <w:rsid w:val="007967D4"/>
    <w:rsid w:val="007969A5"/>
    <w:rsid w:val="00796A82"/>
    <w:rsid w:val="00796AC4"/>
    <w:rsid w:val="00796BD3"/>
    <w:rsid w:val="00796BF4"/>
    <w:rsid w:val="00796C0C"/>
    <w:rsid w:val="00796C92"/>
    <w:rsid w:val="00796E8A"/>
    <w:rsid w:val="00796F8D"/>
    <w:rsid w:val="007971BD"/>
    <w:rsid w:val="007972B9"/>
    <w:rsid w:val="00797329"/>
    <w:rsid w:val="007974E0"/>
    <w:rsid w:val="0079753D"/>
    <w:rsid w:val="0079756D"/>
    <w:rsid w:val="0079763E"/>
    <w:rsid w:val="007979CE"/>
    <w:rsid w:val="00797A59"/>
    <w:rsid w:val="00797E54"/>
    <w:rsid w:val="007A00B6"/>
    <w:rsid w:val="007A018B"/>
    <w:rsid w:val="007A075C"/>
    <w:rsid w:val="007A0832"/>
    <w:rsid w:val="007A0871"/>
    <w:rsid w:val="007A09B6"/>
    <w:rsid w:val="007A0AC8"/>
    <w:rsid w:val="007A0B41"/>
    <w:rsid w:val="007A0B75"/>
    <w:rsid w:val="007A0B7C"/>
    <w:rsid w:val="007A0D55"/>
    <w:rsid w:val="007A0F1E"/>
    <w:rsid w:val="007A0F57"/>
    <w:rsid w:val="007A10B7"/>
    <w:rsid w:val="007A1196"/>
    <w:rsid w:val="007A150C"/>
    <w:rsid w:val="007A163E"/>
    <w:rsid w:val="007A16FB"/>
    <w:rsid w:val="007A1883"/>
    <w:rsid w:val="007A19AA"/>
    <w:rsid w:val="007A1B93"/>
    <w:rsid w:val="007A1CB3"/>
    <w:rsid w:val="007A1CF0"/>
    <w:rsid w:val="007A1DA3"/>
    <w:rsid w:val="007A1F5D"/>
    <w:rsid w:val="007A1F91"/>
    <w:rsid w:val="007A1FB4"/>
    <w:rsid w:val="007A207A"/>
    <w:rsid w:val="007A213C"/>
    <w:rsid w:val="007A215A"/>
    <w:rsid w:val="007A21B0"/>
    <w:rsid w:val="007A21C9"/>
    <w:rsid w:val="007A2311"/>
    <w:rsid w:val="007A237C"/>
    <w:rsid w:val="007A253A"/>
    <w:rsid w:val="007A2737"/>
    <w:rsid w:val="007A283C"/>
    <w:rsid w:val="007A2841"/>
    <w:rsid w:val="007A29E8"/>
    <w:rsid w:val="007A2A71"/>
    <w:rsid w:val="007A2AC6"/>
    <w:rsid w:val="007A2CBB"/>
    <w:rsid w:val="007A2E38"/>
    <w:rsid w:val="007A2E62"/>
    <w:rsid w:val="007A303B"/>
    <w:rsid w:val="007A306F"/>
    <w:rsid w:val="007A334C"/>
    <w:rsid w:val="007A3384"/>
    <w:rsid w:val="007A33E2"/>
    <w:rsid w:val="007A33FB"/>
    <w:rsid w:val="007A34D9"/>
    <w:rsid w:val="007A34FA"/>
    <w:rsid w:val="007A3509"/>
    <w:rsid w:val="007A3824"/>
    <w:rsid w:val="007A385E"/>
    <w:rsid w:val="007A3A08"/>
    <w:rsid w:val="007A3A45"/>
    <w:rsid w:val="007A3A56"/>
    <w:rsid w:val="007A3ACE"/>
    <w:rsid w:val="007A3B62"/>
    <w:rsid w:val="007A3DB8"/>
    <w:rsid w:val="007A3ECF"/>
    <w:rsid w:val="007A404E"/>
    <w:rsid w:val="007A406B"/>
    <w:rsid w:val="007A43A6"/>
    <w:rsid w:val="007A44B6"/>
    <w:rsid w:val="007A44D1"/>
    <w:rsid w:val="007A4585"/>
    <w:rsid w:val="007A45C3"/>
    <w:rsid w:val="007A4BD3"/>
    <w:rsid w:val="007A4E5F"/>
    <w:rsid w:val="007A4E81"/>
    <w:rsid w:val="007A5251"/>
    <w:rsid w:val="007A5283"/>
    <w:rsid w:val="007A5607"/>
    <w:rsid w:val="007A560C"/>
    <w:rsid w:val="007A58A6"/>
    <w:rsid w:val="007A58BF"/>
    <w:rsid w:val="007A58CA"/>
    <w:rsid w:val="007A58E1"/>
    <w:rsid w:val="007A5934"/>
    <w:rsid w:val="007A5A11"/>
    <w:rsid w:val="007A5DBE"/>
    <w:rsid w:val="007A6025"/>
    <w:rsid w:val="007A616C"/>
    <w:rsid w:val="007A624C"/>
    <w:rsid w:val="007A63D2"/>
    <w:rsid w:val="007A63E6"/>
    <w:rsid w:val="007A6541"/>
    <w:rsid w:val="007A6684"/>
    <w:rsid w:val="007A6980"/>
    <w:rsid w:val="007A69AF"/>
    <w:rsid w:val="007A704C"/>
    <w:rsid w:val="007A704F"/>
    <w:rsid w:val="007A7066"/>
    <w:rsid w:val="007A71DA"/>
    <w:rsid w:val="007A7303"/>
    <w:rsid w:val="007A7372"/>
    <w:rsid w:val="007A737B"/>
    <w:rsid w:val="007A73F0"/>
    <w:rsid w:val="007A7583"/>
    <w:rsid w:val="007A75A4"/>
    <w:rsid w:val="007A760E"/>
    <w:rsid w:val="007A76BE"/>
    <w:rsid w:val="007A774C"/>
    <w:rsid w:val="007A7807"/>
    <w:rsid w:val="007A7919"/>
    <w:rsid w:val="007A7A4B"/>
    <w:rsid w:val="007A7B0C"/>
    <w:rsid w:val="007A7BAE"/>
    <w:rsid w:val="007A7DDD"/>
    <w:rsid w:val="007A7E59"/>
    <w:rsid w:val="007A7E5E"/>
    <w:rsid w:val="007A7F07"/>
    <w:rsid w:val="007B0011"/>
    <w:rsid w:val="007B0123"/>
    <w:rsid w:val="007B0247"/>
    <w:rsid w:val="007B0689"/>
    <w:rsid w:val="007B06DC"/>
    <w:rsid w:val="007B0859"/>
    <w:rsid w:val="007B08A2"/>
    <w:rsid w:val="007B08F5"/>
    <w:rsid w:val="007B09D5"/>
    <w:rsid w:val="007B0A22"/>
    <w:rsid w:val="007B0BC6"/>
    <w:rsid w:val="007B0CC9"/>
    <w:rsid w:val="007B0EFE"/>
    <w:rsid w:val="007B0F94"/>
    <w:rsid w:val="007B0FC0"/>
    <w:rsid w:val="007B1119"/>
    <w:rsid w:val="007B11BD"/>
    <w:rsid w:val="007B13C1"/>
    <w:rsid w:val="007B163E"/>
    <w:rsid w:val="007B1752"/>
    <w:rsid w:val="007B1800"/>
    <w:rsid w:val="007B1811"/>
    <w:rsid w:val="007B1893"/>
    <w:rsid w:val="007B18DD"/>
    <w:rsid w:val="007B1B00"/>
    <w:rsid w:val="007B1B47"/>
    <w:rsid w:val="007B1D99"/>
    <w:rsid w:val="007B1F87"/>
    <w:rsid w:val="007B1FE5"/>
    <w:rsid w:val="007B20B4"/>
    <w:rsid w:val="007B211E"/>
    <w:rsid w:val="007B21BD"/>
    <w:rsid w:val="007B22E2"/>
    <w:rsid w:val="007B2405"/>
    <w:rsid w:val="007B269F"/>
    <w:rsid w:val="007B2726"/>
    <w:rsid w:val="007B2959"/>
    <w:rsid w:val="007B29D5"/>
    <w:rsid w:val="007B2CA2"/>
    <w:rsid w:val="007B2D6A"/>
    <w:rsid w:val="007B2D87"/>
    <w:rsid w:val="007B2EF4"/>
    <w:rsid w:val="007B2FF3"/>
    <w:rsid w:val="007B30F8"/>
    <w:rsid w:val="007B312E"/>
    <w:rsid w:val="007B33C1"/>
    <w:rsid w:val="007B3426"/>
    <w:rsid w:val="007B3448"/>
    <w:rsid w:val="007B36F7"/>
    <w:rsid w:val="007B3927"/>
    <w:rsid w:val="007B3AFF"/>
    <w:rsid w:val="007B3CF6"/>
    <w:rsid w:val="007B3D0C"/>
    <w:rsid w:val="007B3D2D"/>
    <w:rsid w:val="007B3DBB"/>
    <w:rsid w:val="007B3DE5"/>
    <w:rsid w:val="007B420A"/>
    <w:rsid w:val="007B44CE"/>
    <w:rsid w:val="007B450A"/>
    <w:rsid w:val="007B4664"/>
    <w:rsid w:val="007B4800"/>
    <w:rsid w:val="007B4808"/>
    <w:rsid w:val="007B4832"/>
    <w:rsid w:val="007B4860"/>
    <w:rsid w:val="007B4E32"/>
    <w:rsid w:val="007B4E3A"/>
    <w:rsid w:val="007B50AE"/>
    <w:rsid w:val="007B5152"/>
    <w:rsid w:val="007B51DF"/>
    <w:rsid w:val="007B51FE"/>
    <w:rsid w:val="007B5243"/>
    <w:rsid w:val="007B52DF"/>
    <w:rsid w:val="007B5398"/>
    <w:rsid w:val="007B5697"/>
    <w:rsid w:val="007B57C3"/>
    <w:rsid w:val="007B57DE"/>
    <w:rsid w:val="007B5AFD"/>
    <w:rsid w:val="007B5BFB"/>
    <w:rsid w:val="007B5C7E"/>
    <w:rsid w:val="007B5CBA"/>
    <w:rsid w:val="007B5E4F"/>
    <w:rsid w:val="007B5F6C"/>
    <w:rsid w:val="007B6244"/>
    <w:rsid w:val="007B64DA"/>
    <w:rsid w:val="007B65B2"/>
    <w:rsid w:val="007B661E"/>
    <w:rsid w:val="007B6724"/>
    <w:rsid w:val="007B6BDC"/>
    <w:rsid w:val="007B6F54"/>
    <w:rsid w:val="007B7478"/>
    <w:rsid w:val="007B74DC"/>
    <w:rsid w:val="007B7671"/>
    <w:rsid w:val="007B76FF"/>
    <w:rsid w:val="007B792F"/>
    <w:rsid w:val="007B7B04"/>
    <w:rsid w:val="007B7B1A"/>
    <w:rsid w:val="007B7D8D"/>
    <w:rsid w:val="007C005F"/>
    <w:rsid w:val="007C01A3"/>
    <w:rsid w:val="007C0262"/>
    <w:rsid w:val="007C0269"/>
    <w:rsid w:val="007C02DE"/>
    <w:rsid w:val="007C04D6"/>
    <w:rsid w:val="007C04FC"/>
    <w:rsid w:val="007C0504"/>
    <w:rsid w:val="007C053C"/>
    <w:rsid w:val="007C05D2"/>
    <w:rsid w:val="007C05DD"/>
    <w:rsid w:val="007C07A1"/>
    <w:rsid w:val="007C08BB"/>
    <w:rsid w:val="007C0A7D"/>
    <w:rsid w:val="007C0ABD"/>
    <w:rsid w:val="007C0C7F"/>
    <w:rsid w:val="007C0CF7"/>
    <w:rsid w:val="007C0E3B"/>
    <w:rsid w:val="007C0F46"/>
    <w:rsid w:val="007C1037"/>
    <w:rsid w:val="007C1146"/>
    <w:rsid w:val="007C11E9"/>
    <w:rsid w:val="007C12BA"/>
    <w:rsid w:val="007C162D"/>
    <w:rsid w:val="007C173A"/>
    <w:rsid w:val="007C17DC"/>
    <w:rsid w:val="007C193F"/>
    <w:rsid w:val="007C19AB"/>
    <w:rsid w:val="007C1C73"/>
    <w:rsid w:val="007C1CB7"/>
    <w:rsid w:val="007C1E2E"/>
    <w:rsid w:val="007C1F79"/>
    <w:rsid w:val="007C1FA4"/>
    <w:rsid w:val="007C21D4"/>
    <w:rsid w:val="007C21EF"/>
    <w:rsid w:val="007C23A8"/>
    <w:rsid w:val="007C2637"/>
    <w:rsid w:val="007C296F"/>
    <w:rsid w:val="007C29BC"/>
    <w:rsid w:val="007C2C1D"/>
    <w:rsid w:val="007C2DFC"/>
    <w:rsid w:val="007C2E17"/>
    <w:rsid w:val="007C2F55"/>
    <w:rsid w:val="007C3002"/>
    <w:rsid w:val="007C3059"/>
    <w:rsid w:val="007C3264"/>
    <w:rsid w:val="007C3329"/>
    <w:rsid w:val="007C34C3"/>
    <w:rsid w:val="007C3561"/>
    <w:rsid w:val="007C3711"/>
    <w:rsid w:val="007C396A"/>
    <w:rsid w:val="007C39AD"/>
    <w:rsid w:val="007C39DA"/>
    <w:rsid w:val="007C3BCC"/>
    <w:rsid w:val="007C3CFC"/>
    <w:rsid w:val="007C3D18"/>
    <w:rsid w:val="007C3DB2"/>
    <w:rsid w:val="007C3E4A"/>
    <w:rsid w:val="007C3E95"/>
    <w:rsid w:val="007C40E5"/>
    <w:rsid w:val="007C4125"/>
    <w:rsid w:val="007C41FB"/>
    <w:rsid w:val="007C4211"/>
    <w:rsid w:val="007C434F"/>
    <w:rsid w:val="007C457B"/>
    <w:rsid w:val="007C45FB"/>
    <w:rsid w:val="007C46CF"/>
    <w:rsid w:val="007C4831"/>
    <w:rsid w:val="007C490B"/>
    <w:rsid w:val="007C4923"/>
    <w:rsid w:val="007C4984"/>
    <w:rsid w:val="007C4A74"/>
    <w:rsid w:val="007C4AB4"/>
    <w:rsid w:val="007C4BAD"/>
    <w:rsid w:val="007C4CDA"/>
    <w:rsid w:val="007C4E30"/>
    <w:rsid w:val="007C5006"/>
    <w:rsid w:val="007C505C"/>
    <w:rsid w:val="007C5179"/>
    <w:rsid w:val="007C5253"/>
    <w:rsid w:val="007C52A4"/>
    <w:rsid w:val="007C5333"/>
    <w:rsid w:val="007C575B"/>
    <w:rsid w:val="007C5A4D"/>
    <w:rsid w:val="007C5AA4"/>
    <w:rsid w:val="007C5BE6"/>
    <w:rsid w:val="007C5E56"/>
    <w:rsid w:val="007C5F85"/>
    <w:rsid w:val="007C5FF8"/>
    <w:rsid w:val="007C6074"/>
    <w:rsid w:val="007C6095"/>
    <w:rsid w:val="007C60BF"/>
    <w:rsid w:val="007C6495"/>
    <w:rsid w:val="007C67E1"/>
    <w:rsid w:val="007C67FC"/>
    <w:rsid w:val="007C6800"/>
    <w:rsid w:val="007C6A07"/>
    <w:rsid w:val="007C6C24"/>
    <w:rsid w:val="007C6C38"/>
    <w:rsid w:val="007C6D69"/>
    <w:rsid w:val="007C6D87"/>
    <w:rsid w:val="007C6FBB"/>
    <w:rsid w:val="007C6FE3"/>
    <w:rsid w:val="007C7129"/>
    <w:rsid w:val="007C72DA"/>
    <w:rsid w:val="007C7326"/>
    <w:rsid w:val="007C7330"/>
    <w:rsid w:val="007C7432"/>
    <w:rsid w:val="007C74B3"/>
    <w:rsid w:val="007C751E"/>
    <w:rsid w:val="007C7525"/>
    <w:rsid w:val="007C752A"/>
    <w:rsid w:val="007C75A1"/>
    <w:rsid w:val="007C77A5"/>
    <w:rsid w:val="007C78D7"/>
    <w:rsid w:val="007C78DA"/>
    <w:rsid w:val="007C79F0"/>
    <w:rsid w:val="007C79F1"/>
    <w:rsid w:val="007C7BA2"/>
    <w:rsid w:val="007C7BDF"/>
    <w:rsid w:val="007C7C0E"/>
    <w:rsid w:val="007C7DDB"/>
    <w:rsid w:val="007C7E10"/>
    <w:rsid w:val="007C7F19"/>
    <w:rsid w:val="007C7F60"/>
    <w:rsid w:val="007D009E"/>
    <w:rsid w:val="007D0446"/>
    <w:rsid w:val="007D04D9"/>
    <w:rsid w:val="007D04E5"/>
    <w:rsid w:val="007D06BB"/>
    <w:rsid w:val="007D081C"/>
    <w:rsid w:val="007D0C45"/>
    <w:rsid w:val="007D0D1B"/>
    <w:rsid w:val="007D0F39"/>
    <w:rsid w:val="007D0FC9"/>
    <w:rsid w:val="007D1124"/>
    <w:rsid w:val="007D131C"/>
    <w:rsid w:val="007D1391"/>
    <w:rsid w:val="007D1566"/>
    <w:rsid w:val="007D1569"/>
    <w:rsid w:val="007D15BB"/>
    <w:rsid w:val="007D1655"/>
    <w:rsid w:val="007D16D8"/>
    <w:rsid w:val="007D1744"/>
    <w:rsid w:val="007D1881"/>
    <w:rsid w:val="007D19F1"/>
    <w:rsid w:val="007D1AD8"/>
    <w:rsid w:val="007D1DC9"/>
    <w:rsid w:val="007D1E0D"/>
    <w:rsid w:val="007D205C"/>
    <w:rsid w:val="007D20D3"/>
    <w:rsid w:val="007D2108"/>
    <w:rsid w:val="007D2488"/>
    <w:rsid w:val="007D2575"/>
    <w:rsid w:val="007D2596"/>
    <w:rsid w:val="007D2643"/>
    <w:rsid w:val="007D266A"/>
    <w:rsid w:val="007D2754"/>
    <w:rsid w:val="007D28DB"/>
    <w:rsid w:val="007D29D7"/>
    <w:rsid w:val="007D2AFC"/>
    <w:rsid w:val="007D2CFF"/>
    <w:rsid w:val="007D2F28"/>
    <w:rsid w:val="007D30ED"/>
    <w:rsid w:val="007D3286"/>
    <w:rsid w:val="007D3373"/>
    <w:rsid w:val="007D33EF"/>
    <w:rsid w:val="007D3596"/>
    <w:rsid w:val="007D36B2"/>
    <w:rsid w:val="007D38A6"/>
    <w:rsid w:val="007D3C28"/>
    <w:rsid w:val="007D3D8E"/>
    <w:rsid w:val="007D3DF6"/>
    <w:rsid w:val="007D4108"/>
    <w:rsid w:val="007D4230"/>
    <w:rsid w:val="007D4344"/>
    <w:rsid w:val="007D44BA"/>
    <w:rsid w:val="007D4608"/>
    <w:rsid w:val="007D4616"/>
    <w:rsid w:val="007D477A"/>
    <w:rsid w:val="007D4AE7"/>
    <w:rsid w:val="007D4D07"/>
    <w:rsid w:val="007D4E8B"/>
    <w:rsid w:val="007D4F20"/>
    <w:rsid w:val="007D4F34"/>
    <w:rsid w:val="007D5063"/>
    <w:rsid w:val="007D50D2"/>
    <w:rsid w:val="007D5196"/>
    <w:rsid w:val="007D5214"/>
    <w:rsid w:val="007D5300"/>
    <w:rsid w:val="007D5371"/>
    <w:rsid w:val="007D55CF"/>
    <w:rsid w:val="007D56D3"/>
    <w:rsid w:val="007D5901"/>
    <w:rsid w:val="007D592F"/>
    <w:rsid w:val="007D596B"/>
    <w:rsid w:val="007D5A5F"/>
    <w:rsid w:val="007D5C49"/>
    <w:rsid w:val="007D5C66"/>
    <w:rsid w:val="007D5EB8"/>
    <w:rsid w:val="007D5F18"/>
    <w:rsid w:val="007D5FDC"/>
    <w:rsid w:val="007D604A"/>
    <w:rsid w:val="007D6091"/>
    <w:rsid w:val="007D611C"/>
    <w:rsid w:val="007D6315"/>
    <w:rsid w:val="007D65E5"/>
    <w:rsid w:val="007D666D"/>
    <w:rsid w:val="007D69D7"/>
    <w:rsid w:val="007D6BA8"/>
    <w:rsid w:val="007D6C3A"/>
    <w:rsid w:val="007D6C7D"/>
    <w:rsid w:val="007D6C7F"/>
    <w:rsid w:val="007D6F58"/>
    <w:rsid w:val="007D6F5F"/>
    <w:rsid w:val="007D72A5"/>
    <w:rsid w:val="007D73BE"/>
    <w:rsid w:val="007D749B"/>
    <w:rsid w:val="007D74D9"/>
    <w:rsid w:val="007D7526"/>
    <w:rsid w:val="007D77D0"/>
    <w:rsid w:val="007D790B"/>
    <w:rsid w:val="007D7AB7"/>
    <w:rsid w:val="007D7CBC"/>
    <w:rsid w:val="007D7F52"/>
    <w:rsid w:val="007E0001"/>
    <w:rsid w:val="007E015F"/>
    <w:rsid w:val="007E038E"/>
    <w:rsid w:val="007E04CA"/>
    <w:rsid w:val="007E04DC"/>
    <w:rsid w:val="007E0549"/>
    <w:rsid w:val="007E0617"/>
    <w:rsid w:val="007E0683"/>
    <w:rsid w:val="007E091B"/>
    <w:rsid w:val="007E09F4"/>
    <w:rsid w:val="007E0A12"/>
    <w:rsid w:val="007E0A1D"/>
    <w:rsid w:val="007E0B57"/>
    <w:rsid w:val="007E1197"/>
    <w:rsid w:val="007E11D0"/>
    <w:rsid w:val="007E1238"/>
    <w:rsid w:val="007E12B8"/>
    <w:rsid w:val="007E1324"/>
    <w:rsid w:val="007E153D"/>
    <w:rsid w:val="007E164B"/>
    <w:rsid w:val="007E17A8"/>
    <w:rsid w:val="007E17C6"/>
    <w:rsid w:val="007E1803"/>
    <w:rsid w:val="007E18F9"/>
    <w:rsid w:val="007E191D"/>
    <w:rsid w:val="007E1C5A"/>
    <w:rsid w:val="007E1CA2"/>
    <w:rsid w:val="007E1E2E"/>
    <w:rsid w:val="007E1E64"/>
    <w:rsid w:val="007E1F41"/>
    <w:rsid w:val="007E2400"/>
    <w:rsid w:val="007E240C"/>
    <w:rsid w:val="007E2435"/>
    <w:rsid w:val="007E2993"/>
    <w:rsid w:val="007E2A29"/>
    <w:rsid w:val="007E2B54"/>
    <w:rsid w:val="007E2B5A"/>
    <w:rsid w:val="007E2B80"/>
    <w:rsid w:val="007E2BFC"/>
    <w:rsid w:val="007E2DE4"/>
    <w:rsid w:val="007E2E69"/>
    <w:rsid w:val="007E2E8B"/>
    <w:rsid w:val="007E2FC2"/>
    <w:rsid w:val="007E2FC5"/>
    <w:rsid w:val="007E30DF"/>
    <w:rsid w:val="007E3111"/>
    <w:rsid w:val="007E3168"/>
    <w:rsid w:val="007E31C2"/>
    <w:rsid w:val="007E336C"/>
    <w:rsid w:val="007E33BD"/>
    <w:rsid w:val="007E34DA"/>
    <w:rsid w:val="007E34DD"/>
    <w:rsid w:val="007E36F7"/>
    <w:rsid w:val="007E372D"/>
    <w:rsid w:val="007E3858"/>
    <w:rsid w:val="007E3923"/>
    <w:rsid w:val="007E3A1A"/>
    <w:rsid w:val="007E3AA0"/>
    <w:rsid w:val="007E3C64"/>
    <w:rsid w:val="007E3DC0"/>
    <w:rsid w:val="007E3E2F"/>
    <w:rsid w:val="007E3F7F"/>
    <w:rsid w:val="007E40F0"/>
    <w:rsid w:val="007E424A"/>
    <w:rsid w:val="007E42CD"/>
    <w:rsid w:val="007E431F"/>
    <w:rsid w:val="007E43CE"/>
    <w:rsid w:val="007E446C"/>
    <w:rsid w:val="007E4610"/>
    <w:rsid w:val="007E4715"/>
    <w:rsid w:val="007E47AD"/>
    <w:rsid w:val="007E4841"/>
    <w:rsid w:val="007E4856"/>
    <w:rsid w:val="007E48E0"/>
    <w:rsid w:val="007E4907"/>
    <w:rsid w:val="007E4B20"/>
    <w:rsid w:val="007E4CDA"/>
    <w:rsid w:val="007E4D53"/>
    <w:rsid w:val="007E4E11"/>
    <w:rsid w:val="007E4FCA"/>
    <w:rsid w:val="007E502C"/>
    <w:rsid w:val="007E505B"/>
    <w:rsid w:val="007E50C2"/>
    <w:rsid w:val="007E51A3"/>
    <w:rsid w:val="007E51E7"/>
    <w:rsid w:val="007E561F"/>
    <w:rsid w:val="007E5683"/>
    <w:rsid w:val="007E56E1"/>
    <w:rsid w:val="007E586A"/>
    <w:rsid w:val="007E58D7"/>
    <w:rsid w:val="007E59C2"/>
    <w:rsid w:val="007E5B9A"/>
    <w:rsid w:val="007E5C41"/>
    <w:rsid w:val="007E5DD7"/>
    <w:rsid w:val="007E5E67"/>
    <w:rsid w:val="007E60E6"/>
    <w:rsid w:val="007E61F7"/>
    <w:rsid w:val="007E6353"/>
    <w:rsid w:val="007E6549"/>
    <w:rsid w:val="007E6685"/>
    <w:rsid w:val="007E66E3"/>
    <w:rsid w:val="007E66EC"/>
    <w:rsid w:val="007E699D"/>
    <w:rsid w:val="007E6AD0"/>
    <w:rsid w:val="007E6BF4"/>
    <w:rsid w:val="007E6CD9"/>
    <w:rsid w:val="007E6DA0"/>
    <w:rsid w:val="007E6DA7"/>
    <w:rsid w:val="007E6E8B"/>
    <w:rsid w:val="007E6ED7"/>
    <w:rsid w:val="007E7091"/>
    <w:rsid w:val="007E712D"/>
    <w:rsid w:val="007E72AC"/>
    <w:rsid w:val="007E74DE"/>
    <w:rsid w:val="007E759C"/>
    <w:rsid w:val="007E75F1"/>
    <w:rsid w:val="007E76F4"/>
    <w:rsid w:val="007E775E"/>
    <w:rsid w:val="007E798D"/>
    <w:rsid w:val="007E7ABD"/>
    <w:rsid w:val="007E7B39"/>
    <w:rsid w:val="007E7B47"/>
    <w:rsid w:val="007E7CCA"/>
    <w:rsid w:val="007E7D0F"/>
    <w:rsid w:val="007E7E18"/>
    <w:rsid w:val="007E7F49"/>
    <w:rsid w:val="007F0052"/>
    <w:rsid w:val="007F013C"/>
    <w:rsid w:val="007F04BE"/>
    <w:rsid w:val="007F04D8"/>
    <w:rsid w:val="007F05F2"/>
    <w:rsid w:val="007F09C2"/>
    <w:rsid w:val="007F0AED"/>
    <w:rsid w:val="007F0B21"/>
    <w:rsid w:val="007F0C2C"/>
    <w:rsid w:val="007F0CAC"/>
    <w:rsid w:val="007F0E80"/>
    <w:rsid w:val="007F0E94"/>
    <w:rsid w:val="007F0F25"/>
    <w:rsid w:val="007F0F4F"/>
    <w:rsid w:val="007F0F6B"/>
    <w:rsid w:val="007F125E"/>
    <w:rsid w:val="007F18D1"/>
    <w:rsid w:val="007F1B5E"/>
    <w:rsid w:val="007F1CB7"/>
    <w:rsid w:val="007F1CD3"/>
    <w:rsid w:val="007F1CE4"/>
    <w:rsid w:val="007F1DC3"/>
    <w:rsid w:val="007F1EBB"/>
    <w:rsid w:val="007F2031"/>
    <w:rsid w:val="007F22C9"/>
    <w:rsid w:val="007F2376"/>
    <w:rsid w:val="007F2478"/>
    <w:rsid w:val="007F24DF"/>
    <w:rsid w:val="007F2660"/>
    <w:rsid w:val="007F268C"/>
    <w:rsid w:val="007F276E"/>
    <w:rsid w:val="007F283D"/>
    <w:rsid w:val="007F2AF4"/>
    <w:rsid w:val="007F2B38"/>
    <w:rsid w:val="007F2F69"/>
    <w:rsid w:val="007F2FC9"/>
    <w:rsid w:val="007F30B9"/>
    <w:rsid w:val="007F3236"/>
    <w:rsid w:val="007F340F"/>
    <w:rsid w:val="007F37AA"/>
    <w:rsid w:val="007F3ABB"/>
    <w:rsid w:val="007F3B48"/>
    <w:rsid w:val="007F3C62"/>
    <w:rsid w:val="007F3C9F"/>
    <w:rsid w:val="007F4004"/>
    <w:rsid w:val="007F4727"/>
    <w:rsid w:val="007F47C5"/>
    <w:rsid w:val="007F47D1"/>
    <w:rsid w:val="007F4888"/>
    <w:rsid w:val="007F4B09"/>
    <w:rsid w:val="007F4FA5"/>
    <w:rsid w:val="007F4FEA"/>
    <w:rsid w:val="007F4FFF"/>
    <w:rsid w:val="007F5472"/>
    <w:rsid w:val="007F5536"/>
    <w:rsid w:val="007F5554"/>
    <w:rsid w:val="007F56CD"/>
    <w:rsid w:val="007F57C1"/>
    <w:rsid w:val="007F5B68"/>
    <w:rsid w:val="007F5BD2"/>
    <w:rsid w:val="007F5E7E"/>
    <w:rsid w:val="007F6093"/>
    <w:rsid w:val="007F620E"/>
    <w:rsid w:val="007F63CF"/>
    <w:rsid w:val="007F648E"/>
    <w:rsid w:val="007F64E2"/>
    <w:rsid w:val="007F658F"/>
    <w:rsid w:val="007F668D"/>
    <w:rsid w:val="007F6B8D"/>
    <w:rsid w:val="007F6BF5"/>
    <w:rsid w:val="007F6CAF"/>
    <w:rsid w:val="007F6CED"/>
    <w:rsid w:val="007F6D76"/>
    <w:rsid w:val="007F6EE2"/>
    <w:rsid w:val="007F6F34"/>
    <w:rsid w:val="007F6FF5"/>
    <w:rsid w:val="007F7070"/>
    <w:rsid w:val="007F72C3"/>
    <w:rsid w:val="007F7521"/>
    <w:rsid w:val="007F753D"/>
    <w:rsid w:val="007F7623"/>
    <w:rsid w:val="007F7691"/>
    <w:rsid w:val="007F7771"/>
    <w:rsid w:val="007F79B2"/>
    <w:rsid w:val="007F7B39"/>
    <w:rsid w:val="007F7EB5"/>
    <w:rsid w:val="007F7F6F"/>
    <w:rsid w:val="007F7F75"/>
    <w:rsid w:val="007F7F7A"/>
    <w:rsid w:val="00800182"/>
    <w:rsid w:val="00800303"/>
    <w:rsid w:val="008003FA"/>
    <w:rsid w:val="0080042C"/>
    <w:rsid w:val="00800473"/>
    <w:rsid w:val="00800571"/>
    <w:rsid w:val="00800599"/>
    <w:rsid w:val="00800667"/>
    <w:rsid w:val="00800702"/>
    <w:rsid w:val="0080077B"/>
    <w:rsid w:val="008008F9"/>
    <w:rsid w:val="00800948"/>
    <w:rsid w:val="00800AC4"/>
    <w:rsid w:val="00800C89"/>
    <w:rsid w:val="00800C9F"/>
    <w:rsid w:val="00800CEA"/>
    <w:rsid w:val="00800DAC"/>
    <w:rsid w:val="00800F6D"/>
    <w:rsid w:val="0080103A"/>
    <w:rsid w:val="00801261"/>
    <w:rsid w:val="008012DC"/>
    <w:rsid w:val="00801350"/>
    <w:rsid w:val="0080136E"/>
    <w:rsid w:val="0080138E"/>
    <w:rsid w:val="00801836"/>
    <w:rsid w:val="0080191F"/>
    <w:rsid w:val="0080194B"/>
    <w:rsid w:val="00801AB7"/>
    <w:rsid w:val="00801C08"/>
    <w:rsid w:val="00801CA2"/>
    <w:rsid w:val="00801CBA"/>
    <w:rsid w:val="00801CDA"/>
    <w:rsid w:val="00801CFC"/>
    <w:rsid w:val="00801EBD"/>
    <w:rsid w:val="00801F7F"/>
    <w:rsid w:val="00801FA8"/>
    <w:rsid w:val="0080207F"/>
    <w:rsid w:val="00802169"/>
    <w:rsid w:val="00802171"/>
    <w:rsid w:val="008021F0"/>
    <w:rsid w:val="008022A3"/>
    <w:rsid w:val="00802319"/>
    <w:rsid w:val="0080241A"/>
    <w:rsid w:val="008026A9"/>
    <w:rsid w:val="00802754"/>
    <w:rsid w:val="008027DD"/>
    <w:rsid w:val="00802870"/>
    <w:rsid w:val="0080289A"/>
    <w:rsid w:val="008029F4"/>
    <w:rsid w:val="00802CF6"/>
    <w:rsid w:val="00802ECF"/>
    <w:rsid w:val="00802ED8"/>
    <w:rsid w:val="008031AB"/>
    <w:rsid w:val="00803245"/>
    <w:rsid w:val="0080340C"/>
    <w:rsid w:val="00803509"/>
    <w:rsid w:val="0080367A"/>
    <w:rsid w:val="00803939"/>
    <w:rsid w:val="00803BBA"/>
    <w:rsid w:val="00803D1F"/>
    <w:rsid w:val="00803DF3"/>
    <w:rsid w:val="00803E87"/>
    <w:rsid w:val="00803EB2"/>
    <w:rsid w:val="00803FAE"/>
    <w:rsid w:val="008043BD"/>
    <w:rsid w:val="00804410"/>
    <w:rsid w:val="00804415"/>
    <w:rsid w:val="0080444A"/>
    <w:rsid w:val="00804514"/>
    <w:rsid w:val="0080462A"/>
    <w:rsid w:val="0080463D"/>
    <w:rsid w:val="008047E8"/>
    <w:rsid w:val="0080483C"/>
    <w:rsid w:val="0080497A"/>
    <w:rsid w:val="00804A00"/>
    <w:rsid w:val="00804A0C"/>
    <w:rsid w:val="00804A7C"/>
    <w:rsid w:val="00804AE6"/>
    <w:rsid w:val="00804B66"/>
    <w:rsid w:val="00804B82"/>
    <w:rsid w:val="00804BDE"/>
    <w:rsid w:val="00804C1C"/>
    <w:rsid w:val="00804CC8"/>
    <w:rsid w:val="00804D9B"/>
    <w:rsid w:val="00804DDE"/>
    <w:rsid w:val="00804DFB"/>
    <w:rsid w:val="00805092"/>
    <w:rsid w:val="00805111"/>
    <w:rsid w:val="008051CC"/>
    <w:rsid w:val="00805337"/>
    <w:rsid w:val="00805354"/>
    <w:rsid w:val="00805416"/>
    <w:rsid w:val="0080574A"/>
    <w:rsid w:val="00805779"/>
    <w:rsid w:val="0080583F"/>
    <w:rsid w:val="008058F6"/>
    <w:rsid w:val="00805933"/>
    <w:rsid w:val="008059C5"/>
    <w:rsid w:val="00805B07"/>
    <w:rsid w:val="00805B16"/>
    <w:rsid w:val="00805D23"/>
    <w:rsid w:val="00805DA4"/>
    <w:rsid w:val="00805F3F"/>
    <w:rsid w:val="00806044"/>
    <w:rsid w:val="0080605F"/>
    <w:rsid w:val="008060FE"/>
    <w:rsid w:val="0080619F"/>
    <w:rsid w:val="008061EF"/>
    <w:rsid w:val="00806266"/>
    <w:rsid w:val="00806358"/>
    <w:rsid w:val="0080639F"/>
    <w:rsid w:val="008063C8"/>
    <w:rsid w:val="008065CC"/>
    <w:rsid w:val="008066EC"/>
    <w:rsid w:val="008068EA"/>
    <w:rsid w:val="00806901"/>
    <w:rsid w:val="00806BA6"/>
    <w:rsid w:val="00806CDE"/>
    <w:rsid w:val="00806D19"/>
    <w:rsid w:val="00806D5F"/>
    <w:rsid w:val="00806FD8"/>
    <w:rsid w:val="00807109"/>
    <w:rsid w:val="0080724B"/>
    <w:rsid w:val="0080754C"/>
    <w:rsid w:val="008076FD"/>
    <w:rsid w:val="00807786"/>
    <w:rsid w:val="00807AFB"/>
    <w:rsid w:val="00807BBF"/>
    <w:rsid w:val="00807BE3"/>
    <w:rsid w:val="00807E1F"/>
    <w:rsid w:val="00807E59"/>
    <w:rsid w:val="00807ED4"/>
    <w:rsid w:val="00807F94"/>
    <w:rsid w:val="00810083"/>
    <w:rsid w:val="008102D4"/>
    <w:rsid w:val="008102F7"/>
    <w:rsid w:val="0081033A"/>
    <w:rsid w:val="00810425"/>
    <w:rsid w:val="00810616"/>
    <w:rsid w:val="008107A0"/>
    <w:rsid w:val="00810851"/>
    <w:rsid w:val="008108D7"/>
    <w:rsid w:val="00810996"/>
    <w:rsid w:val="00810E13"/>
    <w:rsid w:val="00810F1F"/>
    <w:rsid w:val="008111D8"/>
    <w:rsid w:val="0081130B"/>
    <w:rsid w:val="0081165A"/>
    <w:rsid w:val="008119B1"/>
    <w:rsid w:val="00811B5F"/>
    <w:rsid w:val="00811CA6"/>
    <w:rsid w:val="00811CA9"/>
    <w:rsid w:val="00811E83"/>
    <w:rsid w:val="00811EAE"/>
    <w:rsid w:val="00811FCB"/>
    <w:rsid w:val="00812040"/>
    <w:rsid w:val="00812203"/>
    <w:rsid w:val="008122A1"/>
    <w:rsid w:val="00812405"/>
    <w:rsid w:val="008124A9"/>
    <w:rsid w:val="0081258B"/>
    <w:rsid w:val="00812816"/>
    <w:rsid w:val="00812960"/>
    <w:rsid w:val="008129F3"/>
    <w:rsid w:val="00812BD5"/>
    <w:rsid w:val="00812C51"/>
    <w:rsid w:val="00812CBE"/>
    <w:rsid w:val="00812DF8"/>
    <w:rsid w:val="00813242"/>
    <w:rsid w:val="00813423"/>
    <w:rsid w:val="0081343F"/>
    <w:rsid w:val="00813451"/>
    <w:rsid w:val="00813489"/>
    <w:rsid w:val="0081359D"/>
    <w:rsid w:val="0081366E"/>
    <w:rsid w:val="008136D0"/>
    <w:rsid w:val="00813824"/>
    <w:rsid w:val="008138DF"/>
    <w:rsid w:val="008139DF"/>
    <w:rsid w:val="008139EC"/>
    <w:rsid w:val="00813A94"/>
    <w:rsid w:val="00813AB6"/>
    <w:rsid w:val="00813B99"/>
    <w:rsid w:val="00813BCD"/>
    <w:rsid w:val="00813BD7"/>
    <w:rsid w:val="00813D8B"/>
    <w:rsid w:val="00813E9B"/>
    <w:rsid w:val="00814048"/>
    <w:rsid w:val="00814232"/>
    <w:rsid w:val="008144E5"/>
    <w:rsid w:val="00814753"/>
    <w:rsid w:val="008147E7"/>
    <w:rsid w:val="008148D6"/>
    <w:rsid w:val="00814980"/>
    <w:rsid w:val="0081499F"/>
    <w:rsid w:val="00814B5C"/>
    <w:rsid w:val="00814C87"/>
    <w:rsid w:val="00814D5D"/>
    <w:rsid w:val="0081511F"/>
    <w:rsid w:val="008151A6"/>
    <w:rsid w:val="008154D8"/>
    <w:rsid w:val="008157CB"/>
    <w:rsid w:val="00815803"/>
    <w:rsid w:val="00815890"/>
    <w:rsid w:val="008158D6"/>
    <w:rsid w:val="0081593C"/>
    <w:rsid w:val="0081598A"/>
    <w:rsid w:val="00815A5A"/>
    <w:rsid w:val="00815C06"/>
    <w:rsid w:val="00815DFA"/>
    <w:rsid w:val="00815E29"/>
    <w:rsid w:val="00815FF4"/>
    <w:rsid w:val="0081633D"/>
    <w:rsid w:val="00816600"/>
    <w:rsid w:val="0081678B"/>
    <w:rsid w:val="008167E0"/>
    <w:rsid w:val="008167E1"/>
    <w:rsid w:val="0081686B"/>
    <w:rsid w:val="00816941"/>
    <w:rsid w:val="008169D6"/>
    <w:rsid w:val="00816E62"/>
    <w:rsid w:val="00816FC0"/>
    <w:rsid w:val="0081711F"/>
    <w:rsid w:val="00817196"/>
    <w:rsid w:val="008172D9"/>
    <w:rsid w:val="0081752F"/>
    <w:rsid w:val="008175B4"/>
    <w:rsid w:val="008176B7"/>
    <w:rsid w:val="00817838"/>
    <w:rsid w:val="00817922"/>
    <w:rsid w:val="008179A9"/>
    <w:rsid w:val="00817C22"/>
    <w:rsid w:val="00817CCA"/>
    <w:rsid w:val="00820019"/>
    <w:rsid w:val="00820072"/>
    <w:rsid w:val="00820222"/>
    <w:rsid w:val="00820230"/>
    <w:rsid w:val="008202CE"/>
    <w:rsid w:val="00820304"/>
    <w:rsid w:val="00820384"/>
    <w:rsid w:val="0082039E"/>
    <w:rsid w:val="008203A8"/>
    <w:rsid w:val="008206EE"/>
    <w:rsid w:val="00820706"/>
    <w:rsid w:val="008209D7"/>
    <w:rsid w:val="00820A65"/>
    <w:rsid w:val="00820B06"/>
    <w:rsid w:val="00820B1B"/>
    <w:rsid w:val="00820C1F"/>
    <w:rsid w:val="00820C22"/>
    <w:rsid w:val="00820D03"/>
    <w:rsid w:val="00820EB7"/>
    <w:rsid w:val="00820F48"/>
    <w:rsid w:val="008210F3"/>
    <w:rsid w:val="0082142F"/>
    <w:rsid w:val="0082148A"/>
    <w:rsid w:val="00821505"/>
    <w:rsid w:val="00821579"/>
    <w:rsid w:val="00821623"/>
    <w:rsid w:val="008216AF"/>
    <w:rsid w:val="0082172A"/>
    <w:rsid w:val="00821744"/>
    <w:rsid w:val="008217C9"/>
    <w:rsid w:val="00821805"/>
    <w:rsid w:val="0082196F"/>
    <w:rsid w:val="00821BAC"/>
    <w:rsid w:val="00821BD2"/>
    <w:rsid w:val="00821BE1"/>
    <w:rsid w:val="00821C49"/>
    <w:rsid w:val="00821CE5"/>
    <w:rsid w:val="00821D1C"/>
    <w:rsid w:val="00821EBE"/>
    <w:rsid w:val="0082207B"/>
    <w:rsid w:val="00822118"/>
    <w:rsid w:val="008221CD"/>
    <w:rsid w:val="0082229E"/>
    <w:rsid w:val="008222CC"/>
    <w:rsid w:val="008223CB"/>
    <w:rsid w:val="00822400"/>
    <w:rsid w:val="00822476"/>
    <w:rsid w:val="008224E2"/>
    <w:rsid w:val="00822591"/>
    <w:rsid w:val="008225AC"/>
    <w:rsid w:val="008225C6"/>
    <w:rsid w:val="008226C9"/>
    <w:rsid w:val="00822738"/>
    <w:rsid w:val="008228D8"/>
    <w:rsid w:val="00822ABC"/>
    <w:rsid w:val="00822BF7"/>
    <w:rsid w:val="00822E69"/>
    <w:rsid w:val="00823084"/>
    <w:rsid w:val="008231E3"/>
    <w:rsid w:val="00823348"/>
    <w:rsid w:val="008235DB"/>
    <w:rsid w:val="008235FD"/>
    <w:rsid w:val="00823619"/>
    <w:rsid w:val="00823B95"/>
    <w:rsid w:val="00823BD9"/>
    <w:rsid w:val="00823DAA"/>
    <w:rsid w:val="00823E87"/>
    <w:rsid w:val="00823EF0"/>
    <w:rsid w:val="0082417F"/>
    <w:rsid w:val="00824342"/>
    <w:rsid w:val="00824462"/>
    <w:rsid w:val="0082460B"/>
    <w:rsid w:val="008248E9"/>
    <w:rsid w:val="00824AB4"/>
    <w:rsid w:val="00824B15"/>
    <w:rsid w:val="00824C1A"/>
    <w:rsid w:val="00824C2A"/>
    <w:rsid w:val="00824E25"/>
    <w:rsid w:val="00824EE6"/>
    <w:rsid w:val="00824F61"/>
    <w:rsid w:val="008250D9"/>
    <w:rsid w:val="008253D0"/>
    <w:rsid w:val="008253FB"/>
    <w:rsid w:val="0082546F"/>
    <w:rsid w:val="008254D0"/>
    <w:rsid w:val="008256B3"/>
    <w:rsid w:val="0082580F"/>
    <w:rsid w:val="00825846"/>
    <w:rsid w:val="00825937"/>
    <w:rsid w:val="008259BE"/>
    <w:rsid w:val="00825A29"/>
    <w:rsid w:val="00825A87"/>
    <w:rsid w:val="00825AC3"/>
    <w:rsid w:val="00825BDA"/>
    <w:rsid w:val="00825C13"/>
    <w:rsid w:val="00825C42"/>
    <w:rsid w:val="00825C9F"/>
    <w:rsid w:val="00825CE7"/>
    <w:rsid w:val="00825D02"/>
    <w:rsid w:val="00825D07"/>
    <w:rsid w:val="00825D25"/>
    <w:rsid w:val="00825D29"/>
    <w:rsid w:val="008260DB"/>
    <w:rsid w:val="008262B2"/>
    <w:rsid w:val="00826377"/>
    <w:rsid w:val="00826485"/>
    <w:rsid w:val="0082659C"/>
    <w:rsid w:val="008265C0"/>
    <w:rsid w:val="00826606"/>
    <w:rsid w:val="00826622"/>
    <w:rsid w:val="00826705"/>
    <w:rsid w:val="0082682C"/>
    <w:rsid w:val="008268BC"/>
    <w:rsid w:val="00826D76"/>
    <w:rsid w:val="00826F3D"/>
    <w:rsid w:val="00827064"/>
    <w:rsid w:val="0082769E"/>
    <w:rsid w:val="008276C4"/>
    <w:rsid w:val="0082775E"/>
    <w:rsid w:val="008278B2"/>
    <w:rsid w:val="00827A35"/>
    <w:rsid w:val="00827A7C"/>
    <w:rsid w:val="00827D6F"/>
    <w:rsid w:val="00827EB2"/>
    <w:rsid w:val="008304C5"/>
    <w:rsid w:val="00830735"/>
    <w:rsid w:val="008308C3"/>
    <w:rsid w:val="00830A4A"/>
    <w:rsid w:val="00830AA6"/>
    <w:rsid w:val="00830E13"/>
    <w:rsid w:val="00830E45"/>
    <w:rsid w:val="00830F54"/>
    <w:rsid w:val="00831069"/>
    <w:rsid w:val="00831737"/>
    <w:rsid w:val="008317FF"/>
    <w:rsid w:val="00831958"/>
    <w:rsid w:val="008319F3"/>
    <w:rsid w:val="00831A13"/>
    <w:rsid w:val="00831BEA"/>
    <w:rsid w:val="00831D86"/>
    <w:rsid w:val="0083200D"/>
    <w:rsid w:val="0083246A"/>
    <w:rsid w:val="0083257E"/>
    <w:rsid w:val="008326C9"/>
    <w:rsid w:val="0083278C"/>
    <w:rsid w:val="00832802"/>
    <w:rsid w:val="0083283E"/>
    <w:rsid w:val="00832975"/>
    <w:rsid w:val="008329FF"/>
    <w:rsid w:val="00832C0B"/>
    <w:rsid w:val="00832C78"/>
    <w:rsid w:val="00832D7F"/>
    <w:rsid w:val="00832E4B"/>
    <w:rsid w:val="008330EC"/>
    <w:rsid w:val="00833192"/>
    <w:rsid w:val="0083322F"/>
    <w:rsid w:val="00833403"/>
    <w:rsid w:val="008335F3"/>
    <w:rsid w:val="0083362A"/>
    <w:rsid w:val="0083365D"/>
    <w:rsid w:val="00833778"/>
    <w:rsid w:val="008337C4"/>
    <w:rsid w:val="00833972"/>
    <w:rsid w:val="00833A16"/>
    <w:rsid w:val="00833C51"/>
    <w:rsid w:val="00833D10"/>
    <w:rsid w:val="00833E05"/>
    <w:rsid w:val="00833F0F"/>
    <w:rsid w:val="00834074"/>
    <w:rsid w:val="00834224"/>
    <w:rsid w:val="00834397"/>
    <w:rsid w:val="008346A3"/>
    <w:rsid w:val="008346D3"/>
    <w:rsid w:val="0083470A"/>
    <w:rsid w:val="0083492C"/>
    <w:rsid w:val="008349CF"/>
    <w:rsid w:val="00834A8B"/>
    <w:rsid w:val="00834B29"/>
    <w:rsid w:val="00834B97"/>
    <w:rsid w:val="00834DE9"/>
    <w:rsid w:val="008351E6"/>
    <w:rsid w:val="00835387"/>
    <w:rsid w:val="00835514"/>
    <w:rsid w:val="0083585F"/>
    <w:rsid w:val="00835A1A"/>
    <w:rsid w:val="00835A40"/>
    <w:rsid w:val="00835ECA"/>
    <w:rsid w:val="008360EA"/>
    <w:rsid w:val="008361D7"/>
    <w:rsid w:val="00836200"/>
    <w:rsid w:val="00836207"/>
    <w:rsid w:val="00836277"/>
    <w:rsid w:val="00836304"/>
    <w:rsid w:val="008363EB"/>
    <w:rsid w:val="008366A5"/>
    <w:rsid w:val="0083679F"/>
    <w:rsid w:val="008367F0"/>
    <w:rsid w:val="00836847"/>
    <w:rsid w:val="00836A4F"/>
    <w:rsid w:val="00836A78"/>
    <w:rsid w:val="00836A7F"/>
    <w:rsid w:val="00836B08"/>
    <w:rsid w:val="00836CC6"/>
    <w:rsid w:val="00836CD8"/>
    <w:rsid w:val="00836D78"/>
    <w:rsid w:val="00836E78"/>
    <w:rsid w:val="00836FD8"/>
    <w:rsid w:val="0083708E"/>
    <w:rsid w:val="0083718C"/>
    <w:rsid w:val="008371A5"/>
    <w:rsid w:val="0083722C"/>
    <w:rsid w:val="00837329"/>
    <w:rsid w:val="00837439"/>
    <w:rsid w:val="008376AC"/>
    <w:rsid w:val="00837898"/>
    <w:rsid w:val="008378EB"/>
    <w:rsid w:val="0083796B"/>
    <w:rsid w:val="00837BE5"/>
    <w:rsid w:val="00837C72"/>
    <w:rsid w:val="00837CD3"/>
    <w:rsid w:val="00837CE7"/>
    <w:rsid w:val="00837DCF"/>
    <w:rsid w:val="00837DF9"/>
    <w:rsid w:val="00837F55"/>
    <w:rsid w:val="00840090"/>
    <w:rsid w:val="008400FD"/>
    <w:rsid w:val="00840190"/>
    <w:rsid w:val="00840362"/>
    <w:rsid w:val="0084050E"/>
    <w:rsid w:val="008405F5"/>
    <w:rsid w:val="00840662"/>
    <w:rsid w:val="00840687"/>
    <w:rsid w:val="008407C7"/>
    <w:rsid w:val="008407D6"/>
    <w:rsid w:val="0084090A"/>
    <w:rsid w:val="008409D3"/>
    <w:rsid w:val="00840A68"/>
    <w:rsid w:val="00840C77"/>
    <w:rsid w:val="00840CFE"/>
    <w:rsid w:val="00840D8B"/>
    <w:rsid w:val="0084126B"/>
    <w:rsid w:val="00841331"/>
    <w:rsid w:val="008413BE"/>
    <w:rsid w:val="0084155B"/>
    <w:rsid w:val="008416B6"/>
    <w:rsid w:val="0084179A"/>
    <w:rsid w:val="008418C2"/>
    <w:rsid w:val="00841972"/>
    <w:rsid w:val="00841A2F"/>
    <w:rsid w:val="00841C53"/>
    <w:rsid w:val="00841DFE"/>
    <w:rsid w:val="00842046"/>
    <w:rsid w:val="00842256"/>
    <w:rsid w:val="008422D7"/>
    <w:rsid w:val="008425C6"/>
    <w:rsid w:val="0084268B"/>
    <w:rsid w:val="0084282D"/>
    <w:rsid w:val="00842948"/>
    <w:rsid w:val="00842AD6"/>
    <w:rsid w:val="00842B93"/>
    <w:rsid w:val="00842CC9"/>
    <w:rsid w:val="00842D74"/>
    <w:rsid w:val="00842D82"/>
    <w:rsid w:val="00842F0F"/>
    <w:rsid w:val="00842FDD"/>
    <w:rsid w:val="00842FFD"/>
    <w:rsid w:val="0084306B"/>
    <w:rsid w:val="008431C0"/>
    <w:rsid w:val="0084322B"/>
    <w:rsid w:val="00843246"/>
    <w:rsid w:val="0084326F"/>
    <w:rsid w:val="008434DF"/>
    <w:rsid w:val="008435C5"/>
    <w:rsid w:val="008436FC"/>
    <w:rsid w:val="008437AD"/>
    <w:rsid w:val="0084387B"/>
    <w:rsid w:val="0084388A"/>
    <w:rsid w:val="00843A19"/>
    <w:rsid w:val="00843AD2"/>
    <w:rsid w:val="00843B2D"/>
    <w:rsid w:val="00843B6A"/>
    <w:rsid w:val="00843C41"/>
    <w:rsid w:val="00843C63"/>
    <w:rsid w:val="00843D46"/>
    <w:rsid w:val="00843D9A"/>
    <w:rsid w:val="00844207"/>
    <w:rsid w:val="00844227"/>
    <w:rsid w:val="0084426E"/>
    <w:rsid w:val="0084430C"/>
    <w:rsid w:val="008443AC"/>
    <w:rsid w:val="008444AC"/>
    <w:rsid w:val="008444E8"/>
    <w:rsid w:val="008445BC"/>
    <w:rsid w:val="008447CF"/>
    <w:rsid w:val="00844814"/>
    <w:rsid w:val="00844835"/>
    <w:rsid w:val="008449DF"/>
    <w:rsid w:val="00844A0A"/>
    <w:rsid w:val="00844A1B"/>
    <w:rsid w:val="00844D3F"/>
    <w:rsid w:val="00844DAB"/>
    <w:rsid w:val="00844DAD"/>
    <w:rsid w:val="00844E80"/>
    <w:rsid w:val="00844ECB"/>
    <w:rsid w:val="00844F7D"/>
    <w:rsid w:val="00845000"/>
    <w:rsid w:val="00845294"/>
    <w:rsid w:val="0084535F"/>
    <w:rsid w:val="00845430"/>
    <w:rsid w:val="00845443"/>
    <w:rsid w:val="00845481"/>
    <w:rsid w:val="00845570"/>
    <w:rsid w:val="008455F1"/>
    <w:rsid w:val="00845609"/>
    <w:rsid w:val="0084567D"/>
    <w:rsid w:val="00845687"/>
    <w:rsid w:val="00845709"/>
    <w:rsid w:val="00845856"/>
    <w:rsid w:val="00845949"/>
    <w:rsid w:val="00845B67"/>
    <w:rsid w:val="00845C3C"/>
    <w:rsid w:val="00845CE5"/>
    <w:rsid w:val="00845D26"/>
    <w:rsid w:val="00845E7F"/>
    <w:rsid w:val="00846080"/>
    <w:rsid w:val="00846122"/>
    <w:rsid w:val="0084631A"/>
    <w:rsid w:val="008465C0"/>
    <w:rsid w:val="008466E4"/>
    <w:rsid w:val="00846707"/>
    <w:rsid w:val="00846871"/>
    <w:rsid w:val="008469DB"/>
    <w:rsid w:val="00846B42"/>
    <w:rsid w:val="00846B46"/>
    <w:rsid w:val="00846BC7"/>
    <w:rsid w:val="00846D1C"/>
    <w:rsid w:val="00846DEB"/>
    <w:rsid w:val="00846E4C"/>
    <w:rsid w:val="00846E7C"/>
    <w:rsid w:val="00846FE7"/>
    <w:rsid w:val="00847046"/>
    <w:rsid w:val="00847049"/>
    <w:rsid w:val="008470AF"/>
    <w:rsid w:val="008470C7"/>
    <w:rsid w:val="008470D7"/>
    <w:rsid w:val="00847129"/>
    <w:rsid w:val="00847307"/>
    <w:rsid w:val="0084758D"/>
    <w:rsid w:val="0084794B"/>
    <w:rsid w:val="0084797E"/>
    <w:rsid w:val="00847D2F"/>
    <w:rsid w:val="00847E0F"/>
    <w:rsid w:val="00847E43"/>
    <w:rsid w:val="0085008F"/>
    <w:rsid w:val="008500EE"/>
    <w:rsid w:val="008501BF"/>
    <w:rsid w:val="0085024E"/>
    <w:rsid w:val="00850298"/>
    <w:rsid w:val="00850475"/>
    <w:rsid w:val="00850578"/>
    <w:rsid w:val="00850814"/>
    <w:rsid w:val="0085088C"/>
    <w:rsid w:val="00850902"/>
    <w:rsid w:val="00850BA0"/>
    <w:rsid w:val="00850DE9"/>
    <w:rsid w:val="00850E2B"/>
    <w:rsid w:val="00851013"/>
    <w:rsid w:val="00851353"/>
    <w:rsid w:val="00851420"/>
    <w:rsid w:val="00851463"/>
    <w:rsid w:val="008515AA"/>
    <w:rsid w:val="0085160D"/>
    <w:rsid w:val="008518AD"/>
    <w:rsid w:val="00851A8D"/>
    <w:rsid w:val="00851A95"/>
    <w:rsid w:val="00851B5D"/>
    <w:rsid w:val="00851D78"/>
    <w:rsid w:val="00851E9F"/>
    <w:rsid w:val="00851F4D"/>
    <w:rsid w:val="00851FEF"/>
    <w:rsid w:val="00852077"/>
    <w:rsid w:val="00852088"/>
    <w:rsid w:val="008522A6"/>
    <w:rsid w:val="00852573"/>
    <w:rsid w:val="008526BC"/>
    <w:rsid w:val="00852BB1"/>
    <w:rsid w:val="00852BFB"/>
    <w:rsid w:val="00852EBB"/>
    <w:rsid w:val="00852F0C"/>
    <w:rsid w:val="0085303D"/>
    <w:rsid w:val="00853093"/>
    <w:rsid w:val="008530EA"/>
    <w:rsid w:val="00853247"/>
    <w:rsid w:val="0085350E"/>
    <w:rsid w:val="008535D1"/>
    <w:rsid w:val="00853666"/>
    <w:rsid w:val="008538B0"/>
    <w:rsid w:val="00853A8C"/>
    <w:rsid w:val="00853AD0"/>
    <w:rsid w:val="00853D1F"/>
    <w:rsid w:val="00853D52"/>
    <w:rsid w:val="00853E5F"/>
    <w:rsid w:val="00853E9D"/>
    <w:rsid w:val="00853FC7"/>
    <w:rsid w:val="008540AF"/>
    <w:rsid w:val="0085430A"/>
    <w:rsid w:val="0085435F"/>
    <w:rsid w:val="008543EC"/>
    <w:rsid w:val="0085442F"/>
    <w:rsid w:val="0085447D"/>
    <w:rsid w:val="00854512"/>
    <w:rsid w:val="0085458C"/>
    <w:rsid w:val="008546C9"/>
    <w:rsid w:val="0085481E"/>
    <w:rsid w:val="008548AC"/>
    <w:rsid w:val="00854A20"/>
    <w:rsid w:val="00854B01"/>
    <w:rsid w:val="00854C02"/>
    <w:rsid w:val="00854CA8"/>
    <w:rsid w:val="00854E9B"/>
    <w:rsid w:val="00854EAF"/>
    <w:rsid w:val="00855044"/>
    <w:rsid w:val="00855059"/>
    <w:rsid w:val="00855065"/>
    <w:rsid w:val="008551FA"/>
    <w:rsid w:val="00855519"/>
    <w:rsid w:val="008555A5"/>
    <w:rsid w:val="00855790"/>
    <w:rsid w:val="00855A31"/>
    <w:rsid w:val="00855A45"/>
    <w:rsid w:val="00855C56"/>
    <w:rsid w:val="00855D7C"/>
    <w:rsid w:val="00855DC5"/>
    <w:rsid w:val="00855E47"/>
    <w:rsid w:val="00855E58"/>
    <w:rsid w:val="008560D5"/>
    <w:rsid w:val="00856123"/>
    <w:rsid w:val="0085624C"/>
    <w:rsid w:val="00856290"/>
    <w:rsid w:val="008562E9"/>
    <w:rsid w:val="00856318"/>
    <w:rsid w:val="0085645F"/>
    <w:rsid w:val="0085655D"/>
    <w:rsid w:val="008567CA"/>
    <w:rsid w:val="00856818"/>
    <w:rsid w:val="008568E3"/>
    <w:rsid w:val="00856911"/>
    <w:rsid w:val="00856A0A"/>
    <w:rsid w:val="00856B58"/>
    <w:rsid w:val="00856E38"/>
    <w:rsid w:val="00856F3D"/>
    <w:rsid w:val="00856FF5"/>
    <w:rsid w:val="00857078"/>
    <w:rsid w:val="008571C4"/>
    <w:rsid w:val="008571EB"/>
    <w:rsid w:val="008572CA"/>
    <w:rsid w:val="008572E2"/>
    <w:rsid w:val="00857316"/>
    <w:rsid w:val="00857395"/>
    <w:rsid w:val="00857488"/>
    <w:rsid w:val="0085748D"/>
    <w:rsid w:val="00857679"/>
    <w:rsid w:val="0085774C"/>
    <w:rsid w:val="00857751"/>
    <w:rsid w:val="0085794F"/>
    <w:rsid w:val="00857959"/>
    <w:rsid w:val="008579BC"/>
    <w:rsid w:val="00857A9B"/>
    <w:rsid w:val="00857B16"/>
    <w:rsid w:val="00857BB0"/>
    <w:rsid w:val="00857D4E"/>
    <w:rsid w:val="00857FC5"/>
    <w:rsid w:val="00860160"/>
    <w:rsid w:val="0086016A"/>
    <w:rsid w:val="008601D0"/>
    <w:rsid w:val="00860382"/>
    <w:rsid w:val="00860458"/>
    <w:rsid w:val="008604E2"/>
    <w:rsid w:val="00860568"/>
    <w:rsid w:val="008605EF"/>
    <w:rsid w:val="00860668"/>
    <w:rsid w:val="008608A6"/>
    <w:rsid w:val="00860B94"/>
    <w:rsid w:val="00860EC7"/>
    <w:rsid w:val="00861069"/>
    <w:rsid w:val="0086114F"/>
    <w:rsid w:val="008611D6"/>
    <w:rsid w:val="008611E2"/>
    <w:rsid w:val="00861365"/>
    <w:rsid w:val="00861387"/>
    <w:rsid w:val="008613DC"/>
    <w:rsid w:val="00861866"/>
    <w:rsid w:val="0086197D"/>
    <w:rsid w:val="00861C0C"/>
    <w:rsid w:val="00861C93"/>
    <w:rsid w:val="00861F82"/>
    <w:rsid w:val="00861FA6"/>
    <w:rsid w:val="0086209F"/>
    <w:rsid w:val="0086215C"/>
    <w:rsid w:val="00862216"/>
    <w:rsid w:val="0086221E"/>
    <w:rsid w:val="00862276"/>
    <w:rsid w:val="0086229C"/>
    <w:rsid w:val="008623D2"/>
    <w:rsid w:val="008623F2"/>
    <w:rsid w:val="0086258D"/>
    <w:rsid w:val="0086261B"/>
    <w:rsid w:val="0086276C"/>
    <w:rsid w:val="00862813"/>
    <w:rsid w:val="00862A27"/>
    <w:rsid w:val="00862A6C"/>
    <w:rsid w:val="00862D29"/>
    <w:rsid w:val="00862E5E"/>
    <w:rsid w:val="00862E66"/>
    <w:rsid w:val="00862EEF"/>
    <w:rsid w:val="00863001"/>
    <w:rsid w:val="0086301E"/>
    <w:rsid w:val="008630BE"/>
    <w:rsid w:val="008630D3"/>
    <w:rsid w:val="00863134"/>
    <w:rsid w:val="008632C6"/>
    <w:rsid w:val="0086330C"/>
    <w:rsid w:val="00863596"/>
    <w:rsid w:val="008635F7"/>
    <w:rsid w:val="00863638"/>
    <w:rsid w:val="008639C7"/>
    <w:rsid w:val="00863ACD"/>
    <w:rsid w:val="00863CD1"/>
    <w:rsid w:val="00863DAA"/>
    <w:rsid w:val="00863F0B"/>
    <w:rsid w:val="00863F92"/>
    <w:rsid w:val="00864063"/>
    <w:rsid w:val="00864875"/>
    <w:rsid w:val="00864945"/>
    <w:rsid w:val="00864CE8"/>
    <w:rsid w:val="00864E61"/>
    <w:rsid w:val="00864EC1"/>
    <w:rsid w:val="0086512A"/>
    <w:rsid w:val="00865254"/>
    <w:rsid w:val="008654C1"/>
    <w:rsid w:val="0086551E"/>
    <w:rsid w:val="00865995"/>
    <w:rsid w:val="00865AEE"/>
    <w:rsid w:val="00865C20"/>
    <w:rsid w:val="00865D2B"/>
    <w:rsid w:val="00865DFA"/>
    <w:rsid w:val="00865E2E"/>
    <w:rsid w:val="00865E52"/>
    <w:rsid w:val="00865FA2"/>
    <w:rsid w:val="00865FB3"/>
    <w:rsid w:val="008660CC"/>
    <w:rsid w:val="00866225"/>
    <w:rsid w:val="00866282"/>
    <w:rsid w:val="008662A9"/>
    <w:rsid w:val="0086635E"/>
    <w:rsid w:val="008665C9"/>
    <w:rsid w:val="00866700"/>
    <w:rsid w:val="00866788"/>
    <w:rsid w:val="0086699D"/>
    <w:rsid w:val="008669D2"/>
    <w:rsid w:val="00866B4A"/>
    <w:rsid w:val="00866C00"/>
    <w:rsid w:val="00866C74"/>
    <w:rsid w:val="00866CD0"/>
    <w:rsid w:val="00866F04"/>
    <w:rsid w:val="0086719E"/>
    <w:rsid w:val="0086739A"/>
    <w:rsid w:val="008677B0"/>
    <w:rsid w:val="008677FD"/>
    <w:rsid w:val="00867947"/>
    <w:rsid w:val="00867A8D"/>
    <w:rsid w:val="00867B71"/>
    <w:rsid w:val="00867DF9"/>
    <w:rsid w:val="00867F0A"/>
    <w:rsid w:val="00870009"/>
    <w:rsid w:val="008702E9"/>
    <w:rsid w:val="00870329"/>
    <w:rsid w:val="008706D4"/>
    <w:rsid w:val="008707D2"/>
    <w:rsid w:val="008707FD"/>
    <w:rsid w:val="0087091D"/>
    <w:rsid w:val="008709AD"/>
    <w:rsid w:val="00870A64"/>
    <w:rsid w:val="00870AC6"/>
    <w:rsid w:val="00870F8A"/>
    <w:rsid w:val="00870F8B"/>
    <w:rsid w:val="00871144"/>
    <w:rsid w:val="0087114E"/>
    <w:rsid w:val="008711C3"/>
    <w:rsid w:val="008711E6"/>
    <w:rsid w:val="008712F9"/>
    <w:rsid w:val="00871306"/>
    <w:rsid w:val="008713BE"/>
    <w:rsid w:val="00871558"/>
    <w:rsid w:val="00871608"/>
    <w:rsid w:val="0087177C"/>
    <w:rsid w:val="008717C2"/>
    <w:rsid w:val="008719A4"/>
    <w:rsid w:val="008719B2"/>
    <w:rsid w:val="00871BDA"/>
    <w:rsid w:val="00871C22"/>
    <w:rsid w:val="00871D23"/>
    <w:rsid w:val="00871E1E"/>
    <w:rsid w:val="00871ED4"/>
    <w:rsid w:val="0087206F"/>
    <w:rsid w:val="008722B4"/>
    <w:rsid w:val="008722B8"/>
    <w:rsid w:val="008722D6"/>
    <w:rsid w:val="00872654"/>
    <w:rsid w:val="008726C0"/>
    <w:rsid w:val="0087298F"/>
    <w:rsid w:val="00872D26"/>
    <w:rsid w:val="00872D8E"/>
    <w:rsid w:val="00872E54"/>
    <w:rsid w:val="00872ED0"/>
    <w:rsid w:val="00872F6B"/>
    <w:rsid w:val="008730AC"/>
    <w:rsid w:val="008730D4"/>
    <w:rsid w:val="0087314C"/>
    <w:rsid w:val="00873433"/>
    <w:rsid w:val="00873450"/>
    <w:rsid w:val="0087349A"/>
    <w:rsid w:val="008734AA"/>
    <w:rsid w:val="00873528"/>
    <w:rsid w:val="0087357D"/>
    <w:rsid w:val="00873715"/>
    <w:rsid w:val="00873A42"/>
    <w:rsid w:val="00873AF8"/>
    <w:rsid w:val="00873D55"/>
    <w:rsid w:val="0087412F"/>
    <w:rsid w:val="0087425D"/>
    <w:rsid w:val="00874312"/>
    <w:rsid w:val="0087437C"/>
    <w:rsid w:val="0087459D"/>
    <w:rsid w:val="0087459F"/>
    <w:rsid w:val="00874683"/>
    <w:rsid w:val="00874888"/>
    <w:rsid w:val="0087491F"/>
    <w:rsid w:val="008749B5"/>
    <w:rsid w:val="00874AB1"/>
    <w:rsid w:val="00874C4B"/>
    <w:rsid w:val="00874CD9"/>
    <w:rsid w:val="00874F0C"/>
    <w:rsid w:val="00874FD1"/>
    <w:rsid w:val="00875181"/>
    <w:rsid w:val="00875486"/>
    <w:rsid w:val="008754B4"/>
    <w:rsid w:val="0087554C"/>
    <w:rsid w:val="0087561D"/>
    <w:rsid w:val="00875633"/>
    <w:rsid w:val="008759E0"/>
    <w:rsid w:val="00875B84"/>
    <w:rsid w:val="00875B91"/>
    <w:rsid w:val="00875CD7"/>
    <w:rsid w:val="00875DC8"/>
    <w:rsid w:val="00875E85"/>
    <w:rsid w:val="00875EC5"/>
    <w:rsid w:val="008761D8"/>
    <w:rsid w:val="00876513"/>
    <w:rsid w:val="00876693"/>
    <w:rsid w:val="00876950"/>
    <w:rsid w:val="008769D3"/>
    <w:rsid w:val="00876B2C"/>
    <w:rsid w:val="00876B4D"/>
    <w:rsid w:val="00876BFF"/>
    <w:rsid w:val="00876E77"/>
    <w:rsid w:val="00876ECF"/>
    <w:rsid w:val="00876ED3"/>
    <w:rsid w:val="008770A5"/>
    <w:rsid w:val="008772E6"/>
    <w:rsid w:val="00877367"/>
    <w:rsid w:val="00877394"/>
    <w:rsid w:val="008775E1"/>
    <w:rsid w:val="0087763A"/>
    <w:rsid w:val="0087768C"/>
    <w:rsid w:val="008776F7"/>
    <w:rsid w:val="00877775"/>
    <w:rsid w:val="00877828"/>
    <w:rsid w:val="008778F8"/>
    <w:rsid w:val="00877AEB"/>
    <w:rsid w:val="00877C48"/>
    <w:rsid w:val="00877C60"/>
    <w:rsid w:val="00877E8A"/>
    <w:rsid w:val="00877E97"/>
    <w:rsid w:val="00877F18"/>
    <w:rsid w:val="00880229"/>
    <w:rsid w:val="008804C4"/>
    <w:rsid w:val="00880506"/>
    <w:rsid w:val="00880529"/>
    <w:rsid w:val="00880649"/>
    <w:rsid w:val="008806CA"/>
    <w:rsid w:val="008809B1"/>
    <w:rsid w:val="00880AF1"/>
    <w:rsid w:val="00880B4C"/>
    <w:rsid w:val="00880BA0"/>
    <w:rsid w:val="00880D15"/>
    <w:rsid w:val="00880D63"/>
    <w:rsid w:val="00880FA9"/>
    <w:rsid w:val="008810A1"/>
    <w:rsid w:val="00881132"/>
    <w:rsid w:val="0088128A"/>
    <w:rsid w:val="008813B5"/>
    <w:rsid w:val="00881422"/>
    <w:rsid w:val="0088153B"/>
    <w:rsid w:val="00881646"/>
    <w:rsid w:val="00881711"/>
    <w:rsid w:val="00881824"/>
    <w:rsid w:val="00881B6B"/>
    <w:rsid w:val="00881B8D"/>
    <w:rsid w:val="00881BC9"/>
    <w:rsid w:val="00881C7A"/>
    <w:rsid w:val="00881D44"/>
    <w:rsid w:val="00881E69"/>
    <w:rsid w:val="00881F55"/>
    <w:rsid w:val="008820C5"/>
    <w:rsid w:val="008822AE"/>
    <w:rsid w:val="008822C7"/>
    <w:rsid w:val="008822C8"/>
    <w:rsid w:val="008823B4"/>
    <w:rsid w:val="008824EB"/>
    <w:rsid w:val="0088274F"/>
    <w:rsid w:val="0088282E"/>
    <w:rsid w:val="008829DC"/>
    <w:rsid w:val="00882A30"/>
    <w:rsid w:val="00882AAE"/>
    <w:rsid w:val="00882B04"/>
    <w:rsid w:val="00882B61"/>
    <w:rsid w:val="00882BED"/>
    <w:rsid w:val="00882EC3"/>
    <w:rsid w:val="00882FD3"/>
    <w:rsid w:val="0088320B"/>
    <w:rsid w:val="00883301"/>
    <w:rsid w:val="00883331"/>
    <w:rsid w:val="00883332"/>
    <w:rsid w:val="00883434"/>
    <w:rsid w:val="0088363F"/>
    <w:rsid w:val="008837BD"/>
    <w:rsid w:val="0088392A"/>
    <w:rsid w:val="00883CF7"/>
    <w:rsid w:val="00883D22"/>
    <w:rsid w:val="00883D80"/>
    <w:rsid w:val="00883E80"/>
    <w:rsid w:val="00883EC5"/>
    <w:rsid w:val="00884060"/>
    <w:rsid w:val="00884069"/>
    <w:rsid w:val="008840D8"/>
    <w:rsid w:val="0088429A"/>
    <w:rsid w:val="00884427"/>
    <w:rsid w:val="00884643"/>
    <w:rsid w:val="00884676"/>
    <w:rsid w:val="0088486A"/>
    <w:rsid w:val="00884917"/>
    <w:rsid w:val="00884B7E"/>
    <w:rsid w:val="00884CCF"/>
    <w:rsid w:val="00884DB3"/>
    <w:rsid w:val="00884DC4"/>
    <w:rsid w:val="00885304"/>
    <w:rsid w:val="008853C8"/>
    <w:rsid w:val="0088540D"/>
    <w:rsid w:val="0088548C"/>
    <w:rsid w:val="008856DA"/>
    <w:rsid w:val="0088576D"/>
    <w:rsid w:val="0088577B"/>
    <w:rsid w:val="00885B07"/>
    <w:rsid w:val="00885B34"/>
    <w:rsid w:val="00885B77"/>
    <w:rsid w:val="00885DC7"/>
    <w:rsid w:val="00885E1D"/>
    <w:rsid w:val="00885E1E"/>
    <w:rsid w:val="00885F40"/>
    <w:rsid w:val="008860AA"/>
    <w:rsid w:val="008863A5"/>
    <w:rsid w:val="008863F7"/>
    <w:rsid w:val="00886614"/>
    <w:rsid w:val="00886674"/>
    <w:rsid w:val="0088671D"/>
    <w:rsid w:val="0088680B"/>
    <w:rsid w:val="00886853"/>
    <w:rsid w:val="00886A9F"/>
    <w:rsid w:val="00886BDF"/>
    <w:rsid w:val="00886C87"/>
    <w:rsid w:val="00886CE1"/>
    <w:rsid w:val="00886DF9"/>
    <w:rsid w:val="0088714C"/>
    <w:rsid w:val="0088725C"/>
    <w:rsid w:val="008872FA"/>
    <w:rsid w:val="0088749E"/>
    <w:rsid w:val="00887862"/>
    <w:rsid w:val="00887AAE"/>
    <w:rsid w:val="00887CCC"/>
    <w:rsid w:val="00887EA7"/>
    <w:rsid w:val="00887ED9"/>
    <w:rsid w:val="0089025B"/>
    <w:rsid w:val="0089029A"/>
    <w:rsid w:val="00890389"/>
    <w:rsid w:val="00890418"/>
    <w:rsid w:val="00890485"/>
    <w:rsid w:val="0089067B"/>
    <w:rsid w:val="00890702"/>
    <w:rsid w:val="008907B2"/>
    <w:rsid w:val="0089089D"/>
    <w:rsid w:val="008908F3"/>
    <w:rsid w:val="00890B66"/>
    <w:rsid w:val="00890D31"/>
    <w:rsid w:val="00890ED3"/>
    <w:rsid w:val="00890F38"/>
    <w:rsid w:val="00891194"/>
    <w:rsid w:val="0089119E"/>
    <w:rsid w:val="0089127E"/>
    <w:rsid w:val="008912A6"/>
    <w:rsid w:val="008916E1"/>
    <w:rsid w:val="008918BA"/>
    <w:rsid w:val="008919C9"/>
    <w:rsid w:val="008919DF"/>
    <w:rsid w:val="00891A93"/>
    <w:rsid w:val="00891C29"/>
    <w:rsid w:val="00891DB5"/>
    <w:rsid w:val="00891E2E"/>
    <w:rsid w:val="00892016"/>
    <w:rsid w:val="008920A5"/>
    <w:rsid w:val="00892162"/>
    <w:rsid w:val="00892425"/>
    <w:rsid w:val="0089249E"/>
    <w:rsid w:val="00892590"/>
    <w:rsid w:val="008926A6"/>
    <w:rsid w:val="008926BA"/>
    <w:rsid w:val="0089278A"/>
    <w:rsid w:val="00892958"/>
    <w:rsid w:val="00892A2A"/>
    <w:rsid w:val="00892B87"/>
    <w:rsid w:val="00892C63"/>
    <w:rsid w:val="00892C9D"/>
    <w:rsid w:val="00892D88"/>
    <w:rsid w:val="00892F6F"/>
    <w:rsid w:val="00893038"/>
    <w:rsid w:val="008931BD"/>
    <w:rsid w:val="00893364"/>
    <w:rsid w:val="0089337C"/>
    <w:rsid w:val="00893435"/>
    <w:rsid w:val="0089346F"/>
    <w:rsid w:val="00893511"/>
    <w:rsid w:val="008937A1"/>
    <w:rsid w:val="0089380B"/>
    <w:rsid w:val="00893C13"/>
    <w:rsid w:val="00893C2D"/>
    <w:rsid w:val="00893CD1"/>
    <w:rsid w:val="00893CDC"/>
    <w:rsid w:val="00893DE6"/>
    <w:rsid w:val="00893EF9"/>
    <w:rsid w:val="00893F7E"/>
    <w:rsid w:val="008940DA"/>
    <w:rsid w:val="00894172"/>
    <w:rsid w:val="008941A7"/>
    <w:rsid w:val="008941C8"/>
    <w:rsid w:val="008941E3"/>
    <w:rsid w:val="0089425F"/>
    <w:rsid w:val="00894368"/>
    <w:rsid w:val="00894374"/>
    <w:rsid w:val="00894419"/>
    <w:rsid w:val="00894665"/>
    <w:rsid w:val="0089499A"/>
    <w:rsid w:val="008949A1"/>
    <w:rsid w:val="00894A88"/>
    <w:rsid w:val="00894A9D"/>
    <w:rsid w:val="00894AE1"/>
    <w:rsid w:val="00894B28"/>
    <w:rsid w:val="00894BD3"/>
    <w:rsid w:val="00894E29"/>
    <w:rsid w:val="00895145"/>
    <w:rsid w:val="00895323"/>
    <w:rsid w:val="00895386"/>
    <w:rsid w:val="0089560E"/>
    <w:rsid w:val="008956E4"/>
    <w:rsid w:val="008958F3"/>
    <w:rsid w:val="00895939"/>
    <w:rsid w:val="00895B0D"/>
    <w:rsid w:val="00895B2A"/>
    <w:rsid w:val="00895BE1"/>
    <w:rsid w:val="00895C9F"/>
    <w:rsid w:val="00895CE8"/>
    <w:rsid w:val="00895E04"/>
    <w:rsid w:val="00895E9C"/>
    <w:rsid w:val="00895FF3"/>
    <w:rsid w:val="00896033"/>
    <w:rsid w:val="0089614F"/>
    <w:rsid w:val="0089660B"/>
    <w:rsid w:val="008966B5"/>
    <w:rsid w:val="008967EA"/>
    <w:rsid w:val="00896A74"/>
    <w:rsid w:val="00896B82"/>
    <w:rsid w:val="00896BA3"/>
    <w:rsid w:val="00896C3A"/>
    <w:rsid w:val="00896CD9"/>
    <w:rsid w:val="00896CF4"/>
    <w:rsid w:val="00896DC3"/>
    <w:rsid w:val="00896E25"/>
    <w:rsid w:val="00896E26"/>
    <w:rsid w:val="00896E28"/>
    <w:rsid w:val="00896EC3"/>
    <w:rsid w:val="00896EE5"/>
    <w:rsid w:val="00896F08"/>
    <w:rsid w:val="00896FEC"/>
    <w:rsid w:val="00897287"/>
    <w:rsid w:val="008972E5"/>
    <w:rsid w:val="00897452"/>
    <w:rsid w:val="0089750B"/>
    <w:rsid w:val="00897644"/>
    <w:rsid w:val="008978E8"/>
    <w:rsid w:val="008978EF"/>
    <w:rsid w:val="0089792E"/>
    <w:rsid w:val="00897BBA"/>
    <w:rsid w:val="00897E56"/>
    <w:rsid w:val="00897E6A"/>
    <w:rsid w:val="00897EEA"/>
    <w:rsid w:val="008A0334"/>
    <w:rsid w:val="008A03EC"/>
    <w:rsid w:val="008A042A"/>
    <w:rsid w:val="008A05B0"/>
    <w:rsid w:val="008A0754"/>
    <w:rsid w:val="008A07F7"/>
    <w:rsid w:val="008A08A3"/>
    <w:rsid w:val="008A09D8"/>
    <w:rsid w:val="008A0B6A"/>
    <w:rsid w:val="008A0D94"/>
    <w:rsid w:val="008A1035"/>
    <w:rsid w:val="008A1039"/>
    <w:rsid w:val="008A119A"/>
    <w:rsid w:val="008A1243"/>
    <w:rsid w:val="008A12BC"/>
    <w:rsid w:val="008A136B"/>
    <w:rsid w:val="008A1443"/>
    <w:rsid w:val="008A14D3"/>
    <w:rsid w:val="008A14EB"/>
    <w:rsid w:val="008A1581"/>
    <w:rsid w:val="008A1632"/>
    <w:rsid w:val="008A1713"/>
    <w:rsid w:val="008A17BE"/>
    <w:rsid w:val="008A1814"/>
    <w:rsid w:val="008A1969"/>
    <w:rsid w:val="008A19A0"/>
    <w:rsid w:val="008A19B1"/>
    <w:rsid w:val="008A1A6E"/>
    <w:rsid w:val="008A21FF"/>
    <w:rsid w:val="008A2265"/>
    <w:rsid w:val="008A2323"/>
    <w:rsid w:val="008A248A"/>
    <w:rsid w:val="008A24B8"/>
    <w:rsid w:val="008A25D8"/>
    <w:rsid w:val="008A2612"/>
    <w:rsid w:val="008A261A"/>
    <w:rsid w:val="008A265A"/>
    <w:rsid w:val="008A2993"/>
    <w:rsid w:val="008A29F2"/>
    <w:rsid w:val="008A2A2E"/>
    <w:rsid w:val="008A2C75"/>
    <w:rsid w:val="008A2C7B"/>
    <w:rsid w:val="008A2CAF"/>
    <w:rsid w:val="008A2CE2"/>
    <w:rsid w:val="008A2E05"/>
    <w:rsid w:val="008A2FFD"/>
    <w:rsid w:val="008A30AC"/>
    <w:rsid w:val="008A30B6"/>
    <w:rsid w:val="008A3200"/>
    <w:rsid w:val="008A3203"/>
    <w:rsid w:val="008A3288"/>
    <w:rsid w:val="008A3596"/>
    <w:rsid w:val="008A3686"/>
    <w:rsid w:val="008A369A"/>
    <w:rsid w:val="008A370E"/>
    <w:rsid w:val="008A371C"/>
    <w:rsid w:val="008A377B"/>
    <w:rsid w:val="008A398C"/>
    <w:rsid w:val="008A3ADF"/>
    <w:rsid w:val="008A3CF4"/>
    <w:rsid w:val="008A4003"/>
    <w:rsid w:val="008A40C0"/>
    <w:rsid w:val="008A40DD"/>
    <w:rsid w:val="008A4103"/>
    <w:rsid w:val="008A417C"/>
    <w:rsid w:val="008A419F"/>
    <w:rsid w:val="008A41C6"/>
    <w:rsid w:val="008A41FF"/>
    <w:rsid w:val="008A422A"/>
    <w:rsid w:val="008A42CB"/>
    <w:rsid w:val="008A44B8"/>
    <w:rsid w:val="008A4803"/>
    <w:rsid w:val="008A4864"/>
    <w:rsid w:val="008A486E"/>
    <w:rsid w:val="008A4882"/>
    <w:rsid w:val="008A4929"/>
    <w:rsid w:val="008A4A18"/>
    <w:rsid w:val="008A4B4E"/>
    <w:rsid w:val="008A4BFB"/>
    <w:rsid w:val="008A4C1F"/>
    <w:rsid w:val="008A4F9C"/>
    <w:rsid w:val="008A4FBB"/>
    <w:rsid w:val="008A5011"/>
    <w:rsid w:val="008A50CF"/>
    <w:rsid w:val="008A51A8"/>
    <w:rsid w:val="008A5207"/>
    <w:rsid w:val="008A527B"/>
    <w:rsid w:val="008A5489"/>
    <w:rsid w:val="008A54C7"/>
    <w:rsid w:val="008A571D"/>
    <w:rsid w:val="008A5729"/>
    <w:rsid w:val="008A5947"/>
    <w:rsid w:val="008A59B9"/>
    <w:rsid w:val="008A5A6D"/>
    <w:rsid w:val="008A5BB0"/>
    <w:rsid w:val="008A5C34"/>
    <w:rsid w:val="008A5D3A"/>
    <w:rsid w:val="008A5E8B"/>
    <w:rsid w:val="008A5EC5"/>
    <w:rsid w:val="008A5EC6"/>
    <w:rsid w:val="008A61EC"/>
    <w:rsid w:val="008A6265"/>
    <w:rsid w:val="008A62BD"/>
    <w:rsid w:val="008A6321"/>
    <w:rsid w:val="008A641B"/>
    <w:rsid w:val="008A649F"/>
    <w:rsid w:val="008A653F"/>
    <w:rsid w:val="008A66BC"/>
    <w:rsid w:val="008A68C7"/>
    <w:rsid w:val="008A6953"/>
    <w:rsid w:val="008A6C88"/>
    <w:rsid w:val="008A6D06"/>
    <w:rsid w:val="008A6E78"/>
    <w:rsid w:val="008A6F61"/>
    <w:rsid w:val="008A6F62"/>
    <w:rsid w:val="008A7017"/>
    <w:rsid w:val="008A72EE"/>
    <w:rsid w:val="008A73DF"/>
    <w:rsid w:val="008A7417"/>
    <w:rsid w:val="008A7529"/>
    <w:rsid w:val="008A75AA"/>
    <w:rsid w:val="008A7659"/>
    <w:rsid w:val="008A7723"/>
    <w:rsid w:val="008A7725"/>
    <w:rsid w:val="008A77D0"/>
    <w:rsid w:val="008A77D8"/>
    <w:rsid w:val="008A788C"/>
    <w:rsid w:val="008A7B8B"/>
    <w:rsid w:val="008A7C38"/>
    <w:rsid w:val="008A7C6D"/>
    <w:rsid w:val="008A7E5A"/>
    <w:rsid w:val="008B007E"/>
    <w:rsid w:val="008B00CE"/>
    <w:rsid w:val="008B02D9"/>
    <w:rsid w:val="008B0356"/>
    <w:rsid w:val="008B0483"/>
    <w:rsid w:val="008B0603"/>
    <w:rsid w:val="008B06D0"/>
    <w:rsid w:val="008B0CE6"/>
    <w:rsid w:val="008B0E30"/>
    <w:rsid w:val="008B0F8C"/>
    <w:rsid w:val="008B0FBC"/>
    <w:rsid w:val="008B1160"/>
    <w:rsid w:val="008B1197"/>
    <w:rsid w:val="008B120C"/>
    <w:rsid w:val="008B125C"/>
    <w:rsid w:val="008B1273"/>
    <w:rsid w:val="008B12BD"/>
    <w:rsid w:val="008B1353"/>
    <w:rsid w:val="008B13E9"/>
    <w:rsid w:val="008B154F"/>
    <w:rsid w:val="008B166A"/>
    <w:rsid w:val="008B16E1"/>
    <w:rsid w:val="008B1831"/>
    <w:rsid w:val="008B1AF6"/>
    <w:rsid w:val="008B1BC6"/>
    <w:rsid w:val="008B1D45"/>
    <w:rsid w:val="008B1D70"/>
    <w:rsid w:val="008B1E5B"/>
    <w:rsid w:val="008B1EDC"/>
    <w:rsid w:val="008B1F07"/>
    <w:rsid w:val="008B1F65"/>
    <w:rsid w:val="008B1FCC"/>
    <w:rsid w:val="008B22E1"/>
    <w:rsid w:val="008B2332"/>
    <w:rsid w:val="008B2368"/>
    <w:rsid w:val="008B2489"/>
    <w:rsid w:val="008B252D"/>
    <w:rsid w:val="008B265D"/>
    <w:rsid w:val="008B2768"/>
    <w:rsid w:val="008B27FC"/>
    <w:rsid w:val="008B289A"/>
    <w:rsid w:val="008B2CD1"/>
    <w:rsid w:val="008B2D1B"/>
    <w:rsid w:val="008B2D5C"/>
    <w:rsid w:val="008B2DA8"/>
    <w:rsid w:val="008B303F"/>
    <w:rsid w:val="008B3485"/>
    <w:rsid w:val="008B351C"/>
    <w:rsid w:val="008B38CA"/>
    <w:rsid w:val="008B3A4F"/>
    <w:rsid w:val="008B3AED"/>
    <w:rsid w:val="008B3B3E"/>
    <w:rsid w:val="008B3BB6"/>
    <w:rsid w:val="008B3BFA"/>
    <w:rsid w:val="008B3C85"/>
    <w:rsid w:val="008B3E4D"/>
    <w:rsid w:val="008B3F5B"/>
    <w:rsid w:val="008B3FD1"/>
    <w:rsid w:val="008B40D3"/>
    <w:rsid w:val="008B41F7"/>
    <w:rsid w:val="008B422E"/>
    <w:rsid w:val="008B4378"/>
    <w:rsid w:val="008B438E"/>
    <w:rsid w:val="008B44D8"/>
    <w:rsid w:val="008B45AE"/>
    <w:rsid w:val="008B4621"/>
    <w:rsid w:val="008B47EF"/>
    <w:rsid w:val="008B4828"/>
    <w:rsid w:val="008B496D"/>
    <w:rsid w:val="008B4A04"/>
    <w:rsid w:val="008B4C6E"/>
    <w:rsid w:val="008B4CD6"/>
    <w:rsid w:val="008B4CFB"/>
    <w:rsid w:val="008B4FBA"/>
    <w:rsid w:val="008B5036"/>
    <w:rsid w:val="008B50DA"/>
    <w:rsid w:val="008B51A0"/>
    <w:rsid w:val="008B533D"/>
    <w:rsid w:val="008B5521"/>
    <w:rsid w:val="008B592A"/>
    <w:rsid w:val="008B5A1A"/>
    <w:rsid w:val="008B5B12"/>
    <w:rsid w:val="008B5B8E"/>
    <w:rsid w:val="008B5BD3"/>
    <w:rsid w:val="008B5D01"/>
    <w:rsid w:val="008B5E78"/>
    <w:rsid w:val="008B626F"/>
    <w:rsid w:val="008B64B8"/>
    <w:rsid w:val="008B6502"/>
    <w:rsid w:val="008B677D"/>
    <w:rsid w:val="008B6866"/>
    <w:rsid w:val="008B68C6"/>
    <w:rsid w:val="008B698D"/>
    <w:rsid w:val="008B6D75"/>
    <w:rsid w:val="008B6E97"/>
    <w:rsid w:val="008B6F2E"/>
    <w:rsid w:val="008B702E"/>
    <w:rsid w:val="008B710A"/>
    <w:rsid w:val="008B7445"/>
    <w:rsid w:val="008B746D"/>
    <w:rsid w:val="008B755F"/>
    <w:rsid w:val="008B7561"/>
    <w:rsid w:val="008B76F6"/>
    <w:rsid w:val="008B7930"/>
    <w:rsid w:val="008B7A02"/>
    <w:rsid w:val="008B7B5C"/>
    <w:rsid w:val="008B7D09"/>
    <w:rsid w:val="008B7D25"/>
    <w:rsid w:val="008B7DEF"/>
    <w:rsid w:val="008B7E4C"/>
    <w:rsid w:val="008B7E77"/>
    <w:rsid w:val="008B7E80"/>
    <w:rsid w:val="008C005C"/>
    <w:rsid w:val="008C0324"/>
    <w:rsid w:val="008C0367"/>
    <w:rsid w:val="008C0380"/>
    <w:rsid w:val="008C0822"/>
    <w:rsid w:val="008C0B0A"/>
    <w:rsid w:val="008C0C99"/>
    <w:rsid w:val="008C0E60"/>
    <w:rsid w:val="008C10A3"/>
    <w:rsid w:val="008C10ED"/>
    <w:rsid w:val="008C1252"/>
    <w:rsid w:val="008C1346"/>
    <w:rsid w:val="008C1452"/>
    <w:rsid w:val="008C14CC"/>
    <w:rsid w:val="008C15CC"/>
    <w:rsid w:val="008C15ED"/>
    <w:rsid w:val="008C168B"/>
    <w:rsid w:val="008C16D1"/>
    <w:rsid w:val="008C16E2"/>
    <w:rsid w:val="008C184A"/>
    <w:rsid w:val="008C197B"/>
    <w:rsid w:val="008C19C1"/>
    <w:rsid w:val="008C1A3D"/>
    <w:rsid w:val="008C1C03"/>
    <w:rsid w:val="008C1C43"/>
    <w:rsid w:val="008C1CBD"/>
    <w:rsid w:val="008C1CD8"/>
    <w:rsid w:val="008C1E36"/>
    <w:rsid w:val="008C1E6A"/>
    <w:rsid w:val="008C1F66"/>
    <w:rsid w:val="008C1F68"/>
    <w:rsid w:val="008C2017"/>
    <w:rsid w:val="008C2043"/>
    <w:rsid w:val="008C22DF"/>
    <w:rsid w:val="008C2326"/>
    <w:rsid w:val="008C2686"/>
    <w:rsid w:val="008C2737"/>
    <w:rsid w:val="008C298B"/>
    <w:rsid w:val="008C2A6D"/>
    <w:rsid w:val="008C2B19"/>
    <w:rsid w:val="008C2BA5"/>
    <w:rsid w:val="008C2C0A"/>
    <w:rsid w:val="008C2C0F"/>
    <w:rsid w:val="008C2E04"/>
    <w:rsid w:val="008C2E74"/>
    <w:rsid w:val="008C341D"/>
    <w:rsid w:val="008C3488"/>
    <w:rsid w:val="008C380C"/>
    <w:rsid w:val="008C3864"/>
    <w:rsid w:val="008C3996"/>
    <w:rsid w:val="008C39CA"/>
    <w:rsid w:val="008C3CDC"/>
    <w:rsid w:val="008C3D5D"/>
    <w:rsid w:val="008C3E44"/>
    <w:rsid w:val="008C3F67"/>
    <w:rsid w:val="008C402A"/>
    <w:rsid w:val="008C407D"/>
    <w:rsid w:val="008C40BE"/>
    <w:rsid w:val="008C419E"/>
    <w:rsid w:val="008C41E6"/>
    <w:rsid w:val="008C421A"/>
    <w:rsid w:val="008C4490"/>
    <w:rsid w:val="008C44F4"/>
    <w:rsid w:val="008C490C"/>
    <w:rsid w:val="008C4958"/>
    <w:rsid w:val="008C49C0"/>
    <w:rsid w:val="008C4A46"/>
    <w:rsid w:val="008C4A6F"/>
    <w:rsid w:val="008C4BAA"/>
    <w:rsid w:val="008C4D67"/>
    <w:rsid w:val="008C4DFB"/>
    <w:rsid w:val="008C4E36"/>
    <w:rsid w:val="008C4E4A"/>
    <w:rsid w:val="008C4EF9"/>
    <w:rsid w:val="008C4F32"/>
    <w:rsid w:val="008C4F75"/>
    <w:rsid w:val="008C4F91"/>
    <w:rsid w:val="008C4F99"/>
    <w:rsid w:val="008C5233"/>
    <w:rsid w:val="008C53F1"/>
    <w:rsid w:val="008C543B"/>
    <w:rsid w:val="008C5473"/>
    <w:rsid w:val="008C54C0"/>
    <w:rsid w:val="008C54D1"/>
    <w:rsid w:val="008C5925"/>
    <w:rsid w:val="008C59F8"/>
    <w:rsid w:val="008C5ABB"/>
    <w:rsid w:val="008C5AF3"/>
    <w:rsid w:val="008C5B73"/>
    <w:rsid w:val="008C5CF0"/>
    <w:rsid w:val="008C5ED8"/>
    <w:rsid w:val="008C6000"/>
    <w:rsid w:val="008C6009"/>
    <w:rsid w:val="008C60BC"/>
    <w:rsid w:val="008C61A9"/>
    <w:rsid w:val="008C6202"/>
    <w:rsid w:val="008C6264"/>
    <w:rsid w:val="008C63AD"/>
    <w:rsid w:val="008C6439"/>
    <w:rsid w:val="008C6490"/>
    <w:rsid w:val="008C6699"/>
    <w:rsid w:val="008C6AC0"/>
    <w:rsid w:val="008C6AE8"/>
    <w:rsid w:val="008C6CB4"/>
    <w:rsid w:val="008C6D7E"/>
    <w:rsid w:val="008C6DF1"/>
    <w:rsid w:val="008C6E42"/>
    <w:rsid w:val="008C6E8C"/>
    <w:rsid w:val="008C6F7A"/>
    <w:rsid w:val="008C7042"/>
    <w:rsid w:val="008C70E4"/>
    <w:rsid w:val="008C71DB"/>
    <w:rsid w:val="008C72A8"/>
    <w:rsid w:val="008C7573"/>
    <w:rsid w:val="008C766F"/>
    <w:rsid w:val="008C7853"/>
    <w:rsid w:val="008C78A3"/>
    <w:rsid w:val="008C7AA7"/>
    <w:rsid w:val="008C7B1D"/>
    <w:rsid w:val="008C7C50"/>
    <w:rsid w:val="008C7DDF"/>
    <w:rsid w:val="008C7ED1"/>
    <w:rsid w:val="008C7F27"/>
    <w:rsid w:val="008D00A5"/>
    <w:rsid w:val="008D00B7"/>
    <w:rsid w:val="008D022D"/>
    <w:rsid w:val="008D036D"/>
    <w:rsid w:val="008D03D5"/>
    <w:rsid w:val="008D0741"/>
    <w:rsid w:val="008D08F5"/>
    <w:rsid w:val="008D099D"/>
    <w:rsid w:val="008D0B9D"/>
    <w:rsid w:val="008D1054"/>
    <w:rsid w:val="008D111B"/>
    <w:rsid w:val="008D115F"/>
    <w:rsid w:val="008D11C5"/>
    <w:rsid w:val="008D1243"/>
    <w:rsid w:val="008D14B0"/>
    <w:rsid w:val="008D1690"/>
    <w:rsid w:val="008D169A"/>
    <w:rsid w:val="008D18C8"/>
    <w:rsid w:val="008D198C"/>
    <w:rsid w:val="008D199A"/>
    <w:rsid w:val="008D1A62"/>
    <w:rsid w:val="008D1B18"/>
    <w:rsid w:val="008D1CDD"/>
    <w:rsid w:val="008D2347"/>
    <w:rsid w:val="008D2382"/>
    <w:rsid w:val="008D2441"/>
    <w:rsid w:val="008D26FA"/>
    <w:rsid w:val="008D2742"/>
    <w:rsid w:val="008D29FD"/>
    <w:rsid w:val="008D2C32"/>
    <w:rsid w:val="008D2D51"/>
    <w:rsid w:val="008D2E4D"/>
    <w:rsid w:val="008D2E66"/>
    <w:rsid w:val="008D2F8D"/>
    <w:rsid w:val="008D3366"/>
    <w:rsid w:val="008D3378"/>
    <w:rsid w:val="008D33E5"/>
    <w:rsid w:val="008D34F1"/>
    <w:rsid w:val="008D3500"/>
    <w:rsid w:val="008D36BC"/>
    <w:rsid w:val="008D37B9"/>
    <w:rsid w:val="008D37C5"/>
    <w:rsid w:val="008D3904"/>
    <w:rsid w:val="008D396A"/>
    <w:rsid w:val="008D39D8"/>
    <w:rsid w:val="008D3CC0"/>
    <w:rsid w:val="008D3F50"/>
    <w:rsid w:val="008D405E"/>
    <w:rsid w:val="008D41F0"/>
    <w:rsid w:val="008D42AB"/>
    <w:rsid w:val="008D437A"/>
    <w:rsid w:val="008D447C"/>
    <w:rsid w:val="008D45E0"/>
    <w:rsid w:val="008D4882"/>
    <w:rsid w:val="008D490B"/>
    <w:rsid w:val="008D4961"/>
    <w:rsid w:val="008D4C05"/>
    <w:rsid w:val="008D4EEC"/>
    <w:rsid w:val="008D4FE0"/>
    <w:rsid w:val="008D4FE1"/>
    <w:rsid w:val="008D5419"/>
    <w:rsid w:val="008D56A6"/>
    <w:rsid w:val="008D57C6"/>
    <w:rsid w:val="008D57D5"/>
    <w:rsid w:val="008D5926"/>
    <w:rsid w:val="008D59C4"/>
    <w:rsid w:val="008D59F6"/>
    <w:rsid w:val="008D5BDC"/>
    <w:rsid w:val="008D5F48"/>
    <w:rsid w:val="008D6081"/>
    <w:rsid w:val="008D60AE"/>
    <w:rsid w:val="008D6210"/>
    <w:rsid w:val="008D639B"/>
    <w:rsid w:val="008D64F2"/>
    <w:rsid w:val="008D6507"/>
    <w:rsid w:val="008D6655"/>
    <w:rsid w:val="008D6673"/>
    <w:rsid w:val="008D6835"/>
    <w:rsid w:val="008D69D0"/>
    <w:rsid w:val="008D69F4"/>
    <w:rsid w:val="008D6D0A"/>
    <w:rsid w:val="008D6D1A"/>
    <w:rsid w:val="008D6D85"/>
    <w:rsid w:val="008D6DFD"/>
    <w:rsid w:val="008D6E10"/>
    <w:rsid w:val="008D6E96"/>
    <w:rsid w:val="008D6F55"/>
    <w:rsid w:val="008D708A"/>
    <w:rsid w:val="008D70FC"/>
    <w:rsid w:val="008D743D"/>
    <w:rsid w:val="008D7522"/>
    <w:rsid w:val="008D76CF"/>
    <w:rsid w:val="008D772C"/>
    <w:rsid w:val="008D77B9"/>
    <w:rsid w:val="008D77BE"/>
    <w:rsid w:val="008D7817"/>
    <w:rsid w:val="008D793D"/>
    <w:rsid w:val="008D7A82"/>
    <w:rsid w:val="008D7B22"/>
    <w:rsid w:val="008D7B55"/>
    <w:rsid w:val="008D7DCF"/>
    <w:rsid w:val="008E0018"/>
    <w:rsid w:val="008E0171"/>
    <w:rsid w:val="008E0288"/>
    <w:rsid w:val="008E0294"/>
    <w:rsid w:val="008E029F"/>
    <w:rsid w:val="008E065E"/>
    <w:rsid w:val="008E072F"/>
    <w:rsid w:val="008E073A"/>
    <w:rsid w:val="008E07AA"/>
    <w:rsid w:val="008E0894"/>
    <w:rsid w:val="008E0927"/>
    <w:rsid w:val="008E09F0"/>
    <w:rsid w:val="008E0A34"/>
    <w:rsid w:val="008E0AC4"/>
    <w:rsid w:val="008E0C7B"/>
    <w:rsid w:val="008E0D27"/>
    <w:rsid w:val="008E0EC6"/>
    <w:rsid w:val="008E0FB6"/>
    <w:rsid w:val="008E129E"/>
    <w:rsid w:val="008E1423"/>
    <w:rsid w:val="008E15D7"/>
    <w:rsid w:val="008E189A"/>
    <w:rsid w:val="008E1909"/>
    <w:rsid w:val="008E1D8B"/>
    <w:rsid w:val="008E1DBC"/>
    <w:rsid w:val="008E1ED2"/>
    <w:rsid w:val="008E22CB"/>
    <w:rsid w:val="008E25B5"/>
    <w:rsid w:val="008E261C"/>
    <w:rsid w:val="008E2780"/>
    <w:rsid w:val="008E2887"/>
    <w:rsid w:val="008E2A65"/>
    <w:rsid w:val="008E2ADB"/>
    <w:rsid w:val="008E2BD7"/>
    <w:rsid w:val="008E2C71"/>
    <w:rsid w:val="008E2DA5"/>
    <w:rsid w:val="008E2DF2"/>
    <w:rsid w:val="008E2EBB"/>
    <w:rsid w:val="008E323A"/>
    <w:rsid w:val="008E32AB"/>
    <w:rsid w:val="008E338C"/>
    <w:rsid w:val="008E33AE"/>
    <w:rsid w:val="008E3687"/>
    <w:rsid w:val="008E36A9"/>
    <w:rsid w:val="008E3791"/>
    <w:rsid w:val="008E39DC"/>
    <w:rsid w:val="008E3C04"/>
    <w:rsid w:val="008E3C77"/>
    <w:rsid w:val="008E3CAB"/>
    <w:rsid w:val="008E3DA2"/>
    <w:rsid w:val="008E3DC0"/>
    <w:rsid w:val="008E3F16"/>
    <w:rsid w:val="008E3F22"/>
    <w:rsid w:val="008E3F88"/>
    <w:rsid w:val="008E41A1"/>
    <w:rsid w:val="008E42B0"/>
    <w:rsid w:val="008E42D4"/>
    <w:rsid w:val="008E43A7"/>
    <w:rsid w:val="008E46A2"/>
    <w:rsid w:val="008E473E"/>
    <w:rsid w:val="008E485C"/>
    <w:rsid w:val="008E4F30"/>
    <w:rsid w:val="008E50DB"/>
    <w:rsid w:val="008E534E"/>
    <w:rsid w:val="008E549D"/>
    <w:rsid w:val="008E54B2"/>
    <w:rsid w:val="008E5595"/>
    <w:rsid w:val="008E55F6"/>
    <w:rsid w:val="008E56A9"/>
    <w:rsid w:val="008E5962"/>
    <w:rsid w:val="008E59D8"/>
    <w:rsid w:val="008E5A79"/>
    <w:rsid w:val="008E5B98"/>
    <w:rsid w:val="008E5CE1"/>
    <w:rsid w:val="008E5D6B"/>
    <w:rsid w:val="008E5FE9"/>
    <w:rsid w:val="008E5FFA"/>
    <w:rsid w:val="008E6029"/>
    <w:rsid w:val="008E62B0"/>
    <w:rsid w:val="008E63D2"/>
    <w:rsid w:val="008E63DB"/>
    <w:rsid w:val="008E65B9"/>
    <w:rsid w:val="008E6692"/>
    <w:rsid w:val="008E674B"/>
    <w:rsid w:val="008E6891"/>
    <w:rsid w:val="008E6C90"/>
    <w:rsid w:val="008E6D3F"/>
    <w:rsid w:val="008E6F2C"/>
    <w:rsid w:val="008E7028"/>
    <w:rsid w:val="008E7212"/>
    <w:rsid w:val="008E724A"/>
    <w:rsid w:val="008E7263"/>
    <w:rsid w:val="008E7352"/>
    <w:rsid w:val="008E7515"/>
    <w:rsid w:val="008E756B"/>
    <w:rsid w:val="008E75AF"/>
    <w:rsid w:val="008E75E2"/>
    <w:rsid w:val="008E77A7"/>
    <w:rsid w:val="008F0236"/>
    <w:rsid w:val="008F02B8"/>
    <w:rsid w:val="008F03C7"/>
    <w:rsid w:val="008F0409"/>
    <w:rsid w:val="008F045F"/>
    <w:rsid w:val="008F04E9"/>
    <w:rsid w:val="008F056C"/>
    <w:rsid w:val="008F0722"/>
    <w:rsid w:val="008F0779"/>
    <w:rsid w:val="008F083D"/>
    <w:rsid w:val="008F092D"/>
    <w:rsid w:val="008F0DB5"/>
    <w:rsid w:val="008F0ED2"/>
    <w:rsid w:val="008F1150"/>
    <w:rsid w:val="008F1405"/>
    <w:rsid w:val="008F1457"/>
    <w:rsid w:val="008F14B4"/>
    <w:rsid w:val="008F14F9"/>
    <w:rsid w:val="008F17C9"/>
    <w:rsid w:val="008F1B17"/>
    <w:rsid w:val="008F1B9F"/>
    <w:rsid w:val="008F1C4E"/>
    <w:rsid w:val="008F1EAB"/>
    <w:rsid w:val="008F206E"/>
    <w:rsid w:val="008F2283"/>
    <w:rsid w:val="008F24E5"/>
    <w:rsid w:val="008F2510"/>
    <w:rsid w:val="008F25A3"/>
    <w:rsid w:val="008F26F5"/>
    <w:rsid w:val="008F2B24"/>
    <w:rsid w:val="008F2CC8"/>
    <w:rsid w:val="008F2DD3"/>
    <w:rsid w:val="008F32C5"/>
    <w:rsid w:val="008F32CF"/>
    <w:rsid w:val="008F3333"/>
    <w:rsid w:val="008F33DC"/>
    <w:rsid w:val="008F3488"/>
    <w:rsid w:val="008F3558"/>
    <w:rsid w:val="008F362C"/>
    <w:rsid w:val="008F36BC"/>
    <w:rsid w:val="008F39EB"/>
    <w:rsid w:val="008F3A96"/>
    <w:rsid w:val="008F3BC5"/>
    <w:rsid w:val="008F3DFF"/>
    <w:rsid w:val="008F3E62"/>
    <w:rsid w:val="008F3ED5"/>
    <w:rsid w:val="008F3F7D"/>
    <w:rsid w:val="008F417E"/>
    <w:rsid w:val="008F45AF"/>
    <w:rsid w:val="008F46A7"/>
    <w:rsid w:val="008F477F"/>
    <w:rsid w:val="008F4A5E"/>
    <w:rsid w:val="008F4B2A"/>
    <w:rsid w:val="008F4E2B"/>
    <w:rsid w:val="008F4EB5"/>
    <w:rsid w:val="008F4ED4"/>
    <w:rsid w:val="008F4EEC"/>
    <w:rsid w:val="008F4EFF"/>
    <w:rsid w:val="008F4FB6"/>
    <w:rsid w:val="008F4FD1"/>
    <w:rsid w:val="008F52BE"/>
    <w:rsid w:val="008F52C0"/>
    <w:rsid w:val="008F5312"/>
    <w:rsid w:val="008F53C7"/>
    <w:rsid w:val="008F53D7"/>
    <w:rsid w:val="008F5430"/>
    <w:rsid w:val="008F551C"/>
    <w:rsid w:val="008F564E"/>
    <w:rsid w:val="008F5780"/>
    <w:rsid w:val="008F58B0"/>
    <w:rsid w:val="008F5B53"/>
    <w:rsid w:val="008F6219"/>
    <w:rsid w:val="008F65ED"/>
    <w:rsid w:val="008F660F"/>
    <w:rsid w:val="008F67C7"/>
    <w:rsid w:val="008F683B"/>
    <w:rsid w:val="008F69AD"/>
    <w:rsid w:val="008F69B6"/>
    <w:rsid w:val="008F6B33"/>
    <w:rsid w:val="008F6BAB"/>
    <w:rsid w:val="008F6CEA"/>
    <w:rsid w:val="008F6D07"/>
    <w:rsid w:val="008F6D5E"/>
    <w:rsid w:val="008F6E06"/>
    <w:rsid w:val="008F6E94"/>
    <w:rsid w:val="008F6EFE"/>
    <w:rsid w:val="008F6F65"/>
    <w:rsid w:val="008F70E7"/>
    <w:rsid w:val="008F7181"/>
    <w:rsid w:val="008F71E8"/>
    <w:rsid w:val="008F72DB"/>
    <w:rsid w:val="008F734E"/>
    <w:rsid w:val="008F774E"/>
    <w:rsid w:val="008F7788"/>
    <w:rsid w:val="008F782D"/>
    <w:rsid w:val="008F78A9"/>
    <w:rsid w:val="008F79B1"/>
    <w:rsid w:val="008F7A7E"/>
    <w:rsid w:val="008F7C3E"/>
    <w:rsid w:val="008F7D46"/>
    <w:rsid w:val="008F7D6C"/>
    <w:rsid w:val="008F7DA3"/>
    <w:rsid w:val="008F7EC3"/>
    <w:rsid w:val="008F7F09"/>
    <w:rsid w:val="008F7F12"/>
    <w:rsid w:val="00900027"/>
    <w:rsid w:val="009001BC"/>
    <w:rsid w:val="00900213"/>
    <w:rsid w:val="0090027C"/>
    <w:rsid w:val="00900310"/>
    <w:rsid w:val="00900311"/>
    <w:rsid w:val="0090061E"/>
    <w:rsid w:val="00900749"/>
    <w:rsid w:val="009007B7"/>
    <w:rsid w:val="0090086A"/>
    <w:rsid w:val="00900A66"/>
    <w:rsid w:val="00900A68"/>
    <w:rsid w:val="00900A7B"/>
    <w:rsid w:val="00900A7F"/>
    <w:rsid w:val="00900AA4"/>
    <w:rsid w:val="00900B82"/>
    <w:rsid w:val="00900C94"/>
    <w:rsid w:val="00900CFB"/>
    <w:rsid w:val="00900DC2"/>
    <w:rsid w:val="00901048"/>
    <w:rsid w:val="00901057"/>
    <w:rsid w:val="00901064"/>
    <w:rsid w:val="009011EB"/>
    <w:rsid w:val="00901309"/>
    <w:rsid w:val="00901430"/>
    <w:rsid w:val="0090149F"/>
    <w:rsid w:val="009015D5"/>
    <w:rsid w:val="0090168D"/>
    <w:rsid w:val="0090196A"/>
    <w:rsid w:val="00901985"/>
    <w:rsid w:val="00901A92"/>
    <w:rsid w:val="00901AD3"/>
    <w:rsid w:val="00901AE4"/>
    <w:rsid w:val="00901F44"/>
    <w:rsid w:val="0090204B"/>
    <w:rsid w:val="009021A9"/>
    <w:rsid w:val="00902250"/>
    <w:rsid w:val="0090226C"/>
    <w:rsid w:val="00902283"/>
    <w:rsid w:val="00902350"/>
    <w:rsid w:val="00902369"/>
    <w:rsid w:val="009025CD"/>
    <w:rsid w:val="0090264F"/>
    <w:rsid w:val="00902670"/>
    <w:rsid w:val="00902771"/>
    <w:rsid w:val="00902779"/>
    <w:rsid w:val="00902895"/>
    <w:rsid w:val="009028DC"/>
    <w:rsid w:val="00902907"/>
    <w:rsid w:val="00902ABE"/>
    <w:rsid w:val="00902B38"/>
    <w:rsid w:val="00902B68"/>
    <w:rsid w:val="00902FB1"/>
    <w:rsid w:val="0090314B"/>
    <w:rsid w:val="009031AA"/>
    <w:rsid w:val="009032F5"/>
    <w:rsid w:val="0090336B"/>
    <w:rsid w:val="009035B0"/>
    <w:rsid w:val="0090365E"/>
    <w:rsid w:val="00903661"/>
    <w:rsid w:val="009036F8"/>
    <w:rsid w:val="009037FB"/>
    <w:rsid w:val="00903A4D"/>
    <w:rsid w:val="00903C4B"/>
    <w:rsid w:val="00903D46"/>
    <w:rsid w:val="00903DD4"/>
    <w:rsid w:val="00903EAE"/>
    <w:rsid w:val="009040F5"/>
    <w:rsid w:val="0090429F"/>
    <w:rsid w:val="00904438"/>
    <w:rsid w:val="00904473"/>
    <w:rsid w:val="0090447F"/>
    <w:rsid w:val="0090458A"/>
    <w:rsid w:val="009045A1"/>
    <w:rsid w:val="009046F1"/>
    <w:rsid w:val="00904A60"/>
    <w:rsid w:val="00904D82"/>
    <w:rsid w:val="00904D85"/>
    <w:rsid w:val="00904F50"/>
    <w:rsid w:val="00905029"/>
    <w:rsid w:val="009050CD"/>
    <w:rsid w:val="00905318"/>
    <w:rsid w:val="0090536A"/>
    <w:rsid w:val="009053AA"/>
    <w:rsid w:val="009054C5"/>
    <w:rsid w:val="009055FD"/>
    <w:rsid w:val="00905670"/>
    <w:rsid w:val="009056DE"/>
    <w:rsid w:val="00905860"/>
    <w:rsid w:val="00905872"/>
    <w:rsid w:val="009059EE"/>
    <w:rsid w:val="00905A60"/>
    <w:rsid w:val="00905AAE"/>
    <w:rsid w:val="00905DED"/>
    <w:rsid w:val="00905E26"/>
    <w:rsid w:val="00905EC3"/>
    <w:rsid w:val="00905EF3"/>
    <w:rsid w:val="00905FD4"/>
    <w:rsid w:val="0090605D"/>
    <w:rsid w:val="00906101"/>
    <w:rsid w:val="00906137"/>
    <w:rsid w:val="00906230"/>
    <w:rsid w:val="009062BB"/>
    <w:rsid w:val="009065A8"/>
    <w:rsid w:val="00906625"/>
    <w:rsid w:val="00906752"/>
    <w:rsid w:val="00906900"/>
    <w:rsid w:val="00906939"/>
    <w:rsid w:val="0090699C"/>
    <w:rsid w:val="00906AE7"/>
    <w:rsid w:val="00906CB2"/>
    <w:rsid w:val="00906F33"/>
    <w:rsid w:val="00906F55"/>
    <w:rsid w:val="00906F66"/>
    <w:rsid w:val="00906F6E"/>
    <w:rsid w:val="00906FAC"/>
    <w:rsid w:val="00907012"/>
    <w:rsid w:val="00907155"/>
    <w:rsid w:val="00907258"/>
    <w:rsid w:val="00907309"/>
    <w:rsid w:val="009075A1"/>
    <w:rsid w:val="009077B8"/>
    <w:rsid w:val="0090788C"/>
    <w:rsid w:val="00907920"/>
    <w:rsid w:val="00907A53"/>
    <w:rsid w:val="00907AE4"/>
    <w:rsid w:val="00907D2D"/>
    <w:rsid w:val="00907F66"/>
    <w:rsid w:val="00910093"/>
    <w:rsid w:val="009100DD"/>
    <w:rsid w:val="00910120"/>
    <w:rsid w:val="00910157"/>
    <w:rsid w:val="00910164"/>
    <w:rsid w:val="009102DF"/>
    <w:rsid w:val="009102EE"/>
    <w:rsid w:val="009102F8"/>
    <w:rsid w:val="009104E3"/>
    <w:rsid w:val="009104EF"/>
    <w:rsid w:val="00910545"/>
    <w:rsid w:val="009105FC"/>
    <w:rsid w:val="0091073A"/>
    <w:rsid w:val="00910919"/>
    <w:rsid w:val="0091092E"/>
    <w:rsid w:val="00910B7D"/>
    <w:rsid w:val="00910C28"/>
    <w:rsid w:val="00910C83"/>
    <w:rsid w:val="00910C98"/>
    <w:rsid w:val="00911218"/>
    <w:rsid w:val="00911255"/>
    <w:rsid w:val="00911342"/>
    <w:rsid w:val="009115C8"/>
    <w:rsid w:val="0091170B"/>
    <w:rsid w:val="0091173C"/>
    <w:rsid w:val="009117DC"/>
    <w:rsid w:val="009118DE"/>
    <w:rsid w:val="00911A66"/>
    <w:rsid w:val="00911AD4"/>
    <w:rsid w:val="00911AF4"/>
    <w:rsid w:val="00911B24"/>
    <w:rsid w:val="00911C5C"/>
    <w:rsid w:val="00911D60"/>
    <w:rsid w:val="00911DFB"/>
    <w:rsid w:val="00911EA9"/>
    <w:rsid w:val="00911ED8"/>
    <w:rsid w:val="00911F4D"/>
    <w:rsid w:val="009120D3"/>
    <w:rsid w:val="00912176"/>
    <w:rsid w:val="00912195"/>
    <w:rsid w:val="009124FC"/>
    <w:rsid w:val="00912809"/>
    <w:rsid w:val="0091286C"/>
    <w:rsid w:val="0091289E"/>
    <w:rsid w:val="009129A3"/>
    <w:rsid w:val="009129F9"/>
    <w:rsid w:val="00912AC3"/>
    <w:rsid w:val="00913169"/>
    <w:rsid w:val="009131B0"/>
    <w:rsid w:val="00913314"/>
    <w:rsid w:val="009133E2"/>
    <w:rsid w:val="00913686"/>
    <w:rsid w:val="009137F6"/>
    <w:rsid w:val="009139D9"/>
    <w:rsid w:val="00913F86"/>
    <w:rsid w:val="00914098"/>
    <w:rsid w:val="0091411F"/>
    <w:rsid w:val="00914379"/>
    <w:rsid w:val="009145A8"/>
    <w:rsid w:val="0091469A"/>
    <w:rsid w:val="00914733"/>
    <w:rsid w:val="0091478B"/>
    <w:rsid w:val="00914A62"/>
    <w:rsid w:val="00914AD8"/>
    <w:rsid w:val="00914B51"/>
    <w:rsid w:val="00914CC4"/>
    <w:rsid w:val="00914CCE"/>
    <w:rsid w:val="00914D59"/>
    <w:rsid w:val="00914D7E"/>
    <w:rsid w:val="00914E56"/>
    <w:rsid w:val="00914FC9"/>
    <w:rsid w:val="00915138"/>
    <w:rsid w:val="0091514A"/>
    <w:rsid w:val="00915158"/>
    <w:rsid w:val="009152CE"/>
    <w:rsid w:val="009152CF"/>
    <w:rsid w:val="0091532C"/>
    <w:rsid w:val="00915586"/>
    <w:rsid w:val="009157C3"/>
    <w:rsid w:val="0091594D"/>
    <w:rsid w:val="00915961"/>
    <w:rsid w:val="00915B31"/>
    <w:rsid w:val="00915C86"/>
    <w:rsid w:val="00915F21"/>
    <w:rsid w:val="00915FDC"/>
    <w:rsid w:val="00916079"/>
    <w:rsid w:val="00916156"/>
    <w:rsid w:val="00916381"/>
    <w:rsid w:val="0091643E"/>
    <w:rsid w:val="009164BB"/>
    <w:rsid w:val="00916568"/>
    <w:rsid w:val="009167CE"/>
    <w:rsid w:val="00916881"/>
    <w:rsid w:val="00916AE7"/>
    <w:rsid w:val="00916E72"/>
    <w:rsid w:val="00916F35"/>
    <w:rsid w:val="00917008"/>
    <w:rsid w:val="0091722A"/>
    <w:rsid w:val="009176C6"/>
    <w:rsid w:val="009176D0"/>
    <w:rsid w:val="00917A30"/>
    <w:rsid w:val="00917AAA"/>
    <w:rsid w:val="00917B81"/>
    <w:rsid w:val="00917C4A"/>
    <w:rsid w:val="00917C87"/>
    <w:rsid w:val="00917CE9"/>
    <w:rsid w:val="00917D32"/>
    <w:rsid w:val="00917DB5"/>
    <w:rsid w:val="009200C3"/>
    <w:rsid w:val="00920133"/>
    <w:rsid w:val="0092014D"/>
    <w:rsid w:val="00920476"/>
    <w:rsid w:val="0092051E"/>
    <w:rsid w:val="009205A1"/>
    <w:rsid w:val="0092075B"/>
    <w:rsid w:val="009207F1"/>
    <w:rsid w:val="00920852"/>
    <w:rsid w:val="0092090C"/>
    <w:rsid w:val="00920911"/>
    <w:rsid w:val="00920975"/>
    <w:rsid w:val="00920B42"/>
    <w:rsid w:val="00920B85"/>
    <w:rsid w:val="00920B88"/>
    <w:rsid w:val="00920BF2"/>
    <w:rsid w:val="00920C1D"/>
    <w:rsid w:val="0092134F"/>
    <w:rsid w:val="00921383"/>
    <w:rsid w:val="00921458"/>
    <w:rsid w:val="0092149B"/>
    <w:rsid w:val="00921585"/>
    <w:rsid w:val="00921645"/>
    <w:rsid w:val="009217F7"/>
    <w:rsid w:val="009217FB"/>
    <w:rsid w:val="00921840"/>
    <w:rsid w:val="0092184F"/>
    <w:rsid w:val="00921910"/>
    <w:rsid w:val="00921BA1"/>
    <w:rsid w:val="00921C3C"/>
    <w:rsid w:val="00921CD9"/>
    <w:rsid w:val="00921E66"/>
    <w:rsid w:val="00921E9D"/>
    <w:rsid w:val="00922010"/>
    <w:rsid w:val="0092209B"/>
    <w:rsid w:val="0092218C"/>
    <w:rsid w:val="009221E5"/>
    <w:rsid w:val="009223F7"/>
    <w:rsid w:val="00922452"/>
    <w:rsid w:val="009224CA"/>
    <w:rsid w:val="009224DB"/>
    <w:rsid w:val="00922665"/>
    <w:rsid w:val="009227D3"/>
    <w:rsid w:val="00922A4F"/>
    <w:rsid w:val="00922A67"/>
    <w:rsid w:val="00922B68"/>
    <w:rsid w:val="00922C1A"/>
    <w:rsid w:val="00922D95"/>
    <w:rsid w:val="00922E0E"/>
    <w:rsid w:val="00922ED1"/>
    <w:rsid w:val="009231DA"/>
    <w:rsid w:val="00923295"/>
    <w:rsid w:val="009234F6"/>
    <w:rsid w:val="009234F7"/>
    <w:rsid w:val="00923569"/>
    <w:rsid w:val="009236F7"/>
    <w:rsid w:val="00923905"/>
    <w:rsid w:val="00923A28"/>
    <w:rsid w:val="009241AF"/>
    <w:rsid w:val="009241F5"/>
    <w:rsid w:val="00924372"/>
    <w:rsid w:val="0092456B"/>
    <w:rsid w:val="00924753"/>
    <w:rsid w:val="0092480F"/>
    <w:rsid w:val="0092486B"/>
    <w:rsid w:val="00924A6D"/>
    <w:rsid w:val="00924A76"/>
    <w:rsid w:val="00924C94"/>
    <w:rsid w:val="00924CFD"/>
    <w:rsid w:val="00924E5C"/>
    <w:rsid w:val="00924F1B"/>
    <w:rsid w:val="00924F90"/>
    <w:rsid w:val="0092507F"/>
    <w:rsid w:val="0092525D"/>
    <w:rsid w:val="009253AE"/>
    <w:rsid w:val="009253AF"/>
    <w:rsid w:val="009255AE"/>
    <w:rsid w:val="00925612"/>
    <w:rsid w:val="00925636"/>
    <w:rsid w:val="0092573E"/>
    <w:rsid w:val="009258E7"/>
    <w:rsid w:val="00925A3B"/>
    <w:rsid w:val="00925BB4"/>
    <w:rsid w:val="00925CB6"/>
    <w:rsid w:val="00925D97"/>
    <w:rsid w:val="00925EB7"/>
    <w:rsid w:val="00925F0C"/>
    <w:rsid w:val="00925F92"/>
    <w:rsid w:val="00925FBC"/>
    <w:rsid w:val="00926060"/>
    <w:rsid w:val="00926170"/>
    <w:rsid w:val="009261EE"/>
    <w:rsid w:val="009263FA"/>
    <w:rsid w:val="00926673"/>
    <w:rsid w:val="0092682A"/>
    <w:rsid w:val="00926862"/>
    <w:rsid w:val="00926943"/>
    <w:rsid w:val="0092694B"/>
    <w:rsid w:val="00926976"/>
    <w:rsid w:val="009269C4"/>
    <w:rsid w:val="00926C05"/>
    <w:rsid w:val="00926D78"/>
    <w:rsid w:val="00926DDF"/>
    <w:rsid w:val="00926DF9"/>
    <w:rsid w:val="00926EFF"/>
    <w:rsid w:val="00926FE1"/>
    <w:rsid w:val="009272DC"/>
    <w:rsid w:val="00927490"/>
    <w:rsid w:val="00927506"/>
    <w:rsid w:val="00927A64"/>
    <w:rsid w:val="00927D39"/>
    <w:rsid w:val="00927D5D"/>
    <w:rsid w:val="00927D7A"/>
    <w:rsid w:val="0093005B"/>
    <w:rsid w:val="00930209"/>
    <w:rsid w:val="009302E5"/>
    <w:rsid w:val="00930373"/>
    <w:rsid w:val="00930432"/>
    <w:rsid w:val="009305C2"/>
    <w:rsid w:val="0093069E"/>
    <w:rsid w:val="00930709"/>
    <w:rsid w:val="00930A21"/>
    <w:rsid w:val="00930A9D"/>
    <w:rsid w:val="00930CA7"/>
    <w:rsid w:val="00930D36"/>
    <w:rsid w:val="00930D95"/>
    <w:rsid w:val="00930E3C"/>
    <w:rsid w:val="00931070"/>
    <w:rsid w:val="00931131"/>
    <w:rsid w:val="00931157"/>
    <w:rsid w:val="009311B2"/>
    <w:rsid w:val="00931225"/>
    <w:rsid w:val="00931239"/>
    <w:rsid w:val="009312EE"/>
    <w:rsid w:val="00931344"/>
    <w:rsid w:val="009313AF"/>
    <w:rsid w:val="009314AF"/>
    <w:rsid w:val="0093178D"/>
    <w:rsid w:val="00931827"/>
    <w:rsid w:val="009319B6"/>
    <w:rsid w:val="009319F0"/>
    <w:rsid w:val="00931A42"/>
    <w:rsid w:val="00931BC7"/>
    <w:rsid w:val="00931BD9"/>
    <w:rsid w:val="00931EEE"/>
    <w:rsid w:val="00932370"/>
    <w:rsid w:val="0093237A"/>
    <w:rsid w:val="00932511"/>
    <w:rsid w:val="00932769"/>
    <w:rsid w:val="00932887"/>
    <w:rsid w:val="00932A48"/>
    <w:rsid w:val="00932B80"/>
    <w:rsid w:val="00932C60"/>
    <w:rsid w:val="00932D9A"/>
    <w:rsid w:val="00932DCE"/>
    <w:rsid w:val="00932F40"/>
    <w:rsid w:val="00932FD6"/>
    <w:rsid w:val="00933025"/>
    <w:rsid w:val="00933185"/>
    <w:rsid w:val="009331D9"/>
    <w:rsid w:val="0093321C"/>
    <w:rsid w:val="00933653"/>
    <w:rsid w:val="009337B5"/>
    <w:rsid w:val="0093396C"/>
    <w:rsid w:val="00933B36"/>
    <w:rsid w:val="00933C07"/>
    <w:rsid w:val="00933C77"/>
    <w:rsid w:val="00933CC5"/>
    <w:rsid w:val="00933D9B"/>
    <w:rsid w:val="00933E90"/>
    <w:rsid w:val="00934021"/>
    <w:rsid w:val="0093422B"/>
    <w:rsid w:val="0093423A"/>
    <w:rsid w:val="00934359"/>
    <w:rsid w:val="009343A0"/>
    <w:rsid w:val="00934524"/>
    <w:rsid w:val="00934555"/>
    <w:rsid w:val="00934639"/>
    <w:rsid w:val="0093475E"/>
    <w:rsid w:val="009349AD"/>
    <w:rsid w:val="009349E9"/>
    <w:rsid w:val="00934A1F"/>
    <w:rsid w:val="00934B0C"/>
    <w:rsid w:val="00934B7D"/>
    <w:rsid w:val="00934C4D"/>
    <w:rsid w:val="00934E70"/>
    <w:rsid w:val="00934F4F"/>
    <w:rsid w:val="00935313"/>
    <w:rsid w:val="00935344"/>
    <w:rsid w:val="00935501"/>
    <w:rsid w:val="0093559B"/>
    <w:rsid w:val="00935727"/>
    <w:rsid w:val="0093574D"/>
    <w:rsid w:val="00935799"/>
    <w:rsid w:val="00935915"/>
    <w:rsid w:val="00935A07"/>
    <w:rsid w:val="00935B38"/>
    <w:rsid w:val="00935F02"/>
    <w:rsid w:val="00936022"/>
    <w:rsid w:val="0093611D"/>
    <w:rsid w:val="009361A0"/>
    <w:rsid w:val="0093622C"/>
    <w:rsid w:val="00936311"/>
    <w:rsid w:val="009363B1"/>
    <w:rsid w:val="00936429"/>
    <w:rsid w:val="009365DC"/>
    <w:rsid w:val="009367D8"/>
    <w:rsid w:val="00936894"/>
    <w:rsid w:val="009368F3"/>
    <w:rsid w:val="009369A9"/>
    <w:rsid w:val="00936BE5"/>
    <w:rsid w:val="00936D1E"/>
    <w:rsid w:val="00936E7D"/>
    <w:rsid w:val="00937165"/>
    <w:rsid w:val="00937173"/>
    <w:rsid w:val="00937205"/>
    <w:rsid w:val="009372AC"/>
    <w:rsid w:val="00937327"/>
    <w:rsid w:val="009373DB"/>
    <w:rsid w:val="0093763A"/>
    <w:rsid w:val="009376B9"/>
    <w:rsid w:val="0093786C"/>
    <w:rsid w:val="00937A55"/>
    <w:rsid w:val="00937A71"/>
    <w:rsid w:val="00937AE1"/>
    <w:rsid w:val="00937B0B"/>
    <w:rsid w:val="00937E79"/>
    <w:rsid w:val="00940148"/>
    <w:rsid w:val="00940270"/>
    <w:rsid w:val="009407CC"/>
    <w:rsid w:val="009408FE"/>
    <w:rsid w:val="00940B4F"/>
    <w:rsid w:val="00940BB8"/>
    <w:rsid w:val="00940E0E"/>
    <w:rsid w:val="00940F51"/>
    <w:rsid w:val="00940F64"/>
    <w:rsid w:val="00941089"/>
    <w:rsid w:val="00941114"/>
    <w:rsid w:val="009411DF"/>
    <w:rsid w:val="0094127B"/>
    <w:rsid w:val="009412F2"/>
    <w:rsid w:val="0094135D"/>
    <w:rsid w:val="009413B8"/>
    <w:rsid w:val="00941456"/>
    <w:rsid w:val="00941603"/>
    <w:rsid w:val="00941611"/>
    <w:rsid w:val="00941636"/>
    <w:rsid w:val="009416AC"/>
    <w:rsid w:val="009416C5"/>
    <w:rsid w:val="00941749"/>
    <w:rsid w:val="009417D1"/>
    <w:rsid w:val="00941838"/>
    <w:rsid w:val="00941892"/>
    <w:rsid w:val="009418CE"/>
    <w:rsid w:val="00941901"/>
    <w:rsid w:val="009419FE"/>
    <w:rsid w:val="00941BA8"/>
    <w:rsid w:val="00941CA6"/>
    <w:rsid w:val="00941D6C"/>
    <w:rsid w:val="00941D70"/>
    <w:rsid w:val="00941D94"/>
    <w:rsid w:val="00941E31"/>
    <w:rsid w:val="00941F00"/>
    <w:rsid w:val="00941F53"/>
    <w:rsid w:val="009424B4"/>
    <w:rsid w:val="00942571"/>
    <w:rsid w:val="00942629"/>
    <w:rsid w:val="009427F4"/>
    <w:rsid w:val="0094293D"/>
    <w:rsid w:val="00942970"/>
    <w:rsid w:val="00942A72"/>
    <w:rsid w:val="00942D82"/>
    <w:rsid w:val="00942DFE"/>
    <w:rsid w:val="00942E15"/>
    <w:rsid w:val="00942EBD"/>
    <w:rsid w:val="00942EC9"/>
    <w:rsid w:val="00942F35"/>
    <w:rsid w:val="009430C7"/>
    <w:rsid w:val="00943383"/>
    <w:rsid w:val="0094344D"/>
    <w:rsid w:val="009435EB"/>
    <w:rsid w:val="009436B0"/>
    <w:rsid w:val="00943742"/>
    <w:rsid w:val="009437CD"/>
    <w:rsid w:val="00943881"/>
    <w:rsid w:val="009438F0"/>
    <w:rsid w:val="009439A7"/>
    <w:rsid w:val="00943B2B"/>
    <w:rsid w:val="00943B33"/>
    <w:rsid w:val="00943CB8"/>
    <w:rsid w:val="00943CB9"/>
    <w:rsid w:val="00943CE3"/>
    <w:rsid w:val="00943D3E"/>
    <w:rsid w:val="00943D8F"/>
    <w:rsid w:val="00943E09"/>
    <w:rsid w:val="00943FD5"/>
    <w:rsid w:val="00944366"/>
    <w:rsid w:val="00944403"/>
    <w:rsid w:val="009446A9"/>
    <w:rsid w:val="0094493C"/>
    <w:rsid w:val="00944984"/>
    <w:rsid w:val="009449E1"/>
    <w:rsid w:val="00944A59"/>
    <w:rsid w:val="00944BA4"/>
    <w:rsid w:val="00944E89"/>
    <w:rsid w:val="00944F03"/>
    <w:rsid w:val="0094504A"/>
    <w:rsid w:val="009450D6"/>
    <w:rsid w:val="00945159"/>
    <w:rsid w:val="00945165"/>
    <w:rsid w:val="0094530E"/>
    <w:rsid w:val="009453E1"/>
    <w:rsid w:val="0094552F"/>
    <w:rsid w:val="009456ED"/>
    <w:rsid w:val="009456F8"/>
    <w:rsid w:val="009458C1"/>
    <w:rsid w:val="00945A1B"/>
    <w:rsid w:val="00945A28"/>
    <w:rsid w:val="00945A45"/>
    <w:rsid w:val="00945AB1"/>
    <w:rsid w:val="00945B6E"/>
    <w:rsid w:val="00945C05"/>
    <w:rsid w:val="00945C42"/>
    <w:rsid w:val="00945C68"/>
    <w:rsid w:val="00945C83"/>
    <w:rsid w:val="00945DFA"/>
    <w:rsid w:val="00946202"/>
    <w:rsid w:val="0094620F"/>
    <w:rsid w:val="00946309"/>
    <w:rsid w:val="00946455"/>
    <w:rsid w:val="00946515"/>
    <w:rsid w:val="009465B7"/>
    <w:rsid w:val="009465F2"/>
    <w:rsid w:val="009466FF"/>
    <w:rsid w:val="00946743"/>
    <w:rsid w:val="00946796"/>
    <w:rsid w:val="009468BF"/>
    <w:rsid w:val="0094691E"/>
    <w:rsid w:val="00946945"/>
    <w:rsid w:val="00946DC8"/>
    <w:rsid w:val="00946E1E"/>
    <w:rsid w:val="00946FE5"/>
    <w:rsid w:val="009470ED"/>
    <w:rsid w:val="00947153"/>
    <w:rsid w:val="009472F5"/>
    <w:rsid w:val="00947423"/>
    <w:rsid w:val="00947440"/>
    <w:rsid w:val="00947656"/>
    <w:rsid w:val="00947713"/>
    <w:rsid w:val="009477C9"/>
    <w:rsid w:val="00947981"/>
    <w:rsid w:val="00947BCA"/>
    <w:rsid w:val="00947BF2"/>
    <w:rsid w:val="00947C39"/>
    <w:rsid w:val="00947C84"/>
    <w:rsid w:val="00947F0C"/>
    <w:rsid w:val="00947F95"/>
    <w:rsid w:val="00947FFA"/>
    <w:rsid w:val="00950019"/>
    <w:rsid w:val="0095008F"/>
    <w:rsid w:val="00950120"/>
    <w:rsid w:val="00950127"/>
    <w:rsid w:val="0095013D"/>
    <w:rsid w:val="009501BC"/>
    <w:rsid w:val="009504AC"/>
    <w:rsid w:val="0095051C"/>
    <w:rsid w:val="0095051F"/>
    <w:rsid w:val="00950523"/>
    <w:rsid w:val="009505B0"/>
    <w:rsid w:val="0095067A"/>
    <w:rsid w:val="009506FA"/>
    <w:rsid w:val="009507A5"/>
    <w:rsid w:val="009507AC"/>
    <w:rsid w:val="0095085F"/>
    <w:rsid w:val="0095096B"/>
    <w:rsid w:val="00950994"/>
    <w:rsid w:val="00950A51"/>
    <w:rsid w:val="00950B0F"/>
    <w:rsid w:val="00950BA9"/>
    <w:rsid w:val="00950BCC"/>
    <w:rsid w:val="00950C74"/>
    <w:rsid w:val="00950D49"/>
    <w:rsid w:val="00950DE7"/>
    <w:rsid w:val="00950FAF"/>
    <w:rsid w:val="009511F3"/>
    <w:rsid w:val="00951204"/>
    <w:rsid w:val="00951385"/>
    <w:rsid w:val="009513FD"/>
    <w:rsid w:val="00951552"/>
    <w:rsid w:val="0095170D"/>
    <w:rsid w:val="00951916"/>
    <w:rsid w:val="00951A9F"/>
    <w:rsid w:val="00951D3D"/>
    <w:rsid w:val="00951D8E"/>
    <w:rsid w:val="00951DDC"/>
    <w:rsid w:val="00952263"/>
    <w:rsid w:val="0095231D"/>
    <w:rsid w:val="0095244A"/>
    <w:rsid w:val="0095260A"/>
    <w:rsid w:val="0095265A"/>
    <w:rsid w:val="0095293F"/>
    <w:rsid w:val="00952999"/>
    <w:rsid w:val="00952C71"/>
    <w:rsid w:val="00952D76"/>
    <w:rsid w:val="00952E02"/>
    <w:rsid w:val="00952F13"/>
    <w:rsid w:val="00952F9F"/>
    <w:rsid w:val="0095300E"/>
    <w:rsid w:val="009532CD"/>
    <w:rsid w:val="00953314"/>
    <w:rsid w:val="00953360"/>
    <w:rsid w:val="0095345F"/>
    <w:rsid w:val="00953473"/>
    <w:rsid w:val="00953572"/>
    <w:rsid w:val="00953586"/>
    <w:rsid w:val="0095365D"/>
    <w:rsid w:val="009536CE"/>
    <w:rsid w:val="0095372E"/>
    <w:rsid w:val="0095373D"/>
    <w:rsid w:val="0095385A"/>
    <w:rsid w:val="009538A8"/>
    <w:rsid w:val="009538C7"/>
    <w:rsid w:val="00953920"/>
    <w:rsid w:val="00953AED"/>
    <w:rsid w:val="00953D47"/>
    <w:rsid w:val="00953DE8"/>
    <w:rsid w:val="00953E03"/>
    <w:rsid w:val="00953FBA"/>
    <w:rsid w:val="00954002"/>
    <w:rsid w:val="0095405D"/>
    <w:rsid w:val="0095414A"/>
    <w:rsid w:val="0095423D"/>
    <w:rsid w:val="0095439D"/>
    <w:rsid w:val="00954440"/>
    <w:rsid w:val="00954489"/>
    <w:rsid w:val="00954587"/>
    <w:rsid w:val="009546FA"/>
    <w:rsid w:val="0095491D"/>
    <w:rsid w:val="00954F85"/>
    <w:rsid w:val="0095509E"/>
    <w:rsid w:val="00955304"/>
    <w:rsid w:val="00955316"/>
    <w:rsid w:val="0095533C"/>
    <w:rsid w:val="00955575"/>
    <w:rsid w:val="009555A1"/>
    <w:rsid w:val="009555AC"/>
    <w:rsid w:val="009555DB"/>
    <w:rsid w:val="0095568F"/>
    <w:rsid w:val="00955AB6"/>
    <w:rsid w:val="00955BF5"/>
    <w:rsid w:val="00955FC7"/>
    <w:rsid w:val="00955FD2"/>
    <w:rsid w:val="0095603C"/>
    <w:rsid w:val="00956180"/>
    <w:rsid w:val="009563B6"/>
    <w:rsid w:val="0095648C"/>
    <w:rsid w:val="009564E9"/>
    <w:rsid w:val="00956556"/>
    <w:rsid w:val="009565CB"/>
    <w:rsid w:val="0095668A"/>
    <w:rsid w:val="009566FE"/>
    <w:rsid w:val="0095672D"/>
    <w:rsid w:val="0095681E"/>
    <w:rsid w:val="0095687F"/>
    <w:rsid w:val="009568D8"/>
    <w:rsid w:val="009569AB"/>
    <w:rsid w:val="00956A16"/>
    <w:rsid w:val="00956A6D"/>
    <w:rsid w:val="00956BA8"/>
    <w:rsid w:val="00956FDC"/>
    <w:rsid w:val="009572D4"/>
    <w:rsid w:val="009573F7"/>
    <w:rsid w:val="00957861"/>
    <w:rsid w:val="009579AF"/>
    <w:rsid w:val="009579C2"/>
    <w:rsid w:val="00957AA9"/>
    <w:rsid w:val="00957AB6"/>
    <w:rsid w:val="00957C26"/>
    <w:rsid w:val="00957EB4"/>
    <w:rsid w:val="00960090"/>
    <w:rsid w:val="009600ED"/>
    <w:rsid w:val="00960113"/>
    <w:rsid w:val="00960840"/>
    <w:rsid w:val="00960862"/>
    <w:rsid w:val="00960A2C"/>
    <w:rsid w:val="00960D2E"/>
    <w:rsid w:val="00960DC2"/>
    <w:rsid w:val="00960E63"/>
    <w:rsid w:val="00960ED7"/>
    <w:rsid w:val="009610B5"/>
    <w:rsid w:val="009610E2"/>
    <w:rsid w:val="00961167"/>
    <w:rsid w:val="0096117D"/>
    <w:rsid w:val="00961181"/>
    <w:rsid w:val="00961292"/>
    <w:rsid w:val="00961363"/>
    <w:rsid w:val="00961383"/>
    <w:rsid w:val="00961390"/>
    <w:rsid w:val="009613BD"/>
    <w:rsid w:val="009613CC"/>
    <w:rsid w:val="009614F4"/>
    <w:rsid w:val="0096159D"/>
    <w:rsid w:val="009615C6"/>
    <w:rsid w:val="0096165A"/>
    <w:rsid w:val="00961842"/>
    <w:rsid w:val="0096191F"/>
    <w:rsid w:val="00961921"/>
    <w:rsid w:val="00961936"/>
    <w:rsid w:val="00961A33"/>
    <w:rsid w:val="00961D89"/>
    <w:rsid w:val="00961EC0"/>
    <w:rsid w:val="00961ECB"/>
    <w:rsid w:val="00961F79"/>
    <w:rsid w:val="0096200F"/>
    <w:rsid w:val="00962115"/>
    <w:rsid w:val="00962249"/>
    <w:rsid w:val="00962351"/>
    <w:rsid w:val="00962558"/>
    <w:rsid w:val="009626A4"/>
    <w:rsid w:val="00962765"/>
    <w:rsid w:val="00962B22"/>
    <w:rsid w:val="00962B3B"/>
    <w:rsid w:val="00962D09"/>
    <w:rsid w:val="00962E5D"/>
    <w:rsid w:val="00963158"/>
    <w:rsid w:val="0096342E"/>
    <w:rsid w:val="009635AB"/>
    <w:rsid w:val="00963781"/>
    <w:rsid w:val="0096378D"/>
    <w:rsid w:val="009638A3"/>
    <w:rsid w:val="00963950"/>
    <w:rsid w:val="00963B37"/>
    <w:rsid w:val="00963BF1"/>
    <w:rsid w:val="00963C43"/>
    <w:rsid w:val="0096406A"/>
    <w:rsid w:val="00964158"/>
    <w:rsid w:val="0096430A"/>
    <w:rsid w:val="00964385"/>
    <w:rsid w:val="0096450F"/>
    <w:rsid w:val="0096454E"/>
    <w:rsid w:val="00964824"/>
    <w:rsid w:val="00964A78"/>
    <w:rsid w:val="00964DBF"/>
    <w:rsid w:val="00964DD0"/>
    <w:rsid w:val="0096511D"/>
    <w:rsid w:val="009651B3"/>
    <w:rsid w:val="00965210"/>
    <w:rsid w:val="009654E0"/>
    <w:rsid w:val="0096554B"/>
    <w:rsid w:val="0096557C"/>
    <w:rsid w:val="009655C7"/>
    <w:rsid w:val="009657DF"/>
    <w:rsid w:val="0096580D"/>
    <w:rsid w:val="0096584A"/>
    <w:rsid w:val="00965952"/>
    <w:rsid w:val="0096596D"/>
    <w:rsid w:val="00965C89"/>
    <w:rsid w:val="00965CA3"/>
    <w:rsid w:val="00965CD0"/>
    <w:rsid w:val="00965CE4"/>
    <w:rsid w:val="00965DE8"/>
    <w:rsid w:val="00965EA6"/>
    <w:rsid w:val="00965F70"/>
    <w:rsid w:val="009660DF"/>
    <w:rsid w:val="009660E7"/>
    <w:rsid w:val="00966246"/>
    <w:rsid w:val="009662E5"/>
    <w:rsid w:val="009663FC"/>
    <w:rsid w:val="00966425"/>
    <w:rsid w:val="0096648D"/>
    <w:rsid w:val="009664CD"/>
    <w:rsid w:val="00966580"/>
    <w:rsid w:val="009668F1"/>
    <w:rsid w:val="00966922"/>
    <w:rsid w:val="009669CA"/>
    <w:rsid w:val="009669E4"/>
    <w:rsid w:val="00966A1E"/>
    <w:rsid w:val="00966FD3"/>
    <w:rsid w:val="0096725D"/>
    <w:rsid w:val="009672CA"/>
    <w:rsid w:val="00967307"/>
    <w:rsid w:val="009674A5"/>
    <w:rsid w:val="0096756E"/>
    <w:rsid w:val="00967600"/>
    <w:rsid w:val="0096768A"/>
    <w:rsid w:val="009679C6"/>
    <w:rsid w:val="00967B22"/>
    <w:rsid w:val="00967B4B"/>
    <w:rsid w:val="00967BEA"/>
    <w:rsid w:val="00967C4C"/>
    <w:rsid w:val="009700D7"/>
    <w:rsid w:val="009703F4"/>
    <w:rsid w:val="0097040B"/>
    <w:rsid w:val="00970584"/>
    <w:rsid w:val="009705BD"/>
    <w:rsid w:val="0097068A"/>
    <w:rsid w:val="009706DE"/>
    <w:rsid w:val="00970BCB"/>
    <w:rsid w:val="00970C7B"/>
    <w:rsid w:val="00970D84"/>
    <w:rsid w:val="00970D9D"/>
    <w:rsid w:val="00971032"/>
    <w:rsid w:val="009711C5"/>
    <w:rsid w:val="009711C6"/>
    <w:rsid w:val="00971431"/>
    <w:rsid w:val="0097146B"/>
    <w:rsid w:val="0097164C"/>
    <w:rsid w:val="009716CF"/>
    <w:rsid w:val="00971720"/>
    <w:rsid w:val="00971A8B"/>
    <w:rsid w:val="00971CBD"/>
    <w:rsid w:val="00971DDD"/>
    <w:rsid w:val="00971EE8"/>
    <w:rsid w:val="00971EE9"/>
    <w:rsid w:val="00971F08"/>
    <w:rsid w:val="00971F71"/>
    <w:rsid w:val="00971FD4"/>
    <w:rsid w:val="00971FF2"/>
    <w:rsid w:val="009720AA"/>
    <w:rsid w:val="009724C3"/>
    <w:rsid w:val="0097250C"/>
    <w:rsid w:val="00972628"/>
    <w:rsid w:val="009726D4"/>
    <w:rsid w:val="00972758"/>
    <w:rsid w:val="00972864"/>
    <w:rsid w:val="0097288D"/>
    <w:rsid w:val="0097292B"/>
    <w:rsid w:val="00972958"/>
    <w:rsid w:val="009729F4"/>
    <w:rsid w:val="00972A90"/>
    <w:rsid w:val="00972B4E"/>
    <w:rsid w:val="00972B95"/>
    <w:rsid w:val="00972BDC"/>
    <w:rsid w:val="00972D38"/>
    <w:rsid w:val="00972DAD"/>
    <w:rsid w:val="00972E4B"/>
    <w:rsid w:val="00972F66"/>
    <w:rsid w:val="00972FB1"/>
    <w:rsid w:val="00973042"/>
    <w:rsid w:val="00973157"/>
    <w:rsid w:val="00973551"/>
    <w:rsid w:val="009736B8"/>
    <w:rsid w:val="009736D6"/>
    <w:rsid w:val="0097390C"/>
    <w:rsid w:val="00973BE2"/>
    <w:rsid w:val="00973D5E"/>
    <w:rsid w:val="00973D80"/>
    <w:rsid w:val="0097410F"/>
    <w:rsid w:val="00974110"/>
    <w:rsid w:val="0097411D"/>
    <w:rsid w:val="009742CF"/>
    <w:rsid w:val="0097456D"/>
    <w:rsid w:val="009747C2"/>
    <w:rsid w:val="00974846"/>
    <w:rsid w:val="009748CD"/>
    <w:rsid w:val="00974902"/>
    <w:rsid w:val="00974981"/>
    <w:rsid w:val="00974A27"/>
    <w:rsid w:val="00974AC6"/>
    <w:rsid w:val="00974B92"/>
    <w:rsid w:val="00974BE3"/>
    <w:rsid w:val="00974BFA"/>
    <w:rsid w:val="00974EF3"/>
    <w:rsid w:val="00974FA2"/>
    <w:rsid w:val="009751AF"/>
    <w:rsid w:val="00975303"/>
    <w:rsid w:val="00975540"/>
    <w:rsid w:val="00975574"/>
    <w:rsid w:val="009755AF"/>
    <w:rsid w:val="009755FD"/>
    <w:rsid w:val="00975776"/>
    <w:rsid w:val="00975997"/>
    <w:rsid w:val="009759AE"/>
    <w:rsid w:val="00975BAF"/>
    <w:rsid w:val="00975C49"/>
    <w:rsid w:val="00975D3B"/>
    <w:rsid w:val="00975E5B"/>
    <w:rsid w:val="00975FAB"/>
    <w:rsid w:val="00976004"/>
    <w:rsid w:val="00976031"/>
    <w:rsid w:val="0097603D"/>
    <w:rsid w:val="00976136"/>
    <w:rsid w:val="00976153"/>
    <w:rsid w:val="009762C4"/>
    <w:rsid w:val="009762DA"/>
    <w:rsid w:val="00976312"/>
    <w:rsid w:val="00976447"/>
    <w:rsid w:val="00976753"/>
    <w:rsid w:val="00976949"/>
    <w:rsid w:val="00976AE7"/>
    <w:rsid w:val="00976DB3"/>
    <w:rsid w:val="009771BA"/>
    <w:rsid w:val="009772D4"/>
    <w:rsid w:val="009772DA"/>
    <w:rsid w:val="009774D0"/>
    <w:rsid w:val="0097792A"/>
    <w:rsid w:val="009779D7"/>
    <w:rsid w:val="00977A87"/>
    <w:rsid w:val="00977C85"/>
    <w:rsid w:val="00977F7B"/>
    <w:rsid w:val="0098002F"/>
    <w:rsid w:val="00980308"/>
    <w:rsid w:val="00980477"/>
    <w:rsid w:val="009806D7"/>
    <w:rsid w:val="00980890"/>
    <w:rsid w:val="00980923"/>
    <w:rsid w:val="0098093A"/>
    <w:rsid w:val="00980A69"/>
    <w:rsid w:val="00980A94"/>
    <w:rsid w:val="00980AEE"/>
    <w:rsid w:val="00980DFE"/>
    <w:rsid w:val="00980E12"/>
    <w:rsid w:val="00980F4C"/>
    <w:rsid w:val="00980F83"/>
    <w:rsid w:val="0098102E"/>
    <w:rsid w:val="009810A5"/>
    <w:rsid w:val="00981469"/>
    <w:rsid w:val="009814E3"/>
    <w:rsid w:val="00981681"/>
    <w:rsid w:val="00981791"/>
    <w:rsid w:val="009817B4"/>
    <w:rsid w:val="00981836"/>
    <w:rsid w:val="00981878"/>
    <w:rsid w:val="00981A74"/>
    <w:rsid w:val="00981ABC"/>
    <w:rsid w:val="00981BBD"/>
    <w:rsid w:val="00981D91"/>
    <w:rsid w:val="00981DDD"/>
    <w:rsid w:val="00981F02"/>
    <w:rsid w:val="00982252"/>
    <w:rsid w:val="0098226F"/>
    <w:rsid w:val="0098258F"/>
    <w:rsid w:val="009826A7"/>
    <w:rsid w:val="0098272F"/>
    <w:rsid w:val="00982765"/>
    <w:rsid w:val="009828F9"/>
    <w:rsid w:val="00982956"/>
    <w:rsid w:val="009829BA"/>
    <w:rsid w:val="00982B1B"/>
    <w:rsid w:val="00982D98"/>
    <w:rsid w:val="00982DD7"/>
    <w:rsid w:val="00982E12"/>
    <w:rsid w:val="00982F1E"/>
    <w:rsid w:val="00982FAC"/>
    <w:rsid w:val="00982FFF"/>
    <w:rsid w:val="0098300A"/>
    <w:rsid w:val="00983416"/>
    <w:rsid w:val="00983540"/>
    <w:rsid w:val="0098356B"/>
    <w:rsid w:val="009835A2"/>
    <w:rsid w:val="009835D5"/>
    <w:rsid w:val="0098378B"/>
    <w:rsid w:val="00983843"/>
    <w:rsid w:val="0098389C"/>
    <w:rsid w:val="009838A9"/>
    <w:rsid w:val="00983A68"/>
    <w:rsid w:val="00983ACB"/>
    <w:rsid w:val="00983B8D"/>
    <w:rsid w:val="00983C73"/>
    <w:rsid w:val="00983D8F"/>
    <w:rsid w:val="00983E02"/>
    <w:rsid w:val="00983EDD"/>
    <w:rsid w:val="00983EDE"/>
    <w:rsid w:val="00983F73"/>
    <w:rsid w:val="0098407D"/>
    <w:rsid w:val="00984119"/>
    <w:rsid w:val="0098417D"/>
    <w:rsid w:val="00984197"/>
    <w:rsid w:val="009841A0"/>
    <w:rsid w:val="009842EA"/>
    <w:rsid w:val="00984322"/>
    <w:rsid w:val="00984822"/>
    <w:rsid w:val="0098491A"/>
    <w:rsid w:val="00984B2D"/>
    <w:rsid w:val="00984BBD"/>
    <w:rsid w:val="00984BC2"/>
    <w:rsid w:val="00985253"/>
    <w:rsid w:val="009853B3"/>
    <w:rsid w:val="009853D8"/>
    <w:rsid w:val="00985533"/>
    <w:rsid w:val="009857DF"/>
    <w:rsid w:val="00985ABF"/>
    <w:rsid w:val="00985C21"/>
    <w:rsid w:val="00985C29"/>
    <w:rsid w:val="00985CD6"/>
    <w:rsid w:val="00985D47"/>
    <w:rsid w:val="00985D98"/>
    <w:rsid w:val="00986258"/>
    <w:rsid w:val="00986306"/>
    <w:rsid w:val="00986553"/>
    <w:rsid w:val="00986638"/>
    <w:rsid w:val="00986653"/>
    <w:rsid w:val="00986782"/>
    <w:rsid w:val="00986803"/>
    <w:rsid w:val="00986806"/>
    <w:rsid w:val="009868DB"/>
    <w:rsid w:val="00986986"/>
    <w:rsid w:val="00986A96"/>
    <w:rsid w:val="00986F4D"/>
    <w:rsid w:val="00986F6F"/>
    <w:rsid w:val="009874A8"/>
    <w:rsid w:val="0098758D"/>
    <w:rsid w:val="009875AE"/>
    <w:rsid w:val="00987668"/>
    <w:rsid w:val="009876C7"/>
    <w:rsid w:val="00987A1D"/>
    <w:rsid w:val="00987A59"/>
    <w:rsid w:val="00987DE5"/>
    <w:rsid w:val="00987ED1"/>
    <w:rsid w:val="00987FE4"/>
    <w:rsid w:val="009901FF"/>
    <w:rsid w:val="00990245"/>
    <w:rsid w:val="00990516"/>
    <w:rsid w:val="00990630"/>
    <w:rsid w:val="0099079B"/>
    <w:rsid w:val="00990A30"/>
    <w:rsid w:val="00990A52"/>
    <w:rsid w:val="00990B6C"/>
    <w:rsid w:val="0099104E"/>
    <w:rsid w:val="009911E7"/>
    <w:rsid w:val="009912D0"/>
    <w:rsid w:val="00991639"/>
    <w:rsid w:val="009916E8"/>
    <w:rsid w:val="00991761"/>
    <w:rsid w:val="009917B5"/>
    <w:rsid w:val="009917D5"/>
    <w:rsid w:val="00991905"/>
    <w:rsid w:val="00991C64"/>
    <w:rsid w:val="00991D1E"/>
    <w:rsid w:val="00991DB5"/>
    <w:rsid w:val="00991EBC"/>
    <w:rsid w:val="00991F62"/>
    <w:rsid w:val="0099222A"/>
    <w:rsid w:val="00992265"/>
    <w:rsid w:val="00992547"/>
    <w:rsid w:val="00992568"/>
    <w:rsid w:val="00992575"/>
    <w:rsid w:val="0099290D"/>
    <w:rsid w:val="00992CF3"/>
    <w:rsid w:val="00992EC5"/>
    <w:rsid w:val="0099305B"/>
    <w:rsid w:val="009931A9"/>
    <w:rsid w:val="0099323D"/>
    <w:rsid w:val="009932CE"/>
    <w:rsid w:val="009933FC"/>
    <w:rsid w:val="009933FF"/>
    <w:rsid w:val="00993529"/>
    <w:rsid w:val="00993565"/>
    <w:rsid w:val="00993648"/>
    <w:rsid w:val="00993684"/>
    <w:rsid w:val="00993797"/>
    <w:rsid w:val="00993832"/>
    <w:rsid w:val="009939CD"/>
    <w:rsid w:val="00993C0F"/>
    <w:rsid w:val="00993C80"/>
    <w:rsid w:val="00993CF4"/>
    <w:rsid w:val="00993DD7"/>
    <w:rsid w:val="00993E7E"/>
    <w:rsid w:val="0099426D"/>
    <w:rsid w:val="009943BA"/>
    <w:rsid w:val="0099455D"/>
    <w:rsid w:val="009945EF"/>
    <w:rsid w:val="009946E2"/>
    <w:rsid w:val="009946FA"/>
    <w:rsid w:val="009946FE"/>
    <w:rsid w:val="0099498F"/>
    <w:rsid w:val="009949BA"/>
    <w:rsid w:val="00994A06"/>
    <w:rsid w:val="00994A9D"/>
    <w:rsid w:val="00994AB1"/>
    <w:rsid w:val="00994AB3"/>
    <w:rsid w:val="00994C5B"/>
    <w:rsid w:val="00994CA5"/>
    <w:rsid w:val="00994DCA"/>
    <w:rsid w:val="009950EF"/>
    <w:rsid w:val="00995114"/>
    <w:rsid w:val="00995247"/>
    <w:rsid w:val="0099542E"/>
    <w:rsid w:val="0099574D"/>
    <w:rsid w:val="00995A36"/>
    <w:rsid w:val="00995B16"/>
    <w:rsid w:val="00995C39"/>
    <w:rsid w:val="00995C4B"/>
    <w:rsid w:val="00995DC3"/>
    <w:rsid w:val="00995F70"/>
    <w:rsid w:val="0099602F"/>
    <w:rsid w:val="00996054"/>
    <w:rsid w:val="009960EC"/>
    <w:rsid w:val="0099637F"/>
    <w:rsid w:val="00996381"/>
    <w:rsid w:val="00996386"/>
    <w:rsid w:val="0099649C"/>
    <w:rsid w:val="009964DF"/>
    <w:rsid w:val="009965AB"/>
    <w:rsid w:val="009965CC"/>
    <w:rsid w:val="009966D4"/>
    <w:rsid w:val="00996772"/>
    <w:rsid w:val="009968E7"/>
    <w:rsid w:val="00996C2C"/>
    <w:rsid w:val="00996C66"/>
    <w:rsid w:val="00996CC4"/>
    <w:rsid w:val="00996DDD"/>
    <w:rsid w:val="00996EE6"/>
    <w:rsid w:val="00996F88"/>
    <w:rsid w:val="00997041"/>
    <w:rsid w:val="00997097"/>
    <w:rsid w:val="009970DD"/>
    <w:rsid w:val="00997149"/>
    <w:rsid w:val="009971BC"/>
    <w:rsid w:val="0099728D"/>
    <w:rsid w:val="009975B8"/>
    <w:rsid w:val="009976BD"/>
    <w:rsid w:val="009978CE"/>
    <w:rsid w:val="00997BEB"/>
    <w:rsid w:val="00997C1E"/>
    <w:rsid w:val="00997CFB"/>
    <w:rsid w:val="00997D9C"/>
    <w:rsid w:val="00997FBA"/>
    <w:rsid w:val="009A0092"/>
    <w:rsid w:val="009A00FE"/>
    <w:rsid w:val="009A01A5"/>
    <w:rsid w:val="009A02A9"/>
    <w:rsid w:val="009A02C2"/>
    <w:rsid w:val="009A0386"/>
    <w:rsid w:val="009A0445"/>
    <w:rsid w:val="009A04A1"/>
    <w:rsid w:val="009A08E6"/>
    <w:rsid w:val="009A08FC"/>
    <w:rsid w:val="009A090B"/>
    <w:rsid w:val="009A0A11"/>
    <w:rsid w:val="009A0AB0"/>
    <w:rsid w:val="009A0C8F"/>
    <w:rsid w:val="009A0CAD"/>
    <w:rsid w:val="009A0FBA"/>
    <w:rsid w:val="009A100E"/>
    <w:rsid w:val="009A1097"/>
    <w:rsid w:val="009A1111"/>
    <w:rsid w:val="009A11D3"/>
    <w:rsid w:val="009A121D"/>
    <w:rsid w:val="009A1247"/>
    <w:rsid w:val="009A1267"/>
    <w:rsid w:val="009A12A3"/>
    <w:rsid w:val="009A12C4"/>
    <w:rsid w:val="009A1333"/>
    <w:rsid w:val="009A1370"/>
    <w:rsid w:val="009A1430"/>
    <w:rsid w:val="009A148D"/>
    <w:rsid w:val="009A14B6"/>
    <w:rsid w:val="009A14C5"/>
    <w:rsid w:val="009A15C1"/>
    <w:rsid w:val="009A1601"/>
    <w:rsid w:val="009A1722"/>
    <w:rsid w:val="009A1767"/>
    <w:rsid w:val="009A17AF"/>
    <w:rsid w:val="009A190C"/>
    <w:rsid w:val="009A19FA"/>
    <w:rsid w:val="009A1A68"/>
    <w:rsid w:val="009A1AB8"/>
    <w:rsid w:val="009A1CA8"/>
    <w:rsid w:val="009A1E63"/>
    <w:rsid w:val="009A2195"/>
    <w:rsid w:val="009A221F"/>
    <w:rsid w:val="009A243C"/>
    <w:rsid w:val="009A245F"/>
    <w:rsid w:val="009A2466"/>
    <w:rsid w:val="009A2476"/>
    <w:rsid w:val="009A2638"/>
    <w:rsid w:val="009A299B"/>
    <w:rsid w:val="009A29FE"/>
    <w:rsid w:val="009A2A85"/>
    <w:rsid w:val="009A2AE2"/>
    <w:rsid w:val="009A2D59"/>
    <w:rsid w:val="009A2EA8"/>
    <w:rsid w:val="009A2F36"/>
    <w:rsid w:val="009A312F"/>
    <w:rsid w:val="009A3320"/>
    <w:rsid w:val="009A338D"/>
    <w:rsid w:val="009A34B5"/>
    <w:rsid w:val="009A3528"/>
    <w:rsid w:val="009A35A8"/>
    <w:rsid w:val="009A368E"/>
    <w:rsid w:val="009A37D2"/>
    <w:rsid w:val="009A3BB6"/>
    <w:rsid w:val="009A3C57"/>
    <w:rsid w:val="009A421C"/>
    <w:rsid w:val="009A45D8"/>
    <w:rsid w:val="009A462D"/>
    <w:rsid w:val="009A480C"/>
    <w:rsid w:val="009A4844"/>
    <w:rsid w:val="009A4A8B"/>
    <w:rsid w:val="009A4C55"/>
    <w:rsid w:val="009A4CE3"/>
    <w:rsid w:val="009A5AA0"/>
    <w:rsid w:val="009A5B66"/>
    <w:rsid w:val="009A5CBA"/>
    <w:rsid w:val="009A5D1D"/>
    <w:rsid w:val="009A5E0A"/>
    <w:rsid w:val="009A5E31"/>
    <w:rsid w:val="009A5E5B"/>
    <w:rsid w:val="009A6096"/>
    <w:rsid w:val="009A625E"/>
    <w:rsid w:val="009A6375"/>
    <w:rsid w:val="009A63FB"/>
    <w:rsid w:val="009A642C"/>
    <w:rsid w:val="009A66D5"/>
    <w:rsid w:val="009A68F2"/>
    <w:rsid w:val="009A69A1"/>
    <w:rsid w:val="009A6ACD"/>
    <w:rsid w:val="009A6B76"/>
    <w:rsid w:val="009A6BAA"/>
    <w:rsid w:val="009A6C21"/>
    <w:rsid w:val="009A7146"/>
    <w:rsid w:val="009A72F3"/>
    <w:rsid w:val="009A768A"/>
    <w:rsid w:val="009A7770"/>
    <w:rsid w:val="009A778E"/>
    <w:rsid w:val="009A77BF"/>
    <w:rsid w:val="009A7B88"/>
    <w:rsid w:val="009A7D1A"/>
    <w:rsid w:val="009B00AF"/>
    <w:rsid w:val="009B00FB"/>
    <w:rsid w:val="009B0100"/>
    <w:rsid w:val="009B027D"/>
    <w:rsid w:val="009B0313"/>
    <w:rsid w:val="009B085C"/>
    <w:rsid w:val="009B089E"/>
    <w:rsid w:val="009B08A0"/>
    <w:rsid w:val="009B09D7"/>
    <w:rsid w:val="009B0AAC"/>
    <w:rsid w:val="009B0BD6"/>
    <w:rsid w:val="009B0C0F"/>
    <w:rsid w:val="009B0CC9"/>
    <w:rsid w:val="009B10FF"/>
    <w:rsid w:val="009B1104"/>
    <w:rsid w:val="009B11E6"/>
    <w:rsid w:val="009B11F4"/>
    <w:rsid w:val="009B1365"/>
    <w:rsid w:val="009B13A3"/>
    <w:rsid w:val="009B148E"/>
    <w:rsid w:val="009B15D5"/>
    <w:rsid w:val="009B1600"/>
    <w:rsid w:val="009B1683"/>
    <w:rsid w:val="009B1769"/>
    <w:rsid w:val="009B1931"/>
    <w:rsid w:val="009B19E3"/>
    <w:rsid w:val="009B1A52"/>
    <w:rsid w:val="009B1B3A"/>
    <w:rsid w:val="009B1BCF"/>
    <w:rsid w:val="009B1C44"/>
    <w:rsid w:val="009B1F30"/>
    <w:rsid w:val="009B2006"/>
    <w:rsid w:val="009B217F"/>
    <w:rsid w:val="009B22B9"/>
    <w:rsid w:val="009B247A"/>
    <w:rsid w:val="009B24CF"/>
    <w:rsid w:val="009B25E3"/>
    <w:rsid w:val="009B26A0"/>
    <w:rsid w:val="009B27C1"/>
    <w:rsid w:val="009B280C"/>
    <w:rsid w:val="009B2867"/>
    <w:rsid w:val="009B28E6"/>
    <w:rsid w:val="009B29D0"/>
    <w:rsid w:val="009B2A11"/>
    <w:rsid w:val="009B2A43"/>
    <w:rsid w:val="009B2A84"/>
    <w:rsid w:val="009B2B70"/>
    <w:rsid w:val="009B2C9B"/>
    <w:rsid w:val="009B2DA0"/>
    <w:rsid w:val="009B3067"/>
    <w:rsid w:val="009B3092"/>
    <w:rsid w:val="009B30E4"/>
    <w:rsid w:val="009B310F"/>
    <w:rsid w:val="009B31B1"/>
    <w:rsid w:val="009B330D"/>
    <w:rsid w:val="009B332A"/>
    <w:rsid w:val="009B33CF"/>
    <w:rsid w:val="009B33DC"/>
    <w:rsid w:val="009B3474"/>
    <w:rsid w:val="009B35C1"/>
    <w:rsid w:val="009B3782"/>
    <w:rsid w:val="009B384F"/>
    <w:rsid w:val="009B386D"/>
    <w:rsid w:val="009B3875"/>
    <w:rsid w:val="009B3892"/>
    <w:rsid w:val="009B3ABF"/>
    <w:rsid w:val="009B3AC2"/>
    <w:rsid w:val="009B3D10"/>
    <w:rsid w:val="009B3D1D"/>
    <w:rsid w:val="009B3E00"/>
    <w:rsid w:val="009B3E17"/>
    <w:rsid w:val="009B3EEC"/>
    <w:rsid w:val="009B405C"/>
    <w:rsid w:val="009B4098"/>
    <w:rsid w:val="009B41AC"/>
    <w:rsid w:val="009B4297"/>
    <w:rsid w:val="009B42D3"/>
    <w:rsid w:val="009B4318"/>
    <w:rsid w:val="009B433D"/>
    <w:rsid w:val="009B44BD"/>
    <w:rsid w:val="009B450F"/>
    <w:rsid w:val="009B4704"/>
    <w:rsid w:val="009B482B"/>
    <w:rsid w:val="009B4959"/>
    <w:rsid w:val="009B49ED"/>
    <w:rsid w:val="009B4DA9"/>
    <w:rsid w:val="009B4DBA"/>
    <w:rsid w:val="009B4DF4"/>
    <w:rsid w:val="009B4E43"/>
    <w:rsid w:val="009B4EB0"/>
    <w:rsid w:val="009B5091"/>
    <w:rsid w:val="009B5284"/>
    <w:rsid w:val="009B532D"/>
    <w:rsid w:val="009B556F"/>
    <w:rsid w:val="009B564E"/>
    <w:rsid w:val="009B58A8"/>
    <w:rsid w:val="009B58BB"/>
    <w:rsid w:val="009B5949"/>
    <w:rsid w:val="009B5B06"/>
    <w:rsid w:val="009B5B29"/>
    <w:rsid w:val="009B5B6D"/>
    <w:rsid w:val="009B5BB7"/>
    <w:rsid w:val="009B5E8A"/>
    <w:rsid w:val="009B60D6"/>
    <w:rsid w:val="009B6476"/>
    <w:rsid w:val="009B6549"/>
    <w:rsid w:val="009B6612"/>
    <w:rsid w:val="009B6686"/>
    <w:rsid w:val="009B6731"/>
    <w:rsid w:val="009B6877"/>
    <w:rsid w:val="009B6B76"/>
    <w:rsid w:val="009B6BF3"/>
    <w:rsid w:val="009B6CE7"/>
    <w:rsid w:val="009B6D06"/>
    <w:rsid w:val="009B6D1D"/>
    <w:rsid w:val="009B6DCD"/>
    <w:rsid w:val="009B70B6"/>
    <w:rsid w:val="009B7126"/>
    <w:rsid w:val="009B7162"/>
    <w:rsid w:val="009B71CB"/>
    <w:rsid w:val="009B738F"/>
    <w:rsid w:val="009B73BE"/>
    <w:rsid w:val="009B774B"/>
    <w:rsid w:val="009B7777"/>
    <w:rsid w:val="009B78F0"/>
    <w:rsid w:val="009B791C"/>
    <w:rsid w:val="009B79D5"/>
    <w:rsid w:val="009B7B30"/>
    <w:rsid w:val="009B7C33"/>
    <w:rsid w:val="009B7D0D"/>
    <w:rsid w:val="009B7D5D"/>
    <w:rsid w:val="009B7D7B"/>
    <w:rsid w:val="009B7E87"/>
    <w:rsid w:val="009B7EE5"/>
    <w:rsid w:val="009B7FBD"/>
    <w:rsid w:val="009C000C"/>
    <w:rsid w:val="009C0169"/>
    <w:rsid w:val="009C03B0"/>
    <w:rsid w:val="009C040F"/>
    <w:rsid w:val="009C047A"/>
    <w:rsid w:val="009C08F8"/>
    <w:rsid w:val="009C0A31"/>
    <w:rsid w:val="009C0A74"/>
    <w:rsid w:val="009C0AA0"/>
    <w:rsid w:val="009C0B9D"/>
    <w:rsid w:val="009C0BA4"/>
    <w:rsid w:val="009C0BE5"/>
    <w:rsid w:val="009C0D7C"/>
    <w:rsid w:val="009C1152"/>
    <w:rsid w:val="009C1169"/>
    <w:rsid w:val="009C139C"/>
    <w:rsid w:val="009C13BD"/>
    <w:rsid w:val="009C157B"/>
    <w:rsid w:val="009C159F"/>
    <w:rsid w:val="009C15F8"/>
    <w:rsid w:val="009C1717"/>
    <w:rsid w:val="009C18D1"/>
    <w:rsid w:val="009C18FF"/>
    <w:rsid w:val="009C1A99"/>
    <w:rsid w:val="009C1B39"/>
    <w:rsid w:val="009C1C21"/>
    <w:rsid w:val="009C2035"/>
    <w:rsid w:val="009C2139"/>
    <w:rsid w:val="009C2160"/>
    <w:rsid w:val="009C21AB"/>
    <w:rsid w:val="009C21B3"/>
    <w:rsid w:val="009C22D1"/>
    <w:rsid w:val="009C22FF"/>
    <w:rsid w:val="009C23DB"/>
    <w:rsid w:val="009C24AF"/>
    <w:rsid w:val="009C24C0"/>
    <w:rsid w:val="009C2503"/>
    <w:rsid w:val="009C25AE"/>
    <w:rsid w:val="009C25F7"/>
    <w:rsid w:val="009C2A02"/>
    <w:rsid w:val="009C2B85"/>
    <w:rsid w:val="009C2BD0"/>
    <w:rsid w:val="009C2D36"/>
    <w:rsid w:val="009C2DC7"/>
    <w:rsid w:val="009C2E95"/>
    <w:rsid w:val="009C2E96"/>
    <w:rsid w:val="009C30D8"/>
    <w:rsid w:val="009C312E"/>
    <w:rsid w:val="009C31D1"/>
    <w:rsid w:val="009C3304"/>
    <w:rsid w:val="009C3427"/>
    <w:rsid w:val="009C349A"/>
    <w:rsid w:val="009C34B9"/>
    <w:rsid w:val="009C351A"/>
    <w:rsid w:val="009C3557"/>
    <w:rsid w:val="009C36D1"/>
    <w:rsid w:val="009C37FB"/>
    <w:rsid w:val="009C38B0"/>
    <w:rsid w:val="009C393B"/>
    <w:rsid w:val="009C395D"/>
    <w:rsid w:val="009C3BC2"/>
    <w:rsid w:val="009C3E4D"/>
    <w:rsid w:val="009C3EB9"/>
    <w:rsid w:val="009C3F02"/>
    <w:rsid w:val="009C3F9E"/>
    <w:rsid w:val="009C403E"/>
    <w:rsid w:val="009C406A"/>
    <w:rsid w:val="009C42E2"/>
    <w:rsid w:val="009C431F"/>
    <w:rsid w:val="009C4453"/>
    <w:rsid w:val="009C44CB"/>
    <w:rsid w:val="009C44F9"/>
    <w:rsid w:val="009C46D4"/>
    <w:rsid w:val="009C4863"/>
    <w:rsid w:val="009C4908"/>
    <w:rsid w:val="009C4A0A"/>
    <w:rsid w:val="009C4AB6"/>
    <w:rsid w:val="009C4ACE"/>
    <w:rsid w:val="009C4C4D"/>
    <w:rsid w:val="009C504C"/>
    <w:rsid w:val="009C555A"/>
    <w:rsid w:val="009C5574"/>
    <w:rsid w:val="009C5578"/>
    <w:rsid w:val="009C558B"/>
    <w:rsid w:val="009C5823"/>
    <w:rsid w:val="009C58D3"/>
    <w:rsid w:val="009C5A9F"/>
    <w:rsid w:val="009C5BA2"/>
    <w:rsid w:val="009C5DE0"/>
    <w:rsid w:val="009C5E32"/>
    <w:rsid w:val="009C6042"/>
    <w:rsid w:val="009C60CD"/>
    <w:rsid w:val="009C62DD"/>
    <w:rsid w:val="009C6375"/>
    <w:rsid w:val="009C6438"/>
    <w:rsid w:val="009C6517"/>
    <w:rsid w:val="009C6573"/>
    <w:rsid w:val="009C65B9"/>
    <w:rsid w:val="009C6619"/>
    <w:rsid w:val="009C69E3"/>
    <w:rsid w:val="009C6B37"/>
    <w:rsid w:val="009C6BBB"/>
    <w:rsid w:val="009C6C6C"/>
    <w:rsid w:val="009C6D6A"/>
    <w:rsid w:val="009C6E53"/>
    <w:rsid w:val="009C71EB"/>
    <w:rsid w:val="009C727A"/>
    <w:rsid w:val="009C76AA"/>
    <w:rsid w:val="009C793A"/>
    <w:rsid w:val="009C7F5B"/>
    <w:rsid w:val="009D002F"/>
    <w:rsid w:val="009D026A"/>
    <w:rsid w:val="009D0315"/>
    <w:rsid w:val="009D0337"/>
    <w:rsid w:val="009D04EF"/>
    <w:rsid w:val="009D0562"/>
    <w:rsid w:val="009D0572"/>
    <w:rsid w:val="009D0643"/>
    <w:rsid w:val="009D06BA"/>
    <w:rsid w:val="009D06FD"/>
    <w:rsid w:val="009D080C"/>
    <w:rsid w:val="009D083E"/>
    <w:rsid w:val="009D0A9D"/>
    <w:rsid w:val="009D0AD3"/>
    <w:rsid w:val="009D0CE3"/>
    <w:rsid w:val="009D0F60"/>
    <w:rsid w:val="009D11EA"/>
    <w:rsid w:val="009D120E"/>
    <w:rsid w:val="009D1394"/>
    <w:rsid w:val="009D1431"/>
    <w:rsid w:val="009D16BC"/>
    <w:rsid w:val="009D16EA"/>
    <w:rsid w:val="009D175F"/>
    <w:rsid w:val="009D1C18"/>
    <w:rsid w:val="009D1C26"/>
    <w:rsid w:val="009D1CCC"/>
    <w:rsid w:val="009D1D37"/>
    <w:rsid w:val="009D1D57"/>
    <w:rsid w:val="009D1F31"/>
    <w:rsid w:val="009D21E1"/>
    <w:rsid w:val="009D235E"/>
    <w:rsid w:val="009D23CD"/>
    <w:rsid w:val="009D23CE"/>
    <w:rsid w:val="009D256A"/>
    <w:rsid w:val="009D2666"/>
    <w:rsid w:val="009D2BF5"/>
    <w:rsid w:val="009D2C05"/>
    <w:rsid w:val="009D2C2A"/>
    <w:rsid w:val="009D2C9E"/>
    <w:rsid w:val="009D2DD6"/>
    <w:rsid w:val="009D2ED1"/>
    <w:rsid w:val="009D3051"/>
    <w:rsid w:val="009D3099"/>
    <w:rsid w:val="009D30E7"/>
    <w:rsid w:val="009D32EB"/>
    <w:rsid w:val="009D333F"/>
    <w:rsid w:val="009D3395"/>
    <w:rsid w:val="009D34CD"/>
    <w:rsid w:val="009D358C"/>
    <w:rsid w:val="009D3636"/>
    <w:rsid w:val="009D36CF"/>
    <w:rsid w:val="009D36E5"/>
    <w:rsid w:val="009D374F"/>
    <w:rsid w:val="009D37C0"/>
    <w:rsid w:val="009D38CB"/>
    <w:rsid w:val="009D39B3"/>
    <w:rsid w:val="009D3D23"/>
    <w:rsid w:val="009D3D3C"/>
    <w:rsid w:val="009D3D5C"/>
    <w:rsid w:val="009D40C7"/>
    <w:rsid w:val="009D41C8"/>
    <w:rsid w:val="009D43E8"/>
    <w:rsid w:val="009D4781"/>
    <w:rsid w:val="009D48CB"/>
    <w:rsid w:val="009D48E9"/>
    <w:rsid w:val="009D4D48"/>
    <w:rsid w:val="009D4EA8"/>
    <w:rsid w:val="009D4ED8"/>
    <w:rsid w:val="009D4FF0"/>
    <w:rsid w:val="009D514C"/>
    <w:rsid w:val="009D54DA"/>
    <w:rsid w:val="009D555E"/>
    <w:rsid w:val="009D557E"/>
    <w:rsid w:val="009D5810"/>
    <w:rsid w:val="009D58EC"/>
    <w:rsid w:val="009D5966"/>
    <w:rsid w:val="009D5978"/>
    <w:rsid w:val="009D5ADA"/>
    <w:rsid w:val="009D5CDA"/>
    <w:rsid w:val="009D5F6B"/>
    <w:rsid w:val="009D5FBD"/>
    <w:rsid w:val="009D600E"/>
    <w:rsid w:val="009D62BC"/>
    <w:rsid w:val="009D63A9"/>
    <w:rsid w:val="009D63C8"/>
    <w:rsid w:val="009D63CE"/>
    <w:rsid w:val="009D6496"/>
    <w:rsid w:val="009D6600"/>
    <w:rsid w:val="009D6918"/>
    <w:rsid w:val="009D6A32"/>
    <w:rsid w:val="009D6A94"/>
    <w:rsid w:val="009D6AC0"/>
    <w:rsid w:val="009D6FDF"/>
    <w:rsid w:val="009D703C"/>
    <w:rsid w:val="009D70DC"/>
    <w:rsid w:val="009D718F"/>
    <w:rsid w:val="009D71CF"/>
    <w:rsid w:val="009D7407"/>
    <w:rsid w:val="009D76C6"/>
    <w:rsid w:val="009D76EC"/>
    <w:rsid w:val="009D77B8"/>
    <w:rsid w:val="009D7894"/>
    <w:rsid w:val="009D7D73"/>
    <w:rsid w:val="009D7DB5"/>
    <w:rsid w:val="009D7E4A"/>
    <w:rsid w:val="009D7F10"/>
    <w:rsid w:val="009D7F55"/>
    <w:rsid w:val="009E0352"/>
    <w:rsid w:val="009E0464"/>
    <w:rsid w:val="009E068F"/>
    <w:rsid w:val="009E0AE6"/>
    <w:rsid w:val="009E0DA4"/>
    <w:rsid w:val="009E0E04"/>
    <w:rsid w:val="009E0E27"/>
    <w:rsid w:val="009E0EE2"/>
    <w:rsid w:val="009E10E8"/>
    <w:rsid w:val="009E14E0"/>
    <w:rsid w:val="009E1595"/>
    <w:rsid w:val="009E15E8"/>
    <w:rsid w:val="009E15ED"/>
    <w:rsid w:val="009E16CE"/>
    <w:rsid w:val="009E19BF"/>
    <w:rsid w:val="009E1A4A"/>
    <w:rsid w:val="009E1B23"/>
    <w:rsid w:val="009E1BB6"/>
    <w:rsid w:val="009E1BBE"/>
    <w:rsid w:val="009E1D21"/>
    <w:rsid w:val="009E1EDB"/>
    <w:rsid w:val="009E1F36"/>
    <w:rsid w:val="009E1FB1"/>
    <w:rsid w:val="009E1FFD"/>
    <w:rsid w:val="009E20BE"/>
    <w:rsid w:val="009E2245"/>
    <w:rsid w:val="009E249A"/>
    <w:rsid w:val="009E24DE"/>
    <w:rsid w:val="009E2624"/>
    <w:rsid w:val="009E2667"/>
    <w:rsid w:val="009E26AF"/>
    <w:rsid w:val="009E278E"/>
    <w:rsid w:val="009E290E"/>
    <w:rsid w:val="009E2B38"/>
    <w:rsid w:val="009E2BEF"/>
    <w:rsid w:val="009E2C0F"/>
    <w:rsid w:val="009E2D04"/>
    <w:rsid w:val="009E2E49"/>
    <w:rsid w:val="009E2F1C"/>
    <w:rsid w:val="009E2F6D"/>
    <w:rsid w:val="009E2F94"/>
    <w:rsid w:val="009E303D"/>
    <w:rsid w:val="009E306C"/>
    <w:rsid w:val="009E3098"/>
    <w:rsid w:val="009E30A9"/>
    <w:rsid w:val="009E3162"/>
    <w:rsid w:val="009E31BF"/>
    <w:rsid w:val="009E31EC"/>
    <w:rsid w:val="009E32D3"/>
    <w:rsid w:val="009E3514"/>
    <w:rsid w:val="009E35DB"/>
    <w:rsid w:val="009E3716"/>
    <w:rsid w:val="009E385E"/>
    <w:rsid w:val="009E3D67"/>
    <w:rsid w:val="009E3D70"/>
    <w:rsid w:val="009E3E59"/>
    <w:rsid w:val="009E3FFB"/>
    <w:rsid w:val="009E40AA"/>
    <w:rsid w:val="009E4270"/>
    <w:rsid w:val="009E4284"/>
    <w:rsid w:val="009E4290"/>
    <w:rsid w:val="009E462A"/>
    <w:rsid w:val="009E471C"/>
    <w:rsid w:val="009E4734"/>
    <w:rsid w:val="009E4741"/>
    <w:rsid w:val="009E47A3"/>
    <w:rsid w:val="009E47F5"/>
    <w:rsid w:val="009E4941"/>
    <w:rsid w:val="009E49E8"/>
    <w:rsid w:val="009E4AAE"/>
    <w:rsid w:val="009E4AC5"/>
    <w:rsid w:val="009E4B82"/>
    <w:rsid w:val="009E4C4A"/>
    <w:rsid w:val="009E4D18"/>
    <w:rsid w:val="009E50D0"/>
    <w:rsid w:val="009E50E8"/>
    <w:rsid w:val="009E51C4"/>
    <w:rsid w:val="009E55A9"/>
    <w:rsid w:val="009E580C"/>
    <w:rsid w:val="009E5934"/>
    <w:rsid w:val="009E5ABA"/>
    <w:rsid w:val="009E5FE7"/>
    <w:rsid w:val="009E6000"/>
    <w:rsid w:val="009E6031"/>
    <w:rsid w:val="009E623E"/>
    <w:rsid w:val="009E62D1"/>
    <w:rsid w:val="009E6437"/>
    <w:rsid w:val="009E667C"/>
    <w:rsid w:val="009E6687"/>
    <w:rsid w:val="009E678F"/>
    <w:rsid w:val="009E6AB9"/>
    <w:rsid w:val="009E6B82"/>
    <w:rsid w:val="009E6D3D"/>
    <w:rsid w:val="009E6E2A"/>
    <w:rsid w:val="009E6E32"/>
    <w:rsid w:val="009E6FF9"/>
    <w:rsid w:val="009E7092"/>
    <w:rsid w:val="009E7175"/>
    <w:rsid w:val="009E7325"/>
    <w:rsid w:val="009E765B"/>
    <w:rsid w:val="009E76B9"/>
    <w:rsid w:val="009E7776"/>
    <w:rsid w:val="009E7840"/>
    <w:rsid w:val="009E7B2A"/>
    <w:rsid w:val="009E7C56"/>
    <w:rsid w:val="009E7C5E"/>
    <w:rsid w:val="009E7D38"/>
    <w:rsid w:val="009E7D59"/>
    <w:rsid w:val="009E7D9B"/>
    <w:rsid w:val="009E7DEE"/>
    <w:rsid w:val="009E7DEF"/>
    <w:rsid w:val="009E7EA6"/>
    <w:rsid w:val="009F016D"/>
    <w:rsid w:val="009F029F"/>
    <w:rsid w:val="009F0375"/>
    <w:rsid w:val="009F03E8"/>
    <w:rsid w:val="009F04AE"/>
    <w:rsid w:val="009F079E"/>
    <w:rsid w:val="009F07C6"/>
    <w:rsid w:val="009F08F3"/>
    <w:rsid w:val="009F0ABB"/>
    <w:rsid w:val="009F0ACB"/>
    <w:rsid w:val="009F0C1F"/>
    <w:rsid w:val="009F0CB2"/>
    <w:rsid w:val="009F0EB1"/>
    <w:rsid w:val="009F0F2A"/>
    <w:rsid w:val="009F10D3"/>
    <w:rsid w:val="009F10FF"/>
    <w:rsid w:val="009F11BC"/>
    <w:rsid w:val="009F1354"/>
    <w:rsid w:val="009F1466"/>
    <w:rsid w:val="009F14C4"/>
    <w:rsid w:val="009F1538"/>
    <w:rsid w:val="009F15BD"/>
    <w:rsid w:val="009F18C7"/>
    <w:rsid w:val="009F196E"/>
    <w:rsid w:val="009F1A4D"/>
    <w:rsid w:val="009F1A79"/>
    <w:rsid w:val="009F1D02"/>
    <w:rsid w:val="009F1E2E"/>
    <w:rsid w:val="009F1EC0"/>
    <w:rsid w:val="009F203F"/>
    <w:rsid w:val="009F206A"/>
    <w:rsid w:val="009F20E7"/>
    <w:rsid w:val="009F2162"/>
    <w:rsid w:val="009F2241"/>
    <w:rsid w:val="009F23DA"/>
    <w:rsid w:val="009F2405"/>
    <w:rsid w:val="009F242F"/>
    <w:rsid w:val="009F24B8"/>
    <w:rsid w:val="009F2644"/>
    <w:rsid w:val="009F279D"/>
    <w:rsid w:val="009F2895"/>
    <w:rsid w:val="009F2BC6"/>
    <w:rsid w:val="009F2BE5"/>
    <w:rsid w:val="009F2C19"/>
    <w:rsid w:val="009F2F0D"/>
    <w:rsid w:val="009F2FA9"/>
    <w:rsid w:val="009F30CC"/>
    <w:rsid w:val="009F30DB"/>
    <w:rsid w:val="009F3374"/>
    <w:rsid w:val="009F344F"/>
    <w:rsid w:val="009F3454"/>
    <w:rsid w:val="009F3615"/>
    <w:rsid w:val="009F3659"/>
    <w:rsid w:val="009F36F3"/>
    <w:rsid w:val="009F37AF"/>
    <w:rsid w:val="009F3806"/>
    <w:rsid w:val="009F38AA"/>
    <w:rsid w:val="009F3A34"/>
    <w:rsid w:val="009F3C29"/>
    <w:rsid w:val="009F3C9A"/>
    <w:rsid w:val="009F3DC6"/>
    <w:rsid w:val="009F3F0A"/>
    <w:rsid w:val="009F414F"/>
    <w:rsid w:val="009F4285"/>
    <w:rsid w:val="009F4288"/>
    <w:rsid w:val="009F42DF"/>
    <w:rsid w:val="009F431A"/>
    <w:rsid w:val="009F4576"/>
    <w:rsid w:val="009F46E6"/>
    <w:rsid w:val="009F4790"/>
    <w:rsid w:val="009F480E"/>
    <w:rsid w:val="009F4859"/>
    <w:rsid w:val="009F48C3"/>
    <w:rsid w:val="009F4930"/>
    <w:rsid w:val="009F4950"/>
    <w:rsid w:val="009F4DD2"/>
    <w:rsid w:val="009F4DD3"/>
    <w:rsid w:val="009F4F53"/>
    <w:rsid w:val="009F4FFA"/>
    <w:rsid w:val="009F50B1"/>
    <w:rsid w:val="009F51A7"/>
    <w:rsid w:val="009F5441"/>
    <w:rsid w:val="009F551F"/>
    <w:rsid w:val="009F556C"/>
    <w:rsid w:val="009F55CC"/>
    <w:rsid w:val="009F569C"/>
    <w:rsid w:val="009F56AC"/>
    <w:rsid w:val="009F56B5"/>
    <w:rsid w:val="009F5877"/>
    <w:rsid w:val="009F5A07"/>
    <w:rsid w:val="009F5ABD"/>
    <w:rsid w:val="009F5CC5"/>
    <w:rsid w:val="009F5D17"/>
    <w:rsid w:val="009F5E85"/>
    <w:rsid w:val="009F5E95"/>
    <w:rsid w:val="009F5EAE"/>
    <w:rsid w:val="009F6097"/>
    <w:rsid w:val="009F60B1"/>
    <w:rsid w:val="009F61DB"/>
    <w:rsid w:val="009F62DC"/>
    <w:rsid w:val="009F65DC"/>
    <w:rsid w:val="009F67A9"/>
    <w:rsid w:val="009F67DE"/>
    <w:rsid w:val="009F6804"/>
    <w:rsid w:val="009F680C"/>
    <w:rsid w:val="009F6AD8"/>
    <w:rsid w:val="009F6B45"/>
    <w:rsid w:val="009F6B8D"/>
    <w:rsid w:val="009F6BF0"/>
    <w:rsid w:val="009F6D19"/>
    <w:rsid w:val="009F6E88"/>
    <w:rsid w:val="009F702E"/>
    <w:rsid w:val="009F738C"/>
    <w:rsid w:val="009F751B"/>
    <w:rsid w:val="009F769A"/>
    <w:rsid w:val="009F77AA"/>
    <w:rsid w:val="009F7838"/>
    <w:rsid w:val="009F78F2"/>
    <w:rsid w:val="009F7B98"/>
    <w:rsid w:val="009F7BD4"/>
    <w:rsid w:val="009F7C8D"/>
    <w:rsid w:val="009F7DFD"/>
    <w:rsid w:val="009F7E45"/>
    <w:rsid w:val="009F7E9B"/>
    <w:rsid w:val="009F7FED"/>
    <w:rsid w:val="00A001AE"/>
    <w:rsid w:val="00A001DD"/>
    <w:rsid w:val="00A001E3"/>
    <w:rsid w:val="00A00336"/>
    <w:rsid w:val="00A0037B"/>
    <w:rsid w:val="00A00430"/>
    <w:rsid w:val="00A00485"/>
    <w:rsid w:val="00A00569"/>
    <w:rsid w:val="00A00579"/>
    <w:rsid w:val="00A00928"/>
    <w:rsid w:val="00A00F4E"/>
    <w:rsid w:val="00A00F87"/>
    <w:rsid w:val="00A0103A"/>
    <w:rsid w:val="00A0112F"/>
    <w:rsid w:val="00A01242"/>
    <w:rsid w:val="00A0132F"/>
    <w:rsid w:val="00A0146C"/>
    <w:rsid w:val="00A0147B"/>
    <w:rsid w:val="00A014D9"/>
    <w:rsid w:val="00A014DE"/>
    <w:rsid w:val="00A01580"/>
    <w:rsid w:val="00A01733"/>
    <w:rsid w:val="00A019CC"/>
    <w:rsid w:val="00A01A26"/>
    <w:rsid w:val="00A01A2F"/>
    <w:rsid w:val="00A01B47"/>
    <w:rsid w:val="00A01CC2"/>
    <w:rsid w:val="00A01DF8"/>
    <w:rsid w:val="00A01E01"/>
    <w:rsid w:val="00A01E7E"/>
    <w:rsid w:val="00A01EEB"/>
    <w:rsid w:val="00A01F02"/>
    <w:rsid w:val="00A01F60"/>
    <w:rsid w:val="00A02068"/>
    <w:rsid w:val="00A0208F"/>
    <w:rsid w:val="00A02159"/>
    <w:rsid w:val="00A02273"/>
    <w:rsid w:val="00A02462"/>
    <w:rsid w:val="00A024C9"/>
    <w:rsid w:val="00A02510"/>
    <w:rsid w:val="00A025F8"/>
    <w:rsid w:val="00A02713"/>
    <w:rsid w:val="00A02747"/>
    <w:rsid w:val="00A02A31"/>
    <w:rsid w:val="00A02AA4"/>
    <w:rsid w:val="00A02B40"/>
    <w:rsid w:val="00A02CDA"/>
    <w:rsid w:val="00A02D21"/>
    <w:rsid w:val="00A02D6C"/>
    <w:rsid w:val="00A02F19"/>
    <w:rsid w:val="00A02F5D"/>
    <w:rsid w:val="00A030F6"/>
    <w:rsid w:val="00A031D8"/>
    <w:rsid w:val="00A034B7"/>
    <w:rsid w:val="00A03529"/>
    <w:rsid w:val="00A036A4"/>
    <w:rsid w:val="00A036B7"/>
    <w:rsid w:val="00A036CF"/>
    <w:rsid w:val="00A03767"/>
    <w:rsid w:val="00A03A23"/>
    <w:rsid w:val="00A03A8B"/>
    <w:rsid w:val="00A03CA9"/>
    <w:rsid w:val="00A03D4E"/>
    <w:rsid w:val="00A03FED"/>
    <w:rsid w:val="00A041E5"/>
    <w:rsid w:val="00A04231"/>
    <w:rsid w:val="00A043F9"/>
    <w:rsid w:val="00A04652"/>
    <w:rsid w:val="00A0472D"/>
    <w:rsid w:val="00A04826"/>
    <w:rsid w:val="00A0483D"/>
    <w:rsid w:val="00A04855"/>
    <w:rsid w:val="00A048A7"/>
    <w:rsid w:val="00A048A8"/>
    <w:rsid w:val="00A049E2"/>
    <w:rsid w:val="00A04F36"/>
    <w:rsid w:val="00A04F49"/>
    <w:rsid w:val="00A05102"/>
    <w:rsid w:val="00A05157"/>
    <w:rsid w:val="00A052EC"/>
    <w:rsid w:val="00A053A3"/>
    <w:rsid w:val="00A054AA"/>
    <w:rsid w:val="00A05549"/>
    <w:rsid w:val="00A055B8"/>
    <w:rsid w:val="00A055BD"/>
    <w:rsid w:val="00A05834"/>
    <w:rsid w:val="00A05A36"/>
    <w:rsid w:val="00A05AE4"/>
    <w:rsid w:val="00A05D80"/>
    <w:rsid w:val="00A05E10"/>
    <w:rsid w:val="00A05E9D"/>
    <w:rsid w:val="00A05F9C"/>
    <w:rsid w:val="00A060B8"/>
    <w:rsid w:val="00A06120"/>
    <w:rsid w:val="00A06148"/>
    <w:rsid w:val="00A06175"/>
    <w:rsid w:val="00A064A7"/>
    <w:rsid w:val="00A0653F"/>
    <w:rsid w:val="00A06613"/>
    <w:rsid w:val="00A066CC"/>
    <w:rsid w:val="00A0676E"/>
    <w:rsid w:val="00A0685E"/>
    <w:rsid w:val="00A0698E"/>
    <w:rsid w:val="00A069D7"/>
    <w:rsid w:val="00A06AD0"/>
    <w:rsid w:val="00A06B98"/>
    <w:rsid w:val="00A06BE9"/>
    <w:rsid w:val="00A06BF8"/>
    <w:rsid w:val="00A06D3E"/>
    <w:rsid w:val="00A06D52"/>
    <w:rsid w:val="00A06E94"/>
    <w:rsid w:val="00A07040"/>
    <w:rsid w:val="00A07113"/>
    <w:rsid w:val="00A07225"/>
    <w:rsid w:val="00A0732B"/>
    <w:rsid w:val="00A073CF"/>
    <w:rsid w:val="00A07434"/>
    <w:rsid w:val="00A074DD"/>
    <w:rsid w:val="00A07580"/>
    <w:rsid w:val="00A07649"/>
    <w:rsid w:val="00A076E0"/>
    <w:rsid w:val="00A07746"/>
    <w:rsid w:val="00A07796"/>
    <w:rsid w:val="00A079D2"/>
    <w:rsid w:val="00A079F9"/>
    <w:rsid w:val="00A07B4E"/>
    <w:rsid w:val="00A07BCD"/>
    <w:rsid w:val="00A07CD4"/>
    <w:rsid w:val="00A07D1C"/>
    <w:rsid w:val="00A07D90"/>
    <w:rsid w:val="00A07E17"/>
    <w:rsid w:val="00A07FA3"/>
    <w:rsid w:val="00A10053"/>
    <w:rsid w:val="00A1005E"/>
    <w:rsid w:val="00A10339"/>
    <w:rsid w:val="00A107E0"/>
    <w:rsid w:val="00A10842"/>
    <w:rsid w:val="00A109A5"/>
    <w:rsid w:val="00A109F8"/>
    <w:rsid w:val="00A10AFE"/>
    <w:rsid w:val="00A10CE7"/>
    <w:rsid w:val="00A10D31"/>
    <w:rsid w:val="00A10D60"/>
    <w:rsid w:val="00A10DA0"/>
    <w:rsid w:val="00A10FDF"/>
    <w:rsid w:val="00A111BF"/>
    <w:rsid w:val="00A11800"/>
    <w:rsid w:val="00A11952"/>
    <w:rsid w:val="00A11953"/>
    <w:rsid w:val="00A11AE2"/>
    <w:rsid w:val="00A11B64"/>
    <w:rsid w:val="00A11BA6"/>
    <w:rsid w:val="00A11C89"/>
    <w:rsid w:val="00A11DC9"/>
    <w:rsid w:val="00A11FA3"/>
    <w:rsid w:val="00A11FC1"/>
    <w:rsid w:val="00A11FCF"/>
    <w:rsid w:val="00A12138"/>
    <w:rsid w:val="00A1223E"/>
    <w:rsid w:val="00A123D6"/>
    <w:rsid w:val="00A128DC"/>
    <w:rsid w:val="00A1294F"/>
    <w:rsid w:val="00A129DA"/>
    <w:rsid w:val="00A12E92"/>
    <w:rsid w:val="00A12EA5"/>
    <w:rsid w:val="00A12FC2"/>
    <w:rsid w:val="00A12FFC"/>
    <w:rsid w:val="00A13008"/>
    <w:rsid w:val="00A13024"/>
    <w:rsid w:val="00A13053"/>
    <w:rsid w:val="00A13090"/>
    <w:rsid w:val="00A13323"/>
    <w:rsid w:val="00A13452"/>
    <w:rsid w:val="00A134EC"/>
    <w:rsid w:val="00A13569"/>
    <w:rsid w:val="00A1377A"/>
    <w:rsid w:val="00A1378E"/>
    <w:rsid w:val="00A1379B"/>
    <w:rsid w:val="00A138D1"/>
    <w:rsid w:val="00A139D2"/>
    <w:rsid w:val="00A13B93"/>
    <w:rsid w:val="00A13BC9"/>
    <w:rsid w:val="00A13E54"/>
    <w:rsid w:val="00A13EFF"/>
    <w:rsid w:val="00A13FD3"/>
    <w:rsid w:val="00A14058"/>
    <w:rsid w:val="00A14177"/>
    <w:rsid w:val="00A1419D"/>
    <w:rsid w:val="00A142C4"/>
    <w:rsid w:val="00A14551"/>
    <w:rsid w:val="00A1459B"/>
    <w:rsid w:val="00A146D6"/>
    <w:rsid w:val="00A14BE3"/>
    <w:rsid w:val="00A14C77"/>
    <w:rsid w:val="00A14CEF"/>
    <w:rsid w:val="00A14CFD"/>
    <w:rsid w:val="00A14D3F"/>
    <w:rsid w:val="00A14E9F"/>
    <w:rsid w:val="00A14F72"/>
    <w:rsid w:val="00A14FA3"/>
    <w:rsid w:val="00A14FBE"/>
    <w:rsid w:val="00A15076"/>
    <w:rsid w:val="00A1528F"/>
    <w:rsid w:val="00A15412"/>
    <w:rsid w:val="00A154C6"/>
    <w:rsid w:val="00A155E8"/>
    <w:rsid w:val="00A15638"/>
    <w:rsid w:val="00A156E5"/>
    <w:rsid w:val="00A1586D"/>
    <w:rsid w:val="00A15B16"/>
    <w:rsid w:val="00A15E06"/>
    <w:rsid w:val="00A15E58"/>
    <w:rsid w:val="00A16058"/>
    <w:rsid w:val="00A16177"/>
    <w:rsid w:val="00A16646"/>
    <w:rsid w:val="00A1668D"/>
    <w:rsid w:val="00A16942"/>
    <w:rsid w:val="00A169B4"/>
    <w:rsid w:val="00A16A5B"/>
    <w:rsid w:val="00A16B38"/>
    <w:rsid w:val="00A16DC8"/>
    <w:rsid w:val="00A16E2A"/>
    <w:rsid w:val="00A173C2"/>
    <w:rsid w:val="00A173E9"/>
    <w:rsid w:val="00A17496"/>
    <w:rsid w:val="00A175E0"/>
    <w:rsid w:val="00A17782"/>
    <w:rsid w:val="00A178CD"/>
    <w:rsid w:val="00A178DA"/>
    <w:rsid w:val="00A17AA4"/>
    <w:rsid w:val="00A17C15"/>
    <w:rsid w:val="00A17F02"/>
    <w:rsid w:val="00A17F2B"/>
    <w:rsid w:val="00A17F63"/>
    <w:rsid w:val="00A200BC"/>
    <w:rsid w:val="00A2012B"/>
    <w:rsid w:val="00A2015F"/>
    <w:rsid w:val="00A20270"/>
    <w:rsid w:val="00A20467"/>
    <w:rsid w:val="00A20500"/>
    <w:rsid w:val="00A205B4"/>
    <w:rsid w:val="00A2068A"/>
    <w:rsid w:val="00A2075A"/>
    <w:rsid w:val="00A20776"/>
    <w:rsid w:val="00A207A9"/>
    <w:rsid w:val="00A207EE"/>
    <w:rsid w:val="00A2094D"/>
    <w:rsid w:val="00A20E2B"/>
    <w:rsid w:val="00A20EE4"/>
    <w:rsid w:val="00A20F4B"/>
    <w:rsid w:val="00A2102F"/>
    <w:rsid w:val="00A210A6"/>
    <w:rsid w:val="00A21234"/>
    <w:rsid w:val="00A214DF"/>
    <w:rsid w:val="00A215D5"/>
    <w:rsid w:val="00A2168E"/>
    <w:rsid w:val="00A21730"/>
    <w:rsid w:val="00A217EC"/>
    <w:rsid w:val="00A2188A"/>
    <w:rsid w:val="00A2193B"/>
    <w:rsid w:val="00A21A03"/>
    <w:rsid w:val="00A21B34"/>
    <w:rsid w:val="00A21B45"/>
    <w:rsid w:val="00A21C4E"/>
    <w:rsid w:val="00A21F7D"/>
    <w:rsid w:val="00A21F8F"/>
    <w:rsid w:val="00A21FBD"/>
    <w:rsid w:val="00A2205E"/>
    <w:rsid w:val="00A2208C"/>
    <w:rsid w:val="00A22104"/>
    <w:rsid w:val="00A2217D"/>
    <w:rsid w:val="00A2221C"/>
    <w:rsid w:val="00A2253D"/>
    <w:rsid w:val="00A225F5"/>
    <w:rsid w:val="00A226A0"/>
    <w:rsid w:val="00A227D9"/>
    <w:rsid w:val="00A227FC"/>
    <w:rsid w:val="00A228F2"/>
    <w:rsid w:val="00A22AC6"/>
    <w:rsid w:val="00A22D35"/>
    <w:rsid w:val="00A22D76"/>
    <w:rsid w:val="00A23061"/>
    <w:rsid w:val="00A230FD"/>
    <w:rsid w:val="00A23166"/>
    <w:rsid w:val="00A2318D"/>
    <w:rsid w:val="00A2319F"/>
    <w:rsid w:val="00A2328E"/>
    <w:rsid w:val="00A233FB"/>
    <w:rsid w:val="00A23478"/>
    <w:rsid w:val="00A23495"/>
    <w:rsid w:val="00A23518"/>
    <w:rsid w:val="00A2351A"/>
    <w:rsid w:val="00A235DB"/>
    <w:rsid w:val="00A236D4"/>
    <w:rsid w:val="00A23889"/>
    <w:rsid w:val="00A238B5"/>
    <w:rsid w:val="00A239E8"/>
    <w:rsid w:val="00A23ADB"/>
    <w:rsid w:val="00A23BFB"/>
    <w:rsid w:val="00A23BFC"/>
    <w:rsid w:val="00A23CD8"/>
    <w:rsid w:val="00A23CDA"/>
    <w:rsid w:val="00A23E1A"/>
    <w:rsid w:val="00A23F26"/>
    <w:rsid w:val="00A2436D"/>
    <w:rsid w:val="00A24400"/>
    <w:rsid w:val="00A24456"/>
    <w:rsid w:val="00A24511"/>
    <w:rsid w:val="00A246B7"/>
    <w:rsid w:val="00A247D0"/>
    <w:rsid w:val="00A248BC"/>
    <w:rsid w:val="00A24ADA"/>
    <w:rsid w:val="00A24E76"/>
    <w:rsid w:val="00A24FA8"/>
    <w:rsid w:val="00A24FF4"/>
    <w:rsid w:val="00A25132"/>
    <w:rsid w:val="00A25242"/>
    <w:rsid w:val="00A25356"/>
    <w:rsid w:val="00A253A5"/>
    <w:rsid w:val="00A25453"/>
    <w:rsid w:val="00A254C3"/>
    <w:rsid w:val="00A256A4"/>
    <w:rsid w:val="00A25722"/>
    <w:rsid w:val="00A25864"/>
    <w:rsid w:val="00A2599D"/>
    <w:rsid w:val="00A25A5A"/>
    <w:rsid w:val="00A25C34"/>
    <w:rsid w:val="00A25F55"/>
    <w:rsid w:val="00A26183"/>
    <w:rsid w:val="00A26211"/>
    <w:rsid w:val="00A264A9"/>
    <w:rsid w:val="00A265E6"/>
    <w:rsid w:val="00A269FC"/>
    <w:rsid w:val="00A26A08"/>
    <w:rsid w:val="00A26A3C"/>
    <w:rsid w:val="00A26B1E"/>
    <w:rsid w:val="00A26BC6"/>
    <w:rsid w:val="00A26C4F"/>
    <w:rsid w:val="00A26D4D"/>
    <w:rsid w:val="00A26DCF"/>
    <w:rsid w:val="00A26DD7"/>
    <w:rsid w:val="00A26DEC"/>
    <w:rsid w:val="00A26E9E"/>
    <w:rsid w:val="00A270A6"/>
    <w:rsid w:val="00A271CB"/>
    <w:rsid w:val="00A275E2"/>
    <w:rsid w:val="00A276ED"/>
    <w:rsid w:val="00A27708"/>
    <w:rsid w:val="00A27715"/>
    <w:rsid w:val="00A27785"/>
    <w:rsid w:val="00A277EC"/>
    <w:rsid w:val="00A27869"/>
    <w:rsid w:val="00A27CDD"/>
    <w:rsid w:val="00A27E6B"/>
    <w:rsid w:val="00A3002B"/>
    <w:rsid w:val="00A30187"/>
    <w:rsid w:val="00A301F8"/>
    <w:rsid w:val="00A30219"/>
    <w:rsid w:val="00A30632"/>
    <w:rsid w:val="00A306BC"/>
    <w:rsid w:val="00A30723"/>
    <w:rsid w:val="00A308F9"/>
    <w:rsid w:val="00A30AA7"/>
    <w:rsid w:val="00A30D92"/>
    <w:rsid w:val="00A30E10"/>
    <w:rsid w:val="00A3104E"/>
    <w:rsid w:val="00A3110E"/>
    <w:rsid w:val="00A312EA"/>
    <w:rsid w:val="00A31437"/>
    <w:rsid w:val="00A3145C"/>
    <w:rsid w:val="00A3193F"/>
    <w:rsid w:val="00A31A83"/>
    <w:rsid w:val="00A31B49"/>
    <w:rsid w:val="00A31BA6"/>
    <w:rsid w:val="00A31BDD"/>
    <w:rsid w:val="00A31BE0"/>
    <w:rsid w:val="00A31D86"/>
    <w:rsid w:val="00A31EBB"/>
    <w:rsid w:val="00A31FEC"/>
    <w:rsid w:val="00A32211"/>
    <w:rsid w:val="00A32238"/>
    <w:rsid w:val="00A322F7"/>
    <w:rsid w:val="00A32483"/>
    <w:rsid w:val="00A32497"/>
    <w:rsid w:val="00A3250E"/>
    <w:rsid w:val="00A32536"/>
    <w:rsid w:val="00A325F9"/>
    <w:rsid w:val="00A32635"/>
    <w:rsid w:val="00A32692"/>
    <w:rsid w:val="00A326F1"/>
    <w:rsid w:val="00A328C0"/>
    <w:rsid w:val="00A32AFC"/>
    <w:rsid w:val="00A32B05"/>
    <w:rsid w:val="00A32BC8"/>
    <w:rsid w:val="00A32BF5"/>
    <w:rsid w:val="00A32D6D"/>
    <w:rsid w:val="00A32D6E"/>
    <w:rsid w:val="00A32D79"/>
    <w:rsid w:val="00A32E08"/>
    <w:rsid w:val="00A32FC0"/>
    <w:rsid w:val="00A3307A"/>
    <w:rsid w:val="00A330A4"/>
    <w:rsid w:val="00A330E6"/>
    <w:rsid w:val="00A33246"/>
    <w:rsid w:val="00A332C7"/>
    <w:rsid w:val="00A33356"/>
    <w:rsid w:val="00A33402"/>
    <w:rsid w:val="00A33597"/>
    <w:rsid w:val="00A33663"/>
    <w:rsid w:val="00A33686"/>
    <w:rsid w:val="00A33823"/>
    <w:rsid w:val="00A3385E"/>
    <w:rsid w:val="00A33989"/>
    <w:rsid w:val="00A33BDC"/>
    <w:rsid w:val="00A33D1C"/>
    <w:rsid w:val="00A33D68"/>
    <w:rsid w:val="00A33D9E"/>
    <w:rsid w:val="00A33DF1"/>
    <w:rsid w:val="00A33E07"/>
    <w:rsid w:val="00A33F35"/>
    <w:rsid w:val="00A34003"/>
    <w:rsid w:val="00A34169"/>
    <w:rsid w:val="00A3424F"/>
    <w:rsid w:val="00A34408"/>
    <w:rsid w:val="00A3448A"/>
    <w:rsid w:val="00A3458E"/>
    <w:rsid w:val="00A345F9"/>
    <w:rsid w:val="00A34684"/>
    <w:rsid w:val="00A3470E"/>
    <w:rsid w:val="00A34855"/>
    <w:rsid w:val="00A348C0"/>
    <w:rsid w:val="00A34937"/>
    <w:rsid w:val="00A34A95"/>
    <w:rsid w:val="00A34C5E"/>
    <w:rsid w:val="00A34D48"/>
    <w:rsid w:val="00A34D8F"/>
    <w:rsid w:val="00A34DEC"/>
    <w:rsid w:val="00A34DF0"/>
    <w:rsid w:val="00A34E21"/>
    <w:rsid w:val="00A34E8E"/>
    <w:rsid w:val="00A34FDD"/>
    <w:rsid w:val="00A350D2"/>
    <w:rsid w:val="00A35191"/>
    <w:rsid w:val="00A35207"/>
    <w:rsid w:val="00A354F7"/>
    <w:rsid w:val="00A354FF"/>
    <w:rsid w:val="00A3558A"/>
    <w:rsid w:val="00A355F6"/>
    <w:rsid w:val="00A356BD"/>
    <w:rsid w:val="00A357CC"/>
    <w:rsid w:val="00A35A91"/>
    <w:rsid w:val="00A35C03"/>
    <w:rsid w:val="00A35C96"/>
    <w:rsid w:val="00A35E1A"/>
    <w:rsid w:val="00A35EB7"/>
    <w:rsid w:val="00A35F8F"/>
    <w:rsid w:val="00A36003"/>
    <w:rsid w:val="00A360F2"/>
    <w:rsid w:val="00A3612E"/>
    <w:rsid w:val="00A36266"/>
    <w:rsid w:val="00A36284"/>
    <w:rsid w:val="00A3628D"/>
    <w:rsid w:val="00A36297"/>
    <w:rsid w:val="00A36299"/>
    <w:rsid w:val="00A36318"/>
    <w:rsid w:val="00A36535"/>
    <w:rsid w:val="00A36582"/>
    <w:rsid w:val="00A3680A"/>
    <w:rsid w:val="00A368D4"/>
    <w:rsid w:val="00A36941"/>
    <w:rsid w:val="00A36985"/>
    <w:rsid w:val="00A369DB"/>
    <w:rsid w:val="00A369ED"/>
    <w:rsid w:val="00A36A34"/>
    <w:rsid w:val="00A36A7F"/>
    <w:rsid w:val="00A36A91"/>
    <w:rsid w:val="00A36E25"/>
    <w:rsid w:val="00A3706E"/>
    <w:rsid w:val="00A37284"/>
    <w:rsid w:val="00A373FC"/>
    <w:rsid w:val="00A37824"/>
    <w:rsid w:val="00A3785D"/>
    <w:rsid w:val="00A37902"/>
    <w:rsid w:val="00A3793C"/>
    <w:rsid w:val="00A37985"/>
    <w:rsid w:val="00A37BBF"/>
    <w:rsid w:val="00A37C1E"/>
    <w:rsid w:val="00A37DF4"/>
    <w:rsid w:val="00A37E43"/>
    <w:rsid w:val="00A401F5"/>
    <w:rsid w:val="00A40276"/>
    <w:rsid w:val="00A40431"/>
    <w:rsid w:val="00A404AB"/>
    <w:rsid w:val="00A405FA"/>
    <w:rsid w:val="00A40604"/>
    <w:rsid w:val="00A406EB"/>
    <w:rsid w:val="00A4084E"/>
    <w:rsid w:val="00A40879"/>
    <w:rsid w:val="00A40A19"/>
    <w:rsid w:val="00A40AB4"/>
    <w:rsid w:val="00A40B0B"/>
    <w:rsid w:val="00A40BAC"/>
    <w:rsid w:val="00A40CB8"/>
    <w:rsid w:val="00A40D4F"/>
    <w:rsid w:val="00A40E7A"/>
    <w:rsid w:val="00A40FED"/>
    <w:rsid w:val="00A4114D"/>
    <w:rsid w:val="00A4140E"/>
    <w:rsid w:val="00A41A6C"/>
    <w:rsid w:val="00A41AC8"/>
    <w:rsid w:val="00A41B6B"/>
    <w:rsid w:val="00A41BA9"/>
    <w:rsid w:val="00A41E2B"/>
    <w:rsid w:val="00A41E85"/>
    <w:rsid w:val="00A41F45"/>
    <w:rsid w:val="00A42284"/>
    <w:rsid w:val="00A424BB"/>
    <w:rsid w:val="00A42543"/>
    <w:rsid w:val="00A425EB"/>
    <w:rsid w:val="00A42610"/>
    <w:rsid w:val="00A4272A"/>
    <w:rsid w:val="00A4275F"/>
    <w:rsid w:val="00A42AA6"/>
    <w:rsid w:val="00A42ADD"/>
    <w:rsid w:val="00A42ADE"/>
    <w:rsid w:val="00A42B51"/>
    <w:rsid w:val="00A42BC7"/>
    <w:rsid w:val="00A42C2C"/>
    <w:rsid w:val="00A42D63"/>
    <w:rsid w:val="00A42DC9"/>
    <w:rsid w:val="00A42FAD"/>
    <w:rsid w:val="00A43013"/>
    <w:rsid w:val="00A43040"/>
    <w:rsid w:val="00A4312C"/>
    <w:rsid w:val="00A432B7"/>
    <w:rsid w:val="00A4336E"/>
    <w:rsid w:val="00A4343D"/>
    <w:rsid w:val="00A43636"/>
    <w:rsid w:val="00A43654"/>
    <w:rsid w:val="00A439D1"/>
    <w:rsid w:val="00A43B95"/>
    <w:rsid w:val="00A43BCA"/>
    <w:rsid w:val="00A43D03"/>
    <w:rsid w:val="00A43D04"/>
    <w:rsid w:val="00A44019"/>
    <w:rsid w:val="00A440AA"/>
    <w:rsid w:val="00A44160"/>
    <w:rsid w:val="00A44306"/>
    <w:rsid w:val="00A443AA"/>
    <w:rsid w:val="00A445E2"/>
    <w:rsid w:val="00A44608"/>
    <w:rsid w:val="00A44620"/>
    <w:rsid w:val="00A4464D"/>
    <w:rsid w:val="00A44822"/>
    <w:rsid w:val="00A4495D"/>
    <w:rsid w:val="00A4497B"/>
    <w:rsid w:val="00A44A2F"/>
    <w:rsid w:val="00A44AD9"/>
    <w:rsid w:val="00A44C2D"/>
    <w:rsid w:val="00A450EC"/>
    <w:rsid w:val="00A45183"/>
    <w:rsid w:val="00A451D7"/>
    <w:rsid w:val="00A45581"/>
    <w:rsid w:val="00A45964"/>
    <w:rsid w:val="00A45A18"/>
    <w:rsid w:val="00A45B74"/>
    <w:rsid w:val="00A45C4E"/>
    <w:rsid w:val="00A45CE5"/>
    <w:rsid w:val="00A46016"/>
    <w:rsid w:val="00A46664"/>
    <w:rsid w:val="00A46ACB"/>
    <w:rsid w:val="00A46BEB"/>
    <w:rsid w:val="00A46C1A"/>
    <w:rsid w:val="00A46C44"/>
    <w:rsid w:val="00A46E96"/>
    <w:rsid w:val="00A46F35"/>
    <w:rsid w:val="00A47330"/>
    <w:rsid w:val="00A47364"/>
    <w:rsid w:val="00A473B1"/>
    <w:rsid w:val="00A47634"/>
    <w:rsid w:val="00A479E1"/>
    <w:rsid w:val="00A47A97"/>
    <w:rsid w:val="00A47B0A"/>
    <w:rsid w:val="00A47B49"/>
    <w:rsid w:val="00A47C42"/>
    <w:rsid w:val="00A47F32"/>
    <w:rsid w:val="00A5019A"/>
    <w:rsid w:val="00A501AB"/>
    <w:rsid w:val="00A501CF"/>
    <w:rsid w:val="00A503A6"/>
    <w:rsid w:val="00A504BD"/>
    <w:rsid w:val="00A50522"/>
    <w:rsid w:val="00A506E7"/>
    <w:rsid w:val="00A5071E"/>
    <w:rsid w:val="00A507A9"/>
    <w:rsid w:val="00A509A0"/>
    <w:rsid w:val="00A509F2"/>
    <w:rsid w:val="00A50B39"/>
    <w:rsid w:val="00A50B55"/>
    <w:rsid w:val="00A50BFD"/>
    <w:rsid w:val="00A50C3C"/>
    <w:rsid w:val="00A50E7D"/>
    <w:rsid w:val="00A50EA0"/>
    <w:rsid w:val="00A50EAF"/>
    <w:rsid w:val="00A50F02"/>
    <w:rsid w:val="00A50F2C"/>
    <w:rsid w:val="00A50F64"/>
    <w:rsid w:val="00A50FDD"/>
    <w:rsid w:val="00A516E9"/>
    <w:rsid w:val="00A5184E"/>
    <w:rsid w:val="00A518B8"/>
    <w:rsid w:val="00A519BB"/>
    <w:rsid w:val="00A51A01"/>
    <w:rsid w:val="00A51BB2"/>
    <w:rsid w:val="00A51D17"/>
    <w:rsid w:val="00A51DF7"/>
    <w:rsid w:val="00A51E84"/>
    <w:rsid w:val="00A52076"/>
    <w:rsid w:val="00A520F6"/>
    <w:rsid w:val="00A52320"/>
    <w:rsid w:val="00A52353"/>
    <w:rsid w:val="00A5240B"/>
    <w:rsid w:val="00A5241B"/>
    <w:rsid w:val="00A524C5"/>
    <w:rsid w:val="00A52642"/>
    <w:rsid w:val="00A528BF"/>
    <w:rsid w:val="00A52E1D"/>
    <w:rsid w:val="00A52FBA"/>
    <w:rsid w:val="00A531A6"/>
    <w:rsid w:val="00A53292"/>
    <w:rsid w:val="00A533AD"/>
    <w:rsid w:val="00A5344A"/>
    <w:rsid w:val="00A5368D"/>
    <w:rsid w:val="00A538A4"/>
    <w:rsid w:val="00A5395E"/>
    <w:rsid w:val="00A53B80"/>
    <w:rsid w:val="00A53F41"/>
    <w:rsid w:val="00A53F46"/>
    <w:rsid w:val="00A540D3"/>
    <w:rsid w:val="00A5419A"/>
    <w:rsid w:val="00A54437"/>
    <w:rsid w:val="00A54517"/>
    <w:rsid w:val="00A54585"/>
    <w:rsid w:val="00A545A1"/>
    <w:rsid w:val="00A545B1"/>
    <w:rsid w:val="00A545CD"/>
    <w:rsid w:val="00A54630"/>
    <w:rsid w:val="00A5469B"/>
    <w:rsid w:val="00A5483E"/>
    <w:rsid w:val="00A54935"/>
    <w:rsid w:val="00A54938"/>
    <w:rsid w:val="00A5496A"/>
    <w:rsid w:val="00A54996"/>
    <w:rsid w:val="00A549B4"/>
    <w:rsid w:val="00A54AA0"/>
    <w:rsid w:val="00A54AA3"/>
    <w:rsid w:val="00A54D1C"/>
    <w:rsid w:val="00A54D55"/>
    <w:rsid w:val="00A54E74"/>
    <w:rsid w:val="00A553DA"/>
    <w:rsid w:val="00A5567B"/>
    <w:rsid w:val="00A556B8"/>
    <w:rsid w:val="00A559C0"/>
    <w:rsid w:val="00A55AED"/>
    <w:rsid w:val="00A55C47"/>
    <w:rsid w:val="00A55CD9"/>
    <w:rsid w:val="00A561CF"/>
    <w:rsid w:val="00A562E2"/>
    <w:rsid w:val="00A5632F"/>
    <w:rsid w:val="00A56497"/>
    <w:rsid w:val="00A5672B"/>
    <w:rsid w:val="00A56735"/>
    <w:rsid w:val="00A56753"/>
    <w:rsid w:val="00A567F9"/>
    <w:rsid w:val="00A56949"/>
    <w:rsid w:val="00A569A4"/>
    <w:rsid w:val="00A56A01"/>
    <w:rsid w:val="00A56DF6"/>
    <w:rsid w:val="00A56E97"/>
    <w:rsid w:val="00A56F1C"/>
    <w:rsid w:val="00A571A9"/>
    <w:rsid w:val="00A571F4"/>
    <w:rsid w:val="00A57229"/>
    <w:rsid w:val="00A576BE"/>
    <w:rsid w:val="00A5773C"/>
    <w:rsid w:val="00A57791"/>
    <w:rsid w:val="00A577B4"/>
    <w:rsid w:val="00A578DB"/>
    <w:rsid w:val="00A57B9A"/>
    <w:rsid w:val="00A57C58"/>
    <w:rsid w:val="00A57D04"/>
    <w:rsid w:val="00A57E74"/>
    <w:rsid w:val="00A57ECD"/>
    <w:rsid w:val="00A60089"/>
    <w:rsid w:val="00A601C6"/>
    <w:rsid w:val="00A6020A"/>
    <w:rsid w:val="00A60286"/>
    <w:rsid w:val="00A602A9"/>
    <w:rsid w:val="00A60303"/>
    <w:rsid w:val="00A603B6"/>
    <w:rsid w:val="00A604A6"/>
    <w:rsid w:val="00A60519"/>
    <w:rsid w:val="00A6064C"/>
    <w:rsid w:val="00A606EB"/>
    <w:rsid w:val="00A607A9"/>
    <w:rsid w:val="00A60870"/>
    <w:rsid w:val="00A6089C"/>
    <w:rsid w:val="00A60996"/>
    <w:rsid w:val="00A609E7"/>
    <w:rsid w:val="00A60B46"/>
    <w:rsid w:val="00A60C9E"/>
    <w:rsid w:val="00A60CEC"/>
    <w:rsid w:val="00A60F1B"/>
    <w:rsid w:val="00A60F5D"/>
    <w:rsid w:val="00A60FFF"/>
    <w:rsid w:val="00A612C4"/>
    <w:rsid w:val="00A61499"/>
    <w:rsid w:val="00A61528"/>
    <w:rsid w:val="00A615BA"/>
    <w:rsid w:val="00A61641"/>
    <w:rsid w:val="00A6166F"/>
    <w:rsid w:val="00A61A63"/>
    <w:rsid w:val="00A61B30"/>
    <w:rsid w:val="00A61E8F"/>
    <w:rsid w:val="00A61FEA"/>
    <w:rsid w:val="00A62002"/>
    <w:rsid w:val="00A620B5"/>
    <w:rsid w:val="00A622B7"/>
    <w:rsid w:val="00A623FE"/>
    <w:rsid w:val="00A62487"/>
    <w:rsid w:val="00A625BC"/>
    <w:rsid w:val="00A6274E"/>
    <w:rsid w:val="00A62750"/>
    <w:rsid w:val="00A62814"/>
    <w:rsid w:val="00A62880"/>
    <w:rsid w:val="00A628A4"/>
    <w:rsid w:val="00A628D6"/>
    <w:rsid w:val="00A628DD"/>
    <w:rsid w:val="00A6295C"/>
    <w:rsid w:val="00A62A77"/>
    <w:rsid w:val="00A62B9F"/>
    <w:rsid w:val="00A62E11"/>
    <w:rsid w:val="00A62E12"/>
    <w:rsid w:val="00A62FAB"/>
    <w:rsid w:val="00A62FAC"/>
    <w:rsid w:val="00A63123"/>
    <w:rsid w:val="00A632FD"/>
    <w:rsid w:val="00A63319"/>
    <w:rsid w:val="00A63483"/>
    <w:rsid w:val="00A6351D"/>
    <w:rsid w:val="00A63724"/>
    <w:rsid w:val="00A63726"/>
    <w:rsid w:val="00A63CE0"/>
    <w:rsid w:val="00A63D67"/>
    <w:rsid w:val="00A64133"/>
    <w:rsid w:val="00A641D7"/>
    <w:rsid w:val="00A64276"/>
    <w:rsid w:val="00A64684"/>
    <w:rsid w:val="00A64B1D"/>
    <w:rsid w:val="00A64BD2"/>
    <w:rsid w:val="00A64BF3"/>
    <w:rsid w:val="00A64D17"/>
    <w:rsid w:val="00A64E09"/>
    <w:rsid w:val="00A65054"/>
    <w:rsid w:val="00A65059"/>
    <w:rsid w:val="00A65126"/>
    <w:rsid w:val="00A65288"/>
    <w:rsid w:val="00A6545A"/>
    <w:rsid w:val="00A655D3"/>
    <w:rsid w:val="00A6562C"/>
    <w:rsid w:val="00A6567C"/>
    <w:rsid w:val="00A6569D"/>
    <w:rsid w:val="00A657D7"/>
    <w:rsid w:val="00A658F3"/>
    <w:rsid w:val="00A659D2"/>
    <w:rsid w:val="00A65B2E"/>
    <w:rsid w:val="00A65B99"/>
    <w:rsid w:val="00A65C79"/>
    <w:rsid w:val="00A65F8A"/>
    <w:rsid w:val="00A660AC"/>
    <w:rsid w:val="00A66163"/>
    <w:rsid w:val="00A6622A"/>
    <w:rsid w:val="00A662B8"/>
    <w:rsid w:val="00A663D7"/>
    <w:rsid w:val="00A66476"/>
    <w:rsid w:val="00A665FA"/>
    <w:rsid w:val="00A665FF"/>
    <w:rsid w:val="00A66735"/>
    <w:rsid w:val="00A66978"/>
    <w:rsid w:val="00A66DEA"/>
    <w:rsid w:val="00A66DEE"/>
    <w:rsid w:val="00A66F05"/>
    <w:rsid w:val="00A66FB6"/>
    <w:rsid w:val="00A674F8"/>
    <w:rsid w:val="00A67702"/>
    <w:rsid w:val="00A67882"/>
    <w:rsid w:val="00A6789F"/>
    <w:rsid w:val="00A67A71"/>
    <w:rsid w:val="00A67CF1"/>
    <w:rsid w:val="00A67E6C"/>
    <w:rsid w:val="00A67EBC"/>
    <w:rsid w:val="00A700A6"/>
    <w:rsid w:val="00A703FC"/>
    <w:rsid w:val="00A70783"/>
    <w:rsid w:val="00A708D9"/>
    <w:rsid w:val="00A70981"/>
    <w:rsid w:val="00A709D6"/>
    <w:rsid w:val="00A70ADC"/>
    <w:rsid w:val="00A70B3E"/>
    <w:rsid w:val="00A70C86"/>
    <w:rsid w:val="00A70E66"/>
    <w:rsid w:val="00A70EC6"/>
    <w:rsid w:val="00A70ED6"/>
    <w:rsid w:val="00A712AE"/>
    <w:rsid w:val="00A7156D"/>
    <w:rsid w:val="00A715E4"/>
    <w:rsid w:val="00A715FD"/>
    <w:rsid w:val="00A7162B"/>
    <w:rsid w:val="00A716B1"/>
    <w:rsid w:val="00A716D3"/>
    <w:rsid w:val="00A7171A"/>
    <w:rsid w:val="00A718DB"/>
    <w:rsid w:val="00A71910"/>
    <w:rsid w:val="00A7198F"/>
    <w:rsid w:val="00A71AAB"/>
    <w:rsid w:val="00A71B99"/>
    <w:rsid w:val="00A71D55"/>
    <w:rsid w:val="00A71E15"/>
    <w:rsid w:val="00A71FF2"/>
    <w:rsid w:val="00A720F3"/>
    <w:rsid w:val="00A721E6"/>
    <w:rsid w:val="00A722C0"/>
    <w:rsid w:val="00A723F9"/>
    <w:rsid w:val="00A7244D"/>
    <w:rsid w:val="00A7256B"/>
    <w:rsid w:val="00A725BA"/>
    <w:rsid w:val="00A725E4"/>
    <w:rsid w:val="00A72819"/>
    <w:rsid w:val="00A728F7"/>
    <w:rsid w:val="00A72B9C"/>
    <w:rsid w:val="00A72E14"/>
    <w:rsid w:val="00A72F3F"/>
    <w:rsid w:val="00A72FE5"/>
    <w:rsid w:val="00A73056"/>
    <w:rsid w:val="00A7308E"/>
    <w:rsid w:val="00A730B4"/>
    <w:rsid w:val="00A7313D"/>
    <w:rsid w:val="00A731CE"/>
    <w:rsid w:val="00A73313"/>
    <w:rsid w:val="00A735E4"/>
    <w:rsid w:val="00A736FE"/>
    <w:rsid w:val="00A73784"/>
    <w:rsid w:val="00A738BE"/>
    <w:rsid w:val="00A738F6"/>
    <w:rsid w:val="00A7393A"/>
    <w:rsid w:val="00A739D0"/>
    <w:rsid w:val="00A739E7"/>
    <w:rsid w:val="00A73AEE"/>
    <w:rsid w:val="00A73BE1"/>
    <w:rsid w:val="00A73D17"/>
    <w:rsid w:val="00A73E2B"/>
    <w:rsid w:val="00A73E80"/>
    <w:rsid w:val="00A73F82"/>
    <w:rsid w:val="00A74074"/>
    <w:rsid w:val="00A74091"/>
    <w:rsid w:val="00A7415C"/>
    <w:rsid w:val="00A74225"/>
    <w:rsid w:val="00A74255"/>
    <w:rsid w:val="00A745B5"/>
    <w:rsid w:val="00A746FB"/>
    <w:rsid w:val="00A747CB"/>
    <w:rsid w:val="00A7496E"/>
    <w:rsid w:val="00A74973"/>
    <w:rsid w:val="00A749D7"/>
    <w:rsid w:val="00A74B1C"/>
    <w:rsid w:val="00A74B3F"/>
    <w:rsid w:val="00A74CF7"/>
    <w:rsid w:val="00A74D43"/>
    <w:rsid w:val="00A74E8C"/>
    <w:rsid w:val="00A74F92"/>
    <w:rsid w:val="00A74FC9"/>
    <w:rsid w:val="00A74FE4"/>
    <w:rsid w:val="00A75030"/>
    <w:rsid w:val="00A75098"/>
    <w:rsid w:val="00A750B4"/>
    <w:rsid w:val="00A753B6"/>
    <w:rsid w:val="00A75450"/>
    <w:rsid w:val="00A7547E"/>
    <w:rsid w:val="00A75688"/>
    <w:rsid w:val="00A756A5"/>
    <w:rsid w:val="00A75730"/>
    <w:rsid w:val="00A75767"/>
    <w:rsid w:val="00A75997"/>
    <w:rsid w:val="00A75B55"/>
    <w:rsid w:val="00A75C85"/>
    <w:rsid w:val="00A75E48"/>
    <w:rsid w:val="00A75FB2"/>
    <w:rsid w:val="00A75FCF"/>
    <w:rsid w:val="00A76053"/>
    <w:rsid w:val="00A760E2"/>
    <w:rsid w:val="00A7612A"/>
    <w:rsid w:val="00A761D4"/>
    <w:rsid w:val="00A76401"/>
    <w:rsid w:val="00A764A4"/>
    <w:rsid w:val="00A76612"/>
    <w:rsid w:val="00A767FD"/>
    <w:rsid w:val="00A7685C"/>
    <w:rsid w:val="00A76A85"/>
    <w:rsid w:val="00A76AF8"/>
    <w:rsid w:val="00A76B4D"/>
    <w:rsid w:val="00A76B7E"/>
    <w:rsid w:val="00A76EB6"/>
    <w:rsid w:val="00A76ED1"/>
    <w:rsid w:val="00A76F79"/>
    <w:rsid w:val="00A77516"/>
    <w:rsid w:val="00A7767A"/>
    <w:rsid w:val="00A777B7"/>
    <w:rsid w:val="00A777E2"/>
    <w:rsid w:val="00A77895"/>
    <w:rsid w:val="00A779BC"/>
    <w:rsid w:val="00A77A82"/>
    <w:rsid w:val="00A77DB8"/>
    <w:rsid w:val="00A77E69"/>
    <w:rsid w:val="00A77E70"/>
    <w:rsid w:val="00A77EC4"/>
    <w:rsid w:val="00A77EF7"/>
    <w:rsid w:val="00A77FDC"/>
    <w:rsid w:val="00A80049"/>
    <w:rsid w:val="00A80129"/>
    <w:rsid w:val="00A80134"/>
    <w:rsid w:val="00A801BA"/>
    <w:rsid w:val="00A80307"/>
    <w:rsid w:val="00A803E1"/>
    <w:rsid w:val="00A803E5"/>
    <w:rsid w:val="00A80460"/>
    <w:rsid w:val="00A80484"/>
    <w:rsid w:val="00A806B8"/>
    <w:rsid w:val="00A807AB"/>
    <w:rsid w:val="00A8081B"/>
    <w:rsid w:val="00A80837"/>
    <w:rsid w:val="00A80855"/>
    <w:rsid w:val="00A80891"/>
    <w:rsid w:val="00A80D59"/>
    <w:rsid w:val="00A80E74"/>
    <w:rsid w:val="00A81198"/>
    <w:rsid w:val="00A811E1"/>
    <w:rsid w:val="00A81246"/>
    <w:rsid w:val="00A81366"/>
    <w:rsid w:val="00A816A7"/>
    <w:rsid w:val="00A816F3"/>
    <w:rsid w:val="00A81724"/>
    <w:rsid w:val="00A8187A"/>
    <w:rsid w:val="00A81A63"/>
    <w:rsid w:val="00A81AA2"/>
    <w:rsid w:val="00A81B01"/>
    <w:rsid w:val="00A81C89"/>
    <w:rsid w:val="00A81C90"/>
    <w:rsid w:val="00A81D53"/>
    <w:rsid w:val="00A81F85"/>
    <w:rsid w:val="00A81FBC"/>
    <w:rsid w:val="00A8212A"/>
    <w:rsid w:val="00A821B5"/>
    <w:rsid w:val="00A82332"/>
    <w:rsid w:val="00A82385"/>
    <w:rsid w:val="00A823AA"/>
    <w:rsid w:val="00A8253D"/>
    <w:rsid w:val="00A82557"/>
    <w:rsid w:val="00A82716"/>
    <w:rsid w:val="00A8280F"/>
    <w:rsid w:val="00A82C04"/>
    <w:rsid w:val="00A82E25"/>
    <w:rsid w:val="00A82F3F"/>
    <w:rsid w:val="00A830CE"/>
    <w:rsid w:val="00A83220"/>
    <w:rsid w:val="00A832B0"/>
    <w:rsid w:val="00A83565"/>
    <w:rsid w:val="00A83582"/>
    <w:rsid w:val="00A835AE"/>
    <w:rsid w:val="00A83B0D"/>
    <w:rsid w:val="00A83CE6"/>
    <w:rsid w:val="00A83D18"/>
    <w:rsid w:val="00A83F67"/>
    <w:rsid w:val="00A840C5"/>
    <w:rsid w:val="00A84193"/>
    <w:rsid w:val="00A84401"/>
    <w:rsid w:val="00A8457F"/>
    <w:rsid w:val="00A84AA6"/>
    <w:rsid w:val="00A84BF2"/>
    <w:rsid w:val="00A84C0C"/>
    <w:rsid w:val="00A84CE2"/>
    <w:rsid w:val="00A84D34"/>
    <w:rsid w:val="00A84E63"/>
    <w:rsid w:val="00A84EE8"/>
    <w:rsid w:val="00A84F0F"/>
    <w:rsid w:val="00A84F9A"/>
    <w:rsid w:val="00A8512D"/>
    <w:rsid w:val="00A852CD"/>
    <w:rsid w:val="00A8530B"/>
    <w:rsid w:val="00A8537E"/>
    <w:rsid w:val="00A85631"/>
    <w:rsid w:val="00A8570A"/>
    <w:rsid w:val="00A85740"/>
    <w:rsid w:val="00A85896"/>
    <w:rsid w:val="00A85A95"/>
    <w:rsid w:val="00A85B6F"/>
    <w:rsid w:val="00A85C43"/>
    <w:rsid w:val="00A85EB4"/>
    <w:rsid w:val="00A86078"/>
    <w:rsid w:val="00A861E4"/>
    <w:rsid w:val="00A86249"/>
    <w:rsid w:val="00A863E6"/>
    <w:rsid w:val="00A8649B"/>
    <w:rsid w:val="00A864AB"/>
    <w:rsid w:val="00A86612"/>
    <w:rsid w:val="00A86741"/>
    <w:rsid w:val="00A86915"/>
    <w:rsid w:val="00A86D5F"/>
    <w:rsid w:val="00A870E3"/>
    <w:rsid w:val="00A870EA"/>
    <w:rsid w:val="00A87697"/>
    <w:rsid w:val="00A87705"/>
    <w:rsid w:val="00A87728"/>
    <w:rsid w:val="00A878D9"/>
    <w:rsid w:val="00A87A9D"/>
    <w:rsid w:val="00A87BB4"/>
    <w:rsid w:val="00A87EC4"/>
    <w:rsid w:val="00A90099"/>
    <w:rsid w:val="00A90104"/>
    <w:rsid w:val="00A901DE"/>
    <w:rsid w:val="00A9027F"/>
    <w:rsid w:val="00A90498"/>
    <w:rsid w:val="00A904B9"/>
    <w:rsid w:val="00A9058F"/>
    <w:rsid w:val="00A90641"/>
    <w:rsid w:val="00A907BD"/>
    <w:rsid w:val="00A9082D"/>
    <w:rsid w:val="00A9094D"/>
    <w:rsid w:val="00A90962"/>
    <w:rsid w:val="00A90A46"/>
    <w:rsid w:val="00A90ACF"/>
    <w:rsid w:val="00A90CC5"/>
    <w:rsid w:val="00A90CEB"/>
    <w:rsid w:val="00A9109D"/>
    <w:rsid w:val="00A911FE"/>
    <w:rsid w:val="00A9132D"/>
    <w:rsid w:val="00A9163A"/>
    <w:rsid w:val="00A91751"/>
    <w:rsid w:val="00A91855"/>
    <w:rsid w:val="00A91984"/>
    <w:rsid w:val="00A91AD1"/>
    <w:rsid w:val="00A91C53"/>
    <w:rsid w:val="00A91EAA"/>
    <w:rsid w:val="00A91EEB"/>
    <w:rsid w:val="00A92076"/>
    <w:rsid w:val="00A921E6"/>
    <w:rsid w:val="00A923FF"/>
    <w:rsid w:val="00A9250A"/>
    <w:rsid w:val="00A925B3"/>
    <w:rsid w:val="00A927B5"/>
    <w:rsid w:val="00A9280C"/>
    <w:rsid w:val="00A92818"/>
    <w:rsid w:val="00A92868"/>
    <w:rsid w:val="00A92879"/>
    <w:rsid w:val="00A92C4E"/>
    <w:rsid w:val="00A935AD"/>
    <w:rsid w:val="00A935AF"/>
    <w:rsid w:val="00A936AD"/>
    <w:rsid w:val="00A93AF5"/>
    <w:rsid w:val="00A93C01"/>
    <w:rsid w:val="00A93EAD"/>
    <w:rsid w:val="00A94008"/>
    <w:rsid w:val="00A9442A"/>
    <w:rsid w:val="00A9446D"/>
    <w:rsid w:val="00A947A1"/>
    <w:rsid w:val="00A948CD"/>
    <w:rsid w:val="00A949C3"/>
    <w:rsid w:val="00A94B83"/>
    <w:rsid w:val="00A94BEB"/>
    <w:rsid w:val="00A94EC6"/>
    <w:rsid w:val="00A950FB"/>
    <w:rsid w:val="00A9511E"/>
    <w:rsid w:val="00A9513D"/>
    <w:rsid w:val="00A95172"/>
    <w:rsid w:val="00A95307"/>
    <w:rsid w:val="00A956F3"/>
    <w:rsid w:val="00A95881"/>
    <w:rsid w:val="00A95A55"/>
    <w:rsid w:val="00A95D4C"/>
    <w:rsid w:val="00A95E36"/>
    <w:rsid w:val="00A95E77"/>
    <w:rsid w:val="00A95F31"/>
    <w:rsid w:val="00A9601C"/>
    <w:rsid w:val="00A96116"/>
    <w:rsid w:val="00A96186"/>
    <w:rsid w:val="00A9627C"/>
    <w:rsid w:val="00A962F2"/>
    <w:rsid w:val="00A9657C"/>
    <w:rsid w:val="00A965A3"/>
    <w:rsid w:val="00A9662B"/>
    <w:rsid w:val="00A967A1"/>
    <w:rsid w:val="00A96821"/>
    <w:rsid w:val="00A96857"/>
    <w:rsid w:val="00A96929"/>
    <w:rsid w:val="00A96940"/>
    <w:rsid w:val="00A96A21"/>
    <w:rsid w:val="00A96C12"/>
    <w:rsid w:val="00A96C17"/>
    <w:rsid w:val="00A96F23"/>
    <w:rsid w:val="00A97125"/>
    <w:rsid w:val="00A97170"/>
    <w:rsid w:val="00A972C1"/>
    <w:rsid w:val="00A97357"/>
    <w:rsid w:val="00A9735D"/>
    <w:rsid w:val="00A97374"/>
    <w:rsid w:val="00A97469"/>
    <w:rsid w:val="00A974D1"/>
    <w:rsid w:val="00A978E2"/>
    <w:rsid w:val="00A97A0B"/>
    <w:rsid w:val="00A97AEA"/>
    <w:rsid w:val="00A97B07"/>
    <w:rsid w:val="00A97B75"/>
    <w:rsid w:val="00A97CED"/>
    <w:rsid w:val="00A97D34"/>
    <w:rsid w:val="00A97DAF"/>
    <w:rsid w:val="00A97DC8"/>
    <w:rsid w:val="00A97E7E"/>
    <w:rsid w:val="00A97E8B"/>
    <w:rsid w:val="00A97EDB"/>
    <w:rsid w:val="00A97F04"/>
    <w:rsid w:val="00AA016F"/>
    <w:rsid w:val="00AA0373"/>
    <w:rsid w:val="00AA0761"/>
    <w:rsid w:val="00AA08E9"/>
    <w:rsid w:val="00AA0914"/>
    <w:rsid w:val="00AA0CE1"/>
    <w:rsid w:val="00AA0CF4"/>
    <w:rsid w:val="00AA0DDE"/>
    <w:rsid w:val="00AA0FB3"/>
    <w:rsid w:val="00AA0FC3"/>
    <w:rsid w:val="00AA0FE2"/>
    <w:rsid w:val="00AA114F"/>
    <w:rsid w:val="00AA17CA"/>
    <w:rsid w:val="00AA1903"/>
    <w:rsid w:val="00AA19B7"/>
    <w:rsid w:val="00AA1A03"/>
    <w:rsid w:val="00AA1A83"/>
    <w:rsid w:val="00AA1B7E"/>
    <w:rsid w:val="00AA1BAF"/>
    <w:rsid w:val="00AA1BB8"/>
    <w:rsid w:val="00AA1EA8"/>
    <w:rsid w:val="00AA1ED6"/>
    <w:rsid w:val="00AA1F05"/>
    <w:rsid w:val="00AA21E5"/>
    <w:rsid w:val="00AA2395"/>
    <w:rsid w:val="00AA23BE"/>
    <w:rsid w:val="00AA27F2"/>
    <w:rsid w:val="00AA2807"/>
    <w:rsid w:val="00AA28F8"/>
    <w:rsid w:val="00AA2AA0"/>
    <w:rsid w:val="00AA2B66"/>
    <w:rsid w:val="00AA2BE7"/>
    <w:rsid w:val="00AA2D24"/>
    <w:rsid w:val="00AA2E4C"/>
    <w:rsid w:val="00AA2FD6"/>
    <w:rsid w:val="00AA30C4"/>
    <w:rsid w:val="00AA332B"/>
    <w:rsid w:val="00AA3478"/>
    <w:rsid w:val="00AA34D1"/>
    <w:rsid w:val="00AA35F9"/>
    <w:rsid w:val="00AA362C"/>
    <w:rsid w:val="00AA3815"/>
    <w:rsid w:val="00AA3A2D"/>
    <w:rsid w:val="00AA3C3A"/>
    <w:rsid w:val="00AA3D51"/>
    <w:rsid w:val="00AA3E1F"/>
    <w:rsid w:val="00AA3EB6"/>
    <w:rsid w:val="00AA3ED8"/>
    <w:rsid w:val="00AA3FCC"/>
    <w:rsid w:val="00AA4024"/>
    <w:rsid w:val="00AA42C6"/>
    <w:rsid w:val="00AA42E0"/>
    <w:rsid w:val="00AA443A"/>
    <w:rsid w:val="00AA465F"/>
    <w:rsid w:val="00AA46DE"/>
    <w:rsid w:val="00AA4837"/>
    <w:rsid w:val="00AA48AB"/>
    <w:rsid w:val="00AA4925"/>
    <w:rsid w:val="00AA4E4D"/>
    <w:rsid w:val="00AA4E70"/>
    <w:rsid w:val="00AA4E80"/>
    <w:rsid w:val="00AA4EB3"/>
    <w:rsid w:val="00AA4FE6"/>
    <w:rsid w:val="00AA50DC"/>
    <w:rsid w:val="00AA51D6"/>
    <w:rsid w:val="00AA5339"/>
    <w:rsid w:val="00AA53E1"/>
    <w:rsid w:val="00AA54A9"/>
    <w:rsid w:val="00AA5518"/>
    <w:rsid w:val="00AA552D"/>
    <w:rsid w:val="00AA5633"/>
    <w:rsid w:val="00AA56D3"/>
    <w:rsid w:val="00AA5958"/>
    <w:rsid w:val="00AA5C61"/>
    <w:rsid w:val="00AA5CDD"/>
    <w:rsid w:val="00AA5E55"/>
    <w:rsid w:val="00AA5ED4"/>
    <w:rsid w:val="00AA5EFB"/>
    <w:rsid w:val="00AA5F3F"/>
    <w:rsid w:val="00AA6470"/>
    <w:rsid w:val="00AA6537"/>
    <w:rsid w:val="00AA66FB"/>
    <w:rsid w:val="00AA6834"/>
    <w:rsid w:val="00AA69D1"/>
    <w:rsid w:val="00AA6A61"/>
    <w:rsid w:val="00AA6B9F"/>
    <w:rsid w:val="00AA6BA2"/>
    <w:rsid w:val="00AA6CBD"/>
    <w:rsid w:val="00AA6F42"/>
    <w:rsid w:val="00AA6F56"/>
    <w:rsid w:val="00AA6FBE"/>
    <w:rsid w:val="00AA71B0"/>
    <w:rsid w:val="00AA71B2"/>
    <w:rsid w:val="00AA72F1"/>
    <w:rsid w:val="00AA74C6"/>
    <w:rsid w:val="00AA7574"/>
    <w:rsid w:val="00AA7636"/>
    <w:rsid w:val="00AA7660"/>
    <w:rsid w:val="00AA797A"/>
    <w:rsid w:val="00AA7BDF"/>
    <w:rsid w:val="00AA7CB4"/>
    <w:rsid w:val="00AA7D3E"/>
    <w:rsid w:val="00AA7E13"/>
    <w:rsid w:val="00AA7E95"/>
    <w:rsid w:val="00AA7ECA"/>
    <w:rsid w:val="00AA7F22"/>
    <w:rsid w:val="00AB00CC"/>
    <w:rsid w:val="00AB0110"/>
    <w:rsid w:val="00AB03E9"/>
    <w:rsid w:val="00AB049C"/>
    <w:rsid w:val="00AB0995"/>
    <w:rsid w:val="00AB09EB"/>
    <w:rsid w:val="00AB0A35"/>
    <w:rsid w:val="00AB0ABA"/>
    <w:rsid w:val="00AB0BC8"/>
    <w:rsid w:val="00AB0CAE"/>
    <w:rsid w:val="00AB0D44"/>
    <w:rsid w:val="00AB0DD5"/>
    <w:rsid w:val="00AB0E27"/>
    <w:rsid w:val="00AB1087"/>
    <w:rsid w:val="00AB10D2"/>
    <w:rsid w:val="00AB11CA"/>
    <w:rsid w:val="00AB128D"/>
    <w:rsid w:val="00AB13DE"/>
    <w:rsid w:val="00AB140D"/>
    <w:rsid w:val="00AB140E"/>
    <w:rsid w:val="00AB149B"/>
    <w:rsid w:val="00AB14D9"/>
    <w:rsid w:val="00AB18BD"/>
    <w:rsid w:val="00AB199B"/>
    <w:rsid w:val="00AB1B24"/>
    <w:rsid w:val="00AB1C46"/>
    <w:rsid w:val="00AB1DFA"/>
    <w:rsid w:val="00AB1F0D"/>
    <w:rsid w:val="00AB1FA9"/>
    <w:rsid w:val="00AB1FCA"/>
    <w:rsid w:val="00AB2102"/>
    <w:rsid w:val="00AB222A"/>
    <w:rsid w:val="00AB2246"/>
    <w:rsid w:val="00AB236A"/>
    <w:rsid w:val="00AB23BD"/>
    <w:rsid w:val="00AB240F"/>
    <w:rsid w:val="00AB264F"/>
    <w:rsid w:val="00AB268D"/>
    <w:rsid w:val="00AB27A9"/>
    <w:rsid w:val="00AB28F9"/>
    <w:rsid w:val="00AB2920"/>
    <w:rsid w:val="00AB2C1B"/>
    <w:rsid w:val="00AB2F94"/>
    <w:rsid w:val="00AB2FE1"/>
    <w:rsid w:val="00AB31F1"/>
    <w:rsid w:val="00AB330A"/>
    <w:rsid w:val="00AB3316"/>
    <w:rsid w:val="00AB33C7"/>
    <w:rsid w:val="00AB33D1"/>
    <w:rsid w:val="00AB3568"/>
    <w:rsid w:val="00AB3651"/>
    <w:rsid w:val="00AB37AC"/>
    <w:rsid w:val="00AB3904"/>
    <w:rsid w:val="00AB3934"/>
    <w:rsid w:val="00AB3C4E"/>
    <w:rsid w:val="00AB3EE5"/>
    <w:rsid w:val="00AB4047"/>
    <w:rsid w:val="00AB40C2"/>
    <w:rsid w:val="00AB40D5"/>
    <w:rsid w:val="00AB4213"/>
    <w:rsid w:val="00AB4327"/>
    <w:rsid w:val="00AB438D"/>
    <w:rsid w:val="00AB446F"/>
    <w:rsid w:val="00AB447B"/>
    <w:rsid w:val="00AB44DE"/>
    <w:rsid w:val="00AB479E"/>
    <w:rsid w:val="00AB48D6"/>
    <w:rsid w:val="00AB48ED"/>
    <w:rsid w:val="00AB4AB8"/>
    <w:rsid w:val="00AB4BE2"/>
    <w:rsid w:val="00AB4C12"/>
    <w:rsid w:val="00AB4D7D"/>
    <w:rsid w:val="00AB4DF0"/>
    <w:rsid w:val="00AB4E90"/>
    <w:rsid w:val="00AB5016"/>
    <w:rsid w:val="00AB5149"/>
    <w:rsid w:val="00AB5186"/>
    <w:rsid w:val="00AB5278"/>
    <w:rsid w:val="00AB5359"/>
    <w:rsid w:val="00AB54F5"/>
    <w:rsid w:val="00AB54FB"/>
    <w:rsid w:val="00AB5660"/>
    <w:rsid w:val="00AB5662"/>
    <w:rsid w:val="00AB56F5"/>
    <w:rsid w:val="00AB5795"/>
    <w:rsid w:val="00AB57F3"/>
    <w:rsid w:val="00AB5BD4"/>
    <w:rsid w:val="00AB5F9C"/>
    <w:rsid w:val="00AB60A0"/>
    <w:rsid w:val="00AB60C1"/>
    <w:rsid w:val="00AB61A6"/>
    <w:rsid w:val="00AB6217"/>
    <w:rsid w:val="00AB6312"/>
    <w:rsid w:val="00AB6380"/>
    <w:rsid w:val="00AB655E"/>
    <w:rsid w:val="00AB665E"/>
    <w:rsid w:val="00AB66D1"/>
    <w:rsid w:val="00AB66F9"/>
    <w:rsid w:val="00AB673F"/>
    <w:rsid w:val="00AB67AC"/>
    <w:rsid w:val="00AB681F"/>
    <w:rsid w:val="00AB69D6"/>
    <w:rsid w:val="00AB6A2E"/>
    <w:rsid w:val="00AB7056"/>
    <w:rsid w:val="00AB7509"/>
    <w:rsid w:val="00AB75F5"/>
    <w:rsid w:val="00AB76DE"/>
    <w:rsid w:val="00AB7710"/>
    <w:rsid w:val="00AB7864"/>
    <w:rsid w:val="00AB7911"/>
    <w:rsid w:val="00AB7946"/>
    <w:rsid w:val="00AB7986"/>
    <w:rsid w:val="00AB79FC"/>
    <w:rsid w:val="00AB7A54"/>
    <w:rsid w:val="00AB7C79"/>
    <w:rsid w:val="00AB7EA3"/>
    <w:rsid w:val="00AB7EA9"/>
    <w:rsid w:val="00AC0030"/>
    <w:rsid w:val="00AC007F"/>
    <w:rsid w:val="00AC00DA"/>
    <w:rsid w:val="00AC0101"/>
    <w:rsid w:val="00AC024B"/>
    <w:rsid w:val="00AC028B"/>
    <w:rsid w:val="00AC02A3"/>
    <w:rsid w:val="00AC02D7"/>
    <w:rsid w:val="00AC02D9"/>
    <w:rsid w:val="00AC03C7"/>
    <w:rsid w:val="00AC041D"/>
    <w:rsid w:val="00AC0709"/>
    <w:rsid w:val="00AC07AC"/>
    <w:rsid w:val="00AC09AA"/>
    <w:rsid w:val="00AC09D2"/>
    <w:rsid w:val="00AC0A47"/>
    <w:rsid w:val="00AC0A8E"/>
    <w:rsid w:val="00AC0B19"/>
    <w:rsid w:val="00AC0D42"/>
    <w:rsid w:val="00AC0DB6"/>
    <w:rsid w:val="00AC0DD0"/>
    <w:rsid w:val="00AC0F3F"/>
    <w:rsid w:val="00AC0F80"/>
    <w:rsid w:val="00AC0FD8"/>
    <w:rsid w:val="00AC108D"/>
    <w:rsid w:val="00AC10D1"/>
    <w:rsid w:val="00AC10FB"/>
    <w:rsid w:val="00AC1221"/>
    <w:rsid w:val="00AC138D"/>
    <w:rsid w:val="00AC1648"/>
    <w:rsid w:val="00AC167C"/>
    <w:rsid w:val="00AC1820"/>
    <w:rsid w:val="00AC1967"/>
    <w:rsid w:val="00AC1A46"/>
    <w:rsid w:val="00AC1ABD"/>
    <w:rsid w:val="00AC1B64"/>
    <w:rsid w:val="00AC1B6C"/>
    <w:rsid w:val="00AC1C30"/>
    <w:rsid w:val="00AC21D7"/>
    <w:rsid w:val="00AC2378"/>
    <w:rsid w:val="00AC25D8"/>
    <w:rsid w:val="00AC2647"/>
    <w:rsid w:val="00AC2659"/>
    <w:rsid w:val="00AC277C"/>
    <w:rsid w:val="00AC28E3"/>
    <w:rsid w:val="00AC2A8B"/>
    <w:rsid w:val="00AC2AE2"/>
    <w:rsid w:val="00AC2BC6"/>
    <w:rsid w:val="00AC2BEB"/>
    <w:rsid w:val="00AC2D04"/>
    <w:rsid w:val="00AC2ECA"/>
    <w:rsid w:val="00AC2ECD"/>
    <w:rsid w:val="00AC2F58"/>
    <w:rsid w:val="00AC2F90"/>
    <w:rsid w:val="00AC2FC2"/>
    <w:rsid w:val="00AC2FD1"/>
    <w:rsid w:val="00AC3024"/>
    <w:rsid w:val="00AC3095"/>
    <w:rsid w:val="00AC3119"/>
    <w:rsid w:val="00AC3187"/>
    <w:rsid w:val="00AC31AC"/>
    <w:rsid w:val="00AC3263"/>
    <w:rsid w:val="00AC34CA"/>
    <w:rsid w:val="00AC362F"/>
    <w:rsid w:val="00AC3757"/>
    <w:rsid w:val="00AC3797"/>
    <w:rsid w:val="00AC39D3"/>
    <w:rsid w:val="00AC3A6D"/>
    <w:rsid w:val="00AC3AC8"/>
    <w:rsid w:val="00AC3B44"/>
    <w:rsid w:val="00AC3C8E"/>
    <w:rsid w:val="00AC3D4B"/>
    <w:rsid w:val="00AC3F5D"/>
    <w:rsid w:val="00AC403A"/>
    <w:rsid w:val="00AC405E"/>
    <w:rsid w:val="00AC4157"/>
    <w:rsid w:val="00AC41CC"/>
    <w:rsid w:val="00AC41D9"/>
    <w:rsid w:val="00AC4237"/>
    <w:rsid w:val="00AC439F"/>
    <w:rsid w:val="00AC4400"/>
    <w:rsid w:val="00AC4508"/>
    <w:rsid w:val="00AC460C"/>
    <w:rsid w:val="00AC48C2"/>
    <w:rsid w:val="00AC493F"/>
    <w:rsid w:val="00AC498E"/>
    <w:rsid w:val="00AC49D4"/>
    <w:rsid w:val="00AC49FB"/>
    <w:rsid w:val="00AC4A24"/>
    <w:rsid w:val="00AC4B03"/>
    <w:rsid w:val="00AC4B1E"/>
    <w:rsid w:val="00AC4B21"/>
    <w:rsid w:val="00AC4C7C"/>
    <w:rsid w:val="00AC4C8B"/>
    <w:rsid w:val="00AC4E8D"/>
    <w:rsid w:val="00AC50DF"/>
    <w:rsid w:val="00AC5278"/>
    <w:rsid w:val="00AC5292"/>
    <w:rsid w:val="00AC5306"/>
    <w:rsid w:val="00AC55D4"/>
    <w:rsid w:val="00AC5617"/>
    <w:rsid w:val="00AC56FA"/>
    <w:rsid w:val="00AC5709"/>
    <w:rsid w:val="00AC5781"/>
    <w:rsid w:val="00AC57AE"/>
    <w:rsid w:val="00AC58CC"/>
    <w:rsid w:val="00AC5A10"/>
    <w:rsid w:val="00AC5AE5"/>
    <w:rsid w:val="00AC5B12"/>
    <w:rsid w:val="00AC5BD7"/>
    <w:rsid w:val="00AC5C69"/>
    <w:rsid w:val="00AC5D8C"/>
    <w:rsid w:val="00AC5DD3"/>
    <w:rsid w:val="00AC5E34"/>
    <w:rsid w:val="00AC5E41"/>
    <w:rsid w:val="00AC601B"/>
    <w:rsid w:val="00AC6032"/>
    <w:rsid w:val="00AC62C1"/>
    <w:rsid w:val="00AC63BB"/>
    <w:rsid w:val="00AC64B5"/>
    <w:rsid w:val="00AC6562"/>
    <w:rsid w:val="00AC6694"/>
    <w:rsid w:val="00AC670A"/>
    <w:rsid w:val="00AC6C0C"/>
    <w:rsid w:val="00AC6C72"/>
    <w:rsid w:val="00AC6FF6"/>
    <w:rsid w:val="00AC70A9"/>
    <w:rsid w:val="00AC71A0"/>
    <w:rsid w:val="00AC71DB"/>
    <w:rsid w:val="00AC734F"/>
    <w:rsid w:val="00AC73F0"/>
    <w:rsid w:val="00AC7492"/>
    <w:rsid w:val="00AC7604"/>
    <w:rsid w:val="00AC787E"/>
    <w:rsid w:val="00AC7A6C"/>
    <w:rsid w:val="00AC7AE2"/>
    <w:rsid w:val="00AC7B8C"/>
    <w:rsid w:val="00AC7C64"/>
    <w:rsid w:val="00AC7CB6"/>
    <w:rsid w:val="00AC7E8B"/>
    <w:rsid w:val="00AC7F5A"/>
    <w:rsid w:val="00AD007A"/>
    <w:rsid w:val="00AD00AB"/>
    <w:rsid w:val="00AD01FA"/>
    <w:rsid w:val="00AD0311"/>
    <w:rsid w:val="00AD05C3"/>
    <w:rsid w:val="00AD05F2"/>
    <w:rsid w:val="00AD064C"/>
    <w:rsid w:val="00AD06C8"/>
    <w:rsid w:val="00AD0978"/>
    <w:rsid w:val="00AD0A77"/>
    <w:rsid w:val="00AD0AA3"/>
    <w:rsid w:val="00AD0AAD"/>
    <w:rsid w:val="00AD0ABB"/>
    <w:rsid w:val="00AD0B6F"/>
    <w:rsid w:val="00AD0D3B"/>
    <w:rsid w:val="00AD0DD4"/>
    <w:rsid w:val="00AD0E2F"/>
    <w:rsid w:val="00AD10C1"/>
    <w:rsid w:val="00AD1292"/>
    <w:rsid w:val="00AD13B7"/>
    <w:rsid w:val="00AD14C0"/>
    <w:rsid w:val="00AD16AA"/>
    <w:rsid w:val="00AD1808"/>
    <w:rsid w:val="00AD195E"/>
    <w:rsid w:val="00AD19CA"/>
    <w:rsid w:val="00AD1A5A"/>
    <w:rsid w:val="00AD1B00"/>
    <w:rsid w:val="00AD1B4A"/>
    <w:rsid w:val="00AD1F86"/>
    <w:rsid w:val="00AD1FC9"/>
    <w:rsid w:val="00AD21CC"/>
    <w:rsid w:val="00AD21F9"/>
    <w:rsid w:val="00AD2500"/>
    <w:rsid w:val="00AD2711"/>
    <w:rsid w:val="00AD28BE"/>
    <w:rsid w:val="00AD294A"/>
    <w:rsid w:val="00AD2996"/>
    <w:rsid w:val="00AD2A04"/>
    <w:rsid w:val="00AD2A3F"/>
    <w:rsid w:val="00AD2D61"/>
    <w:rsid w:val="00AD2ED0"/>
    <w:rsid w:val="00AD2F27"/>
    <w:rsid w:val="00AD30A0"/>
    <w:rsid w:val="00AD3180"/>
    <w:rsid w:val="00AD347A"/>
    <w:rsid w:val="00AD3655"/>
    <w:rsid w:val="00AD3713"/>
    <w:rsid w:val="00AD3889"/>
    <w:rsid w:val="00AD39A5"/>
    <w:rsid w:val="00AD3A42"/>
    <w:rsid w:val="00AD3B6A"/>
    <w:rsid w:val="00AD3BD3"/>
    <w:rsid w:val="00AD3F1F"/>
    <w:rsid w:val="00AD3F94"/>
    <w:rsid w:val="00AD3FA1"/>
    <w:rsid w:val="00AD41A2"/>
    <w:rsid w:val="00AD439C"/>
    <w:rsid w:val="00AD4484"/>
    <w:rsid w:val="00AD4603"/>
    <w:rsid w:val="00AD47EA"/>
    <w:rsid w:val="00AD4861"/>
    <w:rsid w:val="00AD488F"/>
    <w:rsid w:val="00AD4A5A"/>
    <w:rsid w:val="00AD4B36"/>
    <w:rsid w:val="00AD4BC1"/>
    <w:rsid w:val="00AD4BFC"/>
    <w:rsid w:val="00AD4C52"/>
    <w:rsid w:val="00AD4EB0"/>
    <w:rsid w:val="00AD4FCB"/>
    <w:rsid w:val="00AD5371"/>
    <w:rsid w:val="00AD538B"/>
    <w:rsid w:val="00AD5492"/>
    <w:rsid w:val="00AD5A6E"/>
    <w:rsid w:val="00AD5C80"/>
    <w:rsid w:val="00AD5F59"/>
    <w:rsid w:val="00AD6296"/>
    <w:rsid w:val="00AD62EB"/>
    <w:rsid w:val="00AD6387"/>
    <w:rsid w:val="00AD641D"/>
    <w:rsid w:val="00AD64CA"/>
    <w:rsid w:val="00AD655F"/>
    <w:rsid w:val="00AD65B0"/>
    <w:rsid w:val="00AD65FC"/>
    <w:rsid w:val="00AD668B"/>
    <w:rsid w:val="00AD68DC"/>
    <w:rsid w:val="00AD691A"/>
    <w:rsid w:val="00AD69AE"/>
    <w:rsid w:val="00AD6A3F"/>
    <w:rsid w:val="00AD6A43"/>
    <w:rsid w:val="00AD6A7B"/>
    <w:rsid w:val="00AD6C6C"/>
    <w:rsid w:val="00AD6CD1"/>
    <w:rsid w:val="00AD6E48"/>
    <w:rsid w:val="00AD6ED2"/>
    <w:rsid w:val="00AD6EE7"/>
    <w:rsid w:val="00AD6EF3"/>
    <w:rsid w:val="00AD6FAF"/>
    <w:rsid w:val="00AD7068"/>
    <w:rsid w:val="00AD7077"/>
    <w:rsid w:val="00AD7124"/>
    <w:rsid w:val="00AD72BA"/>
    <w:rsid w:val="00AD72C8"/>
    <w:rsid w:val="00AD7302"/>
    <w:rsid w:val="00AD73B7"/>
    <w:rsid w:val="00AD742A"/>
    <w:rsid w:val="00AD7566"/>
    <w:rsid w:val="00AD7681"/>
    <w:rsid w:val="00AD773F"/>
    <w:rsid w:val="00AD77B6"/>
    <w:rsid w:val="00AD77F0"/>
    <w:rsid w:val="00AD7A27"/>
    <w:rsid w:val="00AD7DF6"/>
    <w:rsid w:val="00AD7E38"/>
    <w:rsid w:val="00AD7E5B"/>
    <w:rsid w:val="00AE008E"/>
    <w:rsid w:val="00AE00A7"/>
    <w:rsid w:val="00AE017C"/>
    <w:rsid w:val="00AE01E3"/>
    <w:rsid w:val="00AE022F"/>
    <w:rsid w:val="00AE0331"/>
    <w:rsid w:val="00AE03B9"/>
    <w:rsid w:val="00AE045C"/>
    <w:rsid w:val="00AE0473"/>
    <w:rsid w:val="00AE07B0"/>
    <w:rsid w:val="00AE0CFC"/>
    <w:rsid w:val="00AE0EE1"/>
    <w:rsid w:val="00AE108D"/>
    <w:rsid w:val="00AE1208"/>
    <w:rsid w:val="00AE121C"/>
    <w:rsid w:val="00AE1392"/>
    <w:rsid w:val="00AE14D5"/>
    <w:rsid w:val="00AE16DC"/>
    <w:rsid w:val="00AE1853"/>
    <w:rsid w:val="00AE1924"/>
    <w:rsid w:val="00AE19A7"/>
    <w:rsid w:val="00AE19CB"/>
    <w:rsid w:val="00AE19F0"/>
    <w:rsid w:val="00AE1ABE"/>
    <w:rsid w:val="00AE1B67"/>
    <w:rsid w:val="00AE1C3C"/>
    <w:rsid w:val="00AE1D05"/>
    <w:rsid w:val="00AE1E1A"/>
    <w:rsid w:val="00AE1EB2"/>
    <w:rsid w:val="00AE1FC8"/>
    <w:rsid w:val="00AE203D"/>
    <w:rsid w:val="00AE205E"/>
    <w:rsid w:val="00AE2190"/>
    <w:rsid w:val="00AE2200"/>
    <w:rsid w:val="00AE234D"/>
    <w:rsid w:val="00AE23EE"/>
    <w:rsid w:val="00AE245F"/>
    <w:rsid w:val="00AE26DC"/>
    <w:rsid w:val="00AE2764"/>
    <w:rsid w:val="00AE2777"/>
    <w:rsid w:val="00AE27AC"/>
    <w:rsid w:val="00AE285C"/>
    <w:rsid w:val="00AE2B09"/>
    <w:rsid w:val="00AE2B62"/>
    <w:rsid w:val="00AE2BCF"/>
    <w:rsid w:val="00AE2BF3"/>
    <w:rsid w:val="00AE2D5F"/>
    <w:rsid w:val="00AE2E3B"/>
    <w:rsid w:val="00AE2EA4"/>
    <w:rsid w:val="00AE32C5"/>
    <w:rsid w:val="00AE3426"/>
    <w:rsid w:val="00AE37E8"/>
    <w:rsid w:val="00AE37EC"/>
    <w:rsid w:val="00AE386D"/>
    <w:rsid w:val="00AE3892"/>
    <w:rsid w:val="00AE3935"/>
    <w:rsid w:val="00AE3A34"/>
    <w:rsid w:val="00AE3E64"/>
    <w:rsid w:val="00AE3EB1"/>
    <w:rsid w:val="00AE4057"/>
    <w:rsid w:val="00AE40E0"/>
    <w:rsid w:val="00AE4591"/>
    <w:rsid w:val="00AE490D"/>
    <w:rsid w:val="00AE4B51"/>
    <w:rsid w:val="00AE4DBA"/>
    <w:rsid w:val="00AE4DD6"/>
    <w:rsid w:val="00AE4DD9"/>
    <w:rsid w:val="00AE4DF5"/>
    <w:rsid w:val="00AE4E7E"/>
    <w:rsid w:val="00AE4EBC"/>
    <w:rsid w:val="00AE4EDC"/>
    <w:rsid w:val="00AE4F07"/>
    <w:rsid w:val="00AE4FB1"/>
    <w:rsid w:val="00AE503B"/>
    <w:rsid w:val="00AE51F9"/>
    <w:rsid w:val="00AE523D"/>
    <w:rsid w:val="00AE530C"/>
    <w:rsid w:val="00AE543E"/>
    <w:rsid w:val="00AE5533"/>
    <w:rsid w:val="00AE5832"/>
    <w:rsid w:val="00AE586A"/>
    <w:rsid w:val="00AE5875"/>
    <w:rsid w:val="00AE5A98"/>
    <w:rsid w:val="00AE5AFB"/>
    <w:rsid w:val="00AE5BF0"/>
    <w:rsid w:val="00AE5F3E"/>
    <w:rsid w:val="00AE6113"/>
    <w:rsid w:val="00AE61D3"/>
    <w:rsid w:val="00AE6317"/>
    <w:rsid w:val="00AE69BB"/>
    <w:rsid w:val="00AE69FD"/>
    <w:rsid w:val="00AE6A83"/>
    <w:rsid w:val="00AE6AE0"/>
    <w:rsid w:val="00AE6C74"/>
    <w:rsid w:val="00AE6DCE"/>
    <w:rsid w:val="00AE6E0A"/>
    <w:rsid w:val="00AE6EEA"/>
    <w:rsid w:val="00AE71EF"/>
    <w:rsid w:val="00AE7302"/>
    <w:rsid w:val="00AE750E"/>
    <w:rsid w:val="00AE7582"/>
    <w:rsid w:val="00AE76C2"/>
    <w:rsid w:val="00AE770C"/>
    <w:rsid w:val="00AE7840"/>
    <w:rsid w:val="00AE7AFF"/>
    <w:rsid w:val="00AE7E2C"/>
    <w:rsid w:val="00AE7E71"/>
    <w:rsid w:val="00AE7EE2"/>
    <w:rsid w:val="00AF03BE"/>
    <w:rsid w:val="00AF0471"/>
    <w:rsid w:val="00AF04AD"/>
    <w:rsid w:val="00AF0600"/>
    <w:rsid w:val="00AF08A7"/>
    <w:rsid w:val="00AF0956"/>
    <w:rsid w:val="00AF095C"/>
    <w:rsid w:val="00AF09F9"/>
    <w:rsid w:val="00AF0A2A"/>
    <w:rsid w:val="00AF0BB5"/>
    <w:rsid w:val="00AF0BC9"/>
    <w:rsid w:val="00AF0CE6"/>
    <w:rsid w:val="00AF0F05"/>
    <w:rsid w:val="00AF0F07"/>
    <w:rsid w:val="00AF1082"/>
    <w:rsid w:val="00AF128D"/>
    <w:rsid w:val="00AF12BF"/>
    <w:rsid w:val="00AF12C8"/>
    <w:rsid w:val="00AF141B"/>
    <w:rsid w:val="00AF16CC"/>
    <w:rsid w:val="00AF174F"/>
    <w:rsid w:val="00AF1A3D"/>
    <w:rsid w:val="00AF1B07"/>
    <w:rsid w:val="00AF1C02"/>
    <w:rsid w:val="00AF1C17"/>
    <w:rsid w:val="00AF1C5D"/>
    <w:rsid w:val="00AF1C92"/>
    <w:rsid w:val="00AF1CF0"/>
    <w:rsid w:val="00AF1DCB"/>
    <w:rsid w:val="00AF1E62"/>
    <w:rsid w:val="00AF21EC"/>
    <w:rsid w:val="00AF2411"/>
    <w:rsid w:val="00AF2725"/>
    <w:rsid w:val="00AF2A9F"/>
    <w:rsid w:val="00AF2C73"/>
    <w:rsid w:val="00AF2D28"/>
    <w:rsid w:val="00AF2E5E"/>
    <w:rsid w:val="00AF2E91"/>
    <w:rsid w:val="00AF325C"/>
    <w:rsid w:val="00AF33D0"/>
    <w:rsid w:val="00AF346D"/>
    <w:rsid w:val="00AF351E"/>
    <w:rsid w:val="00AF3528"/>
    <w:rsid w:val="00AF3588"/>
    <w:rsid w:val="00AF35F5"/>
    <w:rsid w:val="00AF3618"/>
    <w:rsid w:val="00AF3625"/>
    <w:rsid w:val="00AF37D0"/>
    <w:rsid w:val="00AF3A3B"/>
    <w:rsid w:val="00AF3A71"/>
    <w:rsid w:val="00AF3CCB"/>
    <w:rsid w:val="00AF3CD9"/>
    <w:rsid w:val="00AF3CDA"/>
    <w:rsid w:val="00AF3D9E"/>
    <w:rsid w:val="00AF3EC8"/>
    <w:rsid w:val="00AF3EDA"/>
    <w:rsid w:val="00AF4049"/>
    <w:rsid w:val="00AF42D7"/>
    <w:rsid w:val="00AF43BB"/>
    <w:rsid w:val="00AF4494"/>
    <w:rsid w:val="00AF463D"/>
    <w:rsid w:val="00AF475D"/>
    <w:rsid w:val="00AF484D"/>
    <w:rsid w:val="00AF4883"/>
    <w:rsid w:val="00AF4AF3"/>
    <w:rsid w:val="00AF4BA4"/>
    <w:rsid w:val="00AF4BC6"/>
    <w:rsid w:val="00AF4C0C"/>
    <w:rsid w:val="00AF4D82"/>
    <w:rsid w:val="00AF4E80"/>
    <w:rsid w:val="00AF4F1F"/>
    <w:rsid w:val="00AF4F81"/>
    <w:rsid w:val="00AF4FB3"/>
    <w:rsid w:val="00AF4FF1"/>
    <w:rsid w:val="00AF52CC"/>
    <w:rsid w:val="00AF54CA"/>
    <w:rsid w:val="00AF5608"/>
    <w:rsid w:val="00AF5696"/>
    <w:rsid w:val="00AF56BF"/>
    <w:rsid w:val="00AF5BFE"/>
    <w:rsid w:val="00AF5C14"/>
    <w:rsid w:val="00AF5D73"/>
    <w:rsid w:val="00AF5D9A"/>
    <w:rsid w:val="00AF5DD5"/>
    <w:rsid w:val="00AF5F96"/>
    <w:rsid w:val="00AF60C2"/>
    <w:rsid w:val="00AF6101"/>
    <w:rsid w:val="00AF62D8"/>
    <w:rsid w:val="00AF62EE"/>
    <w:rsid w:val="00AF64F2"/>
    <w:rsid w:val="00AF655C"/>
    <w:rsid w:val="00AF65BA"/>
    <w:rsid w:val="00AF6747"/>
    <w:rsid w:val="00AF6792"/>
    <w:rsid w:val="00AF67DA"/>
    <w:rsid w:val="00AF6832"/>
    <w:rsid w:val="00AF694C"/>
    <w:rsid w:val="00AF6987"/>
    <w:rsid w:val="00AF6B27"/>
    <w:rsid w:val="00AF6B69"/>
    <w:rsid w:val="00AF6D16"/>
    <w:rsid w:val="00AF7154"/>
    <w:rsid w:val="00AF71BC"/>
    <w:rsid w:val="00AF781E"/>
    <w:rsid w:val="00AF784A"/>
    <w:rsid w:val="00AF799E"/>
    <w:rsid w:val="00AF7CFF"/>
    <w:rsid w:val="00AF7D0B"/>
    <w:rsid w:val="00AF7D54"/>
    <w:rsid w:val="00AF7E3B"/>
    <w:rsid w:val="00B0015C"/>
    <w:rsid w:val="00B003B9"/>
    <w:rsid w:val="00B003F2"/>
    <w:rsid w:val="00B0042F"/>
    <w:rsid w:val="00B004D0"/>
    <w:rsid w:val="00B00619"/>
    <w:rsid w:val="00B00620"/>
    <w:rsid w:val="00B006FE"/>
    <w:rsid w:val="00B007CB"/>
    <w:rsid w:val="00B009FC"/>
    <w:rsid w:val="00B00D0F"/>
    <w:rsid w:val="00B00D6A"/>
    <w:rsid w:val="00B00EA2"/>
    <w:rsid w:val="00B010EB"/>
    <w:rsid w:val="00B010FB"/>
    <w:rsid w:val="00B01384"/>
    <w:rsid w:val="00B01646"/>
    <w:rsid w:val="00B01762"/>
    <w:rsid w:val="00B018D4"/>
    <w:rsid w:val="00B0196B"/>
    <w:rsid w:val="00B01CC0"/>
    <w:rsid w:val="00B01CEA"/>
    <w:rsid w:val="00B022AF"/>
    <w:rsid w:val="00B0254B"/>
    <w:rsid w:val="00B0256C"/>
    <w:rsid w:val="00B025D3"/>
    <w:rsid w:val="00B026F6"/>
    <w:rsid w:val="00B028EE"/>
    <w:rsid w:val="00B02AA9"/>
    <w:rsid w:val="00B02AD2"/>
    <w:rsid w:val="00B02E7D"/>
    <w:rsid w:val="00B02F62"/>
    <w:rsid w:val="00B02F72"/>
    <w:rsid w:val="00B02FA3"/>
    <w:rsid w:val="00B032CE"/>
    <w:rsid w:val="00B0333E"/>
    <w:rsid w:val="00B033B1"/>
    <w:rsid w:val="00B033E8"/>
    <w:rsid w:val="00B03585"/>
    <w:rsid w:val="00B03781"/>
    <w:rsid w:val="00B037DE"/>
    <w:rsid w:val="00B0382B"/>
    <w:rsid w:val="00B03853"/>
    <w:rsid w:val="00B0386D"/>
    <w:rsid w:val="00B038E6"/>
    <w:rsid w:val="00B0398E"/>
    <w:rsid w:val="00B0399D"/>
    <w:rsid w:val="00B03AC4"/>
    <w:rsid w:val="00B03B32"/>
    <w:rsid w:val="00B03BBD"/>
    <w:rsid w:val="00B03C01"/>
    <w:rsid w:val="00B03E6A"/>
    <w:rsid w:val="00B04006"/>
    <w:rsid w:val="00B04200"/>
    <w:rsid w:val="00B0452A"/>
    <w:rsid w:val="00B0469A"/>
    <w:rsid w:val="00B046AB"/>
    <w:rsid w:val="00B04860"/>
    <w:rsid w:val="00B048E6"/>
    <w:rsid w:val="00B04A70"/>
    <w:rsid w:val="00B04BC9"/>
    <w:rsid w:val="00B04C13"/>
    <w:rsid w:val="00B04D5D"/>
    <w:rsid w:val="00B04F35"/>
    <w:rsid w:val="00B04F81"/>
    <w:rsid w:val="00B0505A"/>
    <w:rsid w:val="00B05084"/>
    <w:rsid w:val="00B05355"/>
    <w:rsid w:val="00B0542F"/>
    <w:rsid w:val="00B054CA"/>
    <w:rsid w:val="00B05644"/>
    <w:rsid w:val="00B05672"/>
    <w:rsid w:val="00B056DD"/>
    <w:rsid w:val="00B05956"/>
    <w:rsid w:val="00B05A60"/>
    <w:rsid w:val="00B05AEA"/>
    <w:rsid w:val="00B05DAF"/>
    <w:rsid w:val="00B05DB0"/>
    <w:rsid w:val="00B05EC0"/>
    <w:rsid w:val="00B05FF0"/>
    <w:rsid w:val="00B06567"/>
    <w:rsid w:val="00B0691F"/>
    <w:rsid w:val="00B06942"/>
    <w:rsid w:val="00B069CB"/>
    <w:rsid w:val="00B06AC4"/>
    <w:rsid w:val="00B06C36"/>
    <w:rsid w:val="00B06DF6"/>
    <w:rsid w:val="00B06F3E"/>
    <w:rsid w:val="00B06FA1"/>
    <w:rsid w:val="00B07123"/>
    <w:rsid w:val="00B07285"/>
    <w:rsid w:val="00B072F0"/>
    <w:rsid w:val="00B073B7"/>
    <w:rsid w:val="00B07433"/>
    <w:rsid w:val="00B07489"/>
    <w:rsid w:val="00B074C7"/>
    <w:rsid w:val="00B0760B"/>
    <w:rsid w:val="00B0770E"/>
    <w:rsid w:val="00B077D7"/>
    <w:rsid w:val="00B07853"/>
    <w:rsid w:val="00B07A31"/>
    <w:rsid w:val="00B07C68"/>
    <w:rsid w:val="00B07E71"/>
    <w:rsid w:val="00B07F62"/>
    <w:rsid w:val="00B108CB"/>
    <w:rsid w:val="00B108F8"/>
    <w:rsid w:val="00B10927"/>
    <w:rsid w:val="00B10935"/>
    <w:rsid w:val="00B10ABC"/>
    <w:rsid w:val="00B10AD1"/>
    <w:rsid w:val="00B10BBF"/>
    <w:rsid w:val="00B10D9D"/>
    <w:rsid w:val="00B10E40"/>
    <w:rsid w:val="00B10E45"/>
    <w:rsid w:val="00B1111A"/>
    <w:rsid w:val="00B1111C"/>
    <w:rsid w:val="00B11192"/>
    <w:rsid w:val="00B111A0"/>
    <w:rsid w:val="00B11345"/>
    <w:rsid w:val="00B1151E"/>
    <w:rsid w:val="00B1169D"/>
    <w:rsid w:val="00B1183C"/>
    <w:rsid w:val="00B118A0"/>
    <w:rsid w:val="00B118BF"/>
    <w:rsid w:val="00B118C5"/>
    <w:rsid w:val="00B11934"/>
    <w:rsid w:val="00B11A3E"/>
    <w:rsid w:val="00B11A8B"/>
    <w:rsid w:val="00B11B16"/>
    <w:rsid w:val="00B11C40"/>
    <w:rsid w:val="00B11C86"/>
    <w:rsid w:val="00B11CD3"/>
    <w:rsid w:val="00B11EE3"/>
    <w:rsid w:val="00B11FF1"/>
    <w:rsid w:val="00B120D4"/>
    <w:rsid w:val="00B12245"/>
    <w:rsid w:val="00B122B5"/>
    <w:rsid w:val="00B123DB"/>
    <w:rsid w:val="00B12433"/>
    <w:rsid w:val="00B124A9"/>
    <w:rsid w:val="00B1269B"/>
    <w:rsid w:val="00B1271A"/>
    <w:rsid w:val="00B129BA"/>
    <w:rsid w:val="00B129BB"/>
    <w:rsid w:val="00B12A36"/>
    <w:rsid w:val="00B12AF0"/>
    <w:rsid w:val="00B12C18"/>
    <w:rsid w:val="00B12D5A"/>
    <w:rsid w:val="00B12EE9"/>
    <w:rsid w:val="00B12F21"/>
    <w:rsid w:val="00B12FF4"/>
    <w:rsid w:val="00B13016"/>
    <w:rsid w:val="00B137D6"/>
    <w:rsid w:val="00B139CB"/>
    <w:rsid w:val="00B13AE3"/>
    <w:rsid w:val="00B13B2F"/>
    <w:rsid w:val="00B13D2A"/>
    <w:rsid w:val="00B13E33"/>
    <w:rsid w:val="00B13E46"/>
    <w:rsid w:val="00B13F8D"/>
    <w:rsid w:val="00B13FD8"/>
    <w:rsid w:val="00B14062"/>
    <w:rsid w:val="00B14098"/>
    <w:rsid w:val="00B140C6"/>
    <w:rsid w:val="00B14157"/>
    <w:rsid w:val="00B142A8"/>
    <w:rsid w:val="00B142EF"/>
    <w:rsid w:val="00B14730"/>
    <w:rsid w:val="00B14968"/>
    <w:rsid w:val="00B14A37"/>
    <w:rsid w:val="00B14D14"/>
    <w:rsid w:val="00B14FB3"/>
    <w:rsid w:val="00B1508C"/>
    <w:rsid w:val="00B15447"/>
    <w:rsid w:val="00B154B8"/>
    <w:rsid w:val="00B154D7"/>
    <w:rsid w:val="00B154DB"/>
    <w:rsid w:val="00B15546"/>
    <w:rsid w:val="00B157C2"/>
    <w:rsid w:val="00B157F9"/>
    <w:rsid w:val="00B158E6"/>
    <w:rsid w:val="00B159D7"/>
    <w:rsid w:val="00B15AD4"/>
    <w:rsid w:val="00B15B4E"/>
    <w:rsid w:val="00B15C00"/>
    <w:rsid w:val="00B15C3D"/>
    <w:rsid w:val="00B15CAB"/>
    <w:rsid w:val="00B15D48"/>
    <w:rsid w:val="00B15D66"/>
    <w:rsid w:val="00B15E72"/>
    <w:rsid w:val="00B15EF2"/>
    <w:rsid w:val="00B15EFD"/>
    <w:rsid w:val="00B1609A"/>
    <w:rsid w:val="00B160B6"/>
    <w:rsid w:val="00B161BD"/>
    <w:rsid w:val="00B16289"/>
    <w:rsid w:val="00B162CC"/>
    <w:rsid w:val="00B16300"/>
    <w:rsid w:val="00B16305"/>
    <w:rsid w:val="00B164C5"/>
    <w:rsid w:val="00B166D2"/>
    <w:rsid w:val="00B1673A"/>
    <w:rsid w:val="00B16838"/>
    <w:rsid w:val="00B16CB6"/>
    <w:rsid w:val="00B16D99"/>
    <w:rsid w:val="00B17116"/>
    <w:rsid w:val="00B1713F"/>
    <w:rsid w:val="00B171BA"/>
    <w:rsid w:val="00B17216"/>
    <w:rsid w:val="00B17374"/>
    <w:rsid w:val="00B173EF"/>
    <w:rsid w:val="00B1741C"/>
    <w:rsid w:val="00B175B2"/>
    <w:rsid w:val="00B17798"/>
    <w:rsid w:val="00B17880"/>
    <w:rsid w:val="00B17940"/>
    <w:rsid w:val="00B17AEF"/>
    <w:rsid w:val="00B17BE9"/>
    <w:rsid w:val="00B17DC8"/>
    <w:rsid w:val="00B17DCF"/>
    <w:rsid w:val="00B17F1F"/>
    <w:rsid w:val="00B20158"/>
    <w:rsid w:val="00B20256"/>
    <w:rsid w:val="00B202CB"/>
    <w:rsid w:val="00B204DF"/>
    <w:rsid w:val="00B205BF"/>
    <w:rsid w:val="00B20883"/>
    <w:rsid w:val="00B2091A"/>
    <w:rsid w:val="00B2098B"/>
    <w:rsid w:val="00B209DB"/>
    <w:rsid w:val="00B20A31"/>
    <w:rsid w:val="00B20BC6"/>
    <w:rsid w:val="00B20CC6"/>
    <w:rsid w:val="00B20D09"/>
    <w:rsid w:val="00B20D36"/>
    <w:rsid w:val="00B20D4A"/>
    <w:rsid w:val="00B20E0E"/>
    <w:rsid w:val="00B2104C"/>
    <w:rsid w:val="00B211C8"/>
    <w:rsid w:val="00B21207"/>
    <w:rsid w:val="00B21341"/>
    <w:rsid w:val="00B214CD"/>
    <w:rsid w:val="00B21556"/>
    <w:rsid w:val="00B2159B"/>
    <w:rsid w:val="00B21600"/>
    <w:rsid w:val="00B21912"/>
    <w:rsid w:val="00B21B5B"/>
    <w:rsid w:val="00B21C9F"/>
    <w:rsid w:val="00B21E3E"/>
    <w:rsid w:val="00B2210A"/>
    <w:rsid w:val="00B22295"/>
    <w:rsid w:val="00B223CD"/>
    <w:rsid w:val="00B22718"/>
    <w:rsid w:val="00B22840"/>
    <w:rsid w:val="00B228B7"/>
    <w:rsid w:val="00B22A8B"/>
    <w:rsid w:val="00B22BD6"/>
    <w:rsid w:val="00B22C52"/>
    <w:rsid w:val="00B22C55"/>
    <w:rsid w:val="00B22D7B"/>
    <w:rsid w:val="00B22F4F"/>
    <w:rsid w:val="00B23112"/>
    <w:rsid w:val="00B2323F"/>
    <w:rsid w:val="00B2331E"/>
    <w:rsid w:val="00B23339"/>
    <w:rsid w:val="00B23573"/>
    <w:rsid w:val="00B23620"/>
    <w:rsid w:val="00B23929"/>
    <w:rsid w:val="00B23951"/>
    <w:rsid w:val="00B239AF"/>
    <w:rsid w:val="00B23A16"/>
    <w:rsid w:val="00B23AE3"/>
    <w:rsid w:val="00B23C42"/>
    <w:rsid w:val="00B23EB8"/>
    <w:rsid w:val="00B23F1F"/>
    <w:rsid w:val="00B23FA6"/>
    <w:rsid w:val="00B24083"/>
    <w:rsid w:val="00B240D5"/>
    <w:rsid w:val="00B2441C"/>
    <w:rsid w:val="00B24B0C"/>
    <w:rsid w:val="00B24BCC"/>
    <w:rsid w:val="00B24E2D"/>
    <w:rsid w:val="00B24E75"/>
    <w:rsid w:val="00B24F6B"/>
    <w:rsid w:val="00B2514D"/>
    <w:rsid w:val="00B25300"/>
    <w:rsid w:val="00B253AF"/>
    <w:rsid w:val="00B25619"/>
    <w:rsid w:val="00B25676"/>
    <w:rsid w:val="00B25695"/>
    <w:rsid w:val="00B25806"/>
    <w:rsid w:val="00B25887"/>
    <w:rsid w:val="00B25919"/>
    <w:rsid w:val="00B259B6"/>
    <w:rsid w:val="00B25AD1"/>
    <w:rsid w:val="00B25B41"/>
    <w:rsid w:val="00B25CC0"/>
    <w:rsid w:val="00B25E6B"/>
    <w:rsid w:val="00B25E7C"/>
    <w:rsid w:val="00B26160"/>
    <w:rsid w:val="00B26401"/>
    <w:rsid w:val="00B265F4"/>
    <w:rsid w:val="00B26641"/>
    <w:rsid w:val="00B267E5"/>
    <w:rsid w:val="00B26831"/>
    <w:rsid w:val="00B268F1"/>
    <w:rsid w:val="00B26D01"/>
    <w:rsid w:val="00B26E71"/>
    <w:rsid w:val="00B27153"/>
    <w:rsid w:val="00B2729B"/>
    <w:rsid w:val="00B27418"/>
    <w:rsid w:val="00B274BE"/>
    <w:rsid w:val="00B27547"/>
    <w:rsid w:val="00B2763F"/>
    <w:rsid w:val="00B276BD"/>
    <w:rsid w:val="00B27973"/>
    <w:rsid w:val="00B27A9A"/>
    <w:rsid w:val="00B27AAC"/>
    <w:rsid w:val="00B27BB5"/>
    <w:rsid w:val="00B27C46"/>
    <w:rsid w:val="00B27C8C"/>
    <w:rsid w:val="00B27D41"/>
    <w:rsid w:val="00B303D9"/>
    <w:rsid w:val="00B30580"/>
    <w:rsid w:val="00B3077F"/>
    <w:rsid w:val="00B30814"/>
    <w:rsid w:val="00B30929"/>
    <w:rsid w:val="00B30C33"/>
    <w:rsid w:val="00B30C79"/>
    <w:rsid w:val="00B30D2A"/>
    <w:rsid w:val="00B30D99"/>
    <w:rsid w:val="00B30EA0"/>
    <w:rsid w:val="00B30F00"/>
    <w:rsid w:val="00B31019"/>
    <w:rsid w:val="00B31069"/>
    <w:rsid w:val="00B31079"/>
    <w:rsid w:val="00B312F8"/>
    <w:rsid w:val="00B314ED"/>
    <w:rsid w:val="00B31539"/>
    <w:rsid w:val="00B3153F"/>
    <w:rsid w:val="00B3169E"/>
    <w:rsid w:val="00B316B6"/>
    <w:rsid w:val="00B318F3"/>
    <w:rsid w:val="00B3190B"/>
    <w:rsid w:val="00B31A9A"/>
    <w:rsid w:val="00B31B4F"/>
    <w:rsid w:val="00B31B7C"/>
    <w:rsid w:val="00B31B8F"/>
    <w:rsid w:val="00B31D73"/>
    <w:rsid w:val="00B31EDF"/>
    <w:rsid w:val="00B31F9A"/>
    <w:rsid w:val="00B32180"/>
    <w:rsid w:val="00B324F0"/>
    <w:rsid w:val="00B32638"/>
    <w:rsid w:val="00B326C1"/>
    <w:rsid w:val="00B32811"/>
    <w:rsid w:val="00B32912"/>
    <w:rsid w:val="00B3297A"/>
    <w:rsid w:val="00B32B53"/>
    <w:rsid w:val="00B32BA7"/>
    <w:rsid w:val="00B32BE9"/>
    <w:rsid w:val="00B32C4B"/>
    <w:rsid w:val="00B32CB7"/>
    <w:rsid w:val="00B32D86"/>
    <w:rsid w:val="00B32DD9"/>
    <w:rsid w:val="00B331FA"/>
    <w:rsid w:val="00B3342E"/>
    <w:rsid w:val="00B336E9"/>
    <w:rsid w:val="00B336EF"/>
    <w:rsid w:val="00B33899"/>
    <w:rsid w:val="00B33A4F"/>
    <w:rsid w:val="00B33A55"/>
    <w:rsid w:val="00B33AF5"/>
    <w:rsid w:val="00B33B64"/>
    <w:rsid w:val="00B33B98"/>
    <w:rsid w:val="00B33F95"/>
    <w:rsid w:val="00B33FF4"/>
    <w:rsid w:val="00B34164"/>
    <w:rsid w:val="00B341A7"/>
    <w:rsid w:val="00B3420B"/>
    <w:rsid w:val="00B34238"/>
    <w:rsid w:val="00B3458A"/>
    <w:rsid w:val="00B3463C"/>
    <w:rsid w:val="00B34789"/>
    <w:rsid w:val="00B3483C"/>
    <w:rsid w:val="00B348B5"/>
    <w:rsid w:val="00B34A42"/>
    <w:rsid w:val="00B34B08"/>
    <w:rsid w:val="00B34B2D"/>
    <w:rsid w:val="00B34B82"/>
    <w:rsid w:val="00B34BA0"/>
    <w:rsid w:val="00B34BFD"/>
    <w:rsid w:val="00B34EBA"/>
    <w:rsid w:val="00B351DF"/>
    <w:rsid w:val="00B35361"/>
    <w:rsid w:val="00B35436"/>
    <w:rsid w:val="00B35524"/>
    <w:rsid w:val="00B35623"/>
    <w:rsid w:val="00B357C4"/>
    <w:rsid w:val="00B35C89"/>
    <w:rsid w:val="00B35DA1"/>
    <w:rsid w:val="00B36286"/>
    <w:rsid w:val="00B363A6"/>
    <w:rsid w:val="00B364F0"/>
    <w:rsid w:val="00B3672C"/>
    <w:rsid w:val="00B36789"/>
    <w:rsid w:val="00B36926"/>
    <w:rsid w:val="00B36976"/>
    <w:rsid w:val="00B3716C"/>
    <w:rsid w:val="00B372AA"/>
    <w:rsid w:val="00B373FA"/>
    <w:rsid w:val="00B37461"/>
    <w:rsid w:val="00B37544"/>
    <w:rsid w:val="00B375A6"/>
    <w:rsid w:val="00B375C9"/>
    <w:rsid w:val="00B376C6"/>
    <w:rsid w:val="00B378D1"/>
    <w:rsid w:val="00B37924"/>
    <w:rsid w:val="00B379CD"/>
    <w:rsid w:val="00B37ACD"/>
    <w:rsid w:val="00B37BA7"/>
    <w:rsid w:val="00B37BB4"/>
    <w:rsid w:val="00B37C3E"/>
    <w:rsid w:val="00B37E02"/>
    <w:rsid w:val="00B37F49"/>
    <w:rsid w:val="00B37FB4"/>
    <w:rsid w:val="00B401A3"/>
    <w:rsid w:val="00B401FE"/>
    <w:rsid w:val="00B403B7"/>
    <w:rsid w:val="00B403C8"/>
    <w:rsid w:val="00B4042C"/>
    <w:rsid w:val="00B40445"/>
    <w:rsid w:val="00B404F2"/>
    <w:rsid w:val="00B405D6"/>
    <w:rsid w:val="00B4075A"/>
    <w:rsid w:val="00B409C7"/>
    <w:rsid w:val="00B409E0"/>
    <w:rsid w:val="00B40AE6"/>
    <w:rsid w:val="00B40AF0"/>
    <w:rsid w:val="00B40B29"/>
    <w:rsid w:val="00B40B58"/>
    <w:rsid w:val="00B40B66"/>
    <w:rsid w:val="00B40D15"/>
    <w:rsid w:val="00B40DA2"/>
    <w:rsid w:val="00B40EC3"/>
    <w:rsid w:val="00B40FF1"/>
    <w:rsid w:val="00B41147"/>
    <w:rsid w:val="00B411C9"/>
    <w:rsid w:val="00B412BC"/>
    <w:rsid w:val="00B4138E"/>
    <w:rsid w:val="00B4158E"/>
    <w:rsid w:val="00B416B0"/>
    <w:rsid w:val="00B417D1"/>
    <w:rsid w:val="00B41888"/>
    <w:rsid w:val="00B418D8"/>
    <w:rsid w:val="00B41951"/>
    <w:rsid w:val="00B41A16"/>
    <w:rsid w:val="00B41BEB"/>
    <w:rsid w:val="00B41CA8"/>
    <w:rsid w:val="00B41F01"/>
    <w:rsid w:val="00B4202B"/>
    <w:rsid w:val="00B4205C"/>
    <w:rsid w:val="00B420F8"/>
    <w:rsid w:val="00B421C8"/>
    <w:rsid w:val="00B4243A"/>
    <w:rsid w:val="00B425DB"/>
    <w:rsid w:val="00B42775"/>
    <w:rsid w:val="00B42866"/>
    <w:rsid w:val="00B42B7F"/>
    <w:rsid w:val="00B42C5F"/>
    <w:rsid w:val="00B42D77"/>
    <w:rsid w:val="00B42DC9"/>
    <w:rsid w:val="00B42E12"/>
    <w:rsid w:val="00B42F1E"/>
    <w:rsid w:val="00B43104"/>
    <w:rsid w:val="00B4312D"/>
    <w:rsid w:val="00B43163"/>
    <w:rsid w:val="00B431B1"/>
    <w:rsid w:val="00B431C5"/>
    <w:rsid w:val="00B43370"/>
    <w:rsid w:val="00B433AB"/>
    <w:rsid w:val="00B43485"/>
    <w:rsid w:val="00B4355F"/>
    <w:rsid w:val="00B4360D"/>
    <w:rsid w:val="00B43704"/>
    <w:rsid w:val="00B4383D"/>
    <w:rsid w:val="00B4392D"/>
    <w:rsid w:val="00B43939"/>
    <w:rsid w:val="00B43B71"/>
    <w:rsid w:val="00B43D0A"/>
    <w:rsid w:val="00B43D68"/>
    <w:rsid w:val="00B43E4A"/>
    <w:rsid w:val="00B43F5E"/>
    <w:rsid w:val="00B44291"/>
    <w:rsid w:val="00B44352"/>
    <w:rsid w:val="00B4444F"/>
    <w:rsid w:val="00B444FD"/>
    <w:rsid w:val="00B4476F"/>
    <w:rsid w:val="00B449EB"/>
    <w:rsid w:val="00B449F0"/>
    <w:rsid w:val="00B44C12"/>
    <w:rsid w:val="00B44CAA"/>
    <w:rsid w:val="00B44E25"/>
    <w:rsid w:val="00B452B1"/>
    <w:rsid w:val="00B45330"/>
    <w:rsid w:val="00B4538F"/>
    <w:rsid w:val="00B4541A"/>
    <w:rsid w:val="00B454AC"/>
    <w:rsid w:val="00B4558E"/>
    <w:rsid w:val="00B459CD"/>
    <w:rsid w:val="00B45A52"/>
    <w:rsid w:val="00B45C11"/>
    <w:rsid w:val="00B46175"/>
    <w:rsid w:val="00B46565"/>
    <w:rsid w:val="00B4670F"/>
    <w:rsid w:val="00B468E4"/>
    <w:rsid w:val="00B4699F"/>
    <w:rsid w:val="00B469FC"/>
    <w:rsid w:val="00B46A3A"/>
    <w:rsid w:val="00B46C03"/>
    <w:rsid w:val="00B47006"/>
    <w:rsid w:val="00B4721E"/>
    <w:rsid w:val="00B472F7"/>
    <w:rsid w:val="00B47741"/>
    <w:rsid w:val="00B47771"/>
    <w:rsid w:val="00B4793C"/>
    <w:rsid w:val="00B47AEE"/>
    <w:rsid w:val="00B47D86"/>
    <w:rsid w:val="00B47F78"/>
    <w:rsid w:val="00B5009F"/>
    <w:rsid w:val="00B505D5"/>
    <w:rsid w:val="00B5060C"/>
    <w:rsid w:val="00B50851"/>
    <w:rsid w:val="00B508EB"/>
    <w:rsid w:val="00B509DB"/>
    <w:rsid w:val="00B50A20"/>
    <w:rsid w:val="00B50C99"/>
    <w:rsid w:val="00B50DDC"/>
    <w:rsid w:val="00B50E08"/>
    <w:rsid w:val="00B50EB2"/>
    <w:rsid w:val="00B50FDB"/>
    <w:rsid w:val="00B51193"/>
    <w:rsid w:val="00B51323"/>
    <w:rsid w:val="00B513CC"/>
    <w:rsid w:val="00B515C3"/>
    <w:rsid w:val="00B516CD"/>
    <w:rsid w:val="00B51CFF"/>
    <w:rsid w:val="00B51FCC"/>
    <w:rsid w:val="00B522E6"/>
    <w:rsid w:val="00B5237F"/>
    <w:rsid w:val="00B525F3"/>
    <w:rsid w:val="00B525FB"/>
    <w:rsid w:val="00B5281B"/>
    <w:rsid w:val="00B52970"/>
    <w:rsid w:val="00B52CB4"/>
    <w:rsid w:val="00B52D50"/>
    <w:rsid w:val="00B53055"/>
    <w:rsid w:val="00B53065"/>
    <w:rsid w:val="00B53156"/>
    <w:rsid w:val="00B53280"/>
    <w:rsid w:val="00B532F3"/>
    <w:rsid w:val="00B533B7"/>
    <w:rsid w:val="00B5347E"/>
    <w:rsid w:val="00B535D5"/>
    <w:rsid w:val="00B5371F"/>
    <w:rsid w:val="00B53803"/>
    <w:rsid w:val="00B5384B"/>
    <w:rsid w:val="00B539B9"/>
    <w:rsid w:val="00B53CB6"/>
    <w:rsid w:val="00B53D7A"/>
    <w:rsid w:val="00B53F59"/>
    <w:rsid w:val="00B5406C"/>
    <w:rsid w:val="00B5441D"/>
    <w:rsid w:val="00B544DB"/>
    <w:rsid w:val="00B544EE"/>
    <w:rsid w:val="00B544FC"/>
    <w:rsid w:val="00B54714"/>
    <w:rsid w:val="00B54739"/>
    <w:rsid w:val="00B54846"/>
    <w:rsid w:val="00B54858"/>
    <w:rsid w:val="00B5486C"/>
    <w:rsid w:val="00B548B7"/>
    <w:rsid w:val="00B54BAA"/>
    <w:rsid w:val="00B54BE1"/>
    <w:rsid w:val="00B54C18"/>
    <w:rsid w:val="00B54CAE"/>
    <w:rsid w:val="00B54CB5"/>
    <w:rsid w:val="00B54D41"/>
    <w:rsid w:val="00B54D72"/>
    <w:rsid w:val="00B54E55"/>
    <w:rsid w:val="00B54E5F"/>
    <w:rsid w:val="00B54F96"/>
    <w:rsid w:val="00B55087"/>
    <w:rsid w:val="00B55255"/>
    <w:rsid w:val="00B5532D"/>
    <w:rsid w:val="00B55439"/>
    <w:rsid w:val="00B55486"/>
    <w:rsid w:val="00B554BC"/>
    <w:rsid w:val="00B554EF"/>
    <w:rsid w:val="00B555E3"/>
    <w:rsid w:val="00B5563A"/>
    <w:rsid w:val="00B556F8"/>
    <w:rsid w:val="00B55753"/>
    <w:rsid w:val="00B55B10"/>
    <w:rsid w:val="00B55B9C"/>
    <w:rsid w:val="00B55DAF"/>
    <w:rsid w:val="00B55E37"/>
    <w:rsid w:val="00B55EEE"/>
    <w:rsid w:val="00B5610F"/>
    <w:rsid w:val="00B5621D"/>
    <w:rsid w:val="00B562DD"/>
    <w:rsid w:val="00B562EE"/>
    <w:rsid w:val="00B56350"/>
    <w:rsid w:val="00B56532"/>
    <w:rsid w:val="00B56581"/>
    <w:rsid w:val="00B567BD"/>
    <w:rsid w:val="00B567DE"/>
    <w:rsid w:val="00B56816"/>
    <w:rsid w:val="00B56932"/>
    <w:rsid w:val="00B56B79"/>
    <w:rsid w:val="00B56BB7"/>
    <w:rsid w:val="00B56C90"/>
    <w:rsid w:val="00B56D91"/>
    <w:rsid w:val="00B56E75"/>
    <w:rsid w:val="00B56EAA"/>
    <w:rsid w:val="00B56F31"/>
    <w:rsid w:val="00B571DA"/>
    <w:rsid w:val="00B576EE"/>
    <w:rsid w:val="00B57718"/>
    <w:rsid w:val="00B577CC"/>
    <w:rsid w:val="00B577D8"/>
    <w:rsid w:val="00B578F1"/>
    <w:rsid w:val="00B57AE6"/>
    <w:rsid w:val="00B57B5C"/>
    <w:rsid w:val="00B57D12"/>
    <w:rsid w:val="00B57D53"/>
    <w:rsid w:val="00B57E2C"/>
    <w:rsid w:val="00B57E94"/>
    <w:rsid w:val="00B57EBE"/>
    <w:rsid w:val="00B600A1"/>
    <w:rsid w:val="00B603E7"/>
    <w:rsid w:val="00B6051D"/>
    <w:rsid w:val="00B606F0"/>
    <w:rsid w:val="00B607E1"/>
    <w:rsid w:val="00B60A70"/>
    <w:rsid w:val="00B60C50"/>
    <w:rsid w:val="00B60C53"/>
    <w:rsid w:val="00B60CC8"/>
    <w:rsid w:val="00B60D25"/>
    <w:rsid w:val="00B60E2C"/>
    <w:rsid w:val="00B60EB2"/>
    <w:rsid w:val="00B60FBC"/>
    <w:rsid w:val="00B60FDF"/>
    <w:rsid w:val="00B61373"/>
    <w:rsid w:val="00B613A3"/>
    <w:rsid w:val="00B613F1"/>
    <w:rsid w:val="00B614EB"/>
    <w:rsid w:val="00B61529"/>
    <w:rsid w:val="00B615A4"/>
    <w:rsid w:val="00B6165E"/>
    <w:rsid w:val="00B61661"/>
    <w:rsid w:val="00B617F2"/>
    <w:rsid w:val="00B61A2C"/>
    <w:rsid w:val="00B61C4C"/>
    <w:rsid w:val="00B61CA4"/>
    <w:rsid w:val="00B61D29"/>
    <w:rsid w:val="00B61D58"/>
    <w:rsid w:val="00B61D62"/>
    <w:rsid w:val="00B61D80"/>
    <w:rsid w:val="00B61F8C"/>
    <w:rsid w:val="00B62080"/>
    <w:rsid w:val="00B622B5"/>
    <w:rsid w:val="00B622DF"/>
    <w:rsid w:val="00B624D0"/>
    <w:rsid w:val="00B6272E"/>
    <w:rsid w:val="00B628C5"/>
    <w:rsid w:val="00B62973"/>
    <w:rsid w:val="00B62B30"/>
    <w:rsid w:val="00B62B60"/>
    <w:rsid w:val="00B62D2C"/>
    <w:rsid w:val="00B62D4B"/>
    <w:rsid w:val="00B62E38"/>
    <w:rsid w:val="00B62E9F"/>
    <w:rsid w:val="00B62EEB"/>
    <w:rsid w:val="00B6330C"/>
    <w:rsid w:val="00B63359"/>
    <w:rsid w:val="00B633D2"/>
    <w:rsid w:val="00B63BA4"/>
    <w:rsid w:val="00B63D34"/>
    <w:rsid w:val="00B63F59"/>
    <w:rsid w:val="00B63F7B"/>
    <w:rsid w:val="00B6404B"/>
    <w:rsid w:val="00B64057"/>
    <w:rsid w:val="00B6408F"/>
    <w:rsid w:val="00B64181"/>
    <w:rsid w:val="00B642C3"/>
    <w:rsid w:val="00B643F5"/>
    <w:rsid w:val="00B644B9"/>
    <w:rsid w:val="00B64828"/>
    <w:rsid w:val="00B64951"/>
    <w:rsid w:val="00B64B07"/>
    <w:rsid w:val="00B64B22"/>
    <w:rsid w:val="00B64B86"/>
    <w:rsid w:val="00B64BB5"/>
    <w:rsid w:val="00B64CE9"/>
    <w:rsid w:val="00B64DED"/>
    <w:rsid w:val="00B64EF8"/>
    <w:rsid w:val="00B65095"/>
    <w:rsid w:val="00B6509E"/>
    <w:rsid w:val="00B65277"/>
    <w:rsid w:val="00B652C0"/>
    <w:rsid w:val="00B65363"/>
    <w:rsid w:val="00B653BD"/>
    <w:rsid w:val="00B653CC"/>
    <w:rsid w:val="00B65465"/>
    <w:rsid w:val="00B654E7"/>
    <w:rsid w:val="00B65523"/>
    <w:rsid w:val="00B65721"/>
    <w:rsid w:val="00B65838"/>
    <w:rsid w:val="00B65A3F"/>
    <w:rsid w:val="00B65AFA"/>
    <w:rsid w:val="00B65B10"/>
    <w:rsid w:val="00B65BFE"/>
    <w:rsid w:val="00B65D9F"/>
    <w:rsid w:val="00B65FCB"/>
    <w:rsid w:val="00B66039"/>
    <w:rsid w:val="00B660A1"/>
    <w:rsid w:val="00B661C4"/>
    <w:rsid w:val="00B66428"/>
    <w:rsid w:val="00B664C7"/>
    <w:rsid w:val="00B66514"/>
    <w:rsid w:val="00B66975"/>
    <w:rsid w:val="00B66984"/>
    <w:rsid w:val="00B66B30"/>
    <w:rsid w:val="00B66D44"/>
    <w:rsid w:val="00B66E10"/>
    <w:rsid w:val="00B66E3F"/>
    <w:rsid w:val="00B66EDC"/>
    <w:rsid w:val="00B670DA"/>
    <w:rsid w:val="00B6717A"/>
    <w:rsid w:val="00B6737C"/>
    <w:rsid w:val="00B675F4"/>
    <w:rsid w:val="00B6766E"/>
    <w:rsid w:val="00B676BB"/>
    <w:rsid w:val="00B67789"/>
    <w:rsid w:val="00B677C7"/>
    <w:rsid w:val="00B67901"/>
    <w:rsid w:val="00B67A7D"/>
    <w:rsid w:val="00B67B67"/>
    <w:rsid w:val="00B67E03"/>
    <w:rsid w:val="00B67E53"/>
    <w:rsid w:val="00B701EF"/>
    <w:rsid w:val="00B704C5"/>
    <w:rsid w:val="00B706C0"/>
    <w:rsid w:val="00B707E6"/>
    <w:rsid w:val="00B70803"/>
    <w:rsid w:val="00B708D2"/>
    <w:rsid w:val="00B708E7"/>
    <w:rsid w:val="00B70A5B"/>
    <w:rsid w:val="00B70D7A"/>
    <w:rsid w:val="00B70DD4"/>
    <w:rsid w:val="00B70ED2"/>
    <w:rsid w:val="00B71091"/>
    <w:rsid w:val="00B712ED"/>
    <w:rsid w:val="00B713B4"/>
    <w:rsid w:val="00B713D8"/>
    <w:rsid w:val="00B71480"/>
    <w:rsid w:val="00B71492"/>
    <w:rsid w:val="00B714E3"/>
    <w:rsid w:val="00B7155A"/>
    <w:rsid w:val="00B715DF"/>
    <w:rsid w:val="00B7176F"/>
    <w:rsid w:val="00B71E5B"/>
    <w:rsid w:val="00B71E77"/>
    <w:rsid w:val="00B71F33"/>
    <w:rsid w:val="00B71F3B"/>
    <w:rsid w:val="00B71F46"/>
    <w:rsid w:val="00B71F9F"/>
    <w:rsid w:val="00B71FB2"/>
    <w:rsid w:val="00B7215E"/>
    <w:rsid w:val="00B721F2"/>
    <w:rsid w:val="00B72201"/>
    <w:rsid w:val="00B722DA"/>
    <w:rsid w:val="00B72318"/>
    <w:rsid w:val="00B72433"/>
    <w:rsid w:val="00B7248B"/>
    <w:rsid w:val="00B7287C"/>
    <w:rsid w:val="00B72A2C"/>
    <w:rsid w:val="00B72AD1"/>
    <w:rsid w:val="00B72C98"/>
    <w:rsid w:val="00B72CB8"/>
    <w:rsid w:val="00B72DD8"/>
    <w:rsid w:val="00B73276"/>
    <w:rsid w:val="00B732D9"/>
    <w:rsid w:val="00B732F5"/>
    <w:rsid w:val="00B73396"/>
    <w:rsid w:val="00B7347B"/>
    <w:rsid w:val="00B734A3"/>
    <w:rsid w:val="00B734A8"/>
    <w:rsid w:val="00B736E7"/>
    <w:rsid w:val="00B737E5"/>
    <w:rsid w:val="00B73887"/>
    <w:rsid w:val="00B739F6"/>
    <w:rsid w:val="00B73B6C"/>
    <w:rsid w:val="00B73B78"/>
    <w:rsid w:val="00B73CD6"/>
    <w:rsid w:val="00B73FA7"/>
    <w:rsid w:val="00B74094"/>
    <w:rsid w:val="00B740ED"/>
    <w:rsid w:val="00B74181"/>
    <w:rsid w:val="00B74240"/>
    <w:rsid w:val="00B7428E"/>
    <w:rsid w:val="00B74307"/>
    <w:rsid w:val="00B74415"/>
    <w:rsid w:val="00B74681"/>
    <w:rsid w:val="00B7470E"/>
    <w:rsid w:val="00B7487B"/>
    <w:rsid w:val="00B74893"/>
    <w:rsid w:val="00B7494E"/>
    <w:rsid w:val="00B7517A"/>
    <w:rsid w:val="00B75472"/>
    <w:rsid w:val="00B754C9"/>
    <w:rsid w:val="00B755CB"/>
    <w:rsid w:val="00B755FA"/>
    <w:rsid w:val="00B757BB"/>
    <w:rsid w:val="00B75B81"/>
    <w:rsid w:val="00B75DFC"/>
    <w:rsid w:val="00B75E34"/>
    <w:rsid w:val="00B75ED7"/>
    <w:rsid w:val="00B75EED"/>
    <w:rsid w:val="00B7641A"/>
    <w:rsid w:val="00B7647A"/>
    <w:rsid w:val="00B7660A"/>
    <w:rsid w:val="00B7673E"/>
    <w:rsid w:val="00B7677D"/>
    <w:rsid w:val="00B76816"/>
    <w:rsid w:val="00B76882"/>
    <w:rsid w:val="00B768C8"/>
    <w:rsid w:val="00B7690B"/>
    <w:rsid w:val="00B7692F"/>
    <w:rsid w:val="00B76A3E"/>
    <w:rsid w:val="00B76B44"/>
    <w:rsid w:val="00B76C08"/>
    <w:rsid w:val="00B76C90"/>
    <w:rsid w:val="00B76D06"/>
    <w:rsid w:val="00B76E6F"/>
    <w:rsid w:val="00B76EFC"/>
    <w:rsid w:val="00B76FE1"/>
    <w:rsid w:val="00B77026"/>
    <w:rsid w:val="00B772B0"/>
    <w:rsid w:val="00B77389"/>
    <w:rsid w:val="00B773C3"/>
    <w:rsid w:val="00B77710"/>
    <w:rsid w:val="00B7797F"/>
    <w:rsid w:val="00B77981"/>
    <w:rsid w:val="00B77D1D"/>
    <w:rsid w:val="00B77EDE"/>
    <w:rsid w:val="00B77F6C"/>
    <w:rsid w:val="00B77FEF"/>
    <w:rsid w:val="00B8013A"/>
    <w:rsid w:val="00B80261"/>
    <w:rsid w:val="00B805AA"/>
    <w:rsid w:val="00B8064F"/>
    <w:rsid w:val="00B80960"/>
    <w:rsid w:val="00B809F7"/>
    <w:rsid w:val="00B80A1A"/>
    <w:rsid w:val="00B80A20"/>
    <w:rsid w:val="00B80A3F"/>
    <w:rsid w:val="00B80A78"/>
    <w:rsid w:val="00B80A9A"/>
    <w:rsid w:val="00B80AA3"/>
    <w:rsid w:val="00B80C3F"/>
    <w:rsid w:val="00B80D17"/>
    <w:rsid w:val="00B80D2D"/>
    <w:rsid w:val="00B80EC8"/>
    <w:rsid w:val="00B80F10"/>
    <w:rsid w:val="00B81005"/>
    <w:rsid w:val="00B8113A"/>
    <w:rsid w:val="00B81171"/>
    <w:rsid w:val="00B811BD"/>
    <w:rsid w:val="00B8132A"/>
    <w:rsid w:val="00B81390"/>
    <w:rsid w:val="00B814A0"/>
    <w:rsid w:val="00B81634"/>
    <w:rsid w:val="00B81A6C"/>
    <w:rsid w:val="00B81B33"/>
    <w:rsid w:val="00B81BA8"/>
    <w:rsid w:val="00B81CE1"/>
    <w:rsid w:val="00B81E74"/>
    <w:rsid w:val="00B82062"/>
    <w:rsid w:val="00B82124"/>
    <w:rsid w:val="00B8213A"/>
    <w:rsid w:val="00B8219B"/>
    <w:rsid w:val="00B821B8"/>
    <w:rsid w:val="00B82276"/>
    <w:rsid w:val="00B82312"/>
    <w:rsid w:val="00B8237D"/>
    <w:rsid w:val="00B82466"/>
    <w:rsid w:val="00B8250F"/>
    <w:rsid w:val="00B825DE"/>
    <w:rsid w:val="00B826BA"/>
    <w:rsid w:val="00B827BD"/>
    <w:rsid w:val="00B827FA"/>
    <w:rsid w:val="00B82DB0"/>
    <w:rsid w:val="00B82E9B"/>
    <w:rsid w:val="00B82FBD"/>
    <w:rsid w:val="00B831AC"/>
    <w:rsid w:val="00B831D7"/>
    <w:rsid w:val="00B832E9"/>
    <w:rsid w:val="00B8343E"/>
    <w:rsid w:val="00B834F1"/>
    <w:rsid w:val="00B83712"/>
    <w:rsid w:val="00B837E3"/>
    <w:rsid w:val="00B8385D"/>
    <w:rsid w:val="00B83A30"/>
    <w:rsid w:val="00B83AFE"/>
    <w:rsid w:val="00B83D6E"/>
    <w:rsid w:val="00B840ED"/>
    <w:rsid w:val="00B84127"/>
    <w:rsid w:val="00B841EF"/>
    <w:rsid w:val="00B84332"/>
    <w:rsid w:val="00B84584"/>
    <w:rsid w:val="00B84693"/>
    <w:rsid w:val="00B847F2"/>
    <w:rsid w:val="00B84C38"/>
    <w:rsid w:val="00B85009"/>
    <w:rsid w:val="00B85122"/>
    <w:rsid w:val="00B85131"/>
    <w:rsid w:val="00B85441"/>
    <w:rsid w:val="00B85503"/>
    <w:rsid w:val="00B85658"/>
    <w:rsid w:val="00B85737"/>
    <w:rsid w:val="00B8576D"/>
    <w:rsid w:val="00B8586B"/>
    <w:rsid w:val="00B8592C"/>
    <w:rsid w:val="00B85BAE"/>
    <w:rsid w:val="00B85CF7"/>
    <w:rsid w:val="00B85D67"/>
    <w:rsid w:val="00B85DE5"/>
    <w:rsid w:val="00B86040"/>
    <w:rsid w:val="00B86109"/>
    <w:rsid w:val="00B86131"/>
    <w:rsid w:val="00B8620F"/>
    <w:rsid w:val="00B86210"/>
    <w:rsid w:val="00B862D9"/>
    <w:rsid w:val="00B863E0"/>
    <w:rsid w:val="00B866F5"/>
    <w:rsid w:val="00B8698A"/>
    <w:rsid w:val="00B86A01"/>
    <w:rsid w:val="00B86B5B"/>
    <w:rsid w:val="00B86B7C"/>
    <w:rsid w:val="00B86B84"/>
    <w:rsid w:val="00B86BB6"/>
    <w:rsid w:val="00B86C63"/>
    <w:rsid w:val="00B86CEF"/>
    <w:rsid w:val="00B86E48"/>
    <w:rsid w:val="00B86E6A"/>
    <w:rsid w:val="00B86E77"/>
    <w:rsid w:val="00B86EE6"/>
    <w:rsid w:val="00B871E3"/>
    <w:rsid w:val="00B8721D"/>
    <w:rsid w:val="00B87476"/>
    <w:rsid w:val="00B875A7"/>
    <w:rsid w:val="00B877B3"/>
    <w:rsid w:val="00B877BA"/>
    <w:rsid w:val="00B877CB"/>
    <w:rsid w:val="00B87900"/>
    <w:rsid w:val="00B879A4"/>
    <w:rsid w:val="00B87B80"/>
    <w:rsid w:val="00B87C57"/>
    <w:rsid w:val="00B87D66"/>
    <w:rsid w:val="00B87E68"/>
    <w:rsid w:val="00B87EDE"/>
    <w:rsid w:val="00B87F3A"/>
    <w:rsid w:val="00B87FD1"/>
    <w:rsid w:val="00B90291"/>
    <w:rsid w:val="00B903D5"/>
    <w:rsid w:val="00B90435"/>
    <w:rsid w:val="00B906A0"/>
    <w:rsid w:val="00B906FC"/>
    <w:rsid w:val="00B90741"/>
    <w:rsid w:val="00B908E1"/>
    <w:rsid w:val="00B90C42"/>
    <w:rsid w:val="00B90F73"/>
    <w:rsid w:val="00B90F7A"/>
    <w:rsid w:val="00B90F8D"/>
    <w:rsid w:val="00B90FD8"/>
    <w:rsid w:val="00B90FF3"/>
    <w:rsid w:val="00B9101E"/>
    <w:rsid w:val="00B9118D"/>
    <w:rsid w:val="00B91469"/>
    <w:rsid w:val="00B917BC"/>
    <w:rsid w:val="00B91906"/>
    <w:rsid w:val="00B91958"/>
    <w:rsid w:val="00B919CC"/>
    <w:rsid w:val="00B919F7"/>
    <w:rsid w:val="00B91B0F"/>
    <w:rsid w:val="00B91B46"/>
    <w:rsid w:val="00B91BEF"/>
    <w:rsid w:val="00B91C73"/>
    <w:rsid w:val="00B91CEF"/>
    <w:rsid w:val="00B91D40"/>
    <w:rsid w:val="00B91DF6"/>
    <w:rsid w:val="00B91E99"/>
    <w:rsid w:val="00B920B9"/>
    <w:rsid w:val="00B92127"/>
    <w:rsid w:val="00B92416"/>
    <w:rsid w:val="00B92560"/>
    <w:rsid w:val="00B92692"/>
    <w:rsid w:val="00B926FB"/>
    <w:rsid w:val="00B927E7"/>
    <w:rsid w:val="00B927F7"/>
    <w:rsid w:val="00B92AB7"/>
    <w:rsid w:val="00B92B16"/>
    <w:rsid w:val="00B92B5B"/>
    <w:rsid w:val="00B92CFF"/>
    <w:rsid w:val="00B92DA0"/>
    <w:rsid w:val="00B92E42"/>
    <w:rsid w:val="00B92F3C"/>
    <w:rsid w:val="00B9311F"/>
    <w:rsid w:val="00B9323E"/>
    <w:rsid w:val="00B9341C"/>
    <w:rsid w:val="00B935AD"/>
    <w:rsid w:val="00B93609"/>
    <w:rsid w:val="00B9361F"/>
    <w:rsid w:val="00B936B4"/>
    <w:rsid w:val="00B93747"/>
    <w:rsid w:val="00B93926"/>
    <w:rsid w:val="00B9395A"/>
    <w:rsid w:val="00B939B4"/>
    <w:rsid w:val="00B93B59"/>
    <w:rsid w:val="00B93BC0"/>
    <w:rsid w:val="00B94025"/>
    <w:rsid w:val="00B9406A"/>
    <w:rsid w:val="00B9423F"/>
    <w:rsid w:val="00B94469"/>
    <w:rsid w:val="00B9464E"/>
    <w:rsid w:val="00B9466C"/>
    <w:rsid w:val="00B94811"/>
    <w:rsid w:val="00B948E9"/>
    <w:rsid w:val="00B948FE"/>
    <w:rsid w:val="00B9496B"/>
    <w:rsid w:val="00B94CC8"/>
    <w:rsid w:val="00B94D92"/>
    <w:rsid w:val="00B94E2C"/>
    <w:rsid w:val="00B94F15"/>
    <w:rsid w:val="00B94F60"/>
    <w:rsid w:val="00B94FA0"/>
    <w:rsid w:val="00B95019"/>
    <w:rsid w:val="00B950FF"/>
    <w:rsid w:val="00B9519E"/>
    <w:rsid w:val="00B952E8"/>
    <w:rsid w:val="00B9531F"/>
    <w:rsid w:val="00B953CB"/>
    <w:rsid w:val="00B9543E"/>
    <w:rsid w:val="00B956A6"/>
    <w:rsid w:val="00B956D9"/>
    <w:rsid w:val="00B956E8"/>
    <w:rsid w:val="00B95842"/>
    <w:rsid w:val="00B9586E"/>
    <w:rsid w:val="00B958BF"/>
    <w:rsid w:val="00B95AA6"/>
    <w:rsid w:val="00B95CC1"/>
    <w:rsid w:val="00B95D9E"/>
    <w:rsid w:val="00B95E21"/>
    <w:rsid w:val="00B95FC7"/>
    <w:rsid w:val="00B960AC"/>
    <w:rsid w:val="00B9618D"/>
    <w:rsid w:val="00B961D3"/>
    <w:rsid w:val="00B9620B"/>
    <w:rsid w:val="00B96471"/>
    <w:rsid w:val="00B96496"/>
    <w:rsid w:val="00B9682F"/>
    <w:rsid w:val="00B96836"/>
    <w:rsid w:val="00B96AFA"/>
    <w:rsid w:val="00B96D12"/>
    <w:rsid w:val="00B96DDB"/>
    <w:rsid w:val="00B96E0B"/>
    <w:rsid w:val="00B96EC3"/>
    <w:rsid w:val="00B96EC5"/>
    <w:rsid w:val="00B96FD9"/>
    <w:rsid w:val="00B97084"/>
    <w:rsid w:val="00B97129"/>
    <w:rsid w:val="00B973A0"/>
    <w:rsid w:val="00B973C0"/>
    <w:rsid w:val="00B97477"/>
    <w:rsid w:val="00B97712"/>
    <w:rsid w:val="00B977F9"/>
    <w:rsid w:val="00B9786B"/>
    <w:rsid w:val="00B97B17"/>
    <w:rsid w:val="00B97D69"/>
    <w:rsid w:val="00B97E70"/>
    <w:rsid w:val="00B97EE7"/>
    <w:rsid w:val="00B97FE4"/>
    <w:rsid w:val="00BA02D5"/>
    <w:rsid w:val="00BA02EF"/>
    <w:rsid w:val="00BA0359"/>
    <w:rsid w:val="00BA03BF"/>
    <w:rsid w:val="00BA0498"/>
    <w:rsid w:val="00BA07FA"/>
    <w:rsid w:val="00BA0987"/>
    <w:rsid w:val="00BA0BFF"/>
    <w:rsid w:val="00BA0F04"/>
    <w:rsid w:val="00BA0F1D"/>
    <w:rsid w:val="00BA1050"/>
    <w:rsid w:val="00BA1109"/>
    <w:rsid w:val="00BA125E"/>
    <w:rsid w:val="00BA17A1"/>
    <w:rsid w:val="00BA18B2"/>
    <w:rsid w:val="00BA1914"/>
    <w:rsid w:val="00BA198B"/>
    <w:rsid w:val="00BA1CAD"/>
    <w:rsid w:val="00BA1D9B"/>
    <w:rsid w:val="00BA1DAF"/>
    <w:rsid w:val="00BA1F1E"/>
    <w:rsid w:val="00BA213B"/>
    <w:rsid w:val="00BA2251"/>
    <w:rsid w:val="00BA2280"/>
    <w:rsid w:val="00BA2350"/>
    <w:rsid w:val="00BA24AB"/>
    <w:rsid w:val="00BA2516"/>
    <w:rsid w:val="00BA2764"/>
    <w:rsid w:val="00BA2879"/>
    <w:rsid w:val="00BA289C"/>
    <w:rsid w:val="00BA2935"/>
    <w:rsid w:val="00BA29E1"/>
    <w:rsid w:val="00BA2A08"/>
    <w:rsid w:val="00BA2A8C"/>
    <w:rsid w:val="00BA2DD4"/>
    <w:rsid w:val="00BA2DE9"/>
    <w:rsid w:val="00BA3019"/>
    <w:rsid w:val="00BA3044"/>
    <w:rsid w:val="00BA3102"/>
    <w:rsid w:val="00BA3124"/>
    <w:rsid w:val="00BA31C2"/>
    <w:rsid w:val="00BA3272"/>
    <w:rsid w:val="00BA33DC"/>
    <w:rsid w:val="00BA33E8"/>
    <w:rsid w:val="00BA35F8"/>
    <w:rsid w:val="00BA372D"/>
    <w:rsid w:val="00BA3946"/>
    <w:rsid w:val="00BA398D"/>
    <w:rsid w:val="00BA39FF"/>
    <w:rsid w:val="00BA3A7C"/>
    <w:rsid w:val="00BA3B1D"/>
    <w:rsid w:val="00BA3B21"/>
    <w:rsid w:val="00BA3C0B"/>
    <w:rsid w:val="00BA3C13"/>
    <w:rsid w:val="00BA3C18"/>
    <w:rsid w:val="00BA3C6A"/>
    <w:rsid w:val="00BA3C89"/>
    <w:rsid w:val="00BA3CE2"/>
    <w:rsid w:val="00BA4109"/>
    <w:rsid w:val="00BA41CC"/>
    <w:rsid w:val="00BA4313"/>
    <w:rsid w:val="00BA44F7"/>
    <w:rsid w:val="00BA4529"/>
    <w:rsid w:val="00BA45FF"/>
    <w:rsid w:val="00BA470D"/>
    <w:rsid w:val="00BA47A7"/>
    <w:rsid w:val="00BA4AB0"/>
    <w:rsid w:val="00BA4C40"/>
    <w:rsid w:val="00BA4ED4"/>
    <w:rsid w:val="00BA5045"/>
    <w:rsid w:val="00BA52DC"/>
    <w:rsid w:val="00BA5668"/>
    <w:rsid w:val="00BA56D2"/>
    <w:rsid w:val="00BA5A4E"/>
    <w:rsid w:val="00BA5A7D"/>
    <w:rsid w:val="00BA5BD8"/>
    <w:rsid w:val="00BA5C1D"/>
    <w:rsid w:val="00BA5CE7"/>
    <w:rsid w:val="00BA6140"/>
    <w:rsid w:val="00BA623A"/>
    <w:rsid w:val="00BA6283"/>
    <w:rsid w:val="00BA6352"/>
    <w:rsid w:val="00BA6375"/>
    <w:rsid w:val="00BA64F4"/>
    <w:rsid w:val="00BA6942"/>
    <w:rsid w:val="00BA69B0"/>
    <w:rsid w:val="00BA69EB"/>
    <w:rsid w:val="00BA6A3A"/>
    <w:rsid w:val="00BA6ACE"/>
    <w:rsid w:val="00BA6B3A"/>
    <w:rsid w:val="00BA6B88"/>
    <w:rsid w:val="00BA6C1A"/>
    <w:rsid w:val="00BA6D86"/>
    <w:rsid w:val="00BA6EAF"/>
    <w:rsid w:val="00BA6F55"/>
    <w:rsid w:val="00BA6F67"/>
    <w:rsid w:val="00BA70D8"/>
    <w:rsid w:val="00BA70F7"/>
    <w:rsid w:val="00BA71BD"/>
    <w:rsid w:val="00BA71F1"/>
    <w:rsid w:val="00BA729A"/>
    <w:rsid w:val="00BA72C2"/>
    <w:rsid w:val="00BA7367"/>
    <w:rsid w:val="00BA7447"/>
    <w:rsid w:val="00BA751C"/>
    <w:rsid w:val="00BA7538"/>
    <w:rsid w:val="00BA76E0"/>
    <w:rsid w:val="00BA7756"/>
    <w:rsid w:val="00BA7892"/>
    <w:rsid w:val="00BA7B32"/>
    <w:rsid w:val="00BA7B7D"/>
    <w:rsid w:val="00BA7D22"/>
    <w:rsid w:val="00BA7D34"/>
    <w:rsid w:val="00BA7D36"/>
    <w:rsid w:val="00BA7E7C"/>
    <w:rsid w:val="00BA7F4C"/>
    <w:rsid w:val="00BA7FD0"/>
    <w:rsid w:val="00BB002E"/>
    <w:rsid w:val="00BB02E1"/>
    <w:rsid w:val="00BB02E7"/>
    <w:rsid w:val="00BB0327"/>
    <w:rsid w:val="00BB0374"/>
    <w:rsid w:val="00BB04B1"/>
    <w:rsid w:val="00BB05E1"/>
    <w:rsid w:val="00BB064D"/>
    <w:rsid w:val="00BB0677"/>
    <w:rsid w:val="00BB07AF"/>
    <w:rsid w:val="00BB07F9"/>
    <w:rsid w:val="00BB0920"/>
    <w:rsid w:val="00BB0928"/>
    <w:rsid w:val="00BB0F3C"/>
    <w:rsid w:val="00BB0F96"/>
    <w:rsid w:val="00BB118E"/>
    <w:rsid w:val="00BB144B"/>
    <w:rsid w:val="00BB160C"/>
    <w:rsid w:val="00BB16CF"/>
    <w:rsid w:val="00BB16FD"/>
    <w:rsid w:val="00BB1796"/>
    <w:rsid w:val="00BB195C"/>
    <w:rsid w:val="00BB1B30"/>
    <w:rsid w:val="00BB1B8C"/>
    <w:rsid w:val="00BB1CD2"/>
    <w:rsid w:val="00BB1CD7"/>
    <w:rsid w:val="00BB1CF5"/>
    <w:rsid w:val="00BB1D7C"/>
    <w:rsid w:val="00BB1EA9"/>
    <w:rsid w:val="00BB1EE6"/>
    <w:rsid w:val="00BB20F8"/>
    <w:rsid w:val="00BB21B9"/>
    <w:rsid w:val="00BB23FF"/>
    <w:rsid w:val="00BB2437"/>
    <w:rsid w:val="00BB2530"/>
    <w:rsid w:val="00BB2711"/>
    <w:rsid w:val="00BB27A9"/>
    <w:rsid w:val="00BB27F2"/>
    <w:rsid w:val="00BB286F"/>
    <w:rsid w:val="00BB2A25"/>
    <w:rsid w:val="00BB2CE3"/>
    <w:rsid w:val="00BB2DBD"/>
    <w:rsid w:val="00BB2EA0"/>
    <w:rsid w:val="00BB2F70"/>
    <w:rsid w:val="00BB3181"/>
    <w:rsid w:val="00BB31E7"/>
    <w:rsid w:val="00BB356F"/>
    <w:rsid w:val="00BB359B"/>
    <w:rsid w:val="00BB37BE"/>
    <w:rsid w:val="00BB381E"/>
    <w:rsid w:val="00BB39DD"/>
    <w:rsid w:val="00BB39F9"/>
    <w:rsid w:val="00BB3C8A"/>
    <w:rsid w:val="00BB3C93"/>
    <w:rsid w:val="00BB3C9D"/>
    <w:rsid w:val="00BB3CA8"/>
    <w:rsid w:val="00BB3DF1"/>
    <w:rsid w:val="00BB41DE"/>
    <w:rsid w:val="00BB424B"/>
    <w:rsid w:val="00BB4668"/>
    <w:rsid w:val="00BB4925"/>
    <w:rsid w:val="00BB49AC"/>
    <w:rsid w:val="00BB4FFE"/>
    <w:rsid w:val="00BB5010"/>
    <w:rsid w:val="00BB5094"/>
    <w:rsid w:val="00BB5107"/>
    <w:rsid w:val="00BB5135"/>
    <w:rsid w:val="00BB51E8"/>
    <w:rsid w:val="00BB51E9"/>
    <w:rsid w:val="00BB52C6"/>
    <w:rsid w:val="00BB5322"/>
    <w:rsid w:val="00BB5446"/>
    <w:rsid w:val="00BB54EC"/>
    <w:rsid w:val="00BB559A"/>
    <w:rsid w:val="00BB576D"/>
    <w:rsid w:val="00BB588A"/>
    <w:rsid w:val="00BB590C"/>
    <w:rsid w:val="00BB5AF8"/>
    <w:rsid w:val="00BB5B04"/>
    <w:rsid w:val="00BB5CF9"/>
    <w:rsid w:val="00BB5F33"/>
    <w:rsid w:val="00BB6043"/>
    <w:rsid w:val="00BB6089"/>
    <w:rsid w:val="00BB60E2"/>
    <w:rsid w:val="00BB62DB"/>
    <w:rsid w:val="00BB6320"/>
    <w:rsid w:val="00BB665E"/>
    <w:rsid w:val="00BB66BC"/>
    <w:rsid w:val="00BB6721"/>
    <w:rsid w:val="00BB690D"/>
    <w:rsid w:val="00BB6916"/>
    <w:rsid w:val="00BB6B37"/>
    <w:rsid w:val="00BB6E99"/>
    <w:rsid w:val="00BB6EC8"/>
    <w:rsid w:val="00BB6F8A"/>
    <w:rsid w:val="00BB6FAB"/>
    <w:rsid w:val="00BB6FF1"/>
    <w:rsid w:val="00BB7063"/>
    <w:rsid w:val="00BB7135"/>
    <w:rsid w:val="00BB7261"/>
    <w:rsid w:val="00BB7299"/>
    <w:rsid w:val="00BB73D8"/>
    <w:rsid w:val="00BB7641"/>
    <w:rsid w:val="00BB765D"/>
    <w:rsid w:val="00BB77A0"/>
    <w:rsid w:val="00BB7963"/>
    <w:rsid w:val="00BB7CE1"/>
    <w:rsid w:val="00BB7E4F"/>
    <w:rsid w:val="00BB7E77"/>
    <w:rsid w:val="00BC027A"/>
    <w:rsid w:val="00BC0437"/>
    <w:rsid w:val="00BC057B"/>
    <w:rsid w:val="00BC05AF"/>
    <w:rsid w:val="00BC05E4"/>
    <w:rsid w:val="00BC061C"/>
    <w:rsid w:val="00BC07A6"/>
    <w:rsid w:val="00BC081F"/>
    <w:rsid w:val="00BC0898"/>
    <w:rsid w:val="00BC08FF"/>
    <w:rsid w:val="00BC09EC"/>
    <w:rsid w:val="00BC09EE"/>
    <w:rsid w:val="00BC0C43"/>
    <w:rsid w:val="00BC0CDE"/>
    <w:rsid w:val="00BC0D53"/>
    <w:rsid w:val="00BC0E9E"/>
    <w:rsid w:val="00BC0EF4"/>
    <w:rsid w:val="00BC0FDC"/>
    <w:rsid w:val="00BC1205"/>
    <w:rsid w:val="00BC1206"/>
    <w:rsid w:val="00BC13FF"/>
    <w:rsid w:val="00BC142A"/>
    <w:rsid w:val="00BC1497"/>
    <w:rsid w:val="00BC149D"/>
    <w:rsid w:val="00BC15FF"/>
    <w:rsid w:val="00BC18B8"/>
    <w:rsid w:val="00BC1A58"/>
    <w:rsid w:val="00BC1AA9"/>
    <w:rsid w:val="00BC1B89"/>
    <w:rsid w:val="00BC1C5E"/>
    <w:rsid w:val="00BC1D3A"/>
    <w:rsid w:val="00BC1D75"/>
    <w:rsid w:val="00BC1DCD"/>
    <w:rsid w:val="00BC1E8A"/>
    <w:rsid w:val="00BC1FF6"/>
    <w:rsid w:val="00BC2035"/>
    <w:rsid w:val="00BC2082"/>
    <w:rsid w:val="00BC220B"/>
    <w:rsid w:val="00BC22D8"/>
    <w:rsid w:val="00BC2310"/>
    <w:rsid w:val="00BC23C5"/>
    <w:rsid w:val="00BC23D8"/>
    <w:rsid w:val="00BC2452"/>
    <w:rsid w:val="00BC26A9"/>
    <w:rsid w:val="00BC28E1"/>
    <w:rsid w:val="00BC2914"/>
    <w:rsid w:val="00BC2C1D"/>
    <w:rsid w:val="00BC2CDA"/>
    <w:rsid w:val="00BC2DA8"/>
    <w:rsid w:val="00BC2E98"/>
    <w:rsid w:val="00BC2F16"/>
    <w:rsid w:val="00BC2FB1"/>
    <w:rsid w:val="00BC2FB7"/>
    <w:rsid w:val="00BC3009"/>
    <w:rsid w:val="00BC3053"/>
    <w:rsid w:val="00BC3142"/>
    <w:rsid w:val="00BC3196"/>
    <w:rsid w:val="00BC31AD"/>
    <w:rsid w:val="00BC3202"/>
    <w:rsid w:val="00BC328C"/>
    <w:rsid w:val="00BC32A4"/>
    <w:rsid w:val="00BC32DF"/>
    <w:rsid w:val="00BC3460"/>
    <w:rsid w:val="00BC3630"/>
    <w:rsid w:val="00BC36FE"/>
    <w:rsid w:val="00BC38A6"/>
    <w:rsid w:val="00BC3937"/>
    <w:rsid w:val="00BC3968"/>
    <w:rsid w:val="00BC3A25"/>
    <w:rsid w:val="00BC3AD8"/>
    <w:rsid w:val="00BC3C7F"/>
    <w:rsid w:val="00BC3C80"/>
    <w:rsid w:val="00BC3CAF"/>
    <w:rsid w:val="00BC3D71"/>
    <w:rsid w:val="00BC3DBF"/>
    <w:rsid w:val="00BC3F15"/>
    <w:rsid w:val="00BC41B2"/>
    <w:rsid w:val="00BC4226"/>
    <w:rsid w:val="00BC4277"/>
    <w:rsid w:val="00BC4439"/>
    <w:rsid w:val="00BC4495"/>
    <w:rsid w:val="00BC4578"/>
    <w:rsid w:val="00BC4689"/>
    <w:rsid w:val="00BC469D"/>
    <w:rsid w:val="00BC4813"/>
    <w:rsid w:val="00BC483E"/>
    <w:rsid w:val="00BC4914"/>
    <w:rsid w:val="00BC497F"/>
    <w:rsid w:val="00BC499A"/>
    <w:rsid w:val="00BC4AB1"/>
    <w:rsid w:val="00BC4AD1"/>
    <w:rsid w:val="00BC4D2E"/>
    <w:rsid w:val="00BC4D91"/>
    <w:rsid w:val="00BC5064"/>
    <w:rsid w:val="00BC510A"/>
    <w:rsid w:val="00BC5213"/>
    <w:rsid w:val="00BC52AD"/>
    <w:rsid w:val="00BC52E3"/>
    <w:rsid w:val="00BC55E4"/>
    <w:rsid w:val="00BC563E"/>
    <w:rsid w:val="00BC5655"/>
    <w:rsid w:val="00BC5688"/>
    <w:rsid w:val="00BC5764"/>
    <w:rsid w:val="00BC582F"/>
    <w:rsid w:val="00BC5AA0"/>
    <w:rsid w:val="00BC5B15"/>
    <w:rsid w:val="00BC5BB9"/>
    <w:rsid w:val="00BC5CC3"/>
    <w:rsid w:val="00BC5D5C"/>
    <w:rsid w:val="00BC5EBA"/>
    <w:rsid w:val="00BC61C1"/>
    <w:rsid w:val="00BC6200"/>
    <w:rsid w:val="00BC62CA"/>
    <w:rsid w:val="00BC632D"/>
    <w:rsid w:val="00BC6395"/>
    <w:rsid w:val="00BC646F"/>
    <w:rsid w:val="00BC64EA"/>
    <w:rsid w:val="00BC6586"/>
    <w:rsid w:val="00BC65D5"/>
    <w:rsid w:val="00BC6750"/>
    <w:rsid w:val="00BC6914"/>
    <w:rsid w:val="00BC69AC"/>
    <w:rsid w:val="00BC6AC1"/>
    <w:rsid w:val="00BC6AE8"/>
    <w:rsid w:val="00BC6CF8"/>
    <w:rsid w:val="00BC6E25"/>
    <w:rsid w:val="00BC6E7A"/>
    <w:rsid w:val="00BC6F56"/>
    <w:rsid w:val="00BC7205"/>
    <w:rsid w:val="00BC74CA"/>
    <w:rsid w:val="00BC7652"/>
    <w:rsid w:val="00BC77E1"/>
    <w:rsid w:val="00BC77F0"/>
    <w:rsid w:val="00BC788D"/>
    <w:rsid w:val="00BC7904"/>
    <w:rsid w:val="00BC7974"/>
    <w:rsid w:val="00BC7994"/>
    <w:rsid w:val="00BC79F5"/>
    <w:rsid w:val="00BC7A8A"/>
    <w:rsid w:val="00BC7B2F"/>
    <w:rsid w:val="00BC7B33"/>
    <w:rsid w:val="00BC7E9D"/>
    <w:rsid w:val="00BC7F10"/>
    <w:rsid w:val="00BC7F8A"/>
    <w:rsid w:val="00BC7FD6"/>
    <w:rsid w:val="00BD0614"/>
    <w:rsid w:val="00BD066F"/>
    <w:rsid w:val="00BD08DE"/>
    <w:rsid w:val="00BD0C5E"/>
    <w:rsid w:val="00BD0CAB"/>
    <w:rsid w:val="00BD0E38"/>
    <w:rsid w:val="00BD0FC3"/>
    <w:rsid w:val="00BD16DA"/>
    <w:rsid w:val="00BD18E3"/>
    <w:rsid w:val="00BD18F3"/>
    <w:rsid w:val="00BD190D"/>
    <w:rsid w:val="00BD1A55"/>
    <w:rsid w:val="00BD1A90"/>
    <w:rsid w:val="00BD1B8D"/>
    <w:rsid w:val="00BD1C2A"/>
    <w:rsid w:val="00BD1C82"/>
    <w:rsid w:val="00BD20B7"/>
    <w:rsid w:val="00BD20FC"/>
    <w:rsid w:val="00BD21C3"/>
    <w:rsid w:val="00BD22DD"/>
    <w:rsid w:val="00BD2307"/>
    <w:rsid w:val="00BD2465"/>
    <w:rsid w:val="00BD24B0"/>
    <w:rsid w:val="00BD2665"/>
    <w:rsid w:val="00BD28C5"/>
    <w:rsid w:val="00BD29EC"/>
    <w:rsid w:val="00BD2AED"/>
    <w:rsid w:val="00BD2B11"/>
    <w:rsid w:val="00BD2B92"/>
    <w:rsid w:val="00BD2C69"/>
    <w:rsid w:val="00BD2CC6"/>
    <w:rsid w:val="00BD2F44"/>
    <w:rsid w:val="00BD2FF5"/>
    <w:rsid w:val="00BD317F"/>
    <w:rsid w:val="00BD3192"/>
    <w:rsid w:val="00BD32E4"/>
    <w:rsid w:val="00BD351E"/>
    <w:rsid w:val="00BD35DA"/>
    <w:rsid w:val="00BD37E0"/>
    <w:rsid w:val="00BD38D8"/>
    <w:rsid w:val="00BD3C55"/>
    <w:rsid w:val="00BD40B9"/>
    <w:rsid w:val="00BD40D0"/>
    <w:rsid w:val="00BD4193"/>
    <w:rsid w:val="00BD4229"/>
    <w:rsid w:val="00BD42C1"/>
    <w:rsid w:val="00BD42EE"/>
    <w:rsid w:val="00BD43AD"/>
    <w:rsid w:val="00BD4414"/>
    <w:rsid w:val="00BD44B4"/>
    <w:rsid w:val="00BD44CB"/>
    <w:rsid w:val="00BD451C"/>
    <w:rsid w:val="00BD45E4"/>
    <w:rsid w:val="00BD47C8"/>
    <w:rsid w:val="00BD47EC"/>
    <w:rsid w:val="00BD48AC"/>
    <w:rsid w:val="00BD4925"/>
    <w:rsid w:val="00BD4AA8"/>
    <w:rsid w:val="00BD4DD4"/>
    <w:rsid w:val="00BD4E4E"/>
    <w:rsid w:val="00BD4EAB"/>
    <w:rsid w:val="00BD4F6C"/>
    <w:rsid w:val="00BD50CB"/>
    <w:rsid w:val="00BD5240"/>
    <w:rsid w:val="00BD5268"/>
    <w:rsid w:val="00BD5287"/>
    <w:rsid w:val="00BD52D4"/>
    <w:rsid w:val="00BD532E"/>
    <w:rsid w:val="00BD5353"/>
    <w:rsid w:val="00BD54D3"/>
    <w:rsid w:val="00BD55A0"/>
    <w:rsid w:val="00BD5A43"/>
    <w:rsid w:val="00BD5A86"/>
    <w:rsid w:val="00BD5AB1"/>
    <w:rsid w:val="00BD5AB6"/>
    <w:rsid w:val="00BD5AB7"/>
    <w:rsid w:val="00BD5BCA"/>
    <w:rsid w:val="00BD5BF7"/>
    <w:rsid w:val="00BD5C89"/>
    <w:rsid w:val="00BD5F1A"/>
    <w:rsid w:val="00BD5F91"/>
    <w:rsid w:val="00BD6047"/>
    <w:rsid w:val="00BD63A2"/>
    <w:rsid w:val="00BD6564"/>
    <w:rsid w:val="00BD6765"/>
    <w:rsid w:val="00BD67CB"/>
    <w:rsid w:val="00BD693D"/>
    <w:rsid w:val="00BD6A4C"/>
    <w:rsid w:val="00BD6A53"/>
    <w:rsid w:val="00BD6BCF"/>
    <w:rsid w:val="00BD6D10"/>
    <w:rsid w:val="00BD6DE4"/>
    <w:rsid w:val="00BD6E05"/>
    <w:rsid w:val="00BD6E0D"/>
    <w:rsid w:val="00BD6F39"/>
    <w:rsid w:val="00BD6F63"/>
    <w:rsid w:val="00BD7062"/>
    <w:rsid w:val="00BD729A"/>
    <w:rsid w:val="00BD7332"/>
    <w:rsid w:val="00BD7371"/>
    <w:rsid w:val="00BD74D8"/>
    <w:rsid w:val="00BD74E6"/>
    <w:rsid w:val="00BD7514"/>
    <w:rsid w:val="00BD75D7"/>
    <w:rsid w:val="00BD7601"/>
    <w:rsid w:val="00BD7619"/>
    <w:rsid w:val="00BD78BA"/>
    <w:rsid w:val="00BD793F"/>
    <w:rsid w:val="00BD79EB"/>
    <w:rsid w:val="00BD7DD8"/>
    <w:rsid w:val="00BE009F"/>
    <w:rsid w:val="00BE046F"/>
    <w:rsid w:val="00BE04B0"/>
    <w:rsid w:val="00BE07D0"/>
    <w:rsid w:val="00BE08A5"/>
    <w:rsid w:val="00BE091F"/>
    <w:rsid w:val="00BE0982"/>
    <w:rsid w:val="00BE09D7"/>
    <w:rsid w:val="00BE0B15"/>
    <w:rsid w:val="00BE0CEA"/>
    <w:rsid w:val="00BE0D3C"/>
    <w:rsid w:val="00BE0D60"/>
    <w:rsid w:val="00BE0F90"/>
    <w:rsid w:val="00BE1024"/>
    <w:rsid w:val="00BE1140"/>
    <w:rsid w:val="00BE11E3"/>
    <w:rsid w:val="00BE1234"/>
    <w:rsid w:val="00BE12CA"/>
    <w:rsid w:val="00BE1446"/>
    <w:rsid w:val="00BE1639"/>
    <w:rsid w:val="00BE167F"/>
    <w:rsid w:val="00BE18A8"/>
    <w:rsid w:val="00BE19B0"/>
    <w:rsid w:val="00BE1B6B"/>
    <w:rsid w:val="00BE1C26"/>
    <w:rsid w:val="00BE1CF3"/>
    <w:rsid w:val="00BE1D99"/>
    <w:rsid w:val="00BE1F23"/>
    <w:rsid w:val="00BE2145"/>
    <w:rsid w:val="00BE2179"/>
    <w:rsid w:val="00BE244D"/>
    <w:rsid w:val="00BE2517"/>
    <w:rsid w:val="00BE28CB"/>
    <w:rsid w:val="00BE29C8"/>
    <w:rsid w:val="00BE2A0C"/>
    <w:rsid w:val="00BE2A60"/>
    <w:rsid w:val="00BE2AEE"/>
    <w:rsid w:val="00BE2DA1"/>
    <w:rsid w:val="00BE2EBC"/>
    <w:rsid w:val="00BE2EF0"/>
    <w:rsid w:val="00BE2FA6"/>
    <w:rsid w:val="00BE3019"/>
    <w:rsid w:val="00BE3157"/>
    <w:rsid w:val="00BE3227"/>
    <w:rsid w:val="00BE32C1"/>
    <w:rsid w:val="00BE3336"/>
    <w:rsid w:val="00BE333F"/>
    <w:rsid w:val="00BE33F1"/>
    <w:rsid w:val="00BE3510"/>
    <w:rsid w:val="00BE3651"/>
    <w:rsid w:val="00BE3B3D"/>
    <w:rsid w:val="00BE3DD9"/>
    <w:rsid w:val="00BE40EB"/>
    <w:rsid w:val="00BE40FD"/>
    <w:rsid w:val="00BE4146"/>
    <w:rsid w:val="00BE419A"/>
    <w:rsid w:val="00BE4222"/>
    <w:rsid w:val="00BE4269"/>
    <w:rsid w:val="00BE4272"/>
    <w:rsid w:val="00BE4281"/>
    <w:rsid w:val="00BE4411"/>
    <w:rsid w:val="00BE4496"/>
    <w:rsid w:val="00BE453E"/>
    <w:rsid w:val="00BE4575"/>
    <w:rsid w:val="00BE4709"/>
    <w:rsid w:val="00BE4730"/>
    <w:rsid w:val="00BE4767"/>
    <w:rsid w:val="00BE477C"/>
    <w:rsid w:val="00BE4CAE"/>
    <w:rsid w:val="00BE4D16"/>
    <w:rsid w:val="00BE4D81"/>
    <w:rsid w:val="00BE4DBE"/>
    <w:rsid w:val="00BE4EBE"/>
    <w:rsid w:val="00BE4F4B"/>
    <w:rsid w:val="00BE4F58"/>
    <w:rsid w:val="00BE50F1"/>
    <w:rsid w:val="00BE5183"/>
    <w:rsid w:val="00BE53D1"/>
    <w:rsid w:val="00BE55E6"/>
    <w:rsid w:val="00BE5696"/>
    <w:rsid w:val="00BE569C"/>
    <w:rsid w:val="00BE5786"/>
    <w:rsid w:val="00BE5800"/>
    <w:rsid w:val="00BE585E"/>
    <w:rsid w:val="00BE58DC"/>
    <w:rsid w:val="00BE5ABF"/>
    <w:rsid w:val="00BE5ACD"/>
    <w:rsid w:val="00BE5AF9"/>
    <w:rsid w:val="00BE5EF8"/>
    <w:rsid w:val="00BE5FD5"/>
    <w:rsid w:val="00BE5FE6"/>
    <w:rsid w:val="00BE625E"/>
    <w:rsid w:val="00BE62CC"/>
    <w:rsid w:val="00BE6325"/>
    <w:rsid w:val="00BE63E1"/>
    <w:rsid w:val="00BE660D"/>
    <w:rsid w:val="00BE6672"/>
    <w:rsid w:val="00BE66FC"/>
    <w:rsid w:val="00BE68D4"/>
    <w:rsid w:val="00BE69AF"/>
    <w:rsid w:val="00BE6A44"/>
    <w:rsid w:val="00BE6BFD"/>
    <w:rsid w:val="00BE6C1A"/>
    <w:rsid w:val="00BE6DFE"/>
    <w:rsid w:val="00BE7103"/>
    <w:rsid w:val="00BE7152"/>
    <w:rsid w:val="00BE7406"/>
    <w:rsid w:val="00BE7507"/>
    <w:rsid w:val="00BE758D"/>
    <w:rsid w:val="00BE7603"/>
    <w:rsid w:val="00BE7701"/>
    <w:rsid w:val="00BE7917"/>
    <w:rsid w:val="00BE7ADF"/>
    <w:rsid w:val="00BE7BDA"/>
    <w:rsid w:val="00BE7BF9"/>
    <w:rsid w:val="00BE7E5B"/>
    <w:rsid w:val="00BE7EBA"/>
    <w:rsid w:val="00BE7F7E"/>
    <w:rsid w:val="00BF00B6"/>
    <w:rsid w:val="00BF03B0"/>
    <w:rsid w:val="00BF0429"/>
    <w:rsid w:val="00BF0480"/>
    <w:rsid w:val="00BF04A7"/>
    <w:rsid w:val="00BF0503"/>
    <w:rsid w:val="00BF0534"/>
    <w:rsid w:val="00BF05A9"/>
    <w:rsid w:val="00BF0624"/>
    <w:rsid w:val="00BF09AE"/>
    <w:rsid w:val="00BF09D7"/>
    <w:rsid w:val="00BF0AD5"/>
    <w:rsid w:val="00BF0B7E"/>
    <w:rsid w:val="00BF0BEC"/>
    <w:rsid w:val="00BF0D5E"/>
    <w:rsid w:val="00BF1006"/>
    <w:rsid w:val="00BF1253"/>
    <w:rsid w:val="00BF127E"/>
    <w:rsid w:val="00BF1323"/>
    <w:rsid w:val="00BF1326"/>
    <w:rsid w:val="00BF13C8"/>
    <w:rsid w:val="00BF1A54"/>
    <w:rsid w:val="00BF1B65"/>
    <w:rsid w:val="00BF1DD8"/>
    <w:rsid w:val="00BF1E3A"/>
    <w:rsid w:val="00BF1EE7"/>
    <w:rsid w:val="00BF2233"/>
    <w:rsid w:val="00BF22A9"/>
    <w:rsid w:val="00BF2332"/>
    <w:rsid w:val="00BF27BC"/>
    <w:rsid w:val="00BF28F4"/>
    <w:rsid w:val="00BF2A59"/>
    <w:rsid w:val="00BF2ABD"/>
    <w:rsid w:val="00BF2B79"/>
    <w:rsid w:val="00BF2BD6"/>
    <w:rsid w:val="00BF2D4F"/>
    <w:rsid w:val="00BF2D5B"/>
    <w:rsid w:val="00BF2D7D"/>
    <w:rsid w:val="00BF2DB9"/>
    <w:rsid w:val="00BF2DBF"/>
    <w:rsid w:val="00BF2DE8"/>
    <w:rsid w:val="00BF2E8C"/>
    <w:rsid w:val="00BF31D8"/>
    <w:rsid w:val="00BF3279"/>
    <w:rsid w:val="00BF32F5"/>
    <w:rsid w:val="00BF341B"/>
    <w:rsid w:val="00BF341E"/>
    <w:rsid w:val="00BF34E8"/>
    <w:rsid w:val="00BF35F9"/>
    <w:rsid w:val="00BF36D4"/>
    <w:rsid w:val="00BF3821"/>
    <w:rsid w:val="00BF3892"/>
    <w:rsid w:val="00BF38AF"/>
    <w:rsid w:val="00BF39BC"/>
    <w:rsid w:val="00BF3AFA"/>
    <w:rsid w:val="00BF3EC5"/>
    <w:rsid w:val="00BF4086"/>
    <w:rsid w:val="00BF42A2"/>
    <w:rsid w:val="00BF42D8"/>
    <w:rsid w:val="00BF43DB"/>
    <w:rsid w:val="00BF4501"/>
    <w:rsid w:val="00BF45A5"/>
    <w:rsid w:val="00BF45F4"/>
    <w:rsid w:val="00BF464F"/>
    <w:rsid w:val="00BF4829"/>
    <w:rsid w:val="00BF48F4"/>
    <w:rsid w:val="00BF4970"/>
    <w:rsid w:val="00BF4A58"/>
    <w:rsid w:val="00BF4C32"/>
    <w:rsid w:val="00BF4CA3"/>
    <w:rsid w:val="00BF4D3F"/>
    <w:rsid w:val="00BF4F3D"/>
    <w:rsid w:val="00BF4F76"/>
    <w:rsid w:val="00BF4F8C"/>
    <w:rsid w:val="00BF51AF"/>
    <w:rsid w:val="00BF56CF"/>
    <w:rsid w:val="00BF56D1"/>
    <w:rsid w:val="00BF57B1"/>
    <w:rsid w:val="00BF596B"/>
    <w:rsid w:val="00BF5B06"/>
    <w:rsid w:val="00BF5B17"/>
    <w:rsid w:val="00BF5B9D"/>
    <w:rsid w:val="00BF5C9E"/>
    <w:rsid w:val="00BF6189"/>
    <w:rsid w:val="00BF625E"/>
    <w:rsid w:val="00BF63AF"/>
    <w:rsid w:val="00BF63B5"/>
    <w:rsid w:val="00BF6650"/>
    <w:rsid w:val="00BF67E4"/>
    <w:rsid w:val="00BF683C"/>
    <w:rsid w:val="00BF685A"/>
    <w:rsid w:val="00BF68AF"/>
    <w:rsid w:val="00BF69D9"/>
    <w:rsid w:val="00BF6B8C"/>
    <w:rsid w:val="00BF6BC0"/>
    <w:rsid w:val="00BF6C8B"/>
    <w:rsid w:val="00BF6E56"/>
    <w:rsid w:val="00BF70CB"/>
    <w:rsid w:val="00BF70FF"/>
    <w:rsid w:val="00BF71F3"/>
    <w:rsid w:val="00BF7278"/>
    <w:rsid w:val="00BF7281"/>
    <w:rsid w:val="00BF74C7"/>
    <w:rsid w:val="00BF75C2"/>
    <w:rsid w:val="00BF75E4"/>
    <w:rsid w:val="00BF7729"/>
    <w:rsid w:val="00BF7796"/>
    <w:rsid w:val="00BF78A1"/>
    <w:rsid w:val="00BF7B7F"/>
    <w:rsid w:val="00BF7BC8"/>
    <w:rsid w:val="00BF7C5B"/>
    <w:rsid w:val="00BF7D5B"/>
    <w:rsid w:val="00C0001D"/>
    <w:rsid w:val="00C0013F"/>
    <w:rsid w:val="00C0018B"/>
    <w:rsid w:val="00C00586"/>
    <w:rsid w:val="00C00731"/>
    <w:rsid w:val="00C0086B"/>
    <w:rsid w:val="00C008F6"/>
    <w:rsid w:val="00C00C24"/>
    <w:rsid w:val="00C00C93"/>
    <w:rsid w:val="00C00EBC"/>
    <w:rsid w:val="00C01032"/>
    <w:rsid w:val="00C010AB"/>
    <w:rsid w:val="00C010F9"/>
    <w:rsid w:val="00C0125E"/>
    <w:rsid w:val="00C012DE"/>
    <w:rsid w:val="00C01465"/>
    <w:rsid w:val="00C015B5"/>
    <w:rsid w:val="00C015F1"/>
    <w:rsid w:val="00C015F6"/>
    <w:rsid w:val="00C0161E"/>
    <w:rsid w:val="00C0168F"/>
    <w:rsid w:val="00C01937"/>
    <w:rsid w:val="00C01A3F"/>
    <w:rsid w:val="00C01A92"/>
    <w:rsid w:val="00C01ED1"/>
    <w:rsid w:val="00C01F33"/>
    <w:rsid w:val="00C02082"/>
    <w:rsid w:val="00C021A8"/>
    <w:rsid w:val="00C0243B"/>
    <w:rsid w:val="00C0286C"/>
    <w:rsid w:val="00C02A6D"/>
    <w:rsid w:val="00C02BBC"/>
    <w:rsid w:val="00C02C8B"/>
    <w:rsid w:val="00C02CC6"/>
    <w:rsid w:val="00C02CCF"/>
    <w:rsid w:val="00C02E60"/>
    <w:rsid w:val="00C02F0D"/>
    <w:rsid w:val="00C02FC3"/>
    <w:rsid w:val="00C030A6"/>
    <w:rsid w:val="00C03118"/>
    <w:rsid w:val="00C031B2"/>
    <w:rsid w:val="00C032FC"/>
    <w:rsid w:val="00C03450"/>
    <w:rsid w:val="00C03474"/>
    <w:rsid w:val="00C034CB"/>
    <w:rsid w:val="00C0374D"/>
    <w:rsid w:val="00C037AE"/>
    <w:rsid w:val="00C0390F"/>
    <w:rsid w:val="00C0392D"/>
    <w:rsid w:val="00C03935"/>
    <w:rsid w:val="00C03A2E"/>
    <w:rsid w:val="00C03C4B"/>
    <w:rsid w:val="00C03CEE"/>
    <w:rsid w:val="00C03DE2"/>
    <w:rsid w:val="00C03E1A"/>
    <w:rsid w:val="00C03EA6"/>
    <w:rsid w:val="00C040F7"/>
    <w:rsid w:val="00C04139"/>
    <w:rsid w:val="00C04293"/>
    <w:rsid w:val="00C04353"/>
    <w:rsid w:val="00C04360"/>
    <w:rsid w:val="00C043CD"/>
    <w:rsid w:val="00C04429"/>
    <w:rsid w:val="00C044AB"/>
    <w:rsid w:val="00C04C9D"/>
    <w:rsid w:val="00C04DAC"/>
    <w:rsid w:val="00C04E82"/>
    <w:rsid w:val="00C04F0A"/>
    <w:rsid w:val="00C04F4A"/>
    <w:rsid w:val="00C05006"/>
    <w:rsid w:val="00C050B5"/>
    <w:rsid w:val="00C052F1"/>
    <w:rsid w:val="00C05481"/>
    <w:rsid w:val="00C05638"/>
    <w:rsid w:val="00C056FE"/>
    <w:rsid w:val="00C05706"/>
    <w:rsid w:val="00C05724"/>
    <w:rsid w:val="00C0577F"/>
    <w:rsid w:val="00C0581F"/>
    <w:rsid w:val="00C058D5"/>
    <w:rsid w:val="00C058E4"/>
    <w:rsid w:val="00C05B30"/>
    <w:rsid w:val="00C05CED"/>
    <w:rsid w:val="00C05D59"/>
    <w:rsid w:val="00C05D9D"/>
    <w:rsid w:val="00C05DE1"/>
    <w:rsid w:val="00C05DF2"/>
    <w:rsid w:val="00C05E75"/>
    <w:rsid w:val="00C05FDF"/>
    <w:rsid w:val="00C06311"/>
    <w:rsid w:val="00C063CE"/>
    <w:rsid w:val="00C06573"/>
    <w:rsid w:val="00C065AC"/>
    <w:rsid w:val="00C06606"/>
    <w:rsid w:val="00C067FB"/>
    <w:rsid w:val="00C0698F"/>
    <w:rsid w:val="00C069D2"/>
    <w:rsid w:val="00C069DD"/>
    <w:rsid w:val="00C06B35"/>
    <w:rsid w:val="00C06BE3"/>
    <w:rsid w:val="00C06F40"/>
    <w:rsid w:val="00C07026"/>
    <w:rsid w:val="00C0703F"/>
    <w:rsid w:val="00C07377"/>
    <w:rsid w:val="00C07380"/>
    <w:rsid w:val="00C0746C"/>
    <w:rsid w:val="00C07536"/>
    <w:rsid w:val="00C07599"/>
    <w:rsid w:val="00C0767D"/>
    <w:rsid w:val="00C07686"/>
    <w:rsid w:val="00C07813"/>
    <w:rsid w:val="00C0781F"/>
    <w:rsid w:val="00C07978"/>
    <w:rsid w:val="00C07CE7"/>
    <w:rsid w:val="00C07D33"/>
    <w:rsid w:val="00C07E06"/>
    <w:rsid w:val="00C07F2D"/>
    <w:rsid w:val="00C1007D"/>
    <w:rsid w:val="00C1008E"/>
    <w:rsid w:val="00C10094"/>
    <w:rsid w:val="00C10183"/>
    <w:rsid w:val="00C10271"/>
    <w:rsid w:val="00C1041B"/>
    <w:rsid w:val="00C10478"/>
    <w:rsid w:val="00C10631"/>
    <w:rsid w:val="00C10662"/>
    <w:rsid w:val="00C107B4"/>
    <w:rsid w:val="00C108B1"/>
    <w:rsid w:val="00C108D7"/>
    <w:rsid w:val="00C10A8A"/>
    <w:rsid w:val="00C10AB3"/>
    <w:rsid w:val="00C10C0D"/>
    <w:rsid w:val="00C10C96"/>
    <w:rsid w:val="00C10F86"/>
    <w:rsid w:val="00C10F95"/>
    <w:rsid w:val="00C11090"/>
    <w:rsid w:val="00C11285"/>
    <w:rsid w:val="00C113B2"/>
    <w:rsid w:val="00C11474"/>
    <w:rsid w:val="00C1161C"/>
    <w:rsid w:val="00C11786"/>
    <w:rsid w:val="00C117B5"/>
    <w:rsid w:val="00C11F57"/>
    <w:rsid w:val="00C11F98"/>
    <w:rsid w:val="00C11FC2"/>
    <w:rsid w:val="00C11FED"/>
    <w:rsid w:val="00C12052"/>
    <w:rsid w:val="00C12107"/>
    <w:rsid w:val="00C121DD"/>
    <w:rsid w:val="00C122FD"/>
    <w:rsid w:val="00C12427"/>
    <w:rsid w:val="00C12429"/>
    <w:rsid w:val="00C12586"/>
    <w:rsid w:val="00C127A0"/>
    <w:rsid w:val="00C129D2"/>
    <w:rsid w:val="00C12AAF"/>
    <w:rsid w:val="00C12D15"/>
    <w:rsid w:val="00C12F5F"/>
    <w:rsid w:val="00C13095"/>
    <w:rsid w:val="00C130A8"/>
    <w:rsid w:val="00C1323C"/>
    <w:rsid w:val="00C133F9"/>
    <w:rsid w:val="00C136E1"/>
    <w:rsid w:val="00C13837"/>
    <w:rsid w:val="00C138DC"/>
    <w:rsid w:val="00C13BB1"/>
    <w:rsid w:val="00C13C37"/>
    <w:rsid w:val="00C13D0A"/>
    <w:rsid w:val="00C13D17"/>
    <w:rsid w:val="00C13E5C"/>
    <w:rsid w:val="00C13F83"/>
    <w:rsid w:val="00C13FFB"/>
    <w:rsid w:val="00C143F1"/>
    <w:rsid w:val="00C1440A"/>
    <w:rsid w:val="00C1457D"/>
    <w:rsid w:val="00C146C8"/>
    <w:rsid w:val="00C14738"/>
    <w:rsid w:val="00C1479B"/>
    <w:rsid w:val="00C147BC"/>
    <w:rsid w:val="00C14870"/>
    <w:rsid w:val="00C149D3"/>
    <w:rsid w:val="00C14C01"/>
    <w:rsid w:val="00C14D4B"/>
    <w:rsid w:val="00C14FD0"/>
    <w:rsid w:val="00C15088"/>
    <w:rsid w:val="00C150C9"/>
    <w:rsid w:val="00C15225"/>
    <w:rsid w:val="00C1538F"/>
    <w:rsid w:val="00C153B9"/>
    <w:rsid w:val="00C154BB"/>
    <w:rsid w:val="00C155BC"/>
    <w:rsid w:val="00C1570D"/>
    <w:rsid w:val="00C15850"/>
    <w:rsid w:val="00C1597E"/>
    <w:rsid w:val="00C15C08"/>
    <w:rsid w:val="00C15D32"/>
    <w:rsid w:val="00C15D40"/>
    <w:rsid w:val="00C15DFF"/>
    <w:rsid w:val="00C15EDE"/>
    <w:rsid w:val="00C15F4B"/>
    <w:rsid w:val="00C15FAA"/>
    <w:rsid w:val="00C16004"/>
    <w:rsid w:val="00C16028"/>
    <w:rsid w:val="00C1619C"/>
    <w:rsid w:val="00C1627B"/>
    <w:rsid w:val="00C162AD"/>
    <w:rsid w:val="00C16827"/>
    <w:rsid w:val="00C16931"/>
    <w:rsid w:val="00C16A18"/>
    <w:rsid w:val="00C16AA2"/>
    <w:rsid w:val="00C16BA6"/>
    <w:rsid w:val="00C16BAD"/>
    <w:rsid w:val="00C16C7B"/>
    <w:rsid w:val="00C16D31"/>
    <w:rsid w:val="00C16DF3"/>
    <w:rsid w:val="00C16E6A"/>
    <w:rsid w:val="00C17005"/>
    <w:rsid w:val="00C1702C"/>
    <w:rsid w:val="00C17071"/>
    <w:rsid w:val="00C17108"/>
    <w:rsid w:val="00C1756C"/>
    <w:rsid w:val="00C1763F"/>
    <w:rsid w:val="00C176E9"/>
    <w:rsid w:val="00C177FD"/>
    <w:rsid w:val="00C17816"/>
    <w:rsid w:val="00C17831"/>
    <w:rsid w:val="00C17B59"/>
    <w:rsid w:val="00C17CF4"/>
    <w:rsid w:val="00C17D21"/>
    <w:rsid w:val="00C17E14"/>
    <w:rsid w:val="00C20228"/>
    <w:rsid w:val="00C20235"/>
    <w:rsid w:val="00C202E1"/>
    <w:rsid w:val="00C203BD"/>
    <w:rsid w:val="00C204A0"/>
    <w:rsid w:val="00C208C0"/>
    <w:rsid w:val="00C209B7"/>
    <w:rsid w:val="00C20A80"/>
    <w:rsid w:val="00C20ADA"/>
    <w:rsid w:val="00C20C61"/>
    <w:rsid w:val="00C20C6A"/>
    <w:rsid w:val="00C20D0C"/>
    <w:rsid w:val="00C20DA2"/>
    <w:rsid w:val="00C20DF8"/>
    <w:rsid w:val="00C20E58"/>
    <w:rsid w:val="00C20E5F"/>
    <w:rsid w:val="00C2107C"/>
    <w:rsid w:val="00C2112C"/>
    <w:rsid w:val="00C211EB"/>
    <w:rsid w:val="00C21530"/>
    <w:rsid w:val="00C215CD"/>
    <w:rsid w:val="00C215D8"/>
    <w:rsid w:val="00C217C9"/>
    <w:rsid w:val="00C218EC"/>
    <w:rsid w:val="00C21B0D"/>
    <w:rsid w:val="00C21D77"/>
    <w:rsid w:val="00C21DE3"/>
    <w:rsid w:val="00C21F0A"/>
    <w:rsid w:val="00C22085"/>
    <w:rsid w:val="00C228FB"/>
    <w:rsid w:val="00C2290F"/>
    <w:rsid w:val="00C2297C"/>
    <w:rsid w:val="00C22A15"/>
    <w:rsid w:val="00C22A8E"/>
    <w:rsid w:val="00C22B7B"/>
    <w:rsid w:val="00C22C8C"/>
    <w:rsid w:val="00C22D29"/>
    <w:rsid w:val="00C22D56"/>
    <w:rsid w:val="00C22E01"/>
    <w:rsid w:val="00C231D7"/>
    <w:rsid w:val="00C23462"/>
    <w:rsid w:val="00C2374D"/>
    <w:rsid w:val="00C23862"/>
    <w:rsid w:val="00C23BF9"/>
    <w:rsid w:val="00C23C0C"/>
    <w:rsid w:val="00C23D0D"/>
    <w:rsid w:val="00C23D75"/>
    <w:rsid w:val="00C23E1D"/>
    <w:rsid w:val="00C23EFC"/>
    <w:rsid w:val="00C23FF2"/>
    <w:rsid w:val="00C24016"/>
    <w:rsid w:val="00C2420C"/>
    <w:rsid w:val="00C24259"/>
    <w:rsid w:val="00C24497"/>
    <w:rsid w:val="00C246F8"/>
    <w:rsid w:val="00C24711"/>
    <w:rsid w:val="00C24815"/>
    <w:rsid w:val="00C248DB"/>
    <w:rsid w:val="00C248E5"/>
    <w:rsid w:val="00C24CBF"/>
    <w:rsid w:val="00C25004"/>
    <w:rsid w:val="00C25137"/>
    <w:rsid w:val="00C2520F"/>
    <w:rsid w:val="00C252DA"/>
    <w:rsid w:val="00C25375"/>
    <w:rsid w:val="00C2539B"/>
    <w:rsid w:val="00C25474"/>
    <w:rsid w:val="00C255F6"/>
    <w:rsid w:val="00C25673"/>
    <w:rsid w:val="00C25691"/>
    <w:rsid w:val="00C25775"/>
    <w:rsid w:val="00C258DD"/>
    <w:rsid w:val="00C259D0"/>
    <w:rsid w:val="00C25AF9"/>
    <w:rsid w:val="00C25B7A"/>
    <w:rsid w:val="00C25BA0"/>
    <w:rsid w:val="00C25BCA"/>
    <w:rsid w:val="00C25F35"/>
    <w:rsid w:val="00C26223"/>
    <w:rsid w:val="00C263CD"/>
    <w:rsid w:val="00C2641D"/>
    <w:rsid w:val="00C26665"/>
    <w:rsid w:val="00C26731"/>
    <w:rsid w:val="00C26A5E"/>
    <w:rsid w:val="00C26AA7"/>
    <w:rsid w:val="00C26B64"/>
    <w:rsid w:val="00C26ED0"/>
    <w:rsid w:val="00C26F12"/>
    <w:rsid w:val="00C270C9"/>
    <w:rsid w:val="00C2716B"/>
    <w:rsid w:val="00C27324"/>
    <w:rsid w:val="00C27344"/>
    <w:rsid w:val="00C273A2"/>
    <w:rsid w:val="00C2766A"/>
    <w:rsid w:val="00C278F8"/>
    <w:rsid w:val="00C2793A"/>
    <w:rsid w:val="00C27961"/>
    <w:rsid w:val="00C279B5"/>
    <w:rsid w:val="00C27ADF"/>
    <w:rsid w:val="00C27B28"/>
    <w:rsid w:val="00C27C45"/>
    <w:rsid w:val="00C27C76"/>
    <w:rsid w:val="00C27CBF"/>
    <w:rsid w:val="00C27EAD"/>
    <w:rsid w:val="00C27F7A"/>
    <w:rsid w:val="00C30009"/>
    <w:rsid w:val="00C30254"/>
    <w:rsid w:val="00C3039E"/>
    <w:rsid w:val="00C30647"/>
    <w:rsid w:val="00C3077F"/>
    <w:rsid w:val="00C307F1"/>
    <w:rsid w:val="00C30854"/>
    <w:rsid w:val="00C308AC"/>
    <w:rsid w:val="00C309B0"/>
    <w:rsid w:val="00C30B7B"/>
    <w:rsid w:val="00C30DE2"/>
    <w:rsid w:val="00C30EC4"/>
    <w:rsid w:val="00C31091"/>
    <w:rsid w:val="00C314F9"/>
    <w:rsid w:val="00C315E7"/>
    <w:rsid w:val="00C31712"/>
    <w:rsid w:val="00C3172D"/>
    <w:rsid w:val="00C3172E"/>
    <w:rsid w:val="00C317FA"/>
    <w:rsid w:val="00C31805"/>
    <w:rsid w:val="00C31BF9"/>
    <w:rsid w:val="00C31C27"/>
    <w:rsid w:val="00C31C66"/>
    <w:rsid w:val="00C31E09"/>
    <w:rsid w:val="00C31F17"/>
    <w:rsid w:val="00C3207C"/>
    <w:rsid w:val="00C320F1"/>
    <w:rsid w:val="00C3217D"/>
    <w:rsid w:val="00C321BD"/>
    <w:rsid w:val="00C3239E"/>
    <w:rsid w:val="00C325AD"/>
    <w:rsid w:val="00C325EA"/>
    <w:rsid w:val="00C32665"/>
    <w:rsid w:val="00C32745"/>
    <w:rsid w:val="00C327BE"/>
    <w:rsid w:val="00C327F6"/>
    <w:rsid w:val="00C327F9"/>
    <w:rsid w:val="00C32F7D"/>
    <w:rsid w:val="00C33010"/>
    <w:rsid w:val="00C33044"/>
    <w:rsid w:val="00C3308D"/>
    <w:rsid w:val="00C33123"/>
    <w:rsid w:val="00C3321C"/>
    <w:rsid w:val="00C3325C"/>
    <w:rsid w:val="00C3347C"/>
    <w:rsid w:val="00C334A0"/>
    <w:rsid w:val="00C33579"/>
    <w:rsid w:val="00C3362E"/>
    <w:rsid w:val="00C3377F"/>
    <w:rsid w:val="00C337C8"/>
    <w:rsid w:val="00C33815"/>
    <w:rsid w:val="00C33856"/>
    <w:rsid w:val="00C33988"/>
    <w:rsid w:val="00C33A67"/>
    <w:rsid w:val="00C33BC9"/>
    <w:rsid w:val="00C33C49"/>
    <w:rsid w:val="00C33DAC"/>
    <w:rsid w:val="00C3400F"/>
    <w:rsid w:val="00C3406E"/>
    <w:rsid w:val="00C3416C"/>
    <w:rsid w:val="00C342AA"/>
    <w:rsid w:val="00C342B2"/>
    <w:rsid w:val="00C3442C"/>
    <w:rsid w:val="00C3452F"/>
    <w:rsid w:val="00C34554"/>
    <w:rsid w:val="00C3456E"/>
    <w:rsid w:val="00C34570"/>
    <w:rsid w:val="00C34594"/>
    <w:rsid w:val="00C345B3"/>
    <w:rsid w:val="00C345FE"/>
    <w:rsid w:val="00C34860"/>
    <w:rsid w:val="00C348EE"/>
    <w:rsid w:val="00C34B5E"/>
    <w:rsid w:val="00C34F16"/>
    <w:rsid w:val="00C351C3"/>
    <w:rsid w:val="00C3523C"/>
    <w:rsid w:val="00C35321"/>
    <w:rsid w:val="00C35423"/>
    <w:rsid w:val="00C35537"/>
    <w:rsid w:val="00C35539"/>
    <w:rsid w:val="00C3564A"/>
    <w:rsid w:val="00C35B6F"/>
    <w:rsid w:val="00C35B87"/>
    <w:rsid w:val="00C35C25"/>
    <w:rsid w:val="00C35CC2"/>
    <w:rsid w:val="00C35D8B"/>
    <w:rsid w:val="00C35EB2"/>
    <w:rsid w:val="00C362F0"/>
    <w:rsid w:val="00C3645B"/>
    <w:rsid w:val="00C36638"/>
    <w:rsid w:val="00C3665D"/>
    <w:rsid w:val="00C36683"/>
    <w:rsid w:val="00C367E0"/>
    <w:rsid w:val="00C368FB"/>
    <w:rsid w:val="00C369C8"/>
    <w:rsid w:val="00C369F2"/>
    <w:rsid w:val="00C369FF"/>
    <w:rsid w:val="00C36A2B"/>
    <w:rsid w:val="00C36AD4"/>
    <w:rsid w:val="00C36B1E"/>
    <w:rsid w:val="00C36BE5"/>
    <w:rsid w:val="00C36D5E"/>
    <w:rsid w:val="00C36DF0"/>
    <w:rsid w:val="00C36F48"/>
    <w:rsid w:val="00C370EE"/>
    <w:rsid w:val="00C37153"/>
    <w:rsid w:val="00C37199"/>
    <w:rsid w:val="00C3719D"/>
    <w:rsid w:val="00C371AA"/>
    <w:rsid w:val="00C37253"/>
    <w:rsid w:val="00C374D3"/>
    <w:rsid w:val="00C3759E"/>
    <w:rsid w:val="00C376C3"/>
    <w:rsid w:val="00C3774F"/>
    <w:rsid w:val="00C377C8"/>
    <w:rsid w:val="00C3793F"/>
    <w:rsid w:val="00C37BD6"/>
    <w:rsid w:val="00C37C88"/>
    <w:rsid w:val="00C37CB2"/>
    <w:rsid w:val="00C37D55"/>
    <w:rsid w:val="00C37DE4"/>
    <w:rsid w:val="00C37EF1"/>
    <w:rsid w:val="00C401CC"/>
    <w:rsid w:val="00C403BE"/>
    <w:rsid w:val="00C40502"/>
    <w:rsid w:val="00C40505"/>
    <w:rsid w:val="00C4053C"/>
    <w:rsid w:val="00C408BC"/>
    <w:rsid w:val="00C40924"/>
    <w:rsid w:val="00C4093F"/>
    <w:rsid w:val="00C40B59"/>
    <w:rsid w:val="00C40B84"/>
    <w:rsid w:val="00C40CD7"/>
    <w:rsid w:val="00C40D11"/>
    <w:rsid w:val="00C40E81"/>
    <w:rsid w:val="00C40F50"/>
    <w:rsid w:val="00C4128C"/>
    <w:rsid w:val="00C415D3"/>
    <w:rsid w:val="00C415FE"/>
    <w:rsid w:val="00C41623"/>
    <w:rsid w:val="00C41649"/>
    <w:rsid w:val="00C41664"/>
    <w:rsid w:val="00C416E4"/>
    <w:rsid w:val="00C41733"/>
    <w:rsid w:val="00C41735"/>
    <w:rsid w:val="00C418DC"/>
    <w:rsid w:val="00C4192F"/>
    <w:rsid w:val="00C4198E"/>
    <w:rsid w:val="00C41B21"/>
    <w:rsid w:val="00C41C81"/>
    <w:rsid w:val="00C41D87"/>
    <w:rsid w:val="00C41FE0"/>
    <w:rsid w:val="00C42003"/>
    <w:rsid w:val="00C4221F"/>
    <w:rsid w:val="00C4240A"/>
    <w:rsid w:val="00C42619"/>
    <w:rsid w:val="00C42871"/>
    <w:rsid w:val="00C42DB2"/>
    <w:rsid w:val="00C42E06"/>
    <w:rsid w:val="00C42E28"/>
    <w:rsid w:val="00C42E97"/>
    <w:rsid w:val="00C42F5A"/>
    <w:rsid w:val="00C42FA3"/>
    <w:rsid w:val="00C430E0"/>
    <w:rsid w:val="00C43384"/>
    <w:rsid w:val="00C434D3"/>
    <w:rsid w:val="00C4351D"/>
    <w:rsid w:val="00C4362A"/>
    <w:rsid w:val="00C43687"/>
    <w:rsid w:val="00C43750"/>
    <w:rsid w:val="00C43874"/>
    <w:rsid w:val="00C4391A"/>
    <w:rsid w:val="00C439E8"/>
    <w:rsid w:val="00C43A69"/>
    <w:rsid w:val="00C43D3B"/>
    <w:rsid w:val="00C43E61"/>
    <w:rsid w:val="00C43EED"/>
    <w:rsid w:val="00C440CD"/>
    <w:rsid w:val="00C4421C"/>
    <w:rsid w:val="00C44322"/>
    <w:rsid w:val="00C4435B"/>
    <w:rsid w:val="00C44584"/>
    <w:rsid w:val="00C4463A"/>
    <w:rsid w:val="00C446E0"/>
    <w:rsid w:val="00C44768"/>
    <w:rsid w:val="00C44960"/>
    <w:rsid w:val="00C44C55"/>
    <w:rsid w:val="00C44F8D"/>
    <w:rsid w:val="00C4556F"/>
    <w:rsid w:val="00C45847"/>
    <w:rsid w:val="00C45853"/>
    <w:rsid w:val="00C458D1"/>
    <w:rsid w:val="00C45923"/>
    <w:rsid w:val="00C45A3B"/>
    <w:rsid w:val="00C45AAA"/>
    <w:rsid w:val="00C45DEA"/>
    <w:rsid w:val="00C45E53"/>
    <w:rsid w:val="00C45E75"/>
    <w:rsid w:val="00C45F1E"/>
    <w:rsid w:val="00C46032"/>
    <w:rsid w:val="00C4608B"/>
    <w:rsid w:val="00C46480"/>
    <w:rsid w:val="00C46585"/>
    <w:rsid w:val="00C46788"/>
    <w:rsid w:val="00C469DD"/>
    <w:rsid w:val="00C46B5E"/>
    <w:rsid w:val="00C46B6E"/>
    <w:rsid w:val="00C46B8A"/>
    <w:rsid w:val="00C46C1A"/>
    <w:rsid w:val="00C46CD5"/>
    <w:rsid w:val="00C46CFC"/>
    <w:rsid w:val="00C46E37"/>
    <w:rsid w:val="00C46E87"/>
    <w:rsid w:val="00C4700A"/>
    <w:rsid w:val="00C4717F"/>
    <w:rsid w:val="00C471A1"/>
    <w:rsid w:val="00C472F1"/>
    <w:rsid w:val="00C47382"/>
    <w:rsid w:val="00C47383"/>
    <w:rsid w:val="00C473A5"/>
    <w:rsid w:val="00C47428"/>
    <w:rsid w:val="00C474CD"/>
    <w:rsid w:val="00C474F1"/>
    <w:rsid w:val="00C47618"/>
    <w:rsid w:val="00C4762E"/>
    <w:rsid w:val="00C47941"/>
    <w:rsid w:val="00C47A0E"/>
    <w:rsid w:val="00C47CF9"/>
    <w:rsid w:val="00C47DA0"/>
    <w:rsid w:val="00C47E29"/>
    <w:rsid w:val="00C47ED6"/>
    <w:rsid w:val="00C47EFA"/>
    <w:rsid w:val="00C500A5"/>
    <w:rsid w:val="00C500C8"/>
    <w:rsid w:val="00C50158"/>
    <w:rsid w:val="00C501B4"/>
    <w:rsid w:val="00C502FA"/>
    <w:rsid w:val="00C50350"/>
    <w:rsid w:val="00C50484"/>
    <w:rsid w:val="00C504CF"/>
    <w:rsid w:val="00C505EC"/>
    <w:rsid w:val="00C50733"/>
    <w:rsid w:val="00C5074F"/>
    <w:rsid w:val="00C50A99"/>
    <w:rsid w:val="00C50E33"/>
    <w:rsid w:val="00C50ECE"/>
    <w:rsid w:val="00C50F8F"/>
    <w:rsid w:val="00C510DA"/>
    <w:rsid w:val="00C5118E"/>
    <w:rsid w:val="00C511F9"/>
    <w:rsid w:val="00C5130D"/>
    <w:rsid w:val="00C513E8"/>
    <w:rsid w:val="00C513F2"/>
    <w:rsid w:val="00C51415"/>
    <w:rsid w:val="00C51509"/>
    <w:rsid w:val="00C5169E"/>
    <w:rsid w:val="00C5188F"/>
    <w:rsid w:val="00C51983"/>
    <w:rsid w:val="00C51B7A"/>
    <w:rsid w:val="00C51BCA"/>
    <w:rsid w:val="00C51C10"/>
    <w:rsid w:val="00C51E96"/>
    <w:rsid w:val="00C51EF4"/>
    <w:rsid w:val="00C5240B"/>
    <w:rsid w:val="00C52569"/>
    <w:rsid w:val="00C527B5"/>
    <w:rsid w:val="00C529D4"/>
    <w:rsid w:val="00C52A11"/>
    <w:rsid w:val="00C52AA8"/>
    <w:rsid w:val="00C52ADB"/>
    <w:rsid w:val="00C52B9D"/>
    <w:rsid w:val="00C52C8E"/>
    <w:rsid w:val="00C52D0E"/>
    <w:rsid w:val="00C52D84"/>
    <w:rsid w:val="00C52F71"/>
    <w:rsid w:val="00C5307D"/>
    <w:rsid w:val="00C53128"/>
    <w:rsid w:val="00C53250"/>
    <w:rsid w:val="00C5333C"/>
    <w:rsid w:val="00C533ED"/>
    <w:rsid w:val="00C53448"/>
    <w:rsid w:val="00C53622"/>
    <w:rsid w:val="00C5362A"/>
    <w:rsid w:val="00C53924"/>
    <w:rsid w:val="00C53A68"/>
    <w:rsid w:val="00C53B7B"/>
    <w:rsid w:val="00C53CD3"/>
    <w:rsid w:val="00C53CE4"/>
    <w:rsid w:val="00C53E44"/>
    <w:rsid w:val="00C53F05"/>
    <w:rsid w:val="00C5418B"/>
    <w:rsid w:val="00C54287"/>
    <w:rsid w:val="00C543AD"/>
    <w:rsid w:val="00C54441"/>
    <w:rsid w:val="00C54454"/>
    <w:rsid w:val="00C5446A"/>
    <w:rsid w:val="00C544AF"/>
    <w:rsid w:val="00C544B2"/>
    <w:rsid w:val="00C545F3"/>
    <w:rsid w:val="00C54661"/>
    <w:rsid w:val="00C54665"/>
    <w:rsid w:val="00C546FB"/>
    <w:rsid w:val="00C548AB"/>
    <w:rsid w:val="00C54916"/>
    <w:rsid w:val="00C54995"/>
    <w:rsid w:val="00C54BA4"/>
    <w:rsid w:val="00C54BD4"/>
    <w:rsid w:val="00C54C53"/>
    <w:rsid w:val="00C54CFC"/>
    <w:rsid w:val="00C54D41"/>
    <w:rsid w:val="00C54EDE"/>
    <w:rsid w:val="00C54FC2"/>
    <w:rsid w:val="00C5500D"/>
    <w:rsid w:val="00C551AD"/>
    <w:rsid w:val="00C551D7"/>
    <w:rsid w:val="00C55203"/>
    <w:rsid w:val="00C55424"/>
    <w:rsid w:val="00C5545F"/>
    <w:rsid w:val="00C556A0"/>
    <w:rsid w:val="00C55878"/>
    <w:rsid w:val="00C5591B"/>
    <w:rsid w:val="00C55959"/>
    <w:rsid w:val="00C55A0E"/>
    <w:rsid w:val="00C55BC0"/>
    <w:rsid w:val="00C55CBE"/>
    <w:rsid w:val="00C55EA0"/>
    <w:rsid w:val="00C55ECD"/>
    <w:rsid w:val="00C55F25"/>
    <w:rsid w:val="00C55F48"/>
    <w:rsid w:val="00C55F90"/>
    <w:rsid w:val="00C56103"/>
    <w:rsid w:val="00C562BA"/>
    <w:rsid w:val="00C56321"/>
    <w:rsid w:val="00C56341"/>
    <w:rsid w:val="00C563DD"/>
    <w:rsid w:val="00C563DF"/>
    <w:rsid w:val="00C564FB"/>
    <w:rsid w:val="00C56A2B"/>
    <w:rsid w:val="00C56B64"/>
    <w:rsid w:val="00C56BFF"/>
    <w:rsid w:val="00C56CAB"/>
    <w:rsid w:val="00C56CE3"/>
    <w:rsid w:val="00C56ECE"/>
    <w:rsid w:val="00C57018"/>
    <w:rsid w:val="00C570B1"/>
    <w:rsid w:val="00C570ED"/>
    <w:rsid w:val="00C57202"/>
    <w:rsid w:val="00C57389"/>
    <w:rsid w:val="00C57633"/>
    <w:rsid w:val="00C57C34"/>
    <w:rsid w:val="00C57F19"/>
    <w:rsid w:val="00C57F46"/>
    <w:rsid w:val="00C60064"/>
    <w:rsid w:val="00C602BC"/>
    <w:rsid w:val="00C606C9"/>
    <w:rsid w:val="00C60783"/>
    <w:rsid w:val="00C6085B"/>
    <w:rsid w:val="00C609CC"/>
    <w:rsid w:val="00C60A09"/>
    <w:rsid w:val="00C60AFE"/>
    <w:rsid w:val="00C60BBE"/>
    <w:rsid w:val="00C60E61"/>
    <w:rsid w:val="00C611B2"/>
    <w:rsid w:val="00C6132A"/>
    <w:rsid w:val="00C613C1"/>
    <w:rsid w:val="00C6175D"/>
    <w:rsid w:val="00C6180A"/>
    <w:rsid w:val="00C61E7D"/>
    <w:rsid w:val="00C61F3D"/>
    <w:rsid w:val="00C620D1"/>
    <w:rsid w:val="00C6226E"/>
    <w:rsid w:val="00C622B6"/>
    <w:rsid w:val="00C6234A"/>
    <w:rsid w:val="00C623F8"/>
    <w:rsid w:val="00C62497"/>
    <w:rsid w:val="00C628C3"/>
    <w:rsid w:val="00C62B0D"/>
    <w:rsid w:val="00C62DEA"/>
    <w:rsid w:val="00C62E61"/>
    <w:rsid w:val="00C62EA7"/>
    <w:rsid w:val="00C62FE5"/>
    <w:rsid w:val="00C63225"/>
    <w:rsid w:val="00C63254"/>
    <w:rsid w:val="00C6342D"/>
    <w:rsid w:val="00C635AB"/>
    <w:rsid w:val="00C635CC"/>
    <w:rsid w:val="00C635FF"/>
    <w:rsid w:val="00C63693"/>
    <w:rsid w:val="00C63706"/>
    <w:rsid w:val="00C6373C"/>
    <w:rsid w:val="00C63975"/>
    <w:rsid w:val="00C639CF"/>
    <w:rsid w:val="00C63A57"/>
    <w:rsid w:val="00C63A83"/>
    <w:rsid w:val="00C63AF3"/>
    <w:rsid w:val="00C63B87"/>
    <w:rsid w:val="00C63BE6"/>
    <w:rsid w:val="00C63CF4"/>
    <w:rsid w:val="00C63E53"/>
    <w:rsid w:val="00C63E5B"/>
    <w:rsid w:val="00C63FFF"/>
    <w:rsid w:val="00C6430F"/>
    <w:rsid w:val="00C64437"/>
    <w:rsid w:val="00C64548"/>
    <w:rsid w:val="00C64672"/>
    <w:rsid w:val="00C64726"/>
    <w:rsid w:val="00C64A26"/>
    <w:rsid w:val="00C64C3E"/>
    <w:rsid w:val="00C64DD7"/>
    <w:rsid w:val="00C64E75"/>
    <w:rsid w:val="00C64ED1"/>
    <w:rsid w:val="00C65009"/>
    <w:rsid w:val="00C6501F"/>
    <w:rsid w:val="00C65053"/>
    <w:rsid w:val="00C6505A"/>
    <w:rsid w:val="00C6509D"/>
    <w:rsid w:val="00C6511A"/>
    <w:rsid w:val="00C653B4"/>
    <w:rsid w:val="00C653F5"/>
    <w:rsid w:val="00C6541E"/>
    <w:rsid w:val="00C6550B"/>
    <w:rsid w:val="00C65882"/>
    <w:rsid w:val="00C65E83"/>
    <w:rsid w:val="00C65F69"/>
    <w:rsid w:val="00C65F7F"/>
    <w:rsid w:val="00C66183"/>
    <w:rsid w:val="00C661CD"/>
    <w:rsid w:val="00C661E7"/>
    <w:rsid w:val="00C66254"/>
    <w:rsid w:val="00C662EE"/>
    <w:rsid w:val="00C66337"/>
    <w:rsid w:val="00C66376"/>
    <w:rsid w:val="00C6638F"/>
    <w:rsid w:val="00C6640E"/>
    <w:rsid w:val="00C664A1"/>
    <w:rsid w:val="00C664DB"/>
    <w:rsid w:val="00C6688F"/>
    <w:rsid w:val="00C668D6"/>
    <w:rsid w:val="00C66A67"/>
    <w:rsid w:val="00C66A78"/>
    <w:rsid w:val="00C66BC9"/>
    <w:rsid w:val="00C66E13"/>
    <w:rsid w:val="00C66FD6"/>
    <w:rsid w:val="00C67085"/>
    <w:rsid w:val="00C670CE"/>
    <w:rsid w:val="00C67211"/>
    <w:rsid w:val="00C67253"/>
    <w:rsid w:val="00C67400"/>
    <w:rsid w:val="00C6765C"/>
    <w:rsid w:val="00C6766F"/>
    <w:rsid w:val="00C67812"/>
    <w:rsid w:val="00C6787D"/>
    <w:rsid w:val="00C67928"/>
    <w:rsid w:val="00C67A6E"/>
    <w:rsid w:val="00C67AA5"/>
    <w:rsid w:val="00C67B50"/>
    <w:rsid w:val="00C67B7D"/>
    <w:rsid w:val="00C67D1A"/>
    <w:rsid w:val="00C67DF5"/>
    <w:rsid w:val="00C70125"/>
    <w:rsid w:val="00C70191"/>
    <w:rsid w:val="00C702A5"/>
    <w:rsid w:val="00C7048C"/>
    <w:rsid w:val="00C70548"/>
    <w:rsid w:val="00C705A0"/>
    <w:rsid w:val="00C70697"/>
    <w:rsid w:val="00C706C4"/>
    <w:rsid w:val="00C706E6"/>
    <w:rsid w:val="00C70713"/>
    <w:rsid w:val="00C7084F"/>
    <w:rsid w:val="00C70A27"/>
    <w:rsid w:val="00C70A3C"/>
    <w:rsid w:val="00C70A58"/>
    <w:rsid w:val="00C70B96"/>
    <w:rsid w:val="00C70C5D"/>
    <w:rsid w:val="00C70C74"/>
    <w:rsid w:val="00C70CE4"/>
    <w:rsid w:val="00C70D0A"/>
    <w:rsid w:val="00C70DAD"/>
    <w:rsid w:val="00C70DB7"/>
    <w:rsid w:val="00C70F25"/>
    <w:rsid w:val="00C71101"/>
    <w:rsid w:val="00C71282"/>
    <w:rsid w:val="00C71577"/>
    <w:rsid w:val="00C715E6"/>
    <w:rsid w:val="00C716BB"/>
    <w:rsid w:val="00C71816"/>
    <w:rsid w:val="00C71A66"/>
    <w:rsid w:val="00C71AF9"/>
    <w:rsid w:val="00C71B1B"/>
    <w:rsid w:val="00C71B2A"/>
    <w:rsid w:val="00C71BB5"/>
    <w:rsid w:val="00C71E42"/>
    <w:rsid w:val="00C71EA4"/>
    <w:rsid w:val="00C72093"/>
    <w:rsid w:val="00C720F9"/>
    <w:rsid w:val="00C72109"/>
    <w:rsid w:val="00C722A6"/>
    <w:rsid w:val="00C722B0"/>
    <w:rsid w:val="00C722D8"/>
    <w:rsid w:val="00C722E1"/>
    <w:rsid w:val="00C723AB"/>
    <w:rsid w:val="00C72582"/>
    <w:rsid w:val="00C72662"/>
    <w:rsid w:val="00C7270A"/>
    <w:rsid w:val="00C727E8"/>
    <w:rsid w:val="00C72A00"/>
    <w:rsid w:val="00C72AA7"/>
    <w:rsid w:val="00C72AD5"/>
    <w:rsid w:val="00C72C6E"/>
    <w:rsid w:val="00C72DBA"/>
    <w:rsid w:val="00C72EF4"/>
    <w:rsid w:val="00C72F04"/>
    <w:rsid w:val="00C732CA"/>
    <w:rsid w:val="00C733FE"/>
    <w:rsid w:val="00C7344D"/>
    <w:rsid w:val="00C73507"/>
    <w:rsid w:val="00C735E2"/>
    <w:rsid w:val="00C7395E"/>
    <w:rsid w:val="00C73AF4"/>
    <w:rsid w:val="00C73C23"/>
    <w:rsid w:val="00C73CB9"/>
    <w:rsid w:val="00C73ED9"/>
    <w:rsid w:val="00C73F5B"/>
    <w:rsid w:val="00C73FEC"/>
    <w:rsid w:val="00C74053"/>
    <w:rsid w:val="00C74104"/>
    <w:rsid w:val="00C74116"/>
    <w:rsid w:val="00C74343"/>
    <w:rsid w:val="00C743C8"/>
    <w:rsid w:val="00C74405"/>
    <w:rsid w:val="00C74414"/>
    <w:rsid w:val="00C7442E"/>
    <w:rsid w:val="00C744B0"/>
    <w:rsid w:val="00C744FE"/>
    <w:rsid w:val="00C746BA"/>
    <w:rsid w:val="00C7478C"/>
    <w:rsid w:val="00C74ADF"/>
    <w:rsid w:val="00C74CEF"/>
    <w:rsid w:val="00C74D20"/>
    <w:rsid w:val="00C74D21"/>
    <w:rsid w:val="00C74F32"/>
    <w:rsid w:val="00C753FD"/>
    <w:rsid w:val="00C7569A"/>
    <w:rsid w:val="00C756C6"/>
    <w:rsid w:val="00C7570D"/>
    <w:rsid w:val="00C7575E"/>
    <w:rsid w:val="00C757EC"/>
    <w:rsid w:val="00C75CA7"/>
    <w:rsid w:val="00C75CB7"/>
    <w:rsid w:val="00C75D2F"/>
    <w:rsid w:val="00C75EFD"/>
    <w:rsid w:val="00C7610A"/>
    <w:rsid w:val="00C7622B"/>
    <w:rsid w:val="00C7627C"/>
    <w:rsid w:val="00C763AF"/>
    <w:rsid w:val="00C7640B"/>
    <w:rsid w:val="00C76416"/>
    <w:rsid w:val="00C764DF"/>
    <w:rsid w:val="00C76589"/>
    <w:rsid w:val="00C7663D"/>
    <w:rsid w:val="00C7667D"/>
    <w:rsid w:val="00C767BE"/>
    <w:rsid w:val="00C76AA4"/>
    <w:rsid w:val="00C76AB8"/>
    <w:rsid w:val="00C76E23"/>
    <w:rsid w:val="00C76E3C"/>
    <w:rsid w:val="00C76EE5"/>
    <w:rsid w:val="00C76F0A"/>
    <w:rsid w:val="00C76FE4"/>
    <w:rsid w:val="00C77160"/>
    <w:rsid w:val="00C77245"/>
    <w:rsid w:val="00C77387"/>
    <w:rsid w:val="00C77431"/>
    <w:rsid w:val="00C774BB"/>
    <w:rsid w:val="00C7761B"/>
    <w:rsid w:val="00C77763"/>
    <w:rsid w:val="00C779AD"/>
    <w:rsid w:val="00C77C59"/>
    <w:rsid w:val="00C77E3D"/>
    <w:rsid w:val="00C77E68"/>
    <w:rsid w:val="00C77F68"/>
    <w:rsid w:val="00C800F7"/>
    <w:rsid w:val="00C801A0"/>
    <w:rsid w:val="00C80201"/>
    <w:rsid w:val="00C8028E"/>
    <w:rsid w:val="00C80445"/>
    <w:rsid w:val="00C80680"/>
    <w:rsid w:val="00C8097F"/>
    <w:rsid w:val="00C80A94"/>
    <w:rsid w:val="00C80ABC"/>
    <w:rsid w:val="00C80B27"/>
    <w:rsid w:val="00C80B9D"/>
    <w:rsid w:val="00C80E30"/>
    <w:rsid w:val="00C8121D"/>
    <w:rsid w:val="00C81389"/>
    <w:rsid w:val="00C8139C"/>
    <w:rsid w:val="00C813C2"/>
    <w:rsid w:val="00C81451"/>
    <w:rsid w:val="00C81568"/>
    <w:rsid w:val="00C815D3"/>
    <w:rsid w:val="00C8163B"/>
    <w:rsid w:val="00C816D6"/>
    <w:rsid w:val="00C81708"/>
    <w:rsid w:val="00C817CE"/>
    <w:rsid w:val="00C81A80"/>
    <w:rsid w:val="00C81B02"/>
    <w:rsid w:val="00C81CD9"/>
    <w:rsid w:val="00C81E43"/>
    <w:rsid w:val="00C81E68"/>
    <w:rsid w:val="00C81F98"/>
    <w:rsid w:val="00C8200A"/>
    <w:rsid w:val="00C82023"/>
    <w:rsid w:val="00C82098"/>
    <w:rsid w:val="00C8219B"/>
    <w:rsid w:val="00C822C3"/>
    <w:rsid w:val="00C82327"/>
    <w:rsid w:val="00C82461"/>
    <w:rsid w:val="00C8264C"/>
    <w:rsid w:val="00C82762"/>
    <w:rsid w:val="00C828A7"/>
    <w:rsid w:val="00C82993"/>
    <w:rsid w:val="00C82A0C"/>
    <w:rsid w:val="00C82A5B"/>
    <w:rsid w:val="00C82BE4"/>
    <w:rsid w:val="00C82CB5"/>
    <w:rsid w:val="00C82E70"/>
    <w:rsid w:val="00C82E79"/>
    <w:rsid w:val="00C82F98"/>
    <w:rsid w:val="00C83050"/>
    <w:rsid w:val="00C8339E"/>
    <w:rsid w:val="00C836CD"/>
    <w:rsid w:val="00C83753"/>
    <w:rsid w:val="00C839C1"/>
    <w:rsid w:val="00C83BE8"/>
    <w:rsid w:val="00C83C1B"/>
    <w:rsid w:val="00C83CD3"/>
    <w:rsid w:val="00C83CFA"/>
    <w:rsid w:val="00C83D06"/>
    <w:rsid w:val="00C83D9B"/>
    <w:rsid w:val="00C83DDB"/>
    <w:rsid w:val="00C84044"/>
    <w:rsid w:val="00C84271"/>
    <w:rsid w:val="00C842EF"/>
    <w:rsid w:val="00C8435A"/>
    <w:rsid w:val="00C8441E"/>
    <w:rsid w:val="00C845AC"/>
    <w:rsid w:val="00C8495A"/>
    <w:rsid w:val="00C84964"/>
    <w:rsid w:val="00C84FDC"/>
    <w:rsid w:val="00C851EB"/>
    <w:rsid w:val="00C856FB"/>
    <w:rsid w:val="00C8598C"/>
    <w:rsid w:val="00C859AB"/>
    <w:rsid w:val="00C85A21"/>
    <w:rsid w:val="00C85B10"/>
    <w:rsid w:val="00C85B11"/>
    <w:rsid w:val="00C85DCF"/>
    <w:rsid w:val="00C85DFA"/>
    <w:rsid w:val="00C85EC7"/>
    <w:rsid w:val="00C85FF2"/>
    <w:rsid w:val="00C860DA"/>
    <w:rsid w:val="00C86119"/>
    <w:rsid w:val="00C861B6"/>
    <w:rsid w:val="00C8622E"/>
    <w:rsid w:val="00C8630B"/>
    <w:rsid w:val="00C8654E"/>
    <w:rsid w:val="00C868F1"/>
    <w:rsid w:val="00C86C4F"/>
    <w:rsid w:val="00C86C6E"/>
    <w:rsid w:val="00C86D89"/>
    <w:rsid w:val="00C86D9B"/>
    <w:rsid w:val="00C86EDE"/>
    <w:rsid w:val="00C8746D"/>
    <w:rsid w:val="00C87701"/>
    <w:rsid w:val="00C877D3"/>
    <w:rsid w:val="00C87853"/>
    <w:rsid w:val="00C878D8"/>
    <w:rsid w:val="00C87918"/>
    <w:rsid w:val="00C87C0C"/>
    <w:rsid w:val="00C87CAA"/>
    <w:rsid w:val="00C87DDD"/>
    <w:rsid w:val="00C87E21"/>
    <w:rsid w:val="00C87EAE"/>
    <w:rsid w:val="00C87FA6"/>
    <w:rsid w:val="00C9012B"/>
    <w:rsid w:val="00C901C8"/>
    <w:rsid w:val="00C9027A"/>
    <w:rsid w:val="00C90288"/>
    <w:rsid w:val="00C904B1"/>
    <w:rsid w:val="00C9068E"/>
    <w:rsid w:val="00C90693"/>
    <w:rsid w:val="00C906C0"/>
    <w:rsid w:val="00C90776"/>
    <w:rsid w:val="00C90788"/>
    <w:rsid w:val="00C90815"/>
    <w:rsid w:val="00C90859"/>
    <w:rsid w:val="00C90889"/>
    <w:rsid w:val="00C90B4F"/>
    <w:rsid w:val="00C90B8D"/>
    <w:rsid w:val="00C90BD7"/>
    <w:rsid w:val="00C90FD7"/>
    <w:rsid w:val="00C90FE4"/>
    <w:rsid w:val="00C91106"/>
    <w:rsid w:val="00C9130A"/>
    <w:rsid w:val="00C91360"/>
    <w:rsid w:val="00C913FF"/>
    <w:rsid w:val="00C91409"/>
    <w:rsid w:val="00C91662"/>
    <w:rsid w:val="00C91751"/>
    <w:rsid w:val="00C917E5"/>
    <w:rsid w:val="00C917F2"/>
    <w:rsid w:val="00C91815"/>
    <w:rsid w:val="00C91832"/>
    <w:rsid w:val="00C91B5B"/>
    <w:rsid w:val="00C91C86"/>
    <w:rsid w:val="00C91F2C"/>
    <w:rsid w:val="00C91FDD"/>
    <w:rsid w:val="00C920FA"/>
    <w:rsid w:val="00C92142"/>
    <w:rsid w:val="00C92186"/>
    <w:rsid w:val="00C921A7"/>
    <w:rsid w:val="00C921B0"/>
    <w:rsid w:val="00C925AA"/>
    <w:rsid w:val="00C925AF"/>
    <w:rsid w:val="00C92631"/>
    <w:rsid w:val="00C92651"/>
    <w:rsid w:val="00C926AD"/>
    <w:rsid w:val="00C92739"/>
    <w:rsid w:val="00C927D4"/>
    <w:rsid w:val="00C92BAA"/>
    <w:rsid w:val="00C92D4D"/>
    <w:rsid w:val="00C92DDD"/>
    <w:rsid w:val="00C931B1"/>
    <w:rsid w:val="00C93426"/>
    <w:rsid w:val="00C9360B"/>
    <w:rsid w:val="00C93781"/>
    <w:rsid w:val="00C93787"/>
    <w:rsid w:val="00C93814"/>
    <w:rsid w:val="00C93959"/>
    <w:rsid w:val="00C939F2"/>
    <w:rsid w:val="00C939FD"/>
    <w:rsid w:val="00C93A2A"/>
    <w:rsid w:val="00C93C4B"/>
    <w:rsid w:val="00C93C67"/>
    <w:rsid w:val="00C93E43"/>
    <w:rsid w:val="00C93EDC"/>
    <w:rsid w:val="00C93F4B"/>
    <w:rsid w:val="00C93FCA"/>
    <w:rsid w:val="00C9440E"/>
    <w:rsid w:val="00C944AA"/>
    <w:rsid w:val="00C944AB"/>
    <w:rsid w:val="00C9464C"/>
    <w:rsid w:val="00C9482C"/>
    <w:rsid w:val="00C949D5"/>
    <w:rsid w:val="00C94A74"/>
    <w:rsid w:val="00C94ADC"/>
    <w:rsid w:val="00C94B8B"/>
    <w:rsid w:val="00C94BDD"/>
    <w:rsid w:val="00C94CF5"/>
    <w:rsid w:val="00C94E99"/>
    <w:rsid w:val="00C94F8B"/>
    <w:rsid w:val="00C95154"/>
    <w:rsid w:val="00C951D2"/>
    <w:rsid w:val="00C953A2"/>
    <w:rsid w:val="00C954B1"/>
    <w:rsid w:val="00C9553C"/>
    <w:rsid w:val="00C955C8"/>
    <w:rsid w:val="00C9563C"/>
    <w:rsid w:val="00C95683"/>
    <w:rsid w:val="00C95769"/>
    <w:rsid w:val="00C95775"/>
    <w:rsid w:val="00C95844"/>
    <w:rsid w:val="00C959DC"/>
    <w:rsid w:val="00C95A3A"/>
    <w:rsid w:val="00C95A42"/>
    <w:rsid w:val="00C95A6D"/>
    <w:rsid w:val="00C95B2F"/>
    <w:rsid w:val="00C95B40"/>
    <w:rsid w:val="00C95C40"/>
    <w:rsid w:val="00C95C84"/>
    <w:rsid w:val="00C95F74"/>
    <w:rsid w:val="00C96147"/>
    <w:rsid w:val="00C962C1"/>
    <w:rsid w:val="00C96350"/>
    <w:rsid w:val="00C96380"/>
    <w:rsid w:val="00C9647A"/>
    <w:rsid w:val="00C968DD"/>
    <w:rsid w:val="00C9690F"/>
    <w:rsid w:val="00C9691B"/>
    <w:rsid w:val="00C96B4D"/>
    <w:rsid w:val="00C96BCF"/>
    <w:rsid w:val="00C96CFD"/>
    <w:rsid w:val="00C96D22"/>
    <w:rsid w:val="00C96FAE"/>
    <w:rsid w:val="00C9711A"/>
    <w:rsid w:val="00C972CC"/>
    <w:rsid w:val="00C97327"/>
    <w:rsid w:val="00C97527"/>
    <w:rsid w:val="00C975E8"/>
    <w:rsid w:val="00C977B7"/>
    <w:rsid w:val="00C97868"/>
    <w:rsid w:val="00C97980"/>
    <w:rsid w:val="00C97A5D"/>
    <w:rsid w:val="00C97D08"/>
    <w:rsid w:val="00C97D83"/>
    <w:rsid w:val="00C97E98"/>
    <w:rsid w:val="00C97EF2"/>
    <w:rsid w:val="00C97F43"/>
    <w:rsid w:val="00CA0030"/>
    <w:rsid w:val="00CA0090"/>
    <w:rsid w:val="00CA03AE"/>
    <w:rsid w:val="00CA047C"/>
    <w:rsid w:val="00CA04BD"/>
    <w:rsid w:val="00CA04FD"/>
    <w:rsid w:val="00CA059A"/>
    <w:rsid w:val="00CA07A6"/>
    <w:rsid w:val="00CA0802"/>
    <w:rsid w:val="00CA0943"/>
    <w:rsid w:val="00CA0A30"/>
    <w:rsid w:val="00CA0D7B"/>
    <w:rsid w:val="00CA1081"/>
    <w:rsid w:val="00CA10B4"/>
    <w:rsid w:val="00CA165A"/>
    <w:rsid w:val="00CA168E"/>
    <w:rsid w:val="00CA16FE"/>
    <w:rsid w:val="00CA17DA"/>
    <w:rsid w:val="00CA182D"/>
    <w:rsid w:val="00CA1929"/>
    <w:rsid w:val="00CA19F0"/>
    <w:rsid w:val="00CA1B28"/>
    <w:rsid w:val="00CA1ED8"/>
    <w:rsid w:val="00CA1FAE"/>
    <w:rsid w:val="00CA206C"/>
    <w:rsid w:val="00CA2148"/>
    <w:rsid w:val="00CA21EB"/>
    <w:rsid w:val="00CA23EA"/>
    <w:rsid w:val="00CA2601"/>
    <w:rsid w:val="00CA26A9"/>
    <w:rsid w:val="00CA277B"/>
    <w:rsid w:val="00CA28F7"/>
    <w:rsid w:val="00CA2A7B"/>
    <w:rsid w:val="00CA2B07"/>
    <w:rsid w:val="00CA2C2C"/>
    <w:rsid w:val="00CA2D09"/>
    <w:rsid w:val="00CA2F1D"/>
    <w:rsid w:val="00CA3035"/>
    <w:rsid w:val="00CA3379"/>
    <w:rsid w:val="00CA3570"/>
    <w:rsid w:val="00CA3739"/>
    <w:rsid w:val="00CA3786"/>
    <w:rsid w:val="00CA37F0"/>
    <w:rsid w:val="00CA390B"/>
    <w:rsid w:val="00CA3B0E"/>
    <w:rsid w:val="00CA3D20"/>
    <w:rsid w:val="00CA3D28"/>
    <w:rsid w:val="00CA3D83"/>
    <w:rsid w:val="00CA3FE5"/>
    <w:rsid w:val="00CA40B0"/>
    <w:rsid w:val="00CA420E"/>
    <w:rsid w:val="00CA423C"/>
    <w:rsid w:val="00CA4385"/>
    <w:rsid w:val="00CA4575"/>
    <w:rsid w:val="00CA4581"/>
    <w:rsid w:val="00CA46C7"/>
    <w:rsid w:val="00CA47C3"/>
    <w:rsid w:val="00CA48C4"/>
    <w:rsid w:val="00CA4973"/>
    <w:rsid w:val="00CA497B"/>
    <w:rsid w:val="00CA4ADA"/>
    <w:rsid w:val="00CA4E79"/>
    <w:rsid w:val="00CA4E98"/>
    <w:rsid w:val="00CA5037"/>
    <w:rsid w:val="00CA5321"/>
    <w:rsid w:val="00CA54A6"/>
    <w:rsid w:val="00CA570E"/>
    <w:rsid w:val="00CA575E"/>
    <w:rsid w:val="00CA58C6"/>
    <w:rsid w:val="00CA5A13"/>
    <w:rsid w:val="00CA5B6F"/>
    <w:rsid w:val="00CA5D4F"/>
    <w:rsid w:val="00CA5D90"/>
    <w:rsid w:val="00CA5D9B"/>
    <w:rsid w:val="00CA5EAA"/>
    <w:rsid w:val="00CA64C6"/>
    <w:rsid w:val="00CA66FD"/>
    <w:rsid w:val="00CA68BB"/>
    <w:rsid w:val="00CA68BD"/>
    <w:rsid w:val="00CA68E8"/>
    <w:rsid w:val="00CA68F3"/>
    <w:rsid w:val="00CA6918"/>
    <w:rsid w:val="00CA6938"/>
    <w:rsid w:val="00CA6A8A"/>
    <w:rsid w:val="00CA6BC1"/>
    <w:rsid w:val="00CA6C9E"/>
    <w:rsid w:val="00CA70BC"/>
    <w:rsid w:val="00CA70F8"/>
    <w:rsid w:val="00CA71B4"/>
    <w:rsid w:val="00CA7203"/>
    <w:rsid w:val="00CA7287"/>
    <w:rsid w:val="00CA73A5"/>
    <w:rsid w:val="00CA74A3"/>
    <w:rsid w:val="00CA75F2"/>
    <w:rsid w:val="00CA795E"/>
    <w:rsid w:val="00CA7A68"/>
    <w:rsid w:val="00CA7A6A"/>
    <w:rsid w:val="00CA7E9A"/>
    <w:rsid w:val="00CB01BA"/>
    <w:rsid w:val="00CB048E"/>
    <w:rsid w:val="00CB04ED"/>
    <w:rsid w:val="00CB07D0"/>
    <w:rsid w:val="00CB0A18"/>
    <w:rsid w:val="00CB0BE8"/>
    <w:rsid w:val="00CB0C6A"/>
    <w:rsid w:val="00CB0D58"/>
    <w:rsid w:val="00CB0F60"/>
    <w:rsid w:val="00CB1047"/>
    <w:rsid w:val="00CB1240"/>
    <w:rsid w:val="00CB1309"/>
    <w:rsid w:val="00CB1389"/>
    <w:rsid w:val="00CB138E"/>
    <w:rsid w:val="00CB15FE"/>
    <w:rsid w:val="00CB1719"/>
    <w:rsid w:val="00CB1888"/>
    <w:rsid w:val="00CB1960"/>
    <w:rsid w:val="00CB1A90"/>
    <w:rsid w:val="00CB1B1B"/>
    <w:rsid w:val="00CB1B84"/>
    <w:rsid w:val="00CB1F5D"/>
    <w:rsid w:val="00CB1F63"/>
    <w:rsid w:val="00CB1FE1"/>
    <w:rsid w:val="00CB20EC"/>
    <w:rsid w:val="00CB212C"/>
    <w:rsid w:val="00CB220D"/>
    <w:rsid w:val="00CB222D"/>
    <w:rsid w:val="00CB22C6"/>
    <w:rsid w:val="00CB239A"/>
    <w:rsid w:val="00CB243F"/>
    <w:rsid w:val="00CB24D4"/>
    <w:rsid w:val="00CB2554"/>
    <w:rsid w:val="00CB25A9"/>
    <w:rsid w:val="00CB26D5"/>
    <w:rsid w:val="00CB2860"/>
    <w:rsid w:val="00CB2865"/>
    <w:rsid w:val="00CB2929"/>
    <w:rsid w:val="00CB29DD"/>
    <w:rsid w:val="00CB2BA3"/>
    <w:rsid w:val="00CB2CB9"/>
    <w:rsid w:val="00CB2D0F"/>
    <w:rsid w:val="00CB2E72"/>
    <w:rsid w:val="00CB2F7F"/>
    <w:rsid w:val="00CB2F90"/>
    <w:rsid w:val="00CB31D2"/>
    <w:rsid w:val="00CB31DD"/>
    <w:rsid w:val="00CB3215"/>
    <w:rsid w:val="00CB33FF"/>
    <w:rsid w:val="00CB35DB"/>
    <w:rsid w:val="00CB36DA"/>
    <w:rsid w:val="00CB37C8"/>
    <w:rsid w:val="00CB39F5"/>
    <w:rsid w:val="00CB3E18"/>
    <w:rsid w:val="00CB4130"/>
    <w:rsid w:val="00CB4338"/>
    <w:rsid w:val="00CB43EB"/>
    <w:rsid w:val="00CB45BF"/>
    <w:rsid w:val="00CB47AF"/>
    <w:rsid w:val="00CB47E4"/>
    <w:rsid w:val="00CB489E"/>
    <w:rsid w:val="00CB48A6"/>
    <w:rsid w:val="00CB491C"/>
    <w:rsid w:val="00CB4C1E"/>
    <w:rsid w:val="00CB4E05"/>
    <w:rsid w:val="00CB4FE7"/>
    <w:rsid w:val="00CB5136"/>
    <w:rsid w:val="00CB5160"/>
    <w:rsid w:val="00CB518D"/>
    <w:rsid w:val="00CB5197"/>
    <w:rsid w:val="00CB5256"/>
    <w:rsid w:val="00CB5530"/>
    <w:rsid w:val="00CB55B5"/>
    <w:rsid w:val="00CB578D"/>
    <w:rsid w:val="00CB5AD8"/>
    <w:rsid w:val="00CB5AEA"/>
    <w:rsid w:val="00CB5B1D"/>
    <w:rsid w:val="00CB5B41"/>
    <w:rsid w:val="00CB5BEC"/>
    <w:rsid w:val="00CB5C8A"/>
    <w:rsid w:val="00CB5F23"/>
    <w:rsid w:val="00CB602B"/>
    <w:rsid w:val="00CB60B0"/>
    <w:rsid w:val="00CB6182"/>
    <w:rsid w:val="00CB6577"/>
    <w:rsid w:val="00CB6688"/>
    <w:rsid w:val="00CB68C4"/>
    <w:rsid w:val="00CB699E"/>
    <w:rsid w:val="00CB6AAE"/>
    <w:rsid w:val="00CB6BBE"/>
    <w:rsid w:val="00CB6C44"/>
    <w:rsid w:val="00CB6CAB"/>
    <w:rsid w:val="00CB6D2E"/>
    <w:rsid w:val="00CB6DCC"/>
    <w:rsid w:val="00CB6EA2"/>
    <w:rsid w:val="00CB6EC4"/>
    <w:rsid w:val="00CB6EE1"/>
    <w:rsid w:val="00CB6F78"/>
    <w:rsid w:val="00CB7020"/>
    <w:rsid w:val="00CB7157"/>
    <w:rsid w:val="00CB7170"/>
    <w:rsid w:val="00CB7214"/>
    <w:rsid w:val="00CB722B"/>
    <w:rsid w:val="00CB733E"/>
    <w:rsid w:val="00CB73EE"/>
    <w:rsid w:val="00CB742C"/>
    <w:rsid w:val="00CB75C7"/>
    <w:rsid w:val="00CB7796"/>
    <w:rsid w:val="00CB77BE"/>
    <w:rsid w:val="00CB7845"/>
    <w:rsid w:val="00CB7B44"/>
    <w:rsid w:val="00CB7D31"/>
    <w:rsid w:val="00CB7DC1"/>
    <w:rsid w:val="00CB7E01"/>
    <w:rsid w:val="00CB7E8C"/>
    <w:rsid w:val="00CB7F22"/>
    <w:rsid w:val="00CB7FB8"/>
    <w:rsid w:val="00CC00F8"/>
    <w:rsid w:val="00CC0160"/>
    <w:rsid w:val="00CC01DC"/>
    <w:rsid w:val="00CC022D"/>
    <w:rsid w:val="00CC028E"/>
    <w:rsid w:val="00CC0393"/>
    <w:rsid w:val="00CC040C"/>
    <w:rsid w:val="00CC040E"/>
    <w:rsid w:val="00CC04AA"/>
    <w:rsid w:val="00CC0727"/>
    <w:rsid w:val="00CC0A31"/>
    <w:rsid w:val="00CC0B11"/>
    <w:rsid w:val="00CC0C52"/>
    <w:rsid w:val="00CC0D34"/>
    <w:rsid w:val="00CC0DF1"/>
    <w:rsid w:val="00CC111F"/>
    <w:rsid w:val="00CC15A2"/>
    <w:rsid w:val="00CC165F"/>
    <w:rsid w:val="00CC168E"/>
    <w:rsid w:val="00CC176D"/>
    <w:rsid w:val="00CC1850"/>
    <w:rsid w:val="00CC199C"/>
    <w:rsid w:val="00CC1C98"/>
    <w:rsid w:val="00CC1DB2"/>
    <w:rsid w:val="00CC1DE1"/>
    <w:rsid w:val="00CC1E0C"/>
    <w:rsid w:val="00CC1E53"/>
    <w:rsid w:val="00CC1E59"/>
    <w:rsid w:val="00CC1FD7"/>
    <w:rsid w:val="00CC2011"/>
    <w:rsid w:val="00CC20CB"/>
    <w:rsid w:val="00CC2183"/>
    <w:rsid w:val="00CC235C"/>
    <w:rsid w:val="00CC27C0"/>
    <w:rsid w:val="00CC28E0"/>
    <w:rsid w:val="00CC2C88"/>
    <w:rsid w:val="00CC2DFC"/>
    <w:rsid w:val="00CC2F3F"/>
    <w:rsid w:val="00CC30EC"/>
    <w:rsid w:val="00CC3166"/>
    <w:rsid w:val="00CC3194"/>
    <w:rsid w:val="00CC31AE"/>
    <w:rsid w:val="00CC3271"/>
    <w:rsid w:val="00CC3333"/>
    <w:rsid w:val="00CC33A0"/>
    <w:rsid w:val="00CC3567"/>
    <w:rsid w:val="00CC3699"/>
    <w:rsid w:val="00CC3833"/>
    <w:rsid w:val="00CC39CA"/>
    <w:rsid w:val="00CC3BDB"/>
    <w:rsid w:val="00CC3C6D"/>
    <w:rsid w:val="00CC3C80"/>
    <w:rsid w:val="00CC3D81"/>
    <w:rsid w:val="00CC3D9E"/>
    <w:rsid w:val="00CC3DE5"/>
    <w:rsid w:val="00CC3DEC"/>
    <w:rsid w:val="00CC3E25"/>
    <w:rsid w:val="00CC3EA0"/>
    <w:rsid w:val="00CC3F45"/>
    <w:rsid w:val="00CC4088"/>
    <w:rsid w:val="00CC40E7"/>
    <w:rsid w:val="00CC4398"/>
    <w:rsid w:val="00CC43CA"/>
    <w:rsid w:val="00CC4402"/>
    <w:rsid w:val="00CC4407"/>
    <w:rsid w:val="00CC44DD"/>
    <w:rsid w:val="00CC454D"/>
    <w:rsid w:val="00CC4A51"/>
    <w:rsid w:val="00CC4AC1"/>
    <w:rsid w:val="00CC4BE1"/>
    <w:rsid w:val="00CC4C45"/>
    <w:rsid w:val="00CC4D81"/>
    <w:rsid w:val="00CC4E1F"/>
    <w:rsid w:val="00CC4EAD"/>
    <w:rsid w:val="00CC4F8D"/>
    <w:rsid w:val="00CC519B"/>
    <w:rsid w:val="00CC5406"/>
    <w:rsid w:val="00CC551C"/>
    <w:rsid w:val="00CC5663"/>
    <w:rsid w:val="00CC5745"/>
    <w:rsid w:val="00CC576C"/>
    <w:rsid w:val="00CC59D1"/>
    <w:rsid w:val="00CC5A04"/>
    <w:rsid w:val="00CC5AB1"/>
    <w:rsid w:val="00CC5B67"/>
    <w:rsid w:val="00CC5ED7"/>
    <w:rsid w:val="00CC5FEA"/>
    <w:rsid w:val="00CC6260"/>
    <w:rsid w:val="00CC62B4"/>
    <w:rsid w:val="00CC631E"/>
    <w:rsid w:val="00CC63B9"/>
    <w:rsid w:val="00CC64B5"/>
    <w:rsid w:val="00CC6599"/>
    <w:rsid w:val="00CC6649"/>
    <w:rsid w:val="00CC66B5"/>
    <w:rsid w:val="00CC66C4"/>
    <w:rsid w:val="00CC6860"/>
    <w:rsid w:val="00CC6879"/>
    <w:rsid w:val="00CC6A09"/>
    <w:rsid w:val="00CC6A85"/>
    <w:rsid w:val="00CC6BA2"/>
    <w:rsid w:val="00CC6C5A"/>
    <w:rsid w:val="00CC6DDD"/>
    <w:rsid w:val="00CC6E28"/>
    <w:rsid w:val="00CC70DA"/>
    <w:rsid w:val="00CC71CF"/>
    <w:rsid w:val="00CC7271"/>
    <w:rsid w:val="00CC7708"/>
    <w:rsid w:val="00CC7940"/>
    <w:rsid w:val="00CC7B26"/>
    <w:rsid w:val="00CC7B45"/>
    <w:rsid w:val="00CC7B88"/>
    <w:rsid w:val="00CC7C55"/>
    <w:rsid w:val="00CC7CE9"/>
    <w:rsid w:val="00CD0029"/>
    <w:rsid w:val="00CD003B"/>
    <w:rsid w:val="00CD0202"/>
    <w:rsid w:val="00CD0232"/>
    <w:rsid w:val="00CD04EE"/>
    <w:rsid w:val="00CD05C6"/>
    <w:rsid w:val="00CD05D9"/>
    <w:rsid w:val="00CD070E"/>
    <w:rsid w:val="00CD083F"/>
    <w:rsid w:val="00CD09BA"/>
    <w:rsid w:val="00CD0A81"/>
    <w:rsid w:val="00CD0CCC"/>
    <w:rsid w:val="00CD0D6E"/>
    <w:rsid w:val="00CD0D8F"/>
    <w:rsid w:val="00CD0EA4"/>
    <w:rsid w:val="00CD0F06"/>
    <w:rsid w:val="00CD0FB5"/>
    <w:rsid w:val="00CD1188"/>
    <w:rsid w:val="00CD11E4"/>
    <w:rsid w:val="00CD121B"/>
    <w:rsid w:val="00CD14C4"/>
    <w:rsid w:val="00CD15C5"/>
    <w:rsid w:val="00CD1630"/>
    <w:rsid w:val="00CD19A1"/>
    <w:rsid w:val="00CD1AD2"/>
    <w:rsid w:val="00CD1ADE"/>
    <w:rsid w:val="00CD1CC6"/>
    <w:rsid w:val="00CD1ED1"/>
    <w:rsid w:val="00CD20AA"/>
    <w:rsid w:val="00CD20FB"/>
    <w:rsid w:val="00CD22B6"/>
    <w:rsid w:val="00CD22DB"/>
    <w:rsid w:val="00CD24AD"/>
    <w:rsid w:val="00CD24CF"/>
    <w:rsid w:val="00CD261C"/>
    <w:rsid w:val="00CD2630"/>
    <w:rsid w:val="00CD2916"/>
    <w:rsid w:val="00CD2987"/>
    <w:rsid w:val="00CD2A67"/>
    <w:rsid w:val="00CD2A83"/>
    <w:rsid w:val="00CD2C58"/>
    <w:rsid w:val="00CD2D29"/>
    <w:rsid w:val="00CD2D3D"/>
    <w:rsid w:val="00CD2D92"/>
    <w:rsid w:val="00CD2ED1"/>
    <w:rsid w:val="00CD2FF2"/>
    <w:rsid w:val="00CD337B"/>
    <w:rsid w:val="00CD33F1"/>
    <w:rsid w:val="00CD3746"/>
    <w:rsid w:val="00CD39A6"/>
    <w:rsid w:val="00CD3BF0"/>
    <w:rsid w:val="00CD3C4D"/>
    <w:rsid w:val="00CD3FDE"/>
    <w:rsid w:val="00CD4381"/>
    <w:rsid w:val="00CD4385"/>
    <w:rsid w:val="00CD4464"/>
    <w:rsid w:val="00CD44D1"/>
    <w:rsid w:val="00CD465F"/>
    <w:rsid w:val="00CD46F4"/>
    <w:rsid w:val="00CD4949"/>
    <w:rsid w:val="00CD49C8"/>
    <w:rsid w:val="00CD4C4E"/>
    <w:rsid w:val="00CD4F6E"/>
    <w:rsid w:val="00CD4F7F"/>
    <w:rsid w:val="00CD504E"/>
    <w:rsid w:val="00CD505C"/>
    <w:rsid w:val="00CD5194"/>
    <w:rsid w:val="00CD51A4"/>
    <w:rsid w:val="00CD5223"/>
    <w:rsid w:val="00CD58FC"/>
    <w:rsid w:val="00CD59CA"/>
    <w:rsid w:val="00CD5A0C"/>
    <w:rsid w:val="00CD5A15"/>
    <w:rsid w:val="00CD5A9F"/>
    <w:rsid w:val="00CD5AAC"/>
    <w:rsid w:val="00CD5BB9"/>
    <w:rsid w:val="00CD5D03"/>
    <w:rsid w:val="00CD5E60"/>
    <w:rsid w:val="00CD5EC9"/>
    <w:rsid w:val="00CD605B"/>
    <w:rsid w:val="00CD613B"/>
    <w:rsid w:val="00CD623E"/>
    <w:rsid w:val="00CD62C9"/>
    <w:rsid w:val="00CD6357"/>
    <w:rsid w:val="00CD67D5"/>
    <w:rsid w:val="00CD69A5"/>
    <w:rsid w:val="00CD6B37"/>
    <w:rsid w:val="00CD6DA7"/>
    <w:rsid w:val="00CD6DB9"/>
    <w:rsid w:val="00CD6ECD"/>
    <w:rsid w:val="00CD6F08"/>
    <w:rsid w:val="00CD6FC1"/>
    <w:rsid w:val="00CD712C"/>
    <w:rsid w:val="00CD77A3"/>
    <w:rsid w:val="00CD7831"/>
    <w:rsid w:val="00CD7D18"/>
    <w:rsid w:val="00CD7DB4"/>
    <w:rsid w:val="00CD7E60"/>
    <w:rsid w:val="00CD7EC1"/>
    <w:rsid w:val="00CE008A"/>
    <w:rsid w:val="00CE00E6"/>
    <w:rsid w:val="00CE01CE"/>
    <w:rsid w:val="00CE0288"/>
    <w:rsid w:val="00CE02D3"/>
    <w:rsid w:val="00CE0424"/>
    <w:rsid w:val="00CE043F"/>
    <w:rsid w:val="00CE0481"/>
    <w:rsid w:val="00CE05CA"/>
    <w:rsid w:val="00CE05D2"/>
    <w:rsid w:val="00CE0802"/>
    <w:rsid w:val="00CE08EC"/>
    <w:rsid w:val="00CE0D93"/>
    <w:rsid w:val="00CE0F9A"/>
    <w:rsid w:val="00CE10FF"/>
    <w:rsid w:val="00CE13AE"/>
    <w:rsid w:val="00CE1421"/>
    <w:rsid w:val="00CE17AD"/>
    <w:rsid w:val="00CE1801"/>
    <w:rsid w:val="00CE1917"/>
    <w:rsid w:val="00CE1B76"/>
    <w:rsid w:val="00CE1C84"/>
    <w:rsid w:val="00CE1E67"/>
    <w:rsid w:val="00CE1F08"/>
    <w:rsid w:val="00CE1F25"/>
    <w:rsid w:val="00CE2012"/>
    <w:rsid w:val="00CE209A"/>
    <w:rsid w:val="00CE22A1"/>
    <w:rsid w:val="00CE22E6"/>
    <w:rsid w:val="00CE2381"/>
    <w:rsid w:val="00CE24D2"/>
    <w:rsid w:val="00CE24F7"/>
    <w:rsid w:val="00CE26CD"/>
    <w:rsid w:val="00CE276B"/>
    <w:rsid w:val="00CE2884"/>
    <w:rsid w:val="00CE29C0"/>
    <w:rsid w:val="00CE29D7"/>
    <w:rsid w:val="00CE2ABA"/>
    <w:rsid w:val="00CE2BE0"/>
    <w:rsid w:val="00CE2BF4"/>
    <w:rsid w:val="00CE2CA2"/>
    <w:rsid w:val="00CE2D80"/>
    <w:rsid w:val="00CE2F3A"/>
    <w:rsid w:val="00CE30D6"/>
    <w:rsid w:val="00CE3716"/>
    <w:rsid w:val="00CE378E"/>
    <w:rsid w:val="00CE37BF"/>
    <w:rsid w:val="00CE3820"/>
    <w:rsid w:val="00CE382A"/>
    <w:rsid w:val="00CE3960"/>
    <w:rsid w:val="00CE397D"/>
    <w:rsid w:val="00CE3A40"/>
    <w:rsid w:val="00CE3A8B"/>
    <w:rsid w:val="00CE3BF9"/>
    <w:rsid w:val="00CE3CEC"/>
    <w:rsid w:val="00CE3E6B"/>
    <w:rsid w:val="00CE4064"/>
    <w:rsid w:val="00CE4089"/>
    <w:rsid w:val="00CE41F5"/>
    <w:rsid w:val="00CE41F9"/>
    <w:rsid w:val="00CE4395"/>
    <w:rsid w:val="00CE443F"/>
    <w:rsid w:val="00CE44B8"/>
    <w:rsid w:val="00CE46D7"/>
    <w:rsid w:val="00CE49BD"/>
    <w:rsid w:val="00CE4F12"/>
    <w:rsid w:val="00CE5024"/>
    <w:rsid w:val="00CE518B"/>
    <w:rsid w:val="00CE52D1"/>
    <w:rsid w:val="00CE55FF"/>
    <w:rsid w:val="00CE56D2"/>
    <w:rsid w:val="00CE5825"/>
    <w:rsid w:val="00CE5872"/>
    <w:rsid w:val="00CE5C11"/>
    <w:rsid w:val="00CE5CB2"/>
    <w:rsid w:val="00CE5D02"/>
    <w:rsid w:val="00CE5E2F"/>
    <w:rsid w:val="00CE5EB4"/>
    <w:rsid w:val="00CE60A6"/>
    <w:rsid w:val="00CE6274"/>
    <w:rsid w:val="00CE6448"/>
    <w:rsid w:val="00CE64EA"/>
    <w:rsid w:val="00CE6523"/>
    <w:rsid w:val="00CE6579"/>
    <w:rsid w:val="00CE6605"/>
    <w:rsid w:val="00CE6828"/>
    <w:rsid w:val="00CE6914"/>
    <w:rsid w:val="00CE6980"/>
    <w:rsid w:val="00CE6A60"/>
    <w:rsid w:val="00CE6A9C"/>
    <w:rsid w:val="00CE6BBC"/>
    <w:rsid w:val="00CE6BED"/>
    <w:rsid w:val="00CE6D78"/>
    <w:rsid w:val="00CE6D8D"/>
    <w:rsid w:val="00CE6E19"/>
    <w:rsid w:val="00CE6EC7"/>
    <w:rsid w:val="00CE6F63"/>
    <w:rsid w:val="00CE6FF0"/>
    <w:rsid w:val="00CE7039"/>
    <w:rsid w:val="00CE72BC"/>
    <w:rsid w:val="00CE73FC"/>
    <w:rsid w:val="00CE7423"/>
    <w:rsid w:val="00CE7449"/>
    <w:rsid w:val="00CE74A6"/>
    <w:rsid w:val="00CE7561"/>
    <w:rsid w:val="00CE769D"/>
    <w:rsid w:val="00CE76BB"/>
    <w:rsid w:val="00CE7845"/>
    <w:rsid w:val="00CE79BB"/>
    <w:rsid w:val="00CE79F8"/>
    <w:rsid w:val="00CE7A36"/>
    <w:rsid w:val="00CE7E32"/>
    <w:rsid w:val="00CE7F1F"/>
    <w:rsid w:val="00CF0080"/>
    <w:rsid w:val="00CF0242"/>
    <w:rsid w:val="00CF0246"/>
    <w:rsid w:val="00CF0333"/>
    <w:rsid w:val="00CF072F"/>
    <w:rsid w:val="00CF0835"/>
    <w:rsid w:val="00CF099C"/>
    <w:rsid w:val="00CF0C4B"/>
    <w:rsid w:val="00CF0CDA"/>
    <w:rsid w:val="00CF0E88"/>
    <w:rsid w:val="00CF12F1"/>
    <w:rsid w:val="00CF1354"/>
    <w:rsid w:val="00CF139C"/>
    <w:rsid w:val="00CF154B"/>
    <w:rsid w:val="00CF1717"/>
    <w:rsid w:val="00CF1AEE"/>
    <w:rsid w:val="00CF1B65"/>
    <w:rsid w:val="00CF1BF1"/>
    <w:rsid w:val="00CF1C1D"/>
    <w:rsid w:val="00CF1CB6"/>
    <w:rsid w:val="00CF1D44"/>
    <w:rsid w:val="00CF1E91"/>
    <w:rsid w:val="00CF2268"/>
    <w:rsid w:val="00CF2566"/>
    <w:rsid w:val="00CF2708"/>
    <w:rsid w:val="00CF2926"/>
    <w:rsid w:val="00CF2CDB"/>
    <w:rsid w:val="00CF2DC3"/>
    <w:rsid w:val="00CF2EC4"/>
    <w:rsid w:val="00CF3078"/>
    <w:rsid w:val="00CF32A5"/>
    <w:rsid w:val="00CF3512"/>
    <w:rsid w:val="00CF3807"/>
    <w:rsid w:val="00CF384B"/>
    <w:rsid w:val="00CF385F"/>
    <w:rsid w:val="00CF38F4"/>
    <w:rsid w:val="00CF3A1C"/>
    <w:rsid w:val="00CF3B1F"/>
    <w:rsid w:val="00CF3BF6"/>
    <w:rsid w:val="00CF3C1C"/>
    <w:rsid w:val="00CF3C79"/>
    <w:rsid w:val="00CF3CD4"/>
    <w:rsid w:val="00CF3DA6"/>
    <w:rsid w:val="00CF3E19"/>
    <w:rsid w:val="00CF3F41"/>
    <w:rsid w:val="00CF3F7B"/>
    <w:rsid w:val="00CF4099"/>
    <w:rsid w:val="00CF42EA"/>
    <w:rsid w:val="00CF4618"/>
    <w:rsid w:val="00CF4680"/>
    <w:rsid w:val="00CF479B"/>
    <w:rsid w:val="00CF47EA"/>
    <w:rsid w:val="00CF484F"/>
    <w:rsid w:val="00CF4910"/>
    <w:rsid w:val="00CF4936"/>
    <w:rsid w:val="00CF4C0C"/>
    <w:rsid w:val="00CF4DBF"/>
    <w:rsid w:val="00CF4F96"/>
    <w:rsid w:val="00CF5007"/>
    <w:rsid w:val="00CF525B"/>
    <w:rsid w:val="00CF530B"/>
    <w:rsid w:val="00CF5325"/>
    <w:rsid w:val="00CF5533"/>
    <w:rsid w:val="00CF5560"/>
    <w:rsid w:val="00CF5854"/>
    <w:rsid w:val="00CF58CA"/>
    <w:rsid w:val="00CF595A"/>
    <w:rsid w:val="00CF5ABD"/>
    <w:rsid w:val="00CF5B7D"/>
    <w:rsid w:val="00CF5BC5"/>
    <w:rsid w:val="00CF5BEB"/>
    <w:rsid w:val="00CF5C8A"/>
    <w:rsid w:val="00CF5C9F"/>
    <w:rsid w:val="00CF5E90"/>
    <w:rsid w:val="00CF6042"/>
    <w:rsid w:val="00CF625B"/>
    <w:rsid w:val="00CF63A1"/>
    <w:rsid w:val="00CF6500"/>
    <w:rsid w:val="00CF650B"/>
    <w:rsid w:val="00CF656F"/>
    <w:rsid w:val="00CF6577"/>
    <w:rsid w:val="00CF65BE"/>
    <w:rsid w:val="00CF66DD"/>
    <w:rsid w:val="00CF687E"/>
    <w:rsid w:val="00CF6905"/>
    <w:rsid w:val="00CF693A"/>
    <w:rsid w:val="00CF693D"/>
    <w:rsid w:val="00CF6964"/>
    <w:rsid w:val="00CF6AF4"/>
    <w:rsid w:val="00CF6AF8"/>
    <w:rsid w:val="00CF6CDB"/>
    <w:rsid w:val="00CF6CE8"/>
    <w:rsid w:val="00CF6DEF"/>
    <w:rsid w:val="00CF6F1C"/>
    <w:rsid w:val="00CF72EB"/>
    <w:rsid w:val="00CF7360"/>
    <w:rsid w:val="00CF74AC"/>
    <w:rsid w:val="00CF74ED"/>
    <w:rsid w:val="00CF755F"/>
    <w:rsid w:val="00CF75C9"/>
    <w:rsid w:val="00CF76AB"/>
    <w:rsid w:val="00CF7703"/>
    <w:rsid w:val="00CF782D"/>
    <w:rsid w:val="00CF78F7"/>
    <w:rsid w:val="00CF78FD"/>
    <w:rsid w:val="00CF7A9A"/>
    <w:rsid w:val="00CF7C2C"/>
    <w:rsid w:val="00CF7CA1"/>
    <w:rsid w:val="00CF7D47"/>
    <w:rsid w:val="00CF7E97"/>
    <w:rsid w:val="00D00076"/>
    <w:rsid w:val="00D00245"/>
    <w:rsid w:val="00D00593"/>
    <w:rsid w:val="00D00871"/>
    <w:rsid w:val="00D00B39"/>
    <w:rsid w:val="00D00E3E"/>
    <w:rsid w:val="00D010B6"/>
    <w:rsid w:val="00D01165"/>
    <w:rsid w:val="00D0127E"/>
    <w:rsid w:val="00D01474"/>
    <w:rsid w:val="00D018A9"/>
    <w:rsid w:val="00D01949"/>
    <w:rsid w:val="00D0196C"/>
    <w:rsid w:val="00D01A9C"/>
    <w:rsid w:val="00D01ADC"/>
    <w:rsid w:val="00D01B2A"/>
    <w:rsid w:val="00D01B89"/>
    <w:rsid w:val="00D01CCF"/>
    <w:rsid w:val="00D01D81"/>
    <w:rsid w:val="00D01DA5"/>
    <w:rsid w:val="00D01DEA"/>
    <w:rsid w:val="00D020F6"/>
    <w:rsid w:val="00D02114"/>
    <w:rsid w:val="00D022E5"/>
    <w:rsid w:val="00D0230A"/>
    <w:rsid w:val="00D02312"/>
    <w:rsid w:val="00D023EA"/>
    <w:rsid w:val="00D02416"/>
    <w:rsid w:val="00D02531"/>
    <w:rsid w:val="00D02610"/>
    <w:rsid w:val="00D0283F"/>
    <w:rsid w:val="00D02940"/>
    <w:rsid w:val="00D02980"/>
    <w:rsid w:val="00D029A3"/>
    <w:rsid w:val="00D02ADC"/>
    <w:rsid w:val="00D02B13"/>
    <w:rsid w:val="00D02C41"/>
    <w:rsid w:val="00D02CB1"/>
    <w:rsid w:val="00D030A3"/>
    <w:rsid w:val="00D033EB"/>
    <w:rsid w:val="00D0342F"/>
    <w:rsid w:val="00D0349B"/>
    <w:rsid w:val="00D03759"/>
    <w:rsid w:val="00D0390B"/>
    <w:rsid w:val="00D03F4A"/>
    <w:rsid w:val="00D04177"/>
    <w:rsid w:val="00D04399"/>
    <w:rsid w:val="00D044BE"/>
    <w:rsid w:val="00D047FA"/>
    <w:rsid w:val="00D04951"/>
    <w:rsid w:val="00D0499E"/>
    <w:rsid w:val="00D04AAA"/>
    <w:rsid w:val="00D04E6E"/>
    <w:rsid w:val="00D053B7"/>
    <w:rsid w:val="00D054DC"/>
    <w:rsid w:val="00D05603"/>
    <w:rsid w:val="00D05631"/>
    <w:rsid w:val="00D056F9"/>
    <w:rsid w:val="00D05799"/>
    <w:rsid w:val="00D057D5"/>
    <w:rsid w:val="00D057E4"/>
    <w:rsid w:val="00D05A79"/>
    <w:rsid w:val="00D05DC8"/>
    <w:rsid w:val="00D05ECE"/>
    <w:rsid w:val="00D0681D"/>
    <w:rsid w:val="00D068B1"/>
    <w:rsid w:val="00D068FC"/>
    <w:rsid w:val="00D0699A"/>
    <w:rsid w:val="00D06A8E"/>
    <w:rsid w:val="00D06B77"/>
    <w:rsid w:val="00D06BCD"/>
    <w:rsid w:val="00D06D3F"/>
    <w:rsid w:val="00D06E8E"/>
    <w:rsid w:val="00D06FDE"/>
    <w:rsid w:val="00D07271"/>
    <w:rsid w:val="00D07416"/>
    <w:rsid w:val="00D076B7"/>
    <w:rsid w:val="00D0771D"/>
    <w:rsid w:val="00D077C9"/>
    <w:rsid w:val="00D07880"/>
    <w:rsid w:val="00D07990"/>
    <w:rsid w:val="00D07B67"/>
    <w:rsid w:val="00D07C23"/>
    <w:rsid w:val="00D07EC5"/>
    <w:rsid w:val="00D07FAC"/>
    <w:rsid w:val="00D07FDE"/>
    <w:rsid w:val="00D10096"/>
    <w:rsid w:val="00D101CE"/>
    <w:rsid w:val="00D10249"/>
    <w:rsid w:val="00D103A4"/>
    <w:rsid w:val="00D103F2"/>
    <w:rsid w:val="00D10522"/>
    <w:rsid w:val="00D106E1"/>
    <w:rsid w:val="00D108E1"/>
    <w:rsid w:val="00D109CA"/>
    <w:rsid w:val="00D10A76"/>
    <w:rsid w:val="00D10A77"/>
    <w:rsid w:val="00D10C3E"/>
    <w:rsid w:val="00D10D5F"/>
    <w:rsid w:val="00D10DCD"/>
    <w:rsid w:val="00D11035"/>
    <w:rsid w:val="00D11073"/>
    <w:rsid w:val="00D112EB"/>
    <w:rsid w:val="00D1135C"/>
    <w:rsid w:val="00D1156D"/>
    <w:rsid w:val="00D115C3"/>
    <w:rsid w:val="00D115D1"/>
    <w:rsid w:val="00D11897"/>
    <w:rsid w:val="00D118C0"/>
    <w:rsid w:val="00D119D4"/>
    <w:rsid w:val="00D11ACA"/>
    <w:rsid w:val="00D11BE0"/>
    <w:rsid w:val="00D120BD"/>
    <w:rsid w:val="00D122C2"/>
    <w:rsid w:val="00D124C4"/>
    <w:rsid w:val="00D125DA"/>
    <w:rsid w:val="00D125DF"/>
    <w:rsid w:val="00D128E3"/>
    <w:rsid w:val="00D129DB"/>
    <w:rsid w:val="00D12C58"/>
    <w:rsid w:val="00D12DA2"/>
    <w:rsid w:val="00D12E4F"/>
    <w:rsid w:val="00D12E64"/>
    <w:rsid w:val="00D12E6A"/>
    <w:rsid w:val="00D1306F"/>
    <w:rsid w:val="00D13135"/>
    <w:rsid w:val="00D13357"/>
    <w:rsid w:val="00D133EC"/>
    <w:rsid w:val="00D13410"/>
    <w:rsid w:val="00D13570"/>
    <w:rsid w:val="00D1361E"/>
    <w:rsid w:val="00D1362E"/>
    <w:rsid w:val="00D137BA"/>
    <w:rsid w:val="00D1382C"/>
    <w:rsid w:val="00D13A05"/>
    <w:rsid w:val="00D13B58"/>
    <w:rsid w:val="00D13BDB"/>
    <w:rsid w:val="00D13BE4"/>
    <w:rsid w:val="00D13C8A"/>
    <w:rsid w:val="00D13CA8"/>
    <w:rsid w:val="00D13D9D"/>
    <w:rsid w:val="00D13E4E"/>
    <w:rsid w:val="00D141EB"/>
    <w:rsid w:val="00D14242"/>
    <w:rsid w:val="00D14326"/>
    <w:rsid w:val="00D143A1"/>
    <w:rsid w:val="00D14A34"/>
    <w:rsid w:val="00D14AF2"/>
    <w:rsid w:val="00D14B2E"/>
    <w:rsid w:val="00D14B30"/>
    <w:rsid w:val="00D14DE8"/>
    <w:rsid w:val="00D14E67"/>
    <w:rsid w:val="00D14ED3"/>
    <w:rsid w:val="00D14F0A"/>
    <w:rsid w:val="00D15038"/>
    <w:rsid w:val="00D150DF"/>
    <w:rsid w:val="00D1511C"/>
    <w:rsid w:val="00D151B8"/>
    <w:rsid w:val="00D15400"/>
    <w:rsid w:val="00D1543A"/>
    <w:rsid w:val="00D1546A"/>
    <w:rsid w:val="00D15650"/>
    <w:rsid w:val="00D15718"/>
    <w:rsid w:val="00D15941"/>
    <w:rsid w:val="00D159DD"/>
    <w:rsid w:val="00D15A11"/>
    <w:rsid w:val="00D15A35"/>
    <w:rsid w:val="00D15D35"/>
    <w:rsid w:val="00D15DEA"/>
    <w:rsid w:val="00D15EF1"/>
    <w:rsid w:val="00D16024"/>
    <w:rsid w:val="00D16140"/>
    <w:rsid w:val="00D16191"/>
    <w:rsid w:val="00D16442"/>
    <w:rsid w:val="00D1645D"/>
    <w:rsid w:val="00D1655D"/>
    <w:rsid w:val="00D16770"/>
    <w:rsid w:val="00D16781"/>
    <w:rsid w:val="00D16ABE"/>
    <w:rsid w:val="00D16B84"/>
    <w:rsid w:val="00D16BA7"/>
    <w:rsid w:val="00D16BA8"/>
    <w:rsid w:val="00D16C9B"/>
    <w:rsid w:val="00D16DB2"/>
    <w:rsid w:val="00D16E5F"/>
    <w:rsid w:val="00D16E62"/>
    <w:rsid w:val="00D16EE0"/>
    <w:rsid w:val="00D17061"/>
    <w:rsid w:val="00D170E9"/>
    <w:rsid w:val="00D174EA"/>
    <w:rsid w:val="00D177B6"/>
    <w:rsid w:val="00D17A7E"/>
    <w:rsid w:val="00D17AC4"/>
    <w:rsid w:val="00D2004D"/>
    <w:rsid w:val="00D20087"/>
    <w:rsid w:val="00D20178"/>
    <w:rsid w:val="00D2019C"/>
    <w:rsid w:val="00D20363"/>
    <w:rsid w:val="00D20ABD"/>
    <w:rsid w:val="00D20B63"/>
    <w:rsid w:val="00D20C24"/>
    <w:rsid w:val="00D20C7E"/>
    <w:rsid w:val="00D20CD5"/>
    <w:rsid w:val="00D20CE5"/>
    <w:rsid w:val="00D20D8F"/>
    <w:rsid w:val="00D20E4A"/>
    <w:rsid w:val="00D20F3C"/>
    <w:rsid w:val="00D211E5"/>
    <w:rsid w:val="00D21492"/>
    <w:rsid w:val="00D214DC"/>
    <w:rsid w:val="00D21516"/>
    <w:rsid w:val="00D2183A"/>
    <w:rsid w:val="00D21A8F"/>
    <w:rsid w:val="00D21A92"/>
    <w:rsid w:val="00D21CA6"/>
    <w:rsid w:val="00D21CDA"/>
    <w:rsid w:val="00D21D54"/>
    <w:rsid w:val="00D21E3A"/>
    <w:rsid w:val="00D21EF2"/>
    <w:rsid w:val="00D21F1E"/>
    <w:rsid w:val="00D21F85"/>
    <w:rsid w:val="00D21FB4"/>
    <w:rsid w:val="00D21FF1"/>
    <w:rsid w:val="00D2203C"/>
    <w:rsid w:val="00D22158"/>
    <w:rsid w:val="00D222B8"/>
    <w:rsid w:val="00D22309"/>
    <w:rsid w:val="00D223B5"/>
    <w:rsid w:val="00D22406"/>
    <w:rsid w:val="00D2248F"/>
    <w:rsid w:val="00D22514"/>
    <w:rsid w:val="00D22582"/>
    <w:rsid w:val="00D2275F"/>
    <w:rsid w:val="00D229B0"/>
    <w:rsid w:val="00D22BAB"/>
    <w:rsid w:val="00D22BDE"/>
    <w:rsid w:val="00D22EB7"/>
    <w:rsid w:val="00D22F00"/>
    <w:rsid w:val="00D230EA"/>
    <w:rsid w:val="00D233BB"/>
    <w:rsid w:val="00D234CA"/>
    <w:rsid w:val="00D2353E"/>
    <w:rsid w:val="00D23574"/>
    <w:rsid w:val="00D2359A"/>
    <w:rsid w:val="00D235D2"/>
    <w:rsid w:val="00D237E3"/>
    <w:rsid w:val="00D23809"/>
    <w:rsid w:val="00D239A7"/>
    <w:rsid w:val="00D23D54"/>
    <w:rsid w:val="00D23DD6"/>
    <w:rsid w:val="00D23E82"/>
    <w:rsid w:val="00D23F47"/>
    <w:rsid w:val="00D23F8A"/>
    <w:rsid w:val="00D24031"/>
    <w:rsid w:val="00D24115"/>
    <w:rsid w:val="00D241B7"/>
    <w:rsid w:val="00D241DF"/>
    <w:rsid w:val="00D242B5"/>
    <w:rsid w:val="00D2444E"/>
    <w:rsid w:val="00D2449C"/>
    <w:rsid w:val="00D246CA"/>
    <w:rsid w:val="00D24706"/>
    <w:rsid w:val="00D24710"/>
    <w:rsid w:val="00D2479C"/>
    <w:rsid w:val="00D24842"/>
    <w:rsid w:val="00D24D2D"/>
    <w:rsid w:val="00D24F08"/>
    <w:rsid w:val="00D250B4"/>
    <w:rsid w:val="00D250E2"/>
    <w:rsid w:val="00D251FA"/>
    <w:rsid w:val="00D25323"/>
    <w:rsid w:val="00D254A2"/>
    <w:rsid w:val="00D255B3"/>
    <w:rsid w:val="00D256EF"/>
    <w:rsid w:val="00D257EA"/>
    <w:rsid w:val="00D2581D"/>
    <w:rsid w:val="00D25880"/>
    <w:rsid w:val="00D25993"/>
    <w:rsid w:val="00D25B78"/>
    <w:rsid w:val="00D25D0B"/>
    <w:rsid w:val="00D25DF9"/>
    <w:rsid w:val="00D25E79"/>
    <w:rsid w:val="00D25E91"/>
    <w:rsid w:val="00D25ECF"/>
    <w:rsid w:val="00D25F62"/>
    <w:rsid w:val="00D26015"/>
    <w:rsid w:val="00D26118"/>
    <w:rsid w:val="00D26174"/>
    <w:rsid w:val="00D26262"/>
    <w:rsid w:val="00D26312"/>
    <w:rsid w:val="00D264F9"/>
    <w:rsid w:val="00D2661D"/>
    <w:rsid w:val="00D269DD"/>
    <w:rsid w:val="00D26A37"/>
    <w:rsid w:val="00D26CFC"/>
    <w:rsid w:val="00D26EF2"/>
    <w:rsid w:val="00D26EF4"/>
    <w:rsid w:val="00D26F97"/>
    <w:rsid w:val="00D26FB0"/>
    <w:rsid w:val="00D27098"/>
    <w:rsid w:val="00D27169"/>
    <w:rsid w:val="00D2722F"/>
    <w:rsid w:val="00D27571"/>
    <w:rsid w:val="00D276FC"/>
    <w:rsid w:val="00D2772A"/>
    <w:rsid w:val="00D27735"/>
    <w:rsid w:val="00D2798F"/>
    <w:rsid w:val="00D27A47"/>
    <w:rsid w:val="00D27A78"/>
    <w:rsid w:val="00D27B3D"/>
    <w:rsid w:val="00D27E97"/>
    <w:rsid w:val="00D301DA"/>
    <w:rsid w:val="00D30475"/>
    <w:rsid w:val="00D30503"/>
    <w:rsid w:val="00D305F9"/>
    <w:rsid w:val="00D308B3"/>
    <w:rsid w:val="00D3097F"/>
    <w:rsid w:val="00D309C1"/>
    <w:rsid w:val="00D309DD"/>
    <w:rsid w:val="00D30A7A"/>
    <w:rsid w:val="00D30B6E"/>
    <w:rsid w:val="00D30C55"/>
    <w:rsid w:val="00D30E0F"/>
    <w:rsid w:val="00D31063"/>
    <w:rsid w:val="00D310F9"/>
    <w:rsid w:val="00D3113B"/>
    <w:rsid w:val="00D3117F"/>
    <w:rsid w:val="00D3119F"/>
    <w:rsid w:val="00D31222"/>
    <w:rsid w:val="00D3137F"/>
    <w:rsid w:val="00D31400"/>
    <w:rsid w:val="00D31500"/>
    <w:rsid w:val="00D31798"/>
    <w:rsid w:val="00D319F2"/>
    <w:rsid w:val="00D31A0A"/>
    <w:rsid w:val="00D31A7F"/>
    <w:rsid w:val="00D31C40"/>
    <w:rsid w:val="00D31C76"/>
    <w:rsid w:val="00D31CB2"/>
    <w:rsid w:val="00D31CB6"/>
    <w:rsid w:val="00D31F94"/>
    <w:rsid w:val="00D31FCB"/>
    <w:rsid w:val="00D32062"/>
    <w:rsid w:val="00D322D6"/>
    <w:rsid w:val="00D3231C"/>
    <w:rsid w:val="00D32417"/>
    <w:rsid w:val="00D325B2"/>
    <w:rsid w:val="00D32612"/>
    <w:rsid w:val="00D32663"/>
    <w:rsid w:val="00D3282A"/>
    <w:rsid w:val="00D32850"/>
    <w:rsid w:val="00D32A55"/>
    <w:rsid w:val="00D32B30"/>
    <w:rsid w:val="00D32BDE"/>
    <w:rsid w:val="00D33272"/>
    <w:rsid w:val="00D33291"/>
    <w:rsid w:val="00D3334F"/>
    <w:rsid w:val="00D33364"/>
    <w:rsid w:val="00D333F2"/>
    <w:rsid w:val="00D334AE"/>
    <w:rsid w:val="00D334DD"/>
    <w:rsid w:val="00D33593"/>
    <w:rsid w:val="00D3360C"/>
    <w:rsid w:val="00D33914"/>
    <w:rsid w:val="00D33A86"/>
    <w:rsid w:val="00D33C47"/>
    <w:rsid w:val="00D33D3A"/>
    <w:rsid w:val="00D33FA0"/>
    <w:rsid w:val="00D34179"/>
    <w:rsid w:val="00D34220"/>
    <w:rsid w:val="00D3422A"/>
    <w:rsid w:val="00D3424E"/>
    <w:rsid w:val="00D3461C"/>
    <w:rsid w:val="00D3465D"/>
    <w:rsid w:val="00D34934"/>
    <w:rsid w:val="00D34951"/>
    <w:rsid w:val="00D34BDB"/>
    <w:rsid w:val="00D34D90"/>
    <w:rsid w:val="00D34E71"/>
    <w:rsid w:val="00D35311"/>
    <w:rsid w:val="00D355B7"/>
    <w:rsid w:val="00D355BA"/>
    <w:rsid w:val="00D355E7"/>
    <w:rsid w:val="00D357CE"/>
    <w:rsid w:val="00D35809"/>
    <w:rsid w:val="00D358D2"/>
    <w:rsid w:val="00D35A15"/>
    <w:rsid w:val="00D35A57"/>
    <w:rsid w:val="00D35DE1"/>
    <w:rsid w:val="00D35E48"/>
    <w:rsid w:val="00D35EE9"/>
    <w:rsid w:val="00D35F36"/>
    <w:rsid w:val="00D36085"/>
    <w:rsid w:val="00D3628A"/>
    <w:rsid w:val="00D36325"/>
    <w:rsid w:val="00D36456"/>
    <w:rsid w:val="00D364EB"/>
    <w:rsid w:val="00D364F7"/>
    <w:rsid w:val="00D36547"/>
    <w:rsid w:val="00D3658B"/>
    <w:rsid w:val="00D36713"/>
    <w:rsid w:val="00D3671B"/>
    <w:rsid w:val="00D368D9"/>
    <w:rsid w:val="00D36ABE"/>
    <w:rsid w:val="00D36C6B"/>
    <w:rsid w:val="00D36D68"/>
    <w:rsid w:val="00D36D6C"/>
    <w:rsid w:val="00D36E18"/>
    <w:rsid w:val="00D36E71"/>
    <w:rsid w:val="00D37041"/>
    <w:rsid w:val="00D37230"/>
    <w:rsid w:val="00D372DA"/>
    <w:rsid w:val="00D3758C"/>
    <w:rsid w:val="00D3758D"/>
    <w:rsid w:val="00D375C1"/>
    <w:rsid w:val="00D375ED"/>
    <w:rsid w:val="00D375F8"/>
    <w:rsid w:val="00D37609"/>
    <w:rsid w:val="00D37883"/>
    <w:rsid w:val="00D3789D"/>
    <w:rsid w:val="00D37B3D"/>
    <w:rsid w:val="00D37D87"/>
    <w:rsid w:val="00D37F43"/>
    <w:rsid w:val="00D40169"/>
    <w:rsid w:val="00D4024D"/>
    <w:rsid w:val="00D40388"/>
    <w:rsid w:val="00D403DD"/>
    <w:rsid w:val="00D40446"/>
    <w:rsid w:val="00D40555"/>
    <w:rsid w:val="00D40623"/>
    <w:rsid w:val="00D40901"/>
    <w:rsid w:val="00D40A32"/>
    <w:rsid w:val="00D40A39"/>
    <w:rsid w:val="00D40B33"/>
    <w:rsid w:val="00D40B42"/>
    <w:rsid w:val="00D40CDE"/>
    <w:rsid w:val="00D40D9B"/>
    <w:rsid w:val="00D40EEB"/>
    <w:rsid w:val="00D40F5A"/>
    <w:rsid w:val="00D41019"/>
    <w:rsid w:val="00D41221"/>
    <w:rsid w:val="00D414B6"/>
    <w:rsid w:val="00D41607"/>
    <w:rsid w:val="00D4161A"/>
    <w:rsid w:val="00D4167C"/>
    <w:rsid w:val="00D418A3"/>
    <w:rsid w:val="00D4195B"/>
    <w:rsid w:val="00D419CB"/>
    <w:rsid w:val="00D41B92"/>
    <w:rsid w:val="00D41BCA"/>
    <w:rsid w:val="00D41CC6"/>
    <w:rsid w:val="00D41D59"/>
    <w:rsid w:val="00D41DF1"/>
    <w:rsid w:val="00D41E9B"/>
    <w:rsid w:val="00D41EA2"/>
    <w:rsid w:val="00D41F2A"/>
    <w:rsid w:val="00D421F6"/>
    <w:rsid w:val="00D42207"/>
    <w:rsid w:val="00D422BA"/>
    <w:rsid w:val="00D422BE"/>
    <w:rsid w:val="00D422C2"/>
    <w:rsid w:val="00D4244C"/>
    <w:rsid w:val="00D42527"/>
    <w:rsid w:val="00D42649"/>
    <w:rsid w:val="00D42882"/>
    <w:rsid w:val="00D42929"/>
    <w:rsid w:val="00D42979"/>
    <w:rsid w:val="00D429E5"/>
    <w:rsid w:val="00D42DC8"/>
    <w:rsid w:val="00D42E53"/>
    <w:rsid w:val="00D42E5A"/>
    <w:rsid w:val="00D4318F"/>
    <w:rsid w:val="00D432F9"/>
    <w:rsid w:val="00D43365"/>
    <w:rsid w:val="00D433B2"/>
    <w:rsid w:val="00D436CF"/>
    <w:rsid w:val="00D436E1"/>
    <w:rsid w:val="00D43707"/>
    <w:rsid w:val="00D43859"/>
    <w:rsid w:val="00D438A2"/>
    <w:rsid w:val="00D438BF"/>
    <w:rsid w:val="00D438CC"/>
    <w:rsid w:val="00D43904"/>
    <w:rsid w:val="00D43919"/>
    <w:rsid w:val="00D439D2"/>
    <w:rsid w:val="00D439E7"/>
    <w:rsid w:val="00D43D90"/>
    <w:rsid w:val="00D43D9B"/>
    <w:rsid w:val="00D43E05"/>
    <w:rsid w:val="00D43EF1"/>
    <w:rsid w:val="00D43F84"/>
    <w:rsid w:val="00D440F8"/>
    <w:rsid w:val="00D44127"/>
    <w:rsid w:val="00D444D8"/>
    <w:rsid w:val="00D44541"/>
    <w:rsid w:val="00D44589"/>
    <w:rsid w:val="00D44602"/>
    <w:rsid w:val="00D4472C"/>
    <w:rsid w:val="00D44796"/>
    <w:rsid w:val="00D449B8"/>
    <w:rsid w:val="00D44A03"/>
    <w:rsid w:val="00D44A6D"/>
    <w:rsid w:val="00D44C30"/>
    <w:rsid w:val="00D44DA2"/>
    <w:rsid w:val="00D44E04"/>
    <w:rsid w:val="00D44FCE"/>
    <w:rsid w:val="00D45030"/>
    <w:rsid w:val="00D4503F"/>
    <w:rsid w:val="00D45452"/>
    <w:rsid w:val="00D4554B"/>
    <w:rsid w:val="00D457E8"/>
    <w:rsid w:val="00D4581B"/>
    <w:rsid w:val="00D459A4"/>
    <w:rsid w:val="00D45B3F"/>
    <w:rsid w:val="00D45ED6"/>
    <w:rsid w:val="00D45F23"/>
    <w:rsid w:val="00D45FEE"/>
    <w:rsid w:val="00D46029"/>
    <w:rsid w:val="00D4631A"/>
    <w:rsid w:val="00D46389"/>
    <w:rsid w:val="00D463C6"/>
    <w:rsid w:val="00D46763"/>
    <w:rsid w:val="00D46B08"/>
    <w:rsid w:val="00D46BB5"/>
    <w:rsid w:val="00D46BC8"/>
    <w:rsid w:val="00D46CE9"/>
    <w:rsid w:val="00D46D06"/>
    <w:rsid w:val="00D46D8D"/>
    <w:rsid w:val="00D46DC5"/>
    <w:rsid w:val="00D46E66"/>
    <w:rsid w:val="00D46FD1"/>
    <w:rsid w:val="00D47394"/>
    <w:rsid w:val="00D47594"/>
    <w:rsid w:val="00D4765A"/>
    <w:rsid w:val="00D477D4"/>
    <w:rsid w:val="00D47826"/>
    <w:rsid w:val="00D47966"/>
    <w:rsid w:val="00D47A42"/>
    <w:rsid w:val="00D47CD4"/>
    <w:rsid w:val="00D47D59"/>
    <w:rsid w:val="00D47D9F"/>
    <w:rsid w:val="00D47E09"/>
    <w:rsid w:val="00D501D4"/>
    <w:rsid w:val="00D50559"/>
    <w:rsid w:val="00D5068B"/>
    <w:rsid w:val="00D5079D"/>
    <w:rsid w:val="00D5088C"/>
    <w:rsid w:val="00D50BA5"/>
    <w:rsid w:val="00D50CF2"/>
    <w:rsid w:val="00D50D60"/>
    <w:rsid w:val="00D50EA3"/>
    <w:rsid w:val="00D50EC6"/>
    <w:rsid w:val="00D5100B"/>
    <w:rsid w:val="00D5100D"/>
    <w:rsid w:val="00D5104D"/>
    <w:rsid w:val="00D51070"/>
    <w:rsid w:val="00D51091"/>
    <w:rsid w:val="00D5132D"/>
    <w:rsid w:val="00D5163F"/>
    <w:rsid w:val="00D516D8"/>
    <w:rsid w:val="00D517A4"/>
    <w:rsid w:val="00D51997"/>
    <w:rsid w:val="00D51E13"/>
    <w:rsid w:val="00D521C9"/>
    <w:rsid w:val="00D525BB"/>
    <w:rsid w:val="00D5278E"/>
    <w:rsid w:val="00D5291F"/>
    <w:rsid w:val="00D52AFB"/>
    <w:rsid w:val="00D52CD6"/>
    <w:rsid w:val="00D52DF8"/>
    <w:rsid w:val="00D52F2B"/>
    <w:rsid w:val="00D5315F"/>
    <w:rsid w:val="00D5320C"/>
    <w:rsid w:val="00D532C1"/>
    <w:rsid w:val="00D53513"/>
    <w:rsid w:val="00D53556"/>
    <w:rsid w:val="00D535D1"/>
    <w:rsid w:val="00D53709"/>
    <w:rsid w:val="00D537A7"/>
    <w:rsid w:val="00D538AC"/>
    <w:rsid w:val="00D538BD"/>
    <w:rsid w:val="00D539AA"/>
    <w:rsid w:val="00D53EB5"/>
    <w:rsid w:val="00D53F07"/>
    <w:rsid w:val="00D541C8"/>
    <w:rsid w:val="00D541D5"/>
    <w:rsid w:val="00D541D8"/>
    <w:rsid w:val="00D542E5"/>
    <w:rsid w:val="00D54379"/>
    <w:rsid w:val="00D5446C"/>
    <w:rsid w:val="00D546DD"/>
    <w:rsid w:val="00D546FF"/>
    <w:rsid w:val="00D548A2"/>
    <w:rsid w:val="00D54AED"/>
    <w:rsid w:val="00D54AF5"/>
    <w:rsid w:val="00D54BA5"/>
    <w:rsid w:val="00D54BD6"/>
    <w:rsid w:val="00D54E23"/>
    <w:rsid w:val="00D54E54"/>
    <w:rsid w:val="00D5507C"/>
    <w:rsid w:val="00D5515C"/>
    <w:rsid w:val="00D55174"/>
    <w:rsid w:val="00D55342"/>
    <w:rsid w:val="00D55590"/>
    <w:rsid w:val="00D558D3"/>
    <w:rsid w:val="00D559D3"/>
    <w:rsid w:val="00D55A0B"/>
    <w:rsid w:val="00D55A5D"/>
    <w:rsid w:val="00D55ACE"/>
    <w:rsid w:val="00D55AD5"/>
    <w:rsid w:val="00D55C13"/>
    <w:rsid w:val="00D55C23"/>
    <w:rsid w:val="00D56011"/>
    <w:rsid w:val="00D56020"/>
    <w:rsid w:val="00D56055"/>
    <w:rsid w:val="00D564B6"/>
    <w:rsid w:val="00D564C9"/>
    <w:rsid w:val="00D567BE"/>
    <w:rsid w:val="00D56862"/>
    <w:rsid w:val="00D569A6"/>
    <w:rsid w:val="00D569E4"/>
    <w:rsid w:val="00D56A66"/>
    <w:rsid w:val="00D56B04"/>
    <w:rsid w:val="00D56DCB"/>
    <w:rsid w:val="00D56EFF"/>
    <w:rsid w:val="00D57246"/>
    <w:rsid w:val="00D573AC"/>
    <w:rsid w:val="00D57491"/>
    <w:rsid w:val="00D57580"/>
    <w:rsid w:val="00D575E2"/>
    <w:rsid w:val="00D576B6"/>
    <w:rsid w:val="00D576CA"/>
    <w:rsid w:val="00D577B9"/>
    <w:rsid w:val="00D57C39"/>
    <w:rsid w:val="00D57DEB"/>
    <w:rsid w:val="00D57FE4"/>
    <w:rsid w:val="00D60034"/>
    <w:rsid w:val="00D60063"/>
    <w:rsid w:val="00D600AD"/>
    <w:rsid w:val="00D60282"/>
    <w:rsid w:val="00D60301"/>
    <w:rsid w:val="00D60374"/>
    <w:rsid w:val="00D604A1"/>
    <w:rsid w:val="00D60544"/>
    <w:rsid w:val="00D60714"/>
    <w:rsid w:val="00D608A6"/>
    <w:rsid w:val="00D60A16"/>
    <w:rsid w:val="00D60CA8"/>
    <w:rsid w:val="00D60DD1"/>
    <w:rsid w:val="00D60E16"/>
    <w:rsid w:val="00D60EEE"/>
    <w:rsid w:val="00D6108D"/>
    <w:rsid w:val="00D610C2"/>
    <w:rsid w:val="00D6118A"/>
    <w:rsid w:val="00D611EF"/>
    <w:rsid w:val="00D6134A"/>
    <w:rsid w:val="00D6156A"/>
    <w:rsid w:val="00D6172F"/>
    <w:rsid w:val="00D61875"/>
    <w:rsid w:val="00D61A0E"/>
    <w:rsid w:val="00D61AF5"/>
    <w:rsid w:val="00D61B50"/>
    <w:rsid w:val="00D61D57"/>
    <w:rsid w:val="00D61D8F"/>
    <w:rsid w:val="00D620FC"/>
    <w:rsid w:val="00D622CE"/>
    <w:rsid w:val="00D622FF"/>
    <w:rsid w:val="00D62482"/>
    <w:rsid w:val="00D624E1"/>
    <w:rsid w:val="00D6251B"/>
    <w:rsid w:val="00D626A0"/>
    <w:rsid w:val="00D62785"/>
    <w:rsid w:val="00D628AF"/>
    <w:rsid w:val="00D6297C"/>
    <w:rsid w:val="00D62A26"/>
    <w:rsid w:val="00D62B45"/>
    <w:rsid w:val="00D62BC0"/>
    <w:rsid w:val="00D62CA2"/>
    <w:rsid w:val="00D62D51"/>
    <w:rsid w:val="00D62D87"/>
    <w:rsid w:val="00D62FF6"/>
    <w:rsid w:val="00D633A3"/>
    <w:rsid w:val="00D6357B"/>
    <w:rsid w:val="00D63596"/>
    <w:rsid w:val="00D63602"/>
    <w:rsid w:val="00D636D4"/>
    <w:rsid w:val="00D637FE"/>
    <w:rsid w:val="00D63863"/>
    <w:rsid w:val="00D6390A"/>
    <w:rsid w:val="00D63926"/>
    <w:rsid w:val="00D63D8C"/>
    <w:rsid w:val="00D63E01"/>
    <w:rsid w:val="00D63E6F"/>
    <w:rsid w:val="00D63F46"/>
    <w:rsid w:val="00D6416D"/>
    <w:rsid w:val="00D642E0"/>
    <w:rsid w:val="00D642E7"/>
    <w:rsid w:val="00D6457D"/>
    <w:rsid w:val="00D64770"/>
    <w:rsid w:val="00D6493D"/>
    <w:rsid w:val="00D649F2"/>
    <w:rsid w:val="00D64A08"/>
    <w:rsid w:val="00D64A4B"/>
    <w:rsid w:val="00D64AC5"/>
    <w:rsid w:val="00D64D34"/>
    <w:rsid w:val="00D64D7E"/>
    <w:rsid w:val="00D64DCE"/>
    <w:rsid w:val="00D64E20"/>
    <w:rsid w:val="00D64E55"/>
    <w:rsid w:val="00D64E75"/>
    <w:rsid w:val="00D65183"/>
    <w:rsid w:val="00D652B5"/>
    <w:rsid w:val="00D653D4"/>
    <w:rsid w:val="00D65457"/>
    <w:rsid w:val="00D656F0"/>
    <w:rsid w:val="00D65735"/>
    <w:rsid w:val="00D65771"/>
    <w:rsid w:val="00D6599A"/>
    <w:rsid w:val="00D65A3A"/>
    <w:rsid w:val="00D65CEB"/>
    <w:rsid w:val="00D65E75"/>
    <w:rsid w:val="00D66155"/>
    <w:rsid w:val="00D662ED"/>
    <w:rsid w:val="00D662F7"/>
    <w:rsid w:val="00D66637"/>
    <w:rsid w:val="00D66847"/>
    <w:rsid w:val="00D66977"/>
    <w:rsid w:val="00D66A40"/>
    <w:rsid w:val="00D66CCD"/>
    <w:rsid w:val="00D66CEB"/>
    <w:rsid w:val="00D66DDA"/>
    <w:rsid w:val="00D670D3"/>
    <w:rsid w:val="00D671C2"/>
    <w:rsid w:val="00D671C4"/>
    <w:rsid w:val="00D67443"/>
    <w:rsid w:val="00D674C4"/>
    <w:rsid w:val="00D678D4"/>
    <w:rsid w:val="00D67A76"/>
    <w:rsid w:val="00D67B44"/>
    <w:rsid w:val="00D67B8A"/>
    <w:rsid w:val="00D67C78"/>
    <w:rsid w:val="00D67CDB"/>
    <w:rsid w:val="00D67D68"/>
    <w:rsid w:val="00D67E06"/>
    <w:rsid w:val="00D67E6F"/>
    <w:rsid w:val="00D67F0A"/>
    <w:rsid w:val="00D67F92"/>
    <w:rsid w:val="00D701ED"/>
    <w:rsid w:val="00D70508"/>
    <w:rsid w:val="00D70588"/>
    <w:rsid w:val="00D705BD"/>
    <w:rsid w:val="00D70692"/>
    <w:rsid w:val="00D707E5"/>
    <w:rsid w:val="00D7080D"/>
    <w:rsid w:val="00D70836"/>
    <w:rsid w:val="00D708B0"/>
    <w:rsid w:val="00D708D8"/>
    <w:rsid w:val="00D709E4"/>
    <w:rsid w:val="00D70A31"/>
    <w:rsid w:val="00D70A55"/>
    <w:rsid w:val="00D70B24"/>
    <w:rsid w:val="00D70CFF"/>
    <w:rsid w:val="00D70E14"/>
    <w:rsid w:val="00D70EA5"/>
    <w:rsid w:val="00D711CC"/>
    <w:rsid w:val="00D71341"/>
    <w:rsid w:val="00D713A1"/>
    <w:rsid w:val="00D713C4"/>
    <w:rsid w:val="00D7142F"/>
    <w:rsid w:val="00D714D6"/>
    <w:rsid w:val="00D715E9"/>
    <w:rsid w:val="00D7160C"/>
    <w:rsid w:val="00D71800"/>
    <w:rsid w:val="00D7193E"/>
    <w:rsid w:val="00D719C2"/>
    <w:rsid w:val="00D71A20"/>
    <w:rsid w:val="00D71A3E"/>
    <w:rsid w:val="00D71B9D"/>
    <w:rsid w:val="00D71C40"/>
    <w:rsid w:val="00D71CBB"/>
    <w:rsid w:val="00D71CC3"/>
    <w:rsid w:val="00D71D13"/>
    <w:rsid w:val="00D71DFC"/>
    <w:rsid w:val="00D71E39"/>
    <w:rsid w:val="00D71F8D"/>
    <w:rsid w:val="00D71FD1"/>
    <w:rsid w:val="00D72063"/>
    <w:rsid w:val="00D720D8"/>
    <w:rsid w:val="00D721E2"/>
    <w:rsid w:val="00D722B9"/>
    <w:rsid w:val="00D72378"/>
    <w:rsid w:val="00D72428"/>
    <w:rsid w:val="00D724AB"/>
    <w:rsid w:val="00D72519"/>
    <w:rsid w:val="00D7254E"/>
    <w:rsid w:val="00D726F3"/>
    <w:rsid w:val="00D72750"/>
    <w:rsid w:val="00D727BA"/>
    <w:rsid w:val="00D727F8"/>
    <w:rsid w:val="00D72819"/>
    <w:rsid w:val="00D7281D"/>
    <w:rsid w:val="00D729CB"/>
    <w:rsid w:val="00D72CCA"/>
    <w:rsid w:val="00D72D47"/>
    <w:rsid w:val="00D72E07"/>
    <w:rsid w:val="00D72FFE"/>
    <w:rsid w:val="00D7300F"/>
    <w:rsid w:val="00D73189"/>
    <w:rsid w:val="00D731E9"/>
    <w:rsid w:val="00D7328F"/>
    <w:rsid w:val="00D7342B"/>
    <w:rsid w:val="00D734B1"/>
    <w:rsid w:val="00D735E6"/>
    <w:rsid w:val="00D73625"/>
    <w:rsid w:val="00D73643"/>
    <w:rsid w:val="00D738AF"/>
    <w:rsid w:val="00D73A08"/>
    <w:rsid w:val="00D73A12"/>
    <w:rsid w:val="00D73B43"/>
    <w:rsid w:val="00D73BC4"/>
    <w:rsid w:val="00D73C6B"/>
    <w:rsid w:val="00D73FA4"/>
    <w:rsid w:val="00D73FDC"/>
    <w:rsid w:val="00D74131"/>
    <w:rsid w:val="00D74192"/>
    <w:rsid w:val="00D745AF"/>
    <w:rsid w:val="00D74802"/>
    <w:rsid w:val="00D7484E"/>
    <w:rsid w:val="00D74917"/>
    <w:rsid w:val="00D749F3"/>
    <w:rsid w:val="00D74A2C"/>
    <w:rsid w:val="00D74C55"/>
    <w:rsid w:val="00D75062"/>
    <w:rsid w:val="00D75196"/>
    <w:rsid w:val="00D751DD"/>
    <w:rsid w:val="00D752FA"/>
    <w:rsid w:val="00D7553B"/>
    <w:rsid w:val="00D756F7"/>
    <w:rsid w:val="00D75770"/>
    <w:rsid w:val="00D759A1"/>
    <w:rsid w:val="00D75A97"/>
    <w:rsid w:val="00D75E1B"/>
    <w:rsid w:val="00D76125"/>
    <w:rsid w:val="00D76261"/>
    <w:rsid w:val="00D7639A"/>
    <w:rsid w:val="00D7643F"/>
    <w:rsid w:val="00D76616"/>
    <w:rsid w:val="00D76704"/>
    <w:rsid w:val="00D7685C"/>
    <w:rsid w:val="00D7696D"/>
    <w:rsid w:val="00D76CD1"/>
    <w:rsid w:val="00D76E19"/>
    <w:rsid w:val="00D7708C"/>
    <w:rsid w:val="00D77178"/>
    <w:rsid w:val="00D77646"/>
    <w:rsid w:val="00D7767D"/>
    <w:rsid w:val="00D77737"/>
    <w:rsid w:val="00D777FB"/>
    <w:rsid w:val="00D778C4"/>
    <w:rsid w:val="00D778D8"/>
    <w:rsid w:val="00D7790F"/>
    <w:rsid w:val="00D77998"/>
    <w:rsid w:val="00D77B1D"/>
    <w:rsid w:val="00D77C04"/>
    <w:rsid w:val="00D77C93"/>
    <w:rsid w:val="00D77DB0"/>
    <w:rsid w:val="00D77DDC"/>
    <w:rsid w:val="00D77EE7"/>
    <w:rsid w:val="00D80083"/>
    <w:rsid w:val="00D800CC"/>
    <w:rsid w:val="00D8013A"/>
    <w:rsid w:val="00D8021F"/>
    <w:rsid w:val="00D80226"/>
    <w:rsid w:val="00D8031C"/>
    <w:rsid w:val="00D80328"/>
    <w:rsid w:val="00D80383"/>
    <w:rsid w:val="00D80497"/>
    <w:rsid w:val="00D8068C"/>
    <w:rsid w:val="00D807B2"/>
    <w:rsid w:val="00D807ED"/>
    <w:rsid w:val="00D8081D"/>
    <w:rsid w:val="00D80855"/>
    <w:rsid w:val="00D80884"/>
    <w:rsid w:val="00D809A1"/>
    <w:rsid w:val="00D80A09"/>
    <w:rsid w:val="00D80ABB"/>
    <w:rsid w:val="00D80BD4"/>
    <w:rsid w:val="00D80C2B"/>
    <w:rsid w:val="00D80DF6"/>
    <w:rsid w:val="00D80E73"/>
    <w:rsid w:val="00D80EFE"/>
    <w:rsid w:val="00D80FB8"/>
    <w:rsid w:val="00D81023"/>
    <w:rsid w:val="00D810F0"/>
    <w:rsid w:val="00D81130"/>
    <w:rsid w:val="00D81184"/>
    <w:rsid w:val="00D812B3"/>
    <w:rsid w:val="00D81491"/>
    <w:rsid w:val="00D818D3"/>
    <w:rsid w:val="00D819A5"/>
    <w:rsid w:val="00D81F64"/>
    <w:rsid w:val="00D822B2"/>
    <w:rsid w:val="00D823C6"/>
    <w:rsid w:val="00D8278A"/>
    <w:rsid w:val="00D82816"/>
    <w:rsid w:val="00D82C13"/>
    <w:rsid w:val="00D82C54"/>
    <w:rsid w:val="00D82DA0"/>
    <w:rsid w:val="00D82F65"/>
    <w:rsid w:val="00D8327F"/>
    <w:rsid w:val="00D835C1"/>
    <w:rsid w:val="00D83867"/>
    <w:rsid w:val="00D838A6"/>
    <w:rsid w:val="00D83B0F"/>
    <w:rsid w:val="00D83C98"/>
    <w:rsid w:val="00D83E40"/>
    <w:rsid w:val="00D83F1D"/>
    <w:rsid w:val="00D8401F"/>
    <w:rsid w:val="00D8404A"/>
    <w:rsid w:val="00D84119"/>
    <w:rsid w:val="00D84579"/>
    <w:rsid w:val="00D845C0"/>
    <w:rsid w:val="00D845C7"/>
    <w:rsid w:val="00D847CF"/>
    <w:rsid w:val="00D84916"/>
    <w:rsid w:val="00D84AF9"/>
    <w:rsid w:val="00D84B64"/>
    <w:rsid w:val="00D84BE3"/>
    <w:rsid w:val="00D84C34"/>
    <w:rsid w:val="00D84DB0"/>
    <w:rsid w:val="00D84DB2"/>
    <w:rsid w:val="00D84E54"/>
    <w:rsid w:val="00D84E7A"/>
    <w:rsid w:val="00D84EFD"/>
    <w:rsid w:val="00D85359"/>
    <w:rsid w:val="00D85444"/>
    <w:rsid w:val="00D85546"/>
    <w:rsid w:val="00D8568E"/>
    <w:rsid w:val="00D857DF"/>
    <w:rsid w:val="00D857E0"/>
    <w:rsid w:val="00D8581C"/>
    <w:rsid w:val="00D85889"/>
    <w:rsid w:val="00D85932"/>
    <w:rsid w:val="00D85A38"/>
    <w:rsid w:val="00D85C54"/>
    <w:rsid w:val="00D85C5D"/>
    <w:rsid w:val="00D85C9C"/>
    <w:rsid w:val="00D85D92"/>
    <w:rsid w:val="00D85E8A"/>
    <w:rsid w:val="00D85F2B"/>
    <w:rsid w:val="00D85F60"/>
    <w:rsid w:val="00D85FE7"/>
    <w:rsid w:val="00D8603F"/>
    <w:rsid w:val="00D8627E"/>
    <w:rsid w:val="00D86395"/>
    <w:rsid w:val="00D86671"/>
    <w:rsid w:val="00D868C1"/>
    <w:rsid w:val="00D86919"/>
    <w:rsid w:val="00D8697C"/>
    <w:rsid w:val="00D86A3D"/>
    <w:rsid w:val="00D86A98"/>
    <w:rsid w:val="00D86C7A"/>
    <w:rsid w:val="00D86CA3"/>
    <w:rsid w:val="00D86CC5"/>
    <w:rsid w:val="00D86CC8"/>
    <w:rsid w:val="00D86D37"/>
    <w:rsid w:val="00D871CE"/>
    <w:rsid w:val="00D8732F"/>
    <w:rsid w:val="00D8733D"/>
    <w:rsid w:val="00D87381"/>
    <w:rsid w:val="00D873D8"/>
    <w:rsid w:val="00D87450"/>
    <w:rsid w:val="00D87562"/>
    <w:rsid w:val="00D87569"/>
    <w:rsid w:val="00D878B1"/>
    <w:rsid w:val="00D87AE4"/>
    <w:rsid w:val="00D87AFC"/>
    <w:rsid w:val="00D87B78"/>
    <w:rsid w:val="00D87CD6"/>
    <w:rsid w:val="00D87FE3"/>
    <w:rsid w:val="00D90044"/>
    <w:rsid w:val="00D901C1"/>
    <w:rsid w:val="00D90255"/>
    <w:rsid w:val="00D90323"/>
    <w:rsid w:val="00D905FD"/>
    <w:rsid w:val="00D90724"/>
    <w:rsid w:val="00D907E3"/>
    <w:rsid w:val="00D90CA5"/>
    <w:rsid w:val="00D90D25"/>
    <w:rsid w:val="00D90D91"/>
    <w:rsid w:val="00D90DFD"/>
    <w:rsid w:val="00D90E9F"/>
    <w:rsid w:val="00D90FE6"/>
    <w:rsid w:val="00D91052"/>
    <w:rsid w:val="00D91117"/>
    <w:rsid w:val="00D9118B"/>
    <w:rsid w:val="00D91249"/>
    <w:rsid w:val="00D9145B"/>
    <w:rsid w:val="00D9155B"/>
    <w:rsid w:val="00D9162E"/>
    <w:rsid w:val="00D91645"/>
    <w:rsid w:val="00D91673"/>
    <w:rsid w:val="00D91758"/>
    <w:rsid w:val="00D91852"/>
    <w:rsid w:val="00D9188A"/>
    <w:rsid w:val="00D91896"/>
    <w:rsid w:val="00D9196D"/>
    <w:rsid w:val="00D91986"/>
    <w:rsid w:val="00D919A0"/>
    <w:rsid w:val="00D91A75"/>
    <w:rsid w:val="00D91AD3"/>
    <w:rsid w:val="00D91B36"/>
    <w:rsid w:val="00D91C2C"/>
    <w:rsid w:val="00D91C97"/>
    <w:rsid w:val="00D91D56"/>
    <w:rsid w:val="00D91E4F"/>
    <w:rsid w:val="00D91E75"/>
    <w:rsid w:val="00D91F0E"/>
    <w:rsid w:val="00D920E6"/>
    <w:rsid w:val="00D92168"/>
    <w:rsid w:val="00D92303"/>
    <w:rsid w:val="00D924A5"/>
    <w:rsid w:val="00D924C6"/>
    <w:rsid w:val="00D9261D"/>
    <w:rsid w:val="00D92754"/>
    <w:rsid w:val="00D9283E"/>
    <w:rsid w:val="00D928B1"/>
    <w:rsid w:val="00D92982"/>
    <w:rsid w:val="00D92A85"/>
    <w:rsid w:val="00D92B19"/>
    <w:rsid w:val="00D92BC7"/>
    <w:rsid w:val="00D92F62"/>
    <w:rsid w:val="00D92F82"/>
    <w:rsid w:val="00D93035"/>
    <w:rsid w:val="00D933ED"/>
    <w:rsid w:val="00D93582"/>
    <w:rsid w:val="00D935DA"/>
    <w:rsid w:val="00D93625"/>
    <w:rsid w:val="00D93677"/>
    <w:rsid w:val="00D9371E"/>
    <w:rsid w:val="00D93768"/>
    <w:rsid w:val="00D93887"/>
    <w:rsid w:val="00D93A3D"/>
    <w:rsid w:val="00D93A70"/>
    <w:rsid w:val="00D93F05"/>
    <w:rsid w:val="00D941B7"/>
    <w:rsid w:val="00D94393"/>
    <w:rsid w:val="00D943F5"/>
    <w:rsid w:val="00D94440"/>
    <w:rsid w:val="00D944E7"/>
    <w:rsid w:val="00D94535"/>
    <w:rsid w:val="00D94615"/>
    <w:rsid w:val="00D94738"/>
    <w:rsid w:val="00D94777"/>
    <w:rsid w:val="00D94B36"/>
    <w:rsid w:val="00D94DBF"/>
    <w:rsid w:val="00D94DC0"/>
    <w:rsid w:val="00D94F2B"/>
    <w:rsid w:val="00D95084"/>
    <w:rsid w:val="00D951B4"/>
    <w:rsid w:val="00D95315"/>
    <w:rsid w:val="00D95359"/>
    <w:rsid w:val="00D9543D"/>
    <w:rsid w:val="00D954C0"/>
    <w:rsid w:val="00D95570"/>
    <w:rsid w:val="00D9597F"/>
    <w:rsid w:val="00D95A3C"/>
    <w:rsid w:val="00D95A7E"/>
    <w:rsid w:val="00D95B7B"/>
    <w:rsid w:val="00D95CBD"/>
    <w:rsid w:val="00D95DAD"/>
    <w:rsid w:val="00D95E93"/>
    <w:rsid w:val="00D96064"/>
    <w:rsid w:val="00D960D8"/>
    <w:rsid w:val="00D9655F"/>
    <w:rsid w:val="00D965CF"/>
    <w:rsid w:val="00D9666A"/>
    <w:rsid w:val="00D9682B"/>
    <w:rsid w:val="00D969E5"/>
    <w:rsid w:val="00D96A39"/>
    <w:rsid w:val="00D96ABC"/>
    <w:rsid w:val="00D96C6A"/>
    <w:rsid w:val="00D96D12"/>
    <w:rsid w:val="00D96D83"/>
    <w:rsid w:val="00D96E00"/>
    <w:rsid w:val="00D96F03"/>
    <w:rsid w:val="00D96F3A"/>
    <w:rsid w:val="00D97142"/>
    <w:rsid w:val="00D97327"/>
    <w:rsid w:val="00D9748B"/>
    <w:rsid w:val="00D974E0"/>
    <w:rsid w:val="00D97566"/>
    <w:rsid w:val="00D9759F"/>
    <w:rsid w:val="00D976FA"/>
    <w:rsid w:val="00D9784F"/>
    <w:rsid w:val="00D978DE"/>
    <w:rsid w:val="00D979DF"/>
    <w:rsid w:val="00D97A03"/>
    <w:rsid w:val="00D97A6C"/>
    <w:rsid w:val="00D97B64"/>
    <w:rsid w:val="00D97BAF"/>
    <w:rsid w:val="00D97BDC"/>
    <w:rsid w:val="00D97C5F"/>
    <w:rsid w:val="00D97D15"/>
    <w:rsid w:val="00D97DC5"/>
    <w:rsid w:val="00D97F7F"/>
    <w:rsid w:val="00D97FD8"/>
    <w:rsid w:val="00DA0162"/>
    <w:rsid w:val="00DA041E"/>
    <w:rsid w:val="00DA0848"/>
    <w:rsid w:val="00DA0A2F"/>
    <w:rsid w:val="00DA0AEA"/>
    <w:rsid w:val="00DA0B4A"/>
    <w:rsid w:val="00DA0C85"/>
    <w:rsid w:val="00DA0E1E"/>
    <w:rsid w:val="00DA0FD3"/>
    <w:rsid w:val="00DA1038"/>
    <w:rsid w:val="00DA1352"/>
    <w:rsid w:val="00DA13D5"/>
    <w:rsid w:val="00DA140C"/>
    <w:rsid w:val="00DA14D6"/>
    <w:rsid w:val="00DA14E2"/>
    <w:rsid w:val="00DA1886"/>
    <w:rsid w:val="00DA18CF"/>
    <w:rsid w:val="00DA19FC"/>
    <w:rsid w:val="00DA1B3C"/>
    <w:rsid w:val="00DA1B99"/>
    <w:rsid w:val="00DA1D39"/>
    <w:rsid w:val="00DA1EFA"/>
    <w:rsid w:val="00DA1EFC"/>
    <w:rsid w:val="00DA202B"/>
    <w:rsid w:val="00DA20CD"/>
    <w:rsid w:val="00DA20E8"/>
    <w:rsid w:val="00DA21E0"/>
    <w:rsid w:val="00DA2334"/>
    <w:rsid w:val="00DA250D"/>
    <w:rsid w:val="00DA2676"/>
    <w:rsid w:val="00DA270B"/>
    <w:rsid w:val="00DA27F5"/>
    <w:rsid w:val="00DA29BF"/>
    <w:rsid w:val="00DA2A0E"/>
    <w:rsid w:val="00DA2B69"/>
    <w:rsid w:val="00DA2B79"/>
    <w:rsid w:val="00DA2BED"/>
    <w:rsid w:val="00DA2C71"/>
    <w:rsid w:val="00DA2C77"/>
    <w:rsid w:val="00DA2F8E"/>
    <w:rsid w:val="00DA2FF9"/>
    <w:rsid w:val="00DA305E"/>
    <w:rsid w:val="00DA30C7"/>
    <w:rsid w:val="00DA322F"/>
    <w:rsid w:val="00DA32AF"/>
    <w:rsid w:val="00DA3483"/>
    <w:rsid w:val="00DA369F"/>
    <w:rsid w:val="00DA3885"/>
    <w:rsid w:val="00DA38EC"/>
    <w:rsid w:val="00DA3A30"/>
    <w:rsid w:val="00DA3A99"/>
    <w:rsid w:val="00DA3B13"/>
    <w:rsid w:val="00DA3C70"/>
    <w:rsid w:val="00DA3EA3"/>
    <w:rsid w:val="00DA3F09"/>
    <w:rsid w:val="00DA3F0B"/>
    <w:rsid w:val="00DA40AF"/>
    <w:rsid w:val="00DA4132"/>
    <w:rsid w:val="00DA417F"/>
    <w:rsid w:val="00DA42C6"/>
    <w:rsid w:val="00DA44CD"/>
    <w:rsid w:val="00DA46C9"/>
    <w:rsid w:val="00DA47BD"/>
    <w:rsid w:val="00DA48C6"/>
    <w:rsid w:val="00DA492C"/>
    <w:rsid w:val="00DA4964"/>
    <w:rsid w:val="00DA4A53"/>
    <w:rsid w:val="00DA4B8F"/>
    <w:rsid w:val="00DA4BF4"/>
    <w:rsid w:val="00DA4C35"/>
    <w:rsid w:val="00DA4CD8"/>
    <w:rsid w:val="00DA4FEB"/>
    <w:rsid w:val="00DA5016"/>
    <w:rsid w:val="00DA5417"/>
    <w:rsid w:val="00DA548C"/>
    <w:rsid w:val="00DA558B"/>
    <w:rsid w:val="00DA55CD"/>
    <w:rsid w:val="00DA56BD"/>
    <w:rsid w:val="00DA56E8"/>
    <w:rsid w:val="00DA57EC"/>
    <w:rsid w:val="00DA57F0"/>
    <w:rsid w:val="00DA589A"/>
    <w:rsid w:val="00DA5938"/>
    <w:rsid w:val="00DA5945"/>
    <w:rsid w:val="00DA59B8"/>
    <w:rsid w:val="00DA5A42"/>
    <w:rsid w:val="00DA5A50"/>
    <w:rsid w:val="00DA5B27"/>
    <w:rsid w:val="00DA5C3A"/>
    <w:rsid w:val="00DA5C48"/>
    <w:rsid w:val="00DA5D26"/>
    <w:rsid w:val="00DA5FBA"/>
    <w:rsid w:val="00DA5FCB"/>
    <w:rsid w:val="00DA6099"/>
    <w:rsid w:val="00DA60BB"/>
    <w:rsid w:val="00DA639D"/>
    <w:rsid w:val="00DA63BA"/>
    <w:rsid w:val="00DA640F"/>
    <w:rsid w:val="00DA65F1"/>
    <w:rsid w:val="00DA675E"/>
    <w:rsid w:val="00DA680E"/>
    <w:rsid w:val="00DA694A"/>
    <w:rsid w:val="00DA699B"/>
    <w:rsid w:val="00DA6A29"/>
    <w:rsid w:val="00DA6BA5"/>
    <w:rsid w:val="00DA6BB4"/>
    <w:rsid w:val="00DA6C05"/>
    <w:rsid w:val="00DA6C4C"/>
    <w:rsid w:val="00DA6DD8"/>
    <w:rsid w:val="00DA6F57"/>
    <w:rsid w:val="00DA70B2"/>
    <w:rsid w:val="00DA71B4"/>
    <w:rsid w:val="00DA73B5"/>
    <w:rsid w:val="00DA7414"/>
    <w:rsid w:val="00DA763A"/>
    <w:rsid w:val="00DA7978"/>
    <w:rsid w:val="00DA799C"/>
    <w:rsid w:val="00DA79C6"/>
    <w:rsid w:val="00DA7B20"/>
    <w:rsid w:val="00DA7B73"/>
    <w:rsid w:val="00DA7BB7"/>
    <w:rsid w:val="00DA7C4B"/>
    <w:rsid w:val="00DA7DBD"/>
    <w:rsid w:val="00DA7DDB"/>
    <w:rsid w:val="00DA7E2D"/>
    <w:rsid w:val="00DA7E61"/>
    <w:rsid w:val="00DA7ED5"/>
    <w:rsid w:val="00DA7F8E"/>
    <w:rsid w:val="00DB0003"/>
    <w:rsid w:val="00DB00D6"/>
    <w:rsid w:val="00DB0156"/>
    <w:rsid w:val="00DB02C5"/>
    <w:rsid w:val="00DB0490"/>
    <w:rsid w:val="00DB0550"/>
    <w:rsid w:val="00DB05FA"/>
    <w:rsid w:val="00DB0602"/>
    <w:rsid w:val="00DB060A"/>
    <w:rsid w:val="00DB065F"/>
    <w:rsid w:val="00DB071D"/>
    <w:rsid w:val="00DB094F"/>
    <w:rsid w:val="00DB0957"/>
    <w:rsid w:val="00DB0A51"/>
    <w:rsid w:val="00DB0A9F"/>
    <w:rsid w:val="00DB0AD7"/>
    <w:rsid w:val="00DB0E81"/>
    <w:rsid w:val="00DB0F4D"/>
    <w:rsid w:val="00DB0FC3"/>
    <w:rsid w:val="00DB0FC8"/>
    <w:rsid w:val="00DB1086"/>
    <w:rsid w:val="00DB12E0"/>
    <w:rsid w:val="00DB12E3"/>
    <w:rsid w:val="00DB1348"/>
    <w:rsid w:val="00DB1509"/>
    <w:rsid w:val="00DB16D7"/>
    <w:rsid w:val="00DB16DF"/>
    <w:rsid w:val="00DB177B"/>
    <w:rsid w:val="00DB19A9"/>
    <w:rsid w:val="00DB1A18"/>
    <w:rsid w:val="00DB1A91"/>
    <w:rsid w:val="00DB1C63"/>
    <w:rsid w:val="00DB1D6E"/>
    <w:rsid w:val="00DB1DA8"/>
    <w:rsid w:val="00DB1E3F"/>
    <w:rsid w:val="00DB1F5A"/>
    <w:rsid w:val="00DB1F5C"/>
    <w:rsid w:val="00DB1F85"/>
    <w:rsid w:val="00DB20B0"/>
    <w:rsid w:val="00DB2124"/>
    <w:rsid w:val="00DB2203"/>
    <w:rsid w:val="00DB232C"/>
    <w:rsid w:val="00DB296A"/>
    <w:rsid w:val="00DB29E8"/>
    <w:rsid w:val="00DB29F0"/>
    <w:rsid w:val="00DB2A56"/>
    <w:rsid w:val="00DB2A58"/>
    <w:rsid w:val="00DB2CF7"/>
    <w:rsid w:val="00DB2E51"/>
    <w:rsid w:val="00DB2F3E"/>
    <w:rsid w:val="00DB2F9F"/>
    <w:rsid w:val="00DB2FB3"/>
    <w:rsid w:val="00DB2FD1"/>
    <w:rsid w:val="00DB3025"/>
    <w:rsid w:val="00DB3224"/>
    <w:rsid w:val="00DB32AC"/>
    <w:rsid w:val="00DB345A"/>
    <w:rsid w:val="00DB3765"/>
    <w:rsid w:val="00DB376F"/>
    <w:rsid w:val="00DB377D"/>
    <w:rsid w:val="00DB3895"/>
    <w:rsid w:val="00DB38CB"/>
    <w:rsid w:val="00DB39B9"/>
    <w:rsid w:val="00DB39F6"/>
    <w:rsid w:val="00DB3A36"/>
    <w:rsid w:val="00DB3B25"/>
    <w:rsid w:val="00DB3E0D"/>
    <w:rsid w:val="00DB3E20"/>
    <w:rsid w:val="00DB3FC4"/>
    <w:rsid w:val="00DB4013"/>
    <w:rsid w:val="00DB4015"/>
    <w:rsid w:val="00DB402A"/>
    <w:rsid w:val="00DB4331"/>
    <w:rsid w:val="00DB43F8"/>
    <w:rsid w:val="00DB458A"/>
    <w:rsid w:val="00DB4A2C"/>
    <w:rsid w:val="00DB4AE7"/>
    <w:rsid w:val="00DB4BAB"/>
    <w:rsid w:val="00DB4D96"/>
    <w:rsid w:val="00DB4E4B"/>
    <w:rsid w:val="00DB4EAB"/>
    <w:rsid w:val="00DB4ED1"/>
    <w:rsid w:val="00DB4F24"/>
    <w:rsid w:val="00DB4F4E"/>
    <w:rsid w:val="00DB5031"/>
    <w:rsid w:val="00DB5138"/>
    <w:rsid w:val="00DB51E0"/>
    <w:rsid w:val="00DB53A0"/>
    <w:rsid w:val="00DB53E5"/>
    <w:rsid w:val="00DB5713"/>
    <w:rsid w:val="00DB5774"/>
    <w:rsid w:val="00DB5839"/>
    <w:rsid w:val="00DB58F9"/>
    <w:rsid w:val="00DB5992"/>
    <w:rsid w:val="00DB59BD"/>
    <w:rsid w:val="00DB5A9B"/>
    <w:rsid w:val="00DB5AD5"/>
    <w:rsid w:val="00DB5C35"/>
    <w:rsid w:val="00DB5C5B"/>
    <w:rsid w:val="00DB5E65"/>
    <w:rsid w:val="00DB5E99"/>
    <w:rsid w:val="00DB5F35"/>
    <w:rsid w:val="00DB5F54"/>
    <w:rsid w:val="00DB5F5B"/>
    <w:rsid w:val="00DB6089"/>
    <w:rsid w:val="00DB60DB"/>
    <w:rsid w:val="00DB6137"/>
    <w:rsid w:val="00DB6177"/>
    <w:rsid w:val="00DB619A"/>
    <w:rsid w:val="00DB6364"/>
    <w:rsid w:val="00DB6431"/>
    <w:rsid w:val="00DB662C"/>
    <w:rsid w:val="00DB6708"/>
    <w:rsid w:val="00DB6995"/>
    <w:rsid w:val="00DB69B5"/>
    <w:rsid w:val="00DB6B50"/>
    <w:rsid w:val="00DB6CBF"/>
    <w:rsid w:val="00DB6CF0"/>
    <w:rsid w:val="00DB6D14"/>
    <w:rsid w:val="00DB6F33"/>
    <w:rsid w:val="00DB70D4"/>
    <w:rsid w:val="00DB713F"/>
    <w:rsid w:val="00DB723F"/>
    <w:rsid w:val="00DB72CA"/>
    <w:rsid w:val="00DB7451"/>
    <w:rsid w:val="00DB748A"/>
    <w:rsid w:val="00DB74C5"/>
    <w:rsid w:val="00DB7B63"/>
    <w:rsid w:val="00DB7C79"/>
    <w:rsid w:val="00DB7D7D"/>
    <w:rsid w:val="00DB7E21"/>
    <w:rsid w:val="00DB7EF7"/>
    <w:rsid w:val="00DC0120"/>
    <w:rsid w:val="00DC012D"/>
    <w:rsid w:val="00DC01DA"/>
    <w:rsid w:val="00DC021D"/>
    <w:rsid w:val="00DC0284"/>
    <w:rsid w:val="00DC0444"/>
    <w:rsid w:val="00DC04E6"/>
    <w:rsid w:val="00DC062C"/>
    <w:rsid w:val="00DC0689"/>
    <w:rsid w:val="00DC06B2"/>
    <w:rsid w:val="00DC0796"/>
    <w:rsid w:val="00DC07BF"/>
    <w:rsid w:val="00DC07E0"/>
    <w:rsid w:val="00DC0957"/>
    <w:rsid w:val="00DC0A4F"/>
    <w:rsid w:val="00DC0A6D"/>
    <w:rsid w:val="00DC0B2A"/>
    <w:rsid w:val="00DC0B34"/>
    <w:rsid w:val="00DC0C54"/>
    <w:rsid w:val="00DC0C67"/>
    <w:rsid w:val="00DC0F53"/>
    <w:rsid w:val="00DC0F8A"/>
    <w:rsid w:val="00DC1088"/>
    <w:rsid w:val="00DC10DB"/>
    <w:rsid w:val="00DC12A6"/>
    <w:rsid w:val="00DC1328"/>
    <w:rsid w:val="00DC1379"/>
    <w:rsid w:val="00DC15EB"/>
    <w:rsid w:val="00DC18B2"/>
    <w:rsid w:val="00DC195B"/>
    <w:rsid w:val="00DC1C24"/>
    <w:rsid w:val="00DC1E38"/>
    <w:rsid w:val="00DC1EFA"/>
    <w:rsid w:val="00DC1FFE"/>
    <w:rsid w:val="00DC2017"/>
    <w:rsid w:val="00DC2122"/>
    <w:rsid w:val="00DC223B"/>
    <w:rsid w:val="00DC22A1"/>
    <w:rsid w:val="00DC2470"/>
    <w:rsid w:val="00DC2482"/>
    <w:rsid w:val="00DC2524"/>
    <w:rsid w:val="00DC273B"/>
    <w:rsid w:val="00DC2890"/>
    <w:rsid w:val="00DC29F4"/>
    <w:rsid w:val="00DC2A23"/>
    <w:rsid w:val="00DC2AF4"/>
    <w:rsid w:val="00DC2D05"/>
    <w:rsid w:val="00DC2D36"/>
    <w:rsid w:val="00DC2DDD"/>
    <w:rsid w:val="00DC2E9A"/>
    <w:rsid w:val="00DC303F"/>
    <w:rsid w:val="00DC3163"/>
    <w:rsid w:val="00DC3225"/>
    <w:rsid w:val="00DC331E"/>
    <w:rsid w:val="00DC34DD"/>
    <w:rsid w:val="00DC359B"/>
    <w:rsid w:val="00DC35E4"/>
    <w:rsid w:val="00DC3645"/>
    <w:rsid w:val="00DC38CD"/>
    <w:rsid w:val="00DC3A5B"/>
    <w:rsid w:val="00DC3AA2"/>
    <w:rsid w:val="00DC3D7B"/>
    <w:rsid w:val="00DC4067"/>
    <w:rsid w:val="00DC40C0"/>
    <w:rsid w:val="00DC40DE"/>
    <w:rsid w:val="00DC4120"/>
    <w:rsid w:val="00DC4166"/>
    <w:rsid w:val="00DC432D"/>
    <w:rsid w:val="00DC46CC"/>
    <w:rsid w:val="00DC47E9"/>
    <w:rsid w:val="00DC49CD"/>
    <w:rsid w:val="00DC4A82"/>
    <w:rsid w:val="00DC4B4F"/>
    <w:rsid w:val="00DC4B78"/>
    <w:rsid w:val="00DC4EE3"/>
    <w:rsid w:val="00DC4F37"/>
    <w:rsid w:val="00DC516A"/>
    <w:rsid w:val="00DC531D"/>
    <w:rsid w:val="00DC53D0"/>
    <w:rsid w:val="00DC53EF"/>
    <w:rsid w:val="00DC558C"/>
    <w:rsid w:val="00DC57BC"/>
    <w:rsid w:val="00DC580D"/>
    <w:rsid w:val="00DC5819"/>
    <w:rsid w:val="00DC585B"/>
    <w:rsid w:val="00DC589C"/>
    <w:rsid w:val="00DC5B4B"/>
    <w:rsid w:val="00DC5B70"/>
    <w:rsid w:val="00DC5ECB"/>
    <w:rsid w:val="00DC607D"/>
    <w:rsid w:val="00DC60F0"/>
    <w:rsid w:val="00DC6189"/>
    <w:rsid w:val="00DC6195"/>
    <w:rsid w:val="00DC64DB"/>
    <w:rsid w:val="00DC6650"/>
    <w:rsid w:val="00DC671D"/>
    <w:rsid w:val="00DC6C34"/>
    <w:rsid w:val="00DC6D49"/>
    <w:rsid w:val="00DC6F2E"/>
    <w:rsid w:val="00DC703C"/>
    <w:rsid w:val="00DC7087"/>
    <w:rsid w:val="00DC70E3"/>
    <w:rsid w:val="00DC70F1"/>
    <w:rsid w:val="00DC7497"/>
    <w:rsid w:val="00DC771C"/>
    <w:rsid w:val="00DC772C"/>
    <w:rsid w:val="00DC772E"/>
    <w:rsid w:val="00DC7754"/>
    <w:rsid w:val="00DC7755"/>
    <w:rsid w:val="00DC77AA"/>
    <w:rsid w:val="00DC7B72"/>
    <w:rsid w:val="00DC7CD2"/>
    <w:rsid w:val="00DC7D3B"/>
    <w:rsid w:val="00DC7F26"/>
    <w:rsid w:val="00DC7FB3"/>
    <w:rsid w:val="00DC7FD8"/>
    <w:rsid w:val="00DC7FF1"/>
    <w:rsid w:val="00DD01C7"/>
    <w:rsid w:val="00DD05BA"/>
    <w:rsid w:val="00DD08A8"/>
    <w:rsid w:val="00DD0924"/>
    <w:rsid w:val="00DD0A6D"/>
    <w:rsid w:val="00DD0AB1"/>
    <w:rsid w:val="00DD0AEC"/>
    <w:rsid w:val="00DD0B05"/>
    <w:rsid w:val="00DD0BA0"/>
    <w:rsid w:val="00DD0F2F"/>
    <w:rsid w:val="00DD10B1"/>
    <w:rsid w:val="00DD116C"/>
    <w:rsid w:val="00DD1176"/>
    <w:rsid w:val="00DD137D"/>
    <w:rsid w:val="00DD1463"/>
    <w:rsid w:val="00DD1469"/>
    <w:rsid w:val="00DD1488"/>
    <w:rsid w:val="00DD14D4"/>
    <w:rsid w:val="00DD15C5"/>
    <w:rsid w:val="00DD16AC"/>
    <w:rsid w:val="00DD176A"/>
    <w:rsid w:val="00DD178E"/>
    <w:rsid w:val="00DD1857"/>
    <w:rsid w:val="00DD1951"/>
    <w:rsid w:val="00DD1992"/>
    <w:rsid w:val="00DD1A8F"/>
    <w:rsid w:val="00DD1B61"/>
    <w:rsid w:val="00DD1C05"/>
    <w:rsid w:val="00DD1D2C"/>
    <w:rsid w:val="00DD1E4C"/>
    <w:rsid w:val="00DD2033"/>
    <w:rsid w:val="00DD225D"/>
    <w:rsid w:val="00DD227B"/>
    <w:rsid w:val="00DD229F"/>
    <w:rsid w:val="00DD23C0"/>
    <w:rsid w:val="00DD24CE"/>
    <w:rsid w:val="00DD2615"/>
    <w:rsid w:val="00DD2659"/>
    <w:rsid w:val="00DD284F"/>
    <w:rsid w:val="00DD2A37"/>
    <w:rsid w:val="00DD2A4D"/>
    <w:rsid w:val="00DD2AFC"/>
    <w:rsid w:val="00DD2FE3"/>
    <w:rsid w:val="00DD3124"/>
    <w:rsid w:val="00DD319B"/>
    <w:rsid w:val="00DD31FC"/>
    <w:rsid w:val="00DD350D"/>
    <w:rsid w:val="00DD35BA"/>
    <w:rsid w:val="00DD35DF"/>
    <w:rsid w:val="00DD377C"/>
    <w:rsid w:val="00DD3A93"/>
    <w:rsid w:val="00DD3B1D"/>
    <w:rsid w:val="00DD3B66"/>
    <w:rsid w:val="00DD3BAF"/>
    <w:rsid w:val="00DD3D26"/>
    <w:rsid w:val="00DD3DB0"/>
    <w:rsid w:val="00DD3DD1"/>
    <w:rsid w:val="00DD3EF2"/>
    <w:rsid w:val="00DD400B"/>
    <w:rsid w:val="00DD402D"/>
    <w:rsid w:val="00DD425A"/>
    <w:rsid w:val="00DD4274"/>
    <w:rsid w:val="00DD42ED"/>
    <w:rsid w:val="00DD4303"/>
    <w:rsid w:val="00DD4304"/>
    <w:rsid w:val="00DD4531"/>
    <w:rsid w:val="00DD4797"/>
    <w:rsid w:val="00DD4809"/>
    <w:rsid w:val="00DD49BA"/>
    <w:rsid w:val="00DD4A62"/>
    <w:rsid w:val="00DD4CB4"/>
    <w:rsid w:val="00DD4DD1"/>
    <w:rsid w:val="00DD4E8C"/>
    <w:rsid w:val="00DD4F93"/>
    <w:rsid w:val="00DD5031"/>
    <w:rsid w:val="00DD524B"/>
    <w:rsid w:val="00DD5376"/>
    <w:rsid w:val="00DD5681"/>
    <w:rsid w:val="00DD595C"/>
    <w:rsid w:val="00DD5A2C"/>
    <w:rsid w:val="00DD5BC7"/>
    <w:rsid w:val="00DD5CD9"/>
    <w:rsid w:val="00DD5D50"/>
    <w:rsid w:val="00DD5E74"/>
    <w:rsid w:val="00DD5F71"/>
    <w:rsid w:val="00DD6137"/>
    <w:rsid w:val="00DD6210"/>
    <w:rsid w:val="00DD628E"/>
    <w:rsid w:val="00DD62C0"/>
    <w:rsid w:val="00DD6347"/>
    <w:rsid w:val="00DD63CD"/>
    <w:rsid w:val="00DD651D"/>
    <w:rsid w:val="00DD6827"/>
    <w:rsid w:val="00DD695F"/>
    <w:rsid w:val="00DD6C84"/>
    <w:rsid w:val="00DD6F7E"/>
    <w:rsid w:val="00DD70FB"/>
    <w:rsid w:val="00DD72A9"/>
    <w:rsid w:val="00DD74B9"/>
    <w:rsid w:val="00DD7703"/>
    <w:rsid w:val="00DD77DE"/>
    <w:rsid w:val="00DD798C"/>
    <w:rsid w:val="00DD7A85"/>
    <w:rsid w:val="00DD7AA5"/>
    <w:rsid w:val="00DD7AF5"/>
    <w:rsid w:val="00DD7C7D"/>
    <w:rsid w:val="00DD7CC6"/>
    <w:rsid w:val="00DD7CDD"/>
    <w:rsid w:val="00DD7D86"/>
    <w:rsid w:val="00DE01BD"/>
    <w:rsid w:val="00DE0413"/>
    <w:rsid w:val="00DE0586"/>
    <w:rsid w:val="00DE063C"/>
    <w:rsid w:val="00DE0856"/>
    <w:rsid w:val="00DE08B6"/>
    <w:rsid w:val="00DE0C16"/>
    <w:rsid w:val="00DE0E97"/>
    <w:rsid w:val="00DE0EBB"/>
    <w:rsid w:val="00DE1003"/>
    <w:rsid w:val="00DE1017"/>
    <w:rsid w:val="00DE11B7"/>
    <w:rsid w:val="00DE14BA"/>
    <w:rsid w:val="00DE159F"/>
    <w:rsid w:val="00DE1631"/>
    <w:rsid w:val="00DE17B7"/>
    <w:rsid w:val="00DE183B"/>
    <w:rsid w:val="00DE1B95"/>
    <w:rsid w:val="00DE1CAF"/>
    <w:rsid w:val="00DE1D05"/>
    <w:rsid w:val="00DE1DAC"/>
    <w:rsid w:val="00DE1E75"/>
    <w:rsid w:val="00DE1FC6"/>
    <w:rsid w:val="00DE21EF"/>
    <w:rsid w:val="00DE221E"/>
    <w:rsid w:val="00DE2357"/>
    <w:rsid w:val="00DE235B"/>
    <w:rsid w:val="00DE2492"/>
    <w:rsid w:val="00DE2514"/>
    <w:rsid w:val="00DE262B"/>
    <w:rsid w:val="00DE27C9"/>
    <w:rsid w:val="00DE288D"/>
    <w:rsid w:val="00DE2992"/>
    <w:rsid w:val="00DE2A1B"/>
    <w:rsid w:val="00DE2A33"/>
    <w:rsid w:val="00DE2ABA"/>
    <w:rsid w:val="00DE2B2C"/>
    <w:rsid w:val="00DE2E55"/>
    <w:rsid w:val="00DE2F0A"/>
    <w:rsid w:val="00DE2F3F"/>
    <w:rsid w:val="00DE3046"/>
    <w:rsid w:val="00DE3089"/>
    <w:rsid w:val="00DE317C"/>
    <w:rsid w:val="00DE3230"/>
    <w:rsid w:val="00DE328D"/>
    <w:rsid w:val="00DE3324"/>
    <w:rsid w:val="00DE33DB"/>
    <w:rsid w:val="00DE34D7"/>
    <w:rsid w:val="00DE35E3"/>
    <w:rsid w:val="00DE3886"/>
    <w:rsid w:val="00DE38F9"/>
    <w:rsid w:val="00DE39AE"/>
    <w:rsid w:val="00DE3C4C"/>
    <w:rsid w:val="00DE3CB2"/>
    <w:rsid w:val="00DE3D29"/>
    <w:rsid w:val="00DE3EAB"/>
    <w:rsid w:val="00DE3F85"/>
    <w:rsid w:val="00DE4539"/>
    <w:rsid w:val="00DE456B"/>
    <w:rsid w:val="00DE4572"/>
    <w:rsid w:val="00DE47FD"/>
    <w:rsid w:val="00DE4811"/>
    <w:rsid w:val="00DE485C"/>
    <w:rsid w:val="00DE4955"/>
    <w:rsid w:val="00DE49CE"/>
    <w:rsid w:val="00DE49D5"/>
    <w:rsid w:val="00DE49F3"/>
    <w:rsid w:val="00DE4AB8"/>
    <w:rsid w:val="00DE4AFD"/>
    <w:rsid w:val="00DE4BA4"/>
    <w:rsid w:val="00DE4C9F"/>
    <w:rsid w:val="00DE4E11"/>
    <w:rsid w:val="00DE4E9A"/>
    <w:rsid w:val="00DE50E2"/>
    <w:rsid w:val="00DE517E"/>
    <w:rsid w:val="00DE526C"/>
    <w:rsid w:val="00DE53A2"/>
    <w:rsid w:val="00DE5608"/>
    <w:rsid w:val="00DE5631"/>
    <w:rsid w:val="00DE57CC"/>
    <w:rsid w:val="00DE5849"/>
    <w:rsid w:val="00DE58D0"/>
    <w:rsid w:val="00DE5919"/>
    <w:rsid w:val="00DE5AB2"/>
    <w:rsid w:val="00DE5AE9"/>
    <w:rsid w:val="00DE5C00"/>
    <w:rsid w:val="00DE5C8E"/>
    <w:rsid w:val="00DE5CA0"/>
    <w:rsid w:val="00DE5D93"/>
    <w:rsid w:val="00DE5E95"/>
    <w:rsid w:val="00DE5EBC"/>
    <w:rsid w:val="00DE61B1"/>
    <w:rsid w:val="00DE649E"/>
    <w:rsid w:val="00DE6500"/>
    <w:rsid w:val="00DE654F"/>
    <w:rsid w:val="00DE65DD"/>
    <w:rsid w:val="00DE6681"/>
    <w:rsid w:val="00DE6862"/>
    <w:rsid w:val="00DE6A02"/>
    <w:rsid w:val="00DE6A19"/>
    <w:rsid w:val="00DE6A96"/>
    <w:rsid w:val="00DE6ABC"/>
    <w:rsid w:val="00DE6B54"/>
    <w:rsid w:val="00DE6B9E"/>
    <w:rsid w:val="00DE6C24"/>
    <w:rsid w:val="00DE6C44"/>
    <w:rsid w:val="00DE6C9F"/>
    <w:rsid w:val="00DE6CCA"/>
    <w:rsid w:val="00DE6D7C"/>
    <w:rsid w:val="00DE6F4D"/>
    <w:rsid w:val="00DE70CD"/>
    <w:rsid w:val="00DE70EA"/>
    <w:rsid w:val="00DE70F1"/>
    <w:rsid w:val="00DE7162"/>
    <w:rsid w:val="00DE7189"/>
    <w:rsid w:val="00DE720A"/>
    <w:rsid w:val="00DE722F"/>
    <w:rsid w:val="00DE72B1"/>
    <w:rsid w:val="00DE74F1"/>
    <w:rsid w:val="00DE77E1"/>
    <w:rsid w:val="00DE79C9"/>
    <w:rsid w:val="00DE7A6F"/>
    <w:rsid w:val="00DE7BCA"/>
    <w:rsid w:val="00DE7BE5"/>
    <w:rsid w:val="00DE7C36"/>
    <w:rsid w:val="00DE7C40"/>
    <w:rsid w:val="00DE7C6C"/>
    <w:rsid w:val="00DE7D99"/>
    <w:rsid w:val="00DE7E5B"/>
    <w:rsid w:val="00DE7E76"/>
    <w:rsid w:val="00DE7EB0"/>
    <w:rsid w:val="00DE7FE3"/>
    <w:rsid w:val="00DF00AD"/>
    <w:rsid w:val="00DF020A"/>
    <w:rsid w:val="00DF02D4"/>
    <w:rsid w:val="00DF03D0"/>
    <w:rsid w:val="00DF057B"/>
    <w:rsid w:val="00DF065F"/>
    <w:rsid w:val="00DF08C1"/>
    <w:rsid w:val="00DF09D1"/>
    <w:rsid w:val="00DF09F7"/>
    <w:rsid w:val="00DF0A77"/>
    <w:rsid w:val="00DF0AF4"/>
    <w:rsid w:val="00DF0B23"/>
    <w:rsid w:val="00DF0B6E"/>
    <w:rsid w:val="00DF0CA8"/>
    <w:rsid w:val="00DF0CFD"/>
    <w:rsid w:val="00DF0E12"/>
    <w:rsid w:val="00DF136F"/>
    <w:rsid w:val="00DF13D4"/>
    <w:rsid w:val="00DF1538"/>
    <w:rsid w:val="00DF15E0"/>
    <w:rsid w:val="00DF18DD"/>
    <w:rsid w:val="00DF1A03"/>
    <w:rsid w:val="00DF1B8E"/>
    <w:rsid w:val="00DF1CC1"/>
    <w:rsid w:val="00DF1CEA"/>
    <w:rsid w:val="00DF1E5E"/>
    <w:rsid w:val="00DF1F99"/>
    <w:rsid w:val="00DF204C"/>
    <w:rsid w:val="00DF20A5"/>
    <w:rsid w:val="00DF20A8"/>
    <w:rsid w:val="00DF2141"/>
    <w:rsid w:val="00DF2364"/>
    <w:rsid w:val="00DF23B5"/>
    <w:rsid w:val="00DF25D7"/>
    <w:rsid w:val="00DF2842"/>
    <w:rsid w:val="00DF29E7"/>
    <w:rsid w:val="00DF2C0E"/>
    <w:rsid w:val="00DF2E69"/>
    <w:rsid w:val="00DF33EF"/>
    <w:rsid w:val="00DF376D"/>
    <w:rsid w:val="00DF378B"/>
    <w:rsid w:val="00DF37A0"/>
    <w:rsid w:val="00DF387D"/>
    <w:rsid w:val="00DF3983"/>
    <w:rsid w:val="00DF39B8"/>
    <w:rsid w:val="00DF3DBB"/>
    <w:rsid w:val="00DF4141"/>
    <w:rsid w:val="00DF4180"/>
    <w:rsid w:val="00DF419A"/>
    <w:rsid w:val="00DF41CC"/>
    <w:rsid w:val="00DF42AF"/>
    <w:rsid w:val="00DF4404"/>
    <w:rsid w:val="00DF44CB"/>
    <w:rsid w:val="00DF46A4"/>
    <w:rsid w:val="00DF4861"/>
    <w:rsid w:val="00DF4910"/>
    <w:rsid w:val="00DF4C8C"/>
    <w:rsid w:val="00DF4D9F"/>
    <w:rsid w:val="00DF4F25"/>
    <w:rsid w:val="00DF50F7"/>
    <w:rsid w:val="00DF50FC"/>
    <w:rsid w:val="00DF52BD"/>
    <w:rsid w:val="00DF52C5"/>
    <w:rsid w:val="00DF5392"/>
    <w:rsid w:val="00DF54D9"/>
    <w:rsid w:val="00DF555A"/>
    <w:rsid w:val="00DF5592"/>
    <w:rsid w:val="00DF55C9"/>
    <w:rsid w:val="00DF562F"/>
    <w:rsid w:val="00DF564A"/>
    <w:rsid w:val="00DF56A8"/>
    <w:rsid w:val="00DF57CD"/>
    <w:rsid w:val="00DF59C3"/>
    <w:rsid w:val="00DF59D8"/>
    <w:rsid w:val="00DF5A19"/>
    <w:rsid w:val="00DF5C15"/>
    <w:rsid w:val="00DF5DF2"/>
    <w:rsid w:val="00DF5E47"/>
    <w:rsid w:val="00DF5EA2"/>
    <w:rsid w:val="00DF5F76"/>
    <w:rsid w:val="00DF5FED"/>
    <w:rsid w:val="00DF601B"/>
    <w:rsid w:val="00DF621F"/>
    <w:rsid w:val="00DF6248"/>
    <w:rsid w:val="00DF63E8"/>
    <w:rsid w:val="00DF6506"/>
    <w:rsid w:val="00DF6590"/>
    <w:rsid w:val="00DF67A2"/>
    <w:rsid w:val="00DF67D6"/>
    <w:rsid w:val="00DF67E2"/>
    <w:rsid w:val="00DF68D5"/>
    <w:rsid w:val="00DF6941"/>
    <w:rsid w:val="00DF6943"/>
    <w:rsid w:val="00DF69D9"/>
    <w:rsid w:val="00DF6A0D"/>
    <w:rsid w:val="00DF6A58"/>
    <w:rsid w:val="00DF6AF8"/>
    <w:rsid w:val="00DF6BFA"/>
    <w:rsid w:val="00DF6D32"/>
    <w:rsid w:val="00DF6E51"/>
    <w:rsid w:val="00DF70F9"/>
    <w:rsid w:val="00DF722A"/>
    <w:rsid w:val="00DF7296"/>
    <w:rsid w:val="00DF72B3"/>
    <w:rsid w:val="00DF7315"/>
    <w:rsid w:val="00DF74E8"/>
    <w:rsid w:val="00DF759C"/>
    <w:rsid w:val="00DF7698"/>
    <w:rsid w:val="00DF77B6"/>
    <w:rsid w:val="00DF790E"/>
    <w:rsid w:val="00DF793B"/>
    <w:rsid w:val="00DF7B1B"/>
    <w:rsid w:val="00DF7B5F"/>
    <w:rsid w:val="00DF7BD8"/>
    <w:rsid w:val="00DF7C4A"/>
    <w:rsid w:val="00DF7FD7"/>
    <w:rsid w:val="00E00096"/>
    <w:rsid w:val="00E00159"/>
    <w:rsid w:val="00E008FD"/>
    <w:rsid w:val="00E00909"/>
    <w:rsid w:val="00E00B08"/>
    <w:rsid w:val="00E00C6B"/>
    <w:rsid w:val="00E00C78"/>
    <w:rsid w:val="00E00F0F"/>
    <w:rsid w:val="00E00F2A"/>
    <w:rsid w:val="00E010E9"/>
    <w:rsid w:val="00E01155"/>
    <w:rsid w:val="00E01169"/>
    <w:rsid w:val="00E01182"/>
    <w:rsid w:val="00E0123B"/>
    <w:rsid w:val="00E01394"/>
    <w:rsid w:val="00E01541"/>
    <w:rsid w:val="00E01548"/>
    <w:rsid w:val="00E015CA"/>
    <w:rsid w:val="00E016C3"/>
    <w:rsid w:val="00E018D4"/>
    <w:rsid w:val="00E01907"/>
    <w:rsid w:val="00E01C58"/>
    <w:rsid w:val="00E01D41"/>
    <w:rsid w:val="00E01D79"/>
    <w:rsid w:val="00E01DD1"/>
    <w:rsid w:val="00E01E35"/>
    <w:rsid w:val="00E01F66"/>
    <w:rsid w:val="00E01F88"/>
    <w:rsid w:val="00E020CD"/>
    <w:rsid w:val="00E020CF"/>
    <w:rsid w:val="00E02383"/>
    <w:rsid w:val="00E0241C"/>
    <w:rsid w:val="00E02732"/>
    <w:rsid w:val="00E0276E"/>
    <w:rsid w:val="00E02A3A"/>
    <w:rsid w:val="00E02AA0"/>
    <w:rsid w:val="00E02AA2"/>
    <w:rsid w:val="00E02BF1"/>
    <w:rsid w:val="00E02CA0"/>
    <w:rsid w:val="00E02E44"/>
    <w:rsid w:val="00E02EE5"/>
    <w:rsid w:val="00E02F2A"/>
    <w:rsid w:val="00E02F64"/>
    <w:rsid w:val="00E02FBD"/>
    <w:rsid w:val="00E03178"/>
    <w:rsid w:val="00E0318B"/>
    <w:rsid w:val="00E032C5"/>
    <w:rsid w:val="00E03310"/>
    <w:rsid w:val="00E0350F"/>
    <w:rsid w:val="00E0359C"/>
    <w:rsid w:val="00E037C1"/>
    <w:rsid w:val="00E03802"/>
    <w:rsid w:val="00E0381B"/>
    <w:rsid w:val="00E0392B"/>
    <w:rsid w:val="00E03E27"/>
    <w:rsid w:val="00E03E6E"/>
    <w:rsid w:val="00E04191"/>
    <w:rsid w:val="00E041DC"/>
    <w:rsid w:val="00E04475"/>
    <w:rsid w:val="00E044EA"/>
    <w:rsid w:val="00E045EF"/>
    <w:rsid w:val="00E046AB"/>
    <w:rsid w:val="00E046C1"/>
    <w:rsid w:val="00E046F4"/>
    <w:rsid w:val="00E047E2"/>
    <w:rsid w:val="00E048B8"/>
    <w:rsid w:val="00E049D6"/>
    <w:rsid w:val="00E04A15"/>
    <w:rsid w:val="00E04BD3"/>
    <w:rsid w:val="00E04E7E"/>
    <w:rsid w:val="00E04F0C"/>
    <w:rsid w:val="00E050ED"/>
    <w:rsid w:val="00E052BF"/>
    <w:rsid w:val="00E053E0"/>
    <w:rsid w:val="00E05596"/>
    <w:rsid w:val="00E05674"/>
    <w:rsid w:val="00E056B6"/>
    <w:rsid w:val="00E057EE"/>
    <w:rsid w:val="00E0594E"/>
    <w:rsid w:val="00E05C71"/>
    <w:rsid w:val="00E05D12"/>
    <w:rsid w:val="00E05E50"/>
    <w:rsid w:val="00E05E54"/>
    <w:rsid w:val="00E05EA8"/>
    <w:rsid w:val="00E0645E"/>
    <w:rsid w:val="00E0651D"/>
    <w:rsid w:val="00E065D0"/>
    <w:rsid w:val="00E06635"/>
    <w:rsid w:val="00E06B37"/>
    <w:rsid w:val="00E06B76"/>
    <w:rsid w:val="00E06C4D"/>
    <w:rsid w:val="00E06CE1"/>
    <w:rsid w:val="00E06D11"/>
    <w:rsid w:val="00E07067"/>
    <w:rsid w:val="00E07081"/>
    <w:rsid w:val="00E07262"/>
    <w:rsid w:val="00E07283"/>
    <w:rsid w:val="00E075DA"/>
    <w:rsid w:val="00E075DD"/>
    <w:rsid w:val="00E07873"/>
    <w:rsid w:val="00E07979"/>
    <w:rsid w:val="00E07B18"/>
    <w:rsid w:val="00E07B1D"/>
    <w:rsid w:val="00E07C1C"/>
    <w:rsid w:val="00E07C60"/>
    <w:rsid w:val="00E07DA9"/>
    <w:rsid w:val="00E07F69"/>
    <w:rsid w:val="00E10127"/>
    <w:rsid w:val="00E10131"/>
    <w:rsid w:val="00E10275"/>
    <w:rsid w:val="00E1027F"/>
    <w:rsid w:val="00E10326"/>
    <w:rsid w:val="00E103B8"/>
    <w:rsid w:val="00E10534"/>
    <w:rsid w:val="00E1053C"/>
    <w:rsid w:val="00E107FB"/>
    <w:rsid w:val="00E10847"/>
    <w:rsid w:val="00E10878"/>
    <w:rsid w:val="00E10957"/>
    <w:rsid w:val="00E10980"/>
    <w:rsid w:val="00E109FB"/>
    <w:rsid w:val="00E10A42"/>
    <w:rsid w:val="00E10D4A"/>
    <w:rsid w:val="00E10DB9"/>
    <w:rsid w:val="00E10E57"/>
    <w:rsid w:val="00E10F7B"/>
    <w:rsid w:val="00E11016"/>
    <w:rsid w:val="00E110E7"/>
    <w:rsid w:val="00E111D7"/>
    <w:rsid w:val="00E111EE"/>
    <w:rsid w:val="00E112F4"/>
    <w:rsid w:val="00E11342"/>
    <w:rsid w:val="00E114BD"/>
    <w:rsid w:val="00E115A7"/>
    <w:rsid w:val="00E115E1"/>
    <w:rsid w:val="00E1166A"/>
    <w:rsid w:val="00E11B20"/>
    <w:rsid w:val="00E11B72"/>
    <w:rsid w:val="00E11CD7"/>
    <w:rsid w:val="00E11D99"/>
    <w:rsid w:val="00E11E1A"/>
    <w:rsid w:val="00E11F0F"/>
    <w:rsid w:val="00E11FE2"/>
    <w:rsid w:val="00E1256F"/>
    <w:rsid w:val="00E12612"/>
    <w:rsid w:val="00E12684"/>
    <w:rsid w:val="00E126BE"/>
    <w:rsid w:val="00E12740"/>
    <w:rsid w:val="00E1288B"/>
    <w:rsid w:val="00E128F6"/>
    <w:rsid w:val="00E12979"/>
    <w:rsid w:val="00E129D8"/>
    <w:rsid w:val="00E12A7B"/>
    <w:rsid w:val="00E12A90"/>
    <w:rsid w:val="00E12AD9"/>
    <w:rsid w:val="00E12BBF"/>
    <w:rsid w:val="00E12BE9"/>
    <w:rsid w:val="00E12BF5"/>
    <w:rsid w:val="00E12FEE"/>
    <w:rsid w:val="00E1301B"/>
    <w:rsid w:val="00E1324C"/>
    <w:rsid w:val="00E1343B"/>
    <w:rsid w:val="00E13749"/>
    <w:rsid w:val="00E137AA"/>
    <w:rsid w:val="00E13AF8"/>
    <w:rsid w:val="00E13B5F"/>
    <w:rsid w:val="00E13B6E"/>
    <w:rsid w:val="00E13E25"/>
    <w:rsid w:val="00E13EA1"/>
    <w:rsid w:val="00E141D6"/>
    <w:rsid w:val="00E14371"/>
    <w:rsid w:val="00E14710"/>
    <w:rsid w:val="00E1482C"/>
    <w:rsid w:val="00E14920"/>
    <w:rsid w:val="00E14B0C"/>
    <w:rsid w:val="00E14BEA"/>
    <w:rsid w:val="00E14C6E"/>
    <w:rsid w:val="00E14D4B"/>
    <w:rsid w:val="00E14F10"/>
    <w:rsid w:val="00E15031"/>
    <w:rsid w:val="00E15035"/>
    <w:rsid w:val="00E1513B"/>
    <w:rsid w:val="00E15178"/>
    <w:rsid w:val="00E15254"/>
    <w:rsid w:val="00E1536E"/>
    <w:rsid w:val="00E153CD"/>
    <w:rsid w:val="00E15404"/>
    <w:rsid w:val="00E1563B"/>
    <w:rsid w:val="00E158D2"/>
    <w:rsid w:val="00E15956"/>
    <w:rsid w:val="00E159E4"/>
    <w:rsid w:val="00E15AE8"/>
    <w:rsid w:val="00E15F25"/>
    <w:rsid w:val="00E16012"/>
    <w:rsid w:val="00E16131"/>
    <w:rsid w:val="00E1618D"/>
    <w:rsid w:val="00E161B5"/>
    <w:rsid w:val="00E161D6"/>
    <w:rsid w:val="00E16214"/>
    <w:rsid w:val="00E162A4"/>
    <w:rsid w:val="00E16532"/>
    <w:rsid w:val="00E1658C"/>
    <w:rsid w:val="00E16973"/>
    <w:rsid w:val="00E16992"/>
    <w:rsid w:val="00E16D92"/>
    <w:rsid w:val="00E16E32"/>
    <w:rsid w:val="00E16E43"/>
    <w:rsid w:val="00E16E44"/>
    <w:rsid w:val="00E1701E"/>
    <w:rsid w:val="00E17030"/>
    <w:rsid w:val="00E170F6"/>
    <w:rsid w:val="00E173E3"/>
    <w:rsid w:val="00E174DA"/>
    <w:rsid w:val="00E17756"/>
    <w:rsid w:val="00E17815"/>
    <w:rsid w:val="00E17F47"/>
    <w:rsid w:val="00E17F93"/>
    <w:rsid w:val="00E17FA2"/>
    <w:rsid w:val="00E17FDC"/>
    <w:rsid w:val="00E20156"/>
    <w:rsid w:val="00E20784"/>
    <w:rsid w:val="00E20799"/>
    <w:rsid w:val="00E207F8"/>
    <w:rsid w:val="00E20956"/>
    <w:rsid w:val="00E209BA"/>
    <w:rsid w:val="00E20A29"/>
    <w:rsid w:val="00E20B39"/>
    <w:rsid w:val="00E20B81"/>
    <w:rsid w:val="00E20CAB"/>
    <w:rsid w:val="00E20CAC"/>
    <w:rsid w:val="00E20D6D"/>
    <w:rsid w:val="00E20D77"/>
    <w:rsid w:val="00E20DB6"/>
    <w:rsid w:val="00E20E7E"/>
    <w:rsid w:val="00E20EF2"/>
    <w:rsid w:val="00E20FB5"/>
    <w:rsid w:val="00E21249"/>
    <w:rsid w:val="00E212A5"/>
    <w:rsid w:val="00E21394"/>
    <w:rsid w:val="00E21410"/>
    <w:rsid w:val="00E2153E"/>
    <w:rsid w:val="00E21652"/>
    <w:rsid w:val="00E2178E"/>
    <w:rsid w:val="00E21835"/>
    <w:rsid w:val="00E21849"/>
    <w:rsid w:val="00E2192E"/>
    <w:rsid w:val="00E219A7"/>
    <w:rsid w:val="00E219FB"/>
    <w:rsid w:val="00E21B1B"/>
    <w:rsid w:val="00E21C8F"/>
    <w:rsid w:val="00E21D89"/>
    <w:rsid w:val="00E21DAE"/>
    <w:rsid w:val="00E21EDF"/>
    <w:rsid w:val="00E22004"/>
    <w:rsid w:val="00E2209E"/>
    <w:rsid w:val="00E220B5"/>
    <w:rsid w:val="00E2215E"/>
    <w:rsid w:val="00E22330"/>
    <w:rsid w:val="00E22768"/>
    <w:rsid w:val="00E22A43"/>
    <w:rsid w:val="00E22EBB"/>
    <w:rsid w:val="00E22EE4"/>
    <w:rsid w:val="00E22F7D"/>
    <w:rsid w:val="00E232C9"/>
    <w:rsid w:val="00E234D5"/>
    <w:rsid w:val="00E23798"/>
    <w:rsid w:val="00E2383B"/>
    <w:rsid w:val="00E23963"/>
    <w:rsid w:val="00E23C19"/>
    <w:rsid w:val="00E23C42"/>
    <w:rsid w:val="00E23E01"/>
    <w:rsid w:val="00E23E38"/>
    <w:rsid w:val="00E23E43"/>
    <w:rsid w:val="00E23EF3"/>
    <w:rsid w:val="00E24133"/>
    <w:rsid w:val="00E242A9"/>
    <w:rsid w:val="00E2436A"/>
    <w:rsid w:val="00E243CF"/>
    <w:rsid w:val="00E24624"/>
    <w:rsid w:val="00E246BC"/>
    <w:rsid w:val="00E249CA"/>
    <w:rsid w:val="00E249F7"/>
    <w:rsid w:val="00E24B33"/>
    <w:rsid w:val="00E24B41"/>
    <w:rsid w:val="00E24C56"/>
    <w:rsid w:val="00E24EF2"/>
    <w:rsid w:val="00E24FD1"/>
    <w:rsid w:val="00E2509A"/>
    <w:rsid w:val="00E2511C"/>
    <w:rsid w:val="00E25399"/>
    <w:rsid w:val="00E25515"/>
    <w:rsid w:val="00E255E8"/>
    <w:rsid w:val="00E25973"/>
    <w:rsid w:val="00E25991"/>
    <w:rsid w:val="00E25DC4"/>
    <w:rsid w:val="00E25F30"/>
    <w:rsid w:val="00E25FC1"/>
    <w:rsid w:val="00E25FD0"/>
    <w:rsid w:val="00E2621F"/>
    <w:rsid w:val="00E26291"/>
    <w:rsid w:val="00E262AE"/>
    <w:rsid w:val="00E264FF"/>
    <w:rsid w:val="00E26694"/>
    <w:rsid w:val="00E266F0"/>
    <w:rsid w:val="00E26756"/>
    <w:rsid w:val="00E26A7F"/>
    <w:rsid w:val="00E26B10"/>
    <w:rsid w:val="00E26FB2"/>
    <w:rsid w:val="00E26FEE"/>
    <w:rsid w:val="00E27010"/>
    <w:rsid w:val="00E271FF"/>
    <w:rsid w:val="00E27303"/>
    <w:rsid w:val="00E27401"/>
    <w:rsid w:val="00E27434"/>
    <w:rsid w:val="00E276BD"/>
    <w:rsid w:val="00E27712"/>
    <w:rsid w:val="00E277FD"/>
    <w:rsid w:val="00E278C3"/>
    <w:rsid w:val="00E27902"/>
    <w:rsid w:val="00E27938"/>
    <w:rsid w:val="00E27A1F"/>
    <w:rsid w:val="00E27A9C"/>
    <w:rsid w:val="00E27CB2"/>
    <w:rsid w:val="00E27CFA"/>
    <w:rsid w:val="00E27D4A"/>
    <w:rsid w:val="00E27EBE"/>
    <w:rsid w:val="00E300A6"/>
    <w:rsid w:val="00E3027F"/>
    <w:rsid w:val="00E3044C"/>
    <w:rsid w:val="00E304F3"/>
    <w:rsid w:val="00E30539"/>
    <w:rsid w:val="00E3055E"/>
    <w:rsid w:val="00E30585"/>
    <w:rsid w:val="00E30711"/>
    <w:rsid w:val="00E30809"/>
    <w:rsid w:val="00E308B9"/>
    <w:rsid w:val="00E30913"/>
    <w:rsid w:val="00E30929"/>
    <w:rsid w:val="00E30B5A"/>
    <w:rsid w:val="00E30D57"/>
    <w:rsid w:val="00E31049"/>
    <w:rsid w:val="00E3115B"/>
    <w:rsid w:val="00E311F8"/>
    <w:rsid w:val="00E3123D"/>
    <w:rsid w:val="00E312C3"/>
    <w:rsid w:val="00E31448"/>
    <w:rsid w:val="00E31461"/>
    <w:rsid w:val="00E31475"/>
    <w:rsid w:val="00E31A28"/>
    <w:rsid w:val="00E31B7C"/>
    <w:rsid w:val="00E31BDC"/>
    <w:rsid w:val="00E31D1D"/>
    <w:rsid w:val="00E31D43"/>
    <w:rsid w:val="00E31D7E"/>
    <w:rsid w:val="00E31DD4"/>
    <w:rsid w:val="00E31E6B"/>
    <w:rsid w:val="00E31EB7"/>
    <w:rsid w:val="00E31F01"/>
    <w:rsid w:val="00E320F7"/>
    <w:rsid w:val="00E321DC"/>
    <w:rsid w:val="00E322CA"/>
    <w:rsid w:val="00E32384"/>
    <w:rsid w:val="00E3238B"/>
    <w:rsid w:val="00E32608"/>
    <w:rsid w:val="00E3264A"/>
    <w:rsid w:val="00E326FF"/>
    <w:rsid w:val="00E32730"/>
    <w:rsid w:val="00E3277C"/>
    <w:rsid w:val="00E32838"/>
    <w:rsid w:val="00E329C1"/>
    <w:rsid w:val="00E32A73"/>
    <w:rsid w:val="00E32A78"/>
    <w:rsid w:val="00E32B8B"/>
    <w:rsid w:val="00E32DFB"/>
    <w:rsid w:val="00E32E35"/>
    <w:rsid w:val="00E330CC"/>
    <w:rsid w:val="00E3342D"/>
    <w:rsid w:val="00E336ED"/>
    <w:rsid w:val="00E3370A"/>
    <w:rsid w:val="00E3372A"/>
    <w:rsid w:val="00E33AD7"/>
    <w:rsid w:val="00E33C93"/>
    <w:rsid w:val="00E33DD2"/>
    <w:rsid w:val="00E33F6E"/>
    <w:rsid w:val="00E34118"/>
    <w:rsid w:val="00E34188"/>
    <w:rsid w:val="00E34427"/>
    <w:rsid w:val="00E3456C"/>
    <w:rsid w:val="00E345CA"/>
    <w:rsid w:val="00E34740"/>
    <w:rsid w:val="00E3481D"/>
    <w:rsid w:val="00E3490A"/>
    <w:rsid w:val="00E34A42"/>
    <w:rsid w:val="00E34A85"/>
    <w:rsid w:val="00E34AF0"/>
    <w:rsid w:val="00E34B14"/>
    <w:rsid w:val="00E34B3D"/>
    <w:rsid w:val="00E34B6E"/>
    <w:rsid w:val="00E34C34"/>
    <w:rsid w:val="00E34D63"/>
    <w:rsid w:val="00E34DB9"/>
    <w:rsid w:val="00E34F7B"/>
    <w:rsid w:val="00E35081"/>
    <w:rsid w:val="00E3525C"/>
    <w:rsid w:val="00E3542F"/>
    <w:rsid w:val="00E354A7"/>
    <w:rsid w:val="00E35559"/>
    <w:rsid w:val="00E35622"/>
    <w:rsid w:val="00E3565A"/>
    <w:rsid w:val="00E3572B"/>
    <w:rsid w:val="00E359EF"/>
    <w:rsid w:val="00E35A18"/>
    <w:rsid w:val="00E35B31"/>
    <w:rsid w:val="00E35BC4"/>
    <w:rsid w:val="00E35BE9"/>
    <w:rsid w:val="00E35ED2"/>
    <w:rsid w:val="00E35FA8"/>
    <w:rsid w:val="00E36029"/>
    <w:rsid w:val="00E3603D"/>
    <w:rsid w:val="00E36167"/>
    <w:rsid w:val="00E3616B"/>
    <w:rsid w:val="00E36183"/>
    <w:rsid w:val="00E3620A"/>
    <w:rsid w:val="00E36299"/>
    <w:rsid w:val="00E3631E"/>
    <w:rsid w:val="00E36677"/>
    <w:rsid w:val="00E36844"/>
    <w:rsid w:val="00E368C4"/>
    <w:rsid w:val="00E368CB"/>
    <w:rsid w:val="00E36A55"/>
    <w:rsid w:val="00E36A88"/>
    <w:rsid w:val="00E36B25"/>
    <w:rsid w:val="00E36B34"/>
    <w:rsid w:val="00E36BB1"/>
    <w:rsid w:val="00E3705A"/>
    <w:rsid w:val="00E3723A"/>
    <w:rsid w:val="00E374FC"/>
    <w:rsid w:val="00E3766B"/>
    <w:rsid w:val="00E3770C"/>
    <w:rsid w:val="00E37847"/>
    <w:rsid w:val="00E37860"/>
    <w:rsid w:val="00E3790B"/>
    <w:rsid w:val="00E37E86"/>
    <w:rsid w:val="00E37F21"/>
    <w:rsid w:val="00E40020"/>
    <w:rsid w:val="00E40185"/>
    <w:rsid w:val="00E4037A"/>
    <w:rsid w:val="00E40429"/>
    <w:rsid w:val="00E404A6"/>
    <w:rsid w:val="00E407F8"/>
    <w:rsid w:val="00E40B8D"/>
    <w:rsid w:val="00E40C90"/>
    <w:rsid w:val="00E40EBF"/>
    <w:rsid w:val="00E40FA9"/>
    <w:rsid w:val="00E40FAC"/>
    <w:rsid w:val="00E40FBE"/>
    <w:rsid w:val="00E411AA"/>
    <w:rsid w:val="00E411C6"/>
    <w:rsid w:val="00E41236"/>
    <w:rsid w:val="00E41271"/>
    <w:rsid w:val="00E41572"/>
    <w:rsid w:val="00E41644"/>
    <w:rsid w:val="00E416F3"/>
    <w:rsid w:val="00E41803"/>
    <w:rsid w:val="00E4192C"/>
    <w:rsid w:val="00E41A16"/>
    <w:rsid w:val="00E41AF4"/>
    <w:rsid w:val="00E41D07"/>
    <w:rsid w:val="00E41EA6"/>
    <w:rsid w:val="00E420B0"/>
    <w:rsid w:val="00E4212D"/>
    <w:rsid w:val="00E42578"/>
    <w:rsid w:val="00E4273B"/>
    <w:rsid w:val="00E42932"/>
    <w:rsid w:val="00E42A41"/>
    <w:rsid w:val="00E42E85"/>
    <w:rsid w:val="00E43475"/>
    <w:rsid w:val="00E4352B"/>
    <w:rsid w:val="00E437C9"/>
    <w:rsid w:val="00E439E9"/>
    <w:rsid w:val="00E43D89"/>
    <w:rsid w:val="00E43DB3"/>
    <w:rsid w:val="00E44010"/>
    <w:rsid w:val="00E4404E"/>
    <w:rsid w:val="00E441BF"/>
    <w:rsid w:val="00E4424D"/>
    <w:rsid w:val="00E444DA"/>
    <w:rsid w:val="00E444DB"/>
    <w:rsid w:val="00E445CF"/>
    <w:rsid w:val="00E4462A"/>
    <w:rsid w:val="00E446E7"/>
    <w:rsid w:val="00E446F1"/>
    <w:rsid w:val="00E4494C"/>
    <w:rsid w:val="00E44B44"/>
    <w:rsid w:val="00E44D85"/>
    <w:rsid w:val="00E44DC0"/>
    <w:rsid w:val="00E44EC2"/>
    <w:rsid w:val="00E450A8"/>
    <w:rsid w:val="00E45280"/>
    <w:rsid w:val="00E452B7"/>
    <w:rsid w:val="00E45842"/>
    <w:rsid w:val="00E4596C"/>
    <w:rsid w:val="00E45A65"/>
    <w:rsid w:val="00E45B66"/>
    <w:rsid w:val="00E45BB7"/>
    <w:rsid w:val="00E45C18"/>
    <w:rsid w:val="00E45C4D"/>
    <w:rsid w:val="00E45FFD"/>
    <w:rsid w:val="00E462DE"/>
    <w:rsid w:val="00E46318"/>
    <w:rsid w:val="00E463BB"/>
    <w:rsid w:val="00E465A2"/>
    <w:rsid w:val="00E46886"/>
    <w:rsid w:val="00E46C9E"/>
    <w:rsid w:val="00E46CDD"/>
    <w:rsid w:val="00E46E1D"/>
    <w:rsid w:val="00E47088"/>
    <w:rsid w:val="00E470C6"/>
    <w:rsid w:val="00E470D0"/>
    <w:rsid w:val="00E4713D"/>
    <w:rsid w:val="00E4716F"/>
    <w:rsid w:val="00E4734F"/>
    <w:rsid w:val="00E47464"/>
    <w:rsid w:val="00E47493"/>
    <w:rsid w:val="00E475B6"/>
    <w:rsid w:val="00E47695"/>
    <w:rsid w:val="00E476D7"/>
    <w:rsid w:val="00E47829"/>
    <w:rsid w:val="00E47AEF"/>
    <w:rsid w:val="00E47BB3"/>
    <w:rsid w:val="00E47BF2"/>
    <w:rsid w:val="00E47BFD"/>
    <w:rsid w:val="00E47CA2"/>
    <w:rsid w:val="00E47CA6"/>
    <w:rsid w:val="00E47F71"/>
    <w:rsid w:val="00E50025"/>
    <w:rsid w:val="00E5016F"/>
    <w:rsid w:val="00E50253"/>
    <w:rsid w:val="00E50333"/>
    <w:rsid w:val="00E5047D"/>
    <w:rsid w:val="00E5049A"/>
    <w:rsid w:val="00E50542"/>
    <w:rsid w:val="00E5058E"/>
    <w:rsid w:val="00E50621"/>
    <w:rsid w:val="00E5065D"/>
    <w:rsid w:val="00E506F0"/>
    <w:rsid w:val="00E507F7"/>
    <w:rsid w:val="00E507F9"/>
    <w:rsid w:val="00E50885"/>
    <w:rsid w:val="00E509EF"/>
    <w:rsid w:val="00E50AEB"/>
    <w:rsid w:val="00E50B26"/>
    <w:rsid w:val="00E50D98"/>
    <w:rsid w:val="00E51004"/>
    <w:rsid w:val="00E5122E"/>
    <w:rsid w:val="00E51384"/>
    <w:rsid w:val="00E513A6"/>
    <w:rsid w:val="00E514FB"/>
    <w:rsid w:val="00E515E4"/>
    <w:rsid w:val="00E51646"/>
    <w:rsid w:val="00E51679"/>
    <w:rsid w:val="00E517A9"/>
    <w:rsid w:val="00E5194E"/>
    <w:rsid w:val="00E5198C"/>
    <w:rsid w:val="00E51A2F"/>
    <w:rsid w:val="00E51AD6"/>
    <w:rsid w:val="00E51AF7"/>
    <w:rsid w:val="00E51B07"/>
    <w:rsid w:val="00E51B66"/>
    <w:rsid w:val="00E51E33"/>
    <w:rsid w:val="00E5200F"/>
    <w:rsid w:val="00E52255"/>
    <w:rsid w:val="00E52328"/>
    <w:rsid w:val="00E52535"/>
    <w:rsid w:val="00E52B4D"/>
    <w:rsid w:val="00E52C44"/>
    <w:rsid w:val="00E52CB4"/>
    <w:rsid w:val="00E52CE7"/>
    <w:rsid w:val="00E52D39"/>
    <w:rsid w:val="00E52ED1"/>
    <w:rsid w:val="00E53128"/>
    <w:rsid w:val="00E53264"/>
    <w:rsid w:val="00E5327F"/>
    <w:rsid w:val="00E532F7"/>
    <w:rsid w:val="00E536AD"/>
    <w:rsid w:val="00E53811"/>
    <w:rsid w:val="00E53B75"/>
    <w:rsid w:val="00E53CDC"/>
    <w:rsid w:val="00E54009"/>
    <w:rsid w:val="00E54122"/>
    <w:rsid w:val="00E54424"/>
    <w:rsid w:val="00E54470"/>
    <w:rsid w:val="00E544EC"/>
    <w:rsid w:val="00E54552"/>
    <w:rsid w:val="00E545CA"/>
    <w:rsid w:val="00E546F4"/>
    <w:rsid w:val="00E54800"/>
    <w:rsid w:val="00E548DD"/>
    <w:rsid w:val="00E54B10"/>
    <w:rsid w:val="00E54B2A"/>
    <w:rsid w:val="00E54B65"/>
    <w:rsid w:val="00E54B67"/>
    <w:rsid w:val="00E54BC6"/>
    <w:rsid w:val="00E54E3B"/>
    <w:rsid w:val="00E54FF6"/>
    <w:rsid w:val="00E5507A"/>
    <w:rsid w:val="00E55332"/>
    <w:rsid w:val="00E5564E"/>
    <w:rsid w:val="00E5571D"/>
    <w:rsid w:val="00E5578F"/>
    <w:rsid w:val="00E55850"/>
    <w:rsid w:val="00E5599A"/>
    <w:rsid w:val="00E559A7"/>
    <w:rsid w:val="00E55ED6"/>
    <w:rsid w:val="00E55F5B"/>
    <w:rsid w:val="00E55F7B"/>
    <w:rsid w:val="00E560E1"/>
    <w:rsid w:val="00E563A6"/>
    <w:rsid w:val="00E563DB"/>
    <w:rsid w:val="00E56459"/>
    <w:rsid w:val="00E56628"/>
    <w:rsid w:val="00E56752"/>
    <w:rsid w:val="00E56761"/>
    <w:rsid w:val="00E56796"/>
    <w:rsid w:val="00E56805"/>
    <w:rsid w:val="00E568DE"/>
    <w:rsid w:val="00E56BE3"/>
    <w:rsid w:val="00E56CCE"/>
    <w:rsid w:val="00E56F05"/>
    <w:rsid w:val="00E56FAB"/>
    <w:rsid w:val="00E57046"/>
    <w:rsid w:val="00E574E6"/>
    <w:rsid w:val="00E57565"/>
    <w:rsid w:val="00E57802"/>
    <w:rsid w:val="00E578A3"/>
    <w:rsid w:val="00E578E2"/>
    <w:rsid w:val="00E57910"/>
    <w:rsid w:val="00E57919"/>
    <w:rsid w:val="00E57937"/>
    <w:rsid w:val="00E57950"/>
    <w:rsid w:val="00E57984"/>
    <w:rsid w:val="00E579BD"/>
    <w:rsid w:val="00E57A44"/>
    <w:rsid w:val="00E57BE4"/>
    <w:rsid w:val="00E57D88"/>
    <w:rsid w:val="00E57F48"/>
    <w:rsid w:val="00E601F9"/>
    <w:rsid w:val="00E60291"/>
    <w:rsid w:val="00E60483"/>
    <w:rsid w:val="00E60534"/>
    <w:rsid w:val="00E6070B"/>
    <w:rsid w:val="00E6074D"/>
    <w:rsid w:val="00E60829"/>
    <w:rsid w:val="00E60848"/>
    <w:rsid w:val="00E60B6A"/>
    <w:rsid w:val="00E60BA5"/>
    <w:rsid w:val="00E60CC4"/>
    <w:rsid w:val="00E60D84"/>
    <w:rsid w:val="00E60DD1"/>
    <w:rsid w:val="00E61082"/>
    <w:rsid w:val="00E61262"/>
    <w:rsid w:val="00E6126B"/>
    <w:rsid w:val="00E612E8"/>
    <w:rsid w:val="00E613E7"/>
    <w:rsid w:val="00E6141D"/>
    <w:rsid w:val="00E61480"/>
    <w:rsid w:val="00E615BB"/>
    <w:rsid w:val="00E61638"/>
    <w:rsid w:val="00E61849"/>
    <w:rsid w:val="00E6192D"/>
    <w:rsid w:val="00E619EC"/>
    <w:rsid w:val="00E61D67"/>
    <w:rsid w:val="00E62029"/>
    <w:rsid w:val="00E620DE"/>
    <w:rsid w:val="00E62151"/>
    <w:rsid w:val="00E62166"/>
    <w:rsid w:val="00E626CD"/>
    <w:rsid w:val="00E6278D"/>
    <w:rsid w:val="00E62802"/>
    <w:rsid w:val="00E62895"/>
    <w:rsid w:val="00E62936"/>
    <w:rsid w:val="00E62D28"/>
    <w:rsid w:val="00E62D51"/>
    <w:rsid w:val="00E62ED5"/>
    <w:rsid w:val="00E62F82"/>
    <w:rsid w:val="00E62F98"/>
    <w:rsid w:val="00E62FA7"/>
    <w:rsid w:val="00E62FD2"/>
    <w:rsid w:val="00E6304C"/>
    <w:rsid w:val="00E6331C"/>
    <w:rsid w:val="00E63376"/>
    <w:rsid w:val="00E6337D"/>
    <w:rsid w:val="00E633FA"/>
    <w:rsid w:val="00E6343E"/>
    <w:rsid w:val="00E63486"/>
    <w:rsid w:val="00E6353F"/>
    <w:rsid w:val="00E6375B"/>
    <w:rsid w:val="00E63838"/>
    <w:rsid w:val="00E639C1"/>
    <w:rsid w:val="00E63B80"/>
    <w:rsid w:val="00E63CC6"/>
    <w:rsid w:val="00E63E40"/>
    <w:rsid w:val="00E63E69"/>
    <w:rsid w:val="00E64012"/>
    <w:rsid w:val="00E64013"/>
    <w:rsid w:val="00E641E6"/>
    <w:rsid w:val="00E64259"/>
    <w:rsid w:val="00E6429A"/>
    <w:rsid w:val="00E642E2"/>
    <w:rsid w:val="00E6438D"/>
    <w:rsid w:val="00E64434"/>
    <w:rsid w:val="00E6444D"/>
    <w:rsid w:val="00E644C7"/>
    <w:rsid w:val="00E64550"/>
    <w:rsid w:val="00E646E7"/>
    <w:rsid w:val="00E64A70"/>
    <w:rsid w:val="00E64E2B"/>
    <w:rsid w:val="00E64F16"/>
    <w:rsid w:val="00E64F44"/>
    <w:rsid w:val="00E64F7D"/>
    <w:rsid w:val="00E65068"/>
    <w:rsid w:val="00E6526F"/>
    <w:rsid w:val="00E652FE"/>
    <w:rsid w:val="00E65510"/>
    <w:rsid w:val="00E655AC"/>
    <w:rsid w:val="00E65642"/>
    <w:rsid w:val="00E65677"/>
    <w:rsid w:val="00E65711"/>
    <w:rsid w:val="00E6577E"/>
    <w:rsid w:val="00E65798"/>
    <w:rsid w:val="00E658AF"/>
    <w:rsid w:val="00E65A6C"/>
    <w:rsid w:val="00E65B03"/>
    <w:rsid w:val="00E65BFB"/>
    <w:rsid w:val="00E65C89"/>
    <w:rsid w:val="00E65C9D"/>
    <w:rsid w:val="00E65DE9"/>
    <w:rsid w:val="00E65E57"/>
    <w:rsid w:val="00E65F9B"/>
    <w:rsid w:val="00E65FED"/>
    <w:rsid w:val="00E6630A"/>
    <w:rsid w:val="00E6634B"/>
    <w:rsid w:val="00E66608"/>
    <w:rsid w:val="00E666DB"/>
    <w:rsid w:val="00E66A47"/>
    <w:rsid w:val="00E66A86"/>
    <w:rsid w:val="00E66BBF"/>
    <w:rsid w:val="00E66D61"/>
    <w:rsid w:val="00E66F5A"/>
    <w:rsid w:val="00E66FFB"/>
    <w:rsid w:val="00E67304"/>
    <w:rsid w:val="00E6730B"/>
    <w:rsid w:val="00E673A1"/>
    <w:rsid w:val="00E67443"/>
    <w:rsid w:val="00E67533"/>
    <w:rsid w:val="00E67544"/>
    <w:rsid w:val="00E6755E"/>
    <w:rsid w:val="00E675D7"/>
    <w:rsid w:val="00E67B23"/>
    <w:rsid w:val="00E67B6C"/>
    <w:rsid w:val="00E67C51"/>
    <w:rsid w:val="00E67D4F"/>
    <w:rsid w:val="00E700A4"/>
    <w:rsid w:val="00E70128"/>
    <w:rsid w:val="00E70199"/>
    <w:rsid w:val="00E704A3"/>
    <w:rsid w:val="00E704C5"/>
    <w:rsid w:val="00E7053C"/>
    <w:rsid w:val="00E70641"/>
    <w:rsid w:val="00E706DB"/>
    <w:rsid w:val="00E707B8"/>
    <w:rsid w:val="00E7092E"/>
    <w:rsid w:val="00E70AE2"/>
    <w:rsid w:val="00E70C53"/>
    <w:rsid w:val="00E70C9F"/>
    <w:rsid w:val="00E70CCD"/>
    <w:rsid w:val="00E70D3E"/>
    <w:rsid w:val="00E70D68"/>
    <w:rsid w:val="00E70EA3"/>
    <w:rsid w:val="00E70F8C"/>
    <w:rsid w:val="00E711F2"/>
    <w:rsid w:val="00E71396"/>
    <w:rsid w:val="00E713F2"/>
    <w:rsid w:val="00E714BB"/>
    <w:rsid w:val="00E71646"/>
    <w:rsid w:val="00E71669"/>
    <w:rsid w:val="00E7169C"/>
    <w:rsid w:val="00E716D6"/>
    <w:rsid w:val="00E716DD"/>
    <w:rsid w:val="00E71850"/>
    <w:rsid w:val="00E71856"/>
    <w:rsid w:val="00E71B4A"/>
    <w:rsid w:val="00E71CCF"/>
    <w:rsid w:val="00E71CD3"/>
    <w:rsid w:val="00E71E12"/>
    <w:rsid w:val="00E720BF"/>
    <w:rsid w:val="00E72319"/>
    <w:rsid w:val="00E725BE"/>
    <w:rsid w:val="00E7275D"/>
    <w:rsid w:val="00E727DD"/>
    <w:rsid w:val="00E72813"/>
    <w:rsid w:val="00E7284A"/>
    <w:rsid w:val="00E7293B"/>
    <w:rsid w:val="00E72A19"/>
    <w:rsid w:val="00E72A6D"/>
    <w:rsid w:val="00E72AB3"/>
    <w:rsid w:val="00E72DEB"/>
    <w:rsid w:val="00E72E3F"/>
    <w:rsid w:val="00E72EE4"/>
    <w:rsid w:val="00E72EFC"/>
    <w:rsid w:val="00E72F47"/>
    <w:rsid w:val="00E72FE9"/>
    <w:rsid w:val="00E72FF5"/>
    <w:rsid w:val="00E73006"/>
    <w:rsid w:val="00E730FC"/>
    <w:rsid w:val="00E73131"/>
    <w:rsid w:val="00E73161"/>
    <w:rsid w:val="00E731D1"/>
    <w:rsid w:val="00E736C8"/>
    <w:rsid w:val="00E73976"/>
    <w:rsid w:val="00E73997"/>
    <w:rsid w:val="00E73E74"/>
    <w:rsid w:val="00E73F40"/>
    <w:rsid w:val="00E74155"/>
    <w:rsid w:val="00E74394"/>
    <w:rsid w:val="00E7439F"/>
    <w:rsid w:val="00E743E4"/>
    <w:rsid w:val="00E745A0"/>
    <w:rsid w:val="00E7467C"/>
    <w:rsid w:val="00E746BC"/>
    <w:rsid w:val="00E746EE"/>
    <w:rsid w:val="00E747F9"/>
    <w:rsid w:val="00E7484B"/>
    <w:rsid w:val="00E74A37"/>
    <w:rsid w:val="00E74A9D"/>
    <w:rsid w:val="00E74AA9"/>
    <w:rsid w:val="00E74AD6"/>
    <w:rsid w:val="00E74B08"/>
    <w:rsid w:val="00E74D4C"/>
    <w:rsid w:val="00E74D85"/>
    <w:rsid w:val="00E74E0C"/>
    <w:rsid w:val="00E75040"/>
    <w:rsid w:val="00E7505A"/>
    <w:rsid w:val="00E75095"/>
    <w:rsid w:val="00E75245"/>
    <w:rsid w:val="00E75343"/>
    <w:rsid w:val="00E7537F"/>
    <w:rsid w:val="00E753BF"/>
    <w:rsid w:val="00E754D4"/>
    <w:rsid w:val="00E758EC"/>
    <w:rsid w:val="00E75B5A"/>
    <w:rsid w:val="00E75BDB"/>
    <w:rsid w:val="00E75D6B"/>
    <w:rsid w:val="00E75E8E"/>
    <w:rsid w:val="00E75F99"/>
    <w:rsid w:val="00E7610C"/>
    <w:rsid w:val="00E76270"/>
    <w:rsid w:val="00E763D9"/>
    <w:rsid w:val="00E76422"/>
    <w:rsid w:val="00E764C8"/>
    <w:rsid w:val="00E7666D"/>
    <w:rsid w:val="00E76A20"/>
    <w:rsid w:val="00E76D96"/>
    <w:rsid w:val="00E77060"/>
    <w:rsid w:val="00E7726C"/>
    <w:rsid w:val="00E77475"/>
    <w:rsid w:val="00E775C1"/>
    <w:rsid w:val="00E77627"/>
    <w:rsid w:val="00E77AA2"/>
    <w:rsid w:val="00E77AD1"/>
    <w:rsid w:val="00E77D8C"/>
    <w:rsid w:val="00E77E54"/>
    <w:rsid w:val="00E77E74"/>
    <w:rsid w:val="00E8013A"/>
    <w:rsid w:val="00E801C3"/>
    <w:rsid w:val="00E802F5"/>
    <w:rsid w:val="00E803C6"/>
    <w:rsid w:val="00E803D4"/>
    <w:rsid w:val="00E804D9"/>
    <w:rsid w:val="00E805AD"/>
    <w:rsid w:val="00E8064E"/>
    <w:rsid w:val="00E807C2"/>
    <w:rsid w:val="00E808B1"/>
    <w:rsid w:val="00E808C5"/>
    <w:rsid w:val="00E80910"/>
    <w:rsid w:val="00E80CA3"/>
    <w:rsid w:val="00E80E2F"/>
    <w:rsid w:val="00E80FE8"/>
    <w:rsid w:val="00E810AA"/>
    <w:rsid w:val="00E8117F"/>
    <w:rsid w:val="00E811DB"/>
    <w:rsid w:val="00E812C8"/>
    <w:rsid w:val="00E813E0"/>
    <w:rsid w:val="00E8140D"/>
    <w:rsid w:val="00E814EC"/>
    <w:rsid w:val="00E814F6"/>
    <w:rsid w:val="00E81569"/>
    <w:rsid w:val="00E8156C"/>
    <w:rsid w:val="00E815DC"/>
    <w:rsid w:val="00E81621"/>
    <w:rsid w:val="00E81638"/>
    <w:rsid w:val="00E817DD"/>
    <w:rsid w:val="00E81832"/>
    <w:rsid w:val="00E81F61"/>
    <w:rsid w:val="00E820CC"/>
    <w:rsid w:val="00E821BE"/>
    <w:rsid w:val="00E821F8"/>
    <w:rsid w:val="00E82287"/>
    <w:rsid w:val="00E822A4"/>
    <w:rsid w:val="00E8234C"/>
    <w:rsid w:val="00E8248B"/>
    <w:rsid w:val="00E826E2"/>
    <w:rsid w:val="00E826F6"/>
    <w:rsid w:val="00E827C2"/>
    <w:rsid w:val="00E829B8"/>
    <w:rsid w:val="00E829BF"/>
    <w:rsid w:val="00E82BCA"/>
    <w:rsid w:val="00E82D06"/>
    <w:rsid w:val="00E82EF3"/>
    <w:rsid w:val="00E82F64"/>
    <w:rsid w:val="00E830A7"/>
    <w:rsid w:val="00E830CE"/>
    <w:rsid w:val="00E830F9"/>
    <w:rsid w:val="00E831A0"/>
    <w:rsid w:val="00E83300"/>
    <w:rsid w:val="00E8337B"/>
    <w:rsid w:val="00E833A2"/>
    <w:rsid w:val="00E83607"/>
    <w:rsid w:val="00E83717"/>
    <w:rsid w:val="00E8384A"/>
    <w:rsid w:val="00E838FC"/>
    <w:rsid w:val="00E83AA9"/>
    <w:rsid w:val="00E83DA5"/>
    <w:rsid w:val="00E83F0D"/>
    <w:rsid w:val="00E83F70"/>
    <w:rsid w:val="00E84059"/>
    <w:rsid w:val="00E843EF"/>
    <w:rsid w:val="00E8454D"/>
    <w:rsid w:val="00E8473D"/>
    <w:rsid w:val="00E84849"/>
    <w:rsid w:val="00E849FE"/>
    <w:rsid w:val="00E8505A"/>
    <w:rsid w:val="00E85523"/>
    <w:rsid w:val="00E85644"/>
    <w:rsid w:val="00E856CB"/>
    <w:rsid w:val="00E8576A"/>
    <w:rsid w:val="00E857FD"/>
    <w:rsid w:val="00E85928"/>
    <w:rsid w:val="00E85A86"/>
    <w:rsid w:val="00E85AD7"/>
    <w:rsid w:val="00E85AEC"/>
    <w:rsid w:val="00E85B45"/>
    <w:rsid w:val="00E85BCD"/>
    <w:rsid w:val="00E85C43"/>
    <w:rsid w:val="00E85E2C"/>
    <w:rsid w:val="00E85E59"/>
    <w:rsid w:val="00E85FEA"/>
    <w:rsid w:val="00E865CB"/>
    <w:rsid w:val="00E866C1"/>
    <w:rsid w:val="00E868C4"/>
    <w:rsid w:val="00E86A2D"/>
    <w:rsid w:val="00E86AD9"/>
    <w:rsid w:val="00E86C2A"/>
    <w:rsid w:val="00E86C64"/>
    <w:rsid w:val="00E86CA8"/>
    <w:rsid w:val="00E86CEF"/>
    <w:rsid w:val="00E86E8C"/>
    <w:rsid w:val="00E870A7"/>
    <w:rsid w:val="00E8726E"/>
    <w:rsid w:val="00E87283"/>
    <w:rsid w:val="00E872BF"/>
    <w:rsid w:val="00E87321"/>
    <w:rsid w:val="00E87355"/>
    <w:rsid w:val="00E874CB"/>
    <w:rsid w:val="00E87509"/>
    <w:rsid w:val="00E87567"/>
    <w:rsid w:val="00E87822"/>
    <w:rsid w:val="00E87862"/>
    <w:rsid w:val="00E87876"/>
    <w:rsid w:val="00E87882"/>
    <w:rsid w:val="00E878E3"/>
    <w:rsid w:val="00E87931"/>
    <w:rsid w:val="00E87BF4"/>
    <w:rsid w:val="00E87C8F"/>
    <w:rsid w:val="00E87D20"/>
    <w:rsid w:val="00E87D36"/>
    <w:rsid w:val="00E87ED1"/>
    <w:rsid w:val="00E9022B"/>
    <w:rsid w:val="00E90361"/>
    <w:rsid w:val="00E90395"/>
    <w:rsid w:val="00E903B9"/>
    <w:rsid w:val="00E90438"/>
    <w:rsid w:val="00E9050F"/>
    <w:rsid w:val="00E905DC"/>
    <w:rsid w:val="00E90745"/>
    <w:rsid w:val="00E908B5"/>
    <w:rsid w:val="00E908E1"/>
    <w:rsid w:val="00E90DF6"/>
    <w:rsid w:val="00E90E49"/>
    <w:rsid w:val="00E90F96"/>
    <w:rsid w:val="00E90FEE"/>
    <w:rsid w:val="00E910BE"/>
    <w:rsid w:val="00E911B5"/>
    <w:rsid w:val="00E911EB"/>
    <w:rsid w:val="00E91224"/>
    <w:rsid w:val="00E9129C"/>
    <w:rsid w:val="00E912FB"/>
    <w:rsid w:val="00E91313"/>
    <w:rsid w:val="00E9153A"/>
    <w:rsid w:val="00E91569"/>
    <w:rsid w:val="00E9166F"/>
    <w:rsid w:val="00E916C0"/>
    <w:rsid w:val="00E917F9"/>
    <w:rsid w:val="00E91ADF"/>
    <w:rsid w:val="00E91C9D"/>
    <w:rsid w:val="00E91EBE"/>
    <w:rsid w:val="00E921CD"/>
    <w:rsid w:val="00E92535"/>
    <w:rsid w:val="00E9253C"/>
    <w:rsid w:val="00E9274C"/>
    <w:rsid w:val="00E92813"/>
    <w:rsid w:val="00E92826"/>
    <w:rsid w:val="00E9291C"/>
    <w:rsid w:val="00E92A97"/>
    <w:rsid w:val="00E92EC0"/>
    <w:rsid w:val="00E92FA6"/>
    <w:rsid w:val="00E93129"/>
    <w:rsid w:val="00E931B3"/>
    <w:rsid w:val="00E9338C"/>
    <w:rsid w:val="00E93449"/>
    <w:rsid w:val="00E935C4"/>
    <w:rsid w:val="00E9366D"/>
    <w:rsid w:val="00E936BF"/>
    <w:rsid w:val="00E936F3"/>
    <w:rsid w:val="00E93749"/>
    <w:rsid w:val="00E937A8"/>
    <w:rsid w:val="00E93898"/>
    <w:rsid w:val="00E938BD"/>
    <w:rsid w:val="00E93AC6"/>
    <w:rsid w:val="00E93B1E"/>
    <w:rsid w:val="00E93CE1"/>
    <w:rsid w:val="00E93F37"/>
    <w:rsid w:val="00E93F53"/>
    <w:rsid w:val="00E93FFE"/>
    <w:rsid w:val="00E9401D"/>
    <w:rsid w:val="00E9409D"/>
    <w:rsid w:val="00E9441D"/>
    <w:rsid w:val="00E947DB"/>
    <w:rsid w:val="00E94865"/>
    <w:rsid w:val="00E948B7"/>
    <w:rsid w:val="00E9490C"/>
    <w:rsid w:val="00E94912"/>
    <w:rsid w:val="00E94BCA"/>
    <w:rsid w:val="00E94E55"/>
    <w:rsid w:val="00E94F8A"/>
    <w:rsid w:val="00E9503B"/>
    <w:rsid w:val="00E952EC"/>
    <w:rsid w:val="00E95455"/>
    <w:rsid w:val="00E95560"/>
    <w:rsid w:val="00E9587E"/>
    <w:rsid w:val="00E95894"/>
    <w:rsid w:val="00E95988"/>
    <w:rsid w:val="00E95995"/>
    <w:rsid w:val="00E95EBC"/>
    <w:rsid w:val="00E95FEA"/>
    <w:rsid w:val="00E9612C"/>
    <w:rsid w:val="00E96367"/>
    <w:rsid w:val="00E9637A"/>
    <w:rsid w:val="00E963A9"/>
    <w:rsid w:val="00E9641F"/>
    <w:rsid w:val="00E9668B"/>
    <w:rsid w:val="00E969FA"/>
    <w:rsid w:val="00E96A7B"/>
    <w:rsid w:val="00E96AFA"/>
    <w:rsid w:val="00E96C4B"/>
    <w:rsid w:val="00E96C89"/>
    <w:rsid w:val="00E96FA1"/>
    <w:rsid w:val="00E96FB8"/>
    <w:rsid w:val="00E972AC"/>
    <w:rsid w:val="00E975F8"/>
    <w:rsid w:val="00E976A2"/>
    <w:rsid w:val="00E9779F"/>
    <w:rsid w:val="00E97918"/>
    <w:rsid w:val="00E97958"/>
    <w:rsid w:val="00E97A01"/>
    <w:rsid w:val="00E97BBF"/>
    <w:rsid w:val="00E97FCD"/>
    <w:rsid w:val="00E97FD0"/>
    <w:rsid w:val="00E990F4"/>
    <w:rsid w:val="00EA0014"/>
    <w:rsid w:val="00EA0049"/>
    <w:rsid w:val="00EA01C7"/>
    <w:rsid w:val="00EA041C"/>
    <w:rsid w:val="00EA0624"/>
    <w:rsid w:val="00EA06D0"/>
    <w:rsid w:val="00EA0876"/>
    <w:rsid w:val="00EA0AAF"/>
    <w:rsid w:val="00EA0B67"/>
    <w:rsid w:val="00EA0B8D"/>
    <w:rsid w:val="00EA102D"/>
    <w:rsid w:val="00EA115A"/>
    <w:rsid w:val="00EA1215"/>
    <w:rsid w:val="00EA139D"/>
    <w:rsid w:val="00EA149B"/>
    <w:rsid w:val="00EA1672"/>
    <w:rsid w:val="00EA16CD"/>
    <w:rsid w:val="00EA182C"/>
    <w:rsid w:val="00EA1B28"/>
    <w:rsid w:val="00EA1B61"/>
    <w:rsid w:val="00EA1B75"/>
    <w:rsid w:val="00EA1EB6"/>
    <w:rsid w:val="00EA1EBB"/>
    <w:rsid w:val="00EA20EE"/>
    <w:rsid w:val="00EA275B"/>
    <w:rsid w:val="00EA2912"/>
    <w:rsid w:val="00EA2C0E"/>
    <w:rsid w:val="00EA2CE7"/>
    <w:rsid w:val="00EA3800"/>
    <w:rsid w:val="00EA38F1"/>
    <w:rsid w:val="00EA3B1A"/>
    <w:rsid w:val="00EA3B69"/>
    <w:rsid w:val="00EA3D28"/>
    <w:rsid w:val="00EA3DA9"/>
    <w:rsid w:val="00EA46CB"/>
    <w:rsid w:val="00EA4853"/>
    <w:rsid w:val="00EA4A48"/>
    <w:rsid w:val="00EA4CEE"/>
    <w:rsid w:val="00EA4E83"/>
    <w:rsid w:val="00EA4EAE"/>
    <w:rsid w:val="00EA4EE1"/>
    <w:rsid w:val="00EA4F5D"/>
    <w:rsid w:val="00EA4FAA"/>
    <w:rsid w:val="00EA513B"/>
    <w:rsid w:val="00EA5158"/>
    <w:rsid w:val="00EA525A"/>
    <w:rsid w:val="00EA528C"/>
    <w:rsid w:val="00EA531F"/>
    <w:rsid w:val="00EA5400"/>
    <w:rsid w:val="00EA5469"/>
    <w:rsid w:val="00EA54D6"/>
    <w:rsid w:val="00EA5570"/>
    <w:rsid w:val="00EA58BE"/>
    <w:rsid w:val="00EA5C50"/>
    <w:rsid w:val="00EA5ED3"/>
    <w:rsid w:val="00EA61A0"/>
    <w:rsid w:val="00EA645C"/>
    <w:rsid w:val="00EA64D9"/>
    <w:rsid w:val="00EA650B"/>
    <w:rsid w:val="00EA65BA"/>
    <w:rsid w:val="00EA65BC"/>
    <w:rsid w:val="00EA68A0"/>
    <w:rsid w:val="00EA6BA9"/>
    <w:rsid w:val="00EA6CB4"/>
    <w:rsid w:val="00EA6CE8"/>
    <w:rsid w:val="00EA6FAC"/>
    <w:rsid w:val="00EA70D5"/>
    <w:rsid w:val="00EA72EA"/>
    <w:rsid w:val="00EA755B"/>
    <w:rsid w:val="00EA7622"/>
    <w:rsid w:val="00EA76B3"/>
    <w:rsid w:val="00EA78A8"/>
    <w:rsid w:val="00EA7960"/>
    <w:rsid w:val="00EA79A9"/>
    <w:rsid w:val="00EA7A41"/>
    <w:rsid w:val="00EA7BC3"/>
    <w:rsid w:val="00EA7FD7"/>
    <w:rsid w:val="00EB006B"/>
    <w:rsid w:val="00EB0342"/>
    <w:rsid w:val="00EB0364"/>
    <w:rsid w:val="00EB03F6"/>
    <w:rsid w:val="00EB04DA"/>
    <w:rsid w:val="00EB0554"/>
    <w:rsid w:val="00EB077B"/>
    <w:rsid w:val="00EB0945"/>
    <w:rsid w:val="00EB094F"/>
    <w:rsid w:val="00EB0BBF"/>
    <w:rsid w:val="00EB0F32"/>
    <w:rsid w:val="00EB12D8"/>
    <w:rsid w:val="00EB1450"/>
    <w:rsid w:val="00EB152A"/>
    <w:rsid w:val="00EB1620"/>
    <w:rsid w:val="00EB1731"/>
    <w:rsid w:val="00EB180B"/>
    <w:rsid w:val="00EB198C"/>
    <w:rsid w:val="00EB1A35"/>
    <w:rsid w:val="00EB1DA9"/>
    <w:rsid w:val="00EB1E68"/>
    <w:rsid w:val="00EB1FFB"/>
    <w:rsid w:val="00EB23F5"/>
    <w:rsid w:val="00EB263E"/>
    <w:rsid w:val="00EB281A"/>
    <w:rsid w:val="00EB289D"/>
    <w:rsid w:val="00EB29EC"/>
    <w:rsid w:val="00EB2D64"/>
    <w:rsid w:val="00EB2F89"/>
    <w:rsid w:val="00EB3003"/>
    <w:rsid w:val="00EB3217"/>
    <w:rsid w:val="00EB3278"/>
    <w:rsid w:val="00EB3410"/>
    <w:rsid w:val="00EB3550"/>
    <w:rsid w:val="00EB37FB"/>
    <w:rsid w:val="00EB388B"/>
    <w:rsid w:val="00EB38F9"/>
    <w:rsid w:val="00EB3AA3"/>
    <w:rsid w:val="00EB3C21"/>
    <w:rsid w:val="00EB3CF2"/>
    <w:rsid w:val="00EB4101"/>
    <w:rsid w:val="00EB4139"/>
    <w:rsid w:val="00EB4351"/>
    <w:rsid w:val="00EB43B7"/>
    <w:rsid w:val="00EB443D"/>
    <w:rsid w:val="00EB44D8"/>
    <w:rsid w:val="00EB4604"/>
    <w:rsid w:val="00EB46F3"/>
    <w:rsid w:val="00EB4796"/>
    <w:rsid w:val="00EB48E8"/>
    <w:rsid w:val="00EB4980"/>
    <w:rsid w:val="00EB4AA5"/>
    <w:rsid w:val="00EB4B7E"/>
    <w:rsid w:val="00EB4DF8"/>
    <w:rsid w:val="00EB4E49"/>
    <w:rsid w:val="00EB4EA2"/>
    <w:rsid w:val="00EB4F73"/>
    <w:rsid w:val="00EB5032"/>
    <w:rsid w:val="00EB51B9"/>
    <w:rsid w:val="00EB5534"/>
    <w:rsid w:val="00EB55CD"/>
    <w:rsid w:val="00EB5962"/>
    <w:rsid w:val="00EB5DB5"/>
    <w:rsid w:val="00EB5F0C"/>
    <w:rsid w:val="00EB5F11"/>
    <w:rsid w:val="00EB5F47"/>
    <w:rsid w:val="00EB6084"/>
    <w:rsid w:val="00EB6290"/>
    <w:rsid w:val="00EB638D"/>
    <w:rsid w:val="00EB648F"/>
    <w:rsid w:val="00EB65DD"/>
    <w:rsid w:val="00EB662B"/>
    <w:rsid w:val="00EB66D8"/>
    <w:rsid w:val="00EB67CD"/>
    <w:rsid w:val="00EB691C"/>
    <w:rsid w:val="00EB69DE"/>
    <w:rsid w:val="00EB6A2D"/>
    <w:rsid w:val="00EB6B95"/>
    <w:rsid w:val="00EB6CDF"/>
    <w:rsid w:val="00EB6D18"/>
    <w:rsid w:val="00EB6DB6"/>
    <w:rsid w:val="00EB6E30"/>
    <w:rsid w:val="00EB70E0"/>
    <w:rsid w:val="00EB70E5"/>
    <w:rsid w:val="00EB71D1"/>
    <w:rsid w:val="00EB7467"/>
    <w:rsid w:val="00EB748F"/>
    <w:rsid w:val="00EB7A71"/>
    <w:rsid w:val="00EB7B55"/>
    <w:rsid w:val="00EB7C5C"/>
    <w:rsid w:val="00EB7C6B"/>
    <w:rsid w:val="00EB7C8B"/>
    <w:rsid w:val="00EB7E8B"/>
    <w:rsid w:val="00EC0050"/>
    <w:rsid w:val="00EC01A4"/>
    <w:rsid w:val="00EC05E1"/>
    <w:rsid w:val="00EC090B"/>
    <w:rsid w:val="00EC09B3"/>
    <w:rsid w:val="00EC09DB"/>
    <w:rsid w:val="00EC0ADC"/>
    <w:rsid w:val="00EC0BF6"/>
    <w:rsid w:val="00EC0D4D"/>
    <w:rsid w:val="00EC0EB5"/>
    <w:rsid w:val="00EC0EDB"/>
    <w:rsid w:val="00EC103C"/>
    <w:rsid w:val="00EC106D"/>
    <w:rsid w:val="00EC115C"/>
    <w:rsid w:val="00EC11CD"/>
    <w:rsid w:val="00EC1305"/>
    <w:rsid w:val="00EC1358"/>
    <w:rsid w:val="00EC1398"/>
    <w:rsid w:val="00EC1462"/>
    <w:rsid w:val="00EC1597"/>
    <w:rsid w:val="00EC1811"/>
    <w:rsid w:val="00EC1A1F"/>
    <w:rsid w:val="00EC1A4F"/>
    <w:rsid w:val="00EC1C04"/>
    <w:rsid w:val="00EC2026"/>
    <w:rsid w:val="00EC20C2"/>
    <w:rsid w:val="00EC233A"/>
    <w:rsid w:val="00EC24D5"/>
    <w:rsid w:val="00EC24EE"/>
    <w:rsid w:val="00EC268C"/>
    <w:rsid w:val="00EC26E2"/>
    <w:rsid w:val="00EC27C6"/>
    <w:rsid w:val="00EC28A6"/>
    <w:rsid w:val="00EC292B"/>
    <w:rsid w:val="00EC2960"/>
    <w:rsid w:val="00EC29D5"/>
    <w:rsid w:val="00EC29EA"/>
    <w:rsid w:val="00EC2B90"/>
    <w:rsid w:val="00EC2DB5"/>
    <w:rsid w:val="00EC2E12"/>
    <w:rsid w:val="00EC2EBA"/>
    <w:rsid w:val="00EC321D"/>
    <w:rsid w:val="00EC3264"/>
    <w:rsid w:val="00EC33E3"/>
    <w:rsid w:val="00EC3468"/>
    <w:rsid w:val="00EC35DE"/>
    <w:rsid w:val="00EC37E9"/>
    <w:rsid w:val="00EC38BE"/>
    <w:rsid w:val="00EC392D"/>
    <w:rsid w:val="00EC39AA"/>
    <w:rsid w:val="00EC3A22"/>
    <w:rsid w:val="00EC3B22"/>
    <w:rsid w:val="00EC3D02"/>
    <w:rsid w:val="00EC3F25"/>
    <w:rsid w:val="00EC3F60"/>
    <w:rsid w:val="00EC3FA5"/>
    <w:rsid w:val="00EC3FB4"/>
    <w:rsid w:val="00EC4107"/>
    <w:rsid w:val="00EC4122"/>
    <w:rsid w:val="00EC416B"/>
    <w:rsid w:val="00EC4207"/>
    <w:rsid w:val="00EC427D"/>
    <w:rsid w:val="00EC4A74"/>
    <w:rsid w:val="00EC4B9A"/>
    <w:rsid w:val="00EC4C52"/>
    <w:rsid w:val="00EC4D75"/>
    <w:rsid w:val="00EC4E82"/>
    <w:rsid w:val="00EC5015"/>
    <w:rsid w:val="00EC550A"/>
    <w:rsid w:val="00EC5653"/>
    <w:rsid w:val="00EC5850"/>
    <w:rsid w:val="00EC58EA"/>
    <w:rsid w:val="00EC590D"/>
    <w:rsid w:val="00EC598D"/>
    <w:rsid w:val="00EC59EB"/>
    <w:rsid w:val="00EC5A6B"/>
    <w:rsid w:val="00EC5AB0"/>
    <w:rsid w:val="00EC5D0B"/>
    <w:rsid w:val="00EC5D88"/>
    <w:rsid w:val="00EC5F76"/>
    <w:rsid w:val="00EC6186"/>
    <w:rsid w:val="00EC62F9"/>
    <w:rsid w:val="00EC6359"/>
    <w:rsid w:val="00EC63E7"/>
    <w:rsid w:val="00EC6805"/>
    <w:rsid w:val="00EC685E"/>
    <w:rsid w:val="00EC68AA"/>
    <w:rsid w:val="00EC68C8"/>
    <w:rsid w:val="00EC69FB"/>
    <w:rsid w:val="00EC6AE4"/>
    <w:rsid w:val="00EC6D56"/>
    <w:rsid w:val="00EC6FD1"/>
    <w:rsid w:val="00EC7075"/>
    <w:rsid w:val="00EC71CE"/>
    <w:rsid w:val="00EC73A3"/>
    <w:rsid w:val="00EC73AA"/>
    <w:rsid w:val="00EC73C3"/>
    <w:rsid w:val="00EC7429"/>
    <w:rsid w:val="00EC7589"/>
    <w:rsid w:val="00EC7651"/>
    <w:rsid w:val="00EC76D6"/>
    <w:rsid w:val="00EC76E0"/>
    <w:rsid w:val="00EC7AFD"/>
    <w:rsid w:val="00EC7BDF"/>
    <w:rsid w:val="00EC7BF6"/>
    <w:rsid w:val="00EC7D7B"/>
    <w:rsid w:val="00EC7E2A"/>
    <w:rsid w:val="00ED0035"/>
    <w:rsid w:val="00ED0116"/>
    <w:rsid w:val="00ED054B"/>
    <w:rsid w:val="00ED0653"/>
    <w:rsid w:val="00ED0A64"/>
    <w:rsid w:val="00ED0ADF"/>
    <w:rsid w:val="00ED0C09"/>
    <w:rsid w:val="00ED0C20"/>
    <w:rsid w:val="00ED0D2F"/>
    <w:rsid w:val="00ED0D92"/>
    <w:rsid w:val="00ED0DAE"/>
    <w:rsid w:val="00ED0E4C"/>
    <w:rsid w:val="00ED1006"/>
    <w:rsid w:val="00ED1087"/>
    <w:rsid w:val="00ED12A1"/>
    <w:rsid w:val="00ED17E2"/>
    <w:rsid w:val="00ED1971"/>
    <w:rsid w:val="00ED19CD"/>
    <w:rsid w:val="00ED1B9A"/>
    <w:rsid w:val="00ED1EED"/>
    <w:rsid w:val="00ED21EE"/>
    <w:rsid w:val="00ED2347"/>
    <w:rsid w:val="00ED2356"/>
    <w:rsid w:val="00ED242A"/>
    <w:rsid w:val="00ED2450"/>
    <w:rsid w:val="00ED25E1"/>
    <w:rsid w:val="00ED2C58"/>
    <w:rsid w:val="00ED2CB4"/>
    <w:rsid w:val="00ED2D59"/>
    <w:rsid w:val="00ED2ED7"/>
    <w:rsid w:val="00ED3048"/>
    <w:rsid w:val="00ED307F"/>
    <w:rsid w:val="00ED30D9"/>
    <w:rsid w:val="00ED3218"/>
    <w:rsid w:val="00ED334C"/>
    <w:rsid w:val="00ED3360"/>
    <w:rsid w:val="00ED3682"/>
    <w:rsid w:val="00ED36C7"/>
    <w:rsid w:val="00ED38C3"/>
    <w:rsid w:val="00ED3C03"/>
    <w:rsid w:val="00ED3C3C"/>
    <w:rsid w:val="00ED3CA0"/>
    <w:rsid w:val="00ED3F3C"/>
    <w:rsid w:val="00ED3F58"/>
    <w:rsid w:val="00ED3F91"/>
    <w:rsid w:val="00ED40ED"/>
    <w:rsid w:val="00ED4123"/>
    <w:rsid w:val="00ED413E"/>
    <w:rsid w:val="00ED4278"/>
    <w:rsid w:val="00ED4279"/>
    <w:rsid w:val="00ED42A1"/>
    <w:rsid w:val="00ED452C"/>
    <w:rsid w:val="00ED4646"/>
    <w:rsid w:val="00ED50B2"/>
    <w:rsid w:val="00ED510A"/>
    <w:rsid w:val="00ED5588"/>
    <w:rsid w:val="00ED56EE"/>
    <w:rsid w:val="00ED5774"/>
    <w:rsid w:val="00ED58D5"/>
    <w:rsid w:val="00ED597C"/>
    <w:rsid w:val="00ED5993"/>
    <w:rsid w:val="00ED59EC"/>
    <w:rsid w:val="00ED5C89"/>
    <w:rsid w:val="00ED5CA6"/>
    <w:rsid w:val="00ED5D16"/>
    <w:rsid w:val="00ED5E21"/>
    <w:rsid w:val="00ED5E9A"/>
    <w:rsid w:val="00ED5ED4"/>
    <w:rsid w:val="00ED5F20"/>
    <w:rsid w:val="00ED6106"/>
    <w:rsid w:val="00ED6153"/>
    <w:rsid w:val="00ED61AE"/>
    <w:rsid w:val="00ED624B"/>
    <w:rsid w:val="00ED63C9"/>
    <w:rsid w:val="00ED6421"/>
    <w:rsid w:val="00ED65DA"/>
    <w:rsid w:val="00ED6754"/>
    <w:rsid w:val="00ED6874"/>
    <w:rsid w:val="00ED69D8"/>
    <w:rsid w:val="00ED69FA"/>
    <w:rsid w:val="00ED6A4C"/>
    <w:rsid w:val="00ED6A5B"/>
    <w:rsid w:val="00ED6A70"/>
    <w:rsid w:val="00ED6AF7"/>
    <w:rsid w:val="00ED6BBF"/>
    <w:rsid w:val="00ED6BE3"/>
    <w:rsid w:val="00ED6C95"/>
    <w:rsid w:val="00ED6D27"/>
    <w:rsid w:val="00ED6DCA"/>
    <w:rsid w:val="00ED7125"/>
    <w:rsid w:val="00ED72C6"/>
    <w:rsid w:val="00ED739D"/>
    <w:rsid w:val="00ED73D0"/>
    <w:rsid w:val="00ED73D1"/>
    <w:rsid w:val="00ED769E"/>
    <w:rsid w:val="00ED7722"/>
    <w:rsid w:val="00ED773A"/>
    <w:rsid w:val="00ED776E"/>
    <w:rsid w:val="00ED7902"/>
    <w:rsid w:val="00ED795C"/>
    <w:rsid w:val="00ED7B5B"/>
    <w:rsid w:val="00ED7C3A"/>
    <w:rsid w:val="00ED7DB2"/>
    <w:rsid w:val="00ED7E0D"/>
    <w:rsid w:val="00EE0062"/>
    <w:rsid w:val="00EE01D0"/>
    <w:rsid w:val="00EE03C2"/>
    <w:rsid w:val="00EE0837"/>
    <w:rsid w:val="00EE08AB"/>
    <w:rsid w:val="00EE098E"/>
    <w:rsid w:val="00EE0A59"/>
    <w:rsid w:val="00EE0ADD"/>
    <w:rsid w:val="00EE0B2B"/>
    <w:rsid w:val="00EE0C01"/>
    <w:rsid w:val="00EE0EA2"/>
    <w:rsid w:val="00EE10BE"/>
    <w:rsid w:val="00EE1167"/>
    <w:rsid w:val="00EE139B"/>
    <w:rsid w:val="00EE154D"/>
    <w:rsid w:val="00EE16A6"/>
    <w:rsid w:val="00EE1799"/>
    <w:rsid w:val="00EE18BF"/>
    <w:rsid w:val="00EE19CF"/>
    <w:rsid w:val="00EE1B2A"/>
    <w:rsid w:val="00EE1B97"/>
    <w:rsid w:val="00EE1C48"/>
    <w:rsid w:val="00EE1CE3"/>
    <w:rsid w:val="00EE1D35"/>
    <w:rsid w:val="00EE1D3B"/>
    <w:rsid w:val="00EE2298"/>
    <w:rsid w:val="00EE2348"/>
    <w:rsid w:val="00EE2355"/>
    <w:rsid w:val="00EE2422"/>
    <w:rsid w:val="00EE25A3"/>
    <w:rsid w:val="00EE26DC"/>
    <w:rsid w:val="00EE271D"/>
    <w:rsid w:val="00EE2723"/>
    <w:rsid w:val="00EE2761"/>
    <w:rsid w:val="00EE27D9"/>
    <w:rsid w:val="00EE292C"/>
    <w:rsid w:val="00EE2A30"/>
    <w:rsid w:val="00EE2A52"/>
    <w:rsid w:val="00EE2B15"/>
    <w:rsid w:val="00EE2BF7"/>
    <w:rsid w:val="00EE2E5C"/>
    <w:rsid w:val="00EE3185"/>
    <w:rsid w:val="00EE320E"/>
    <w:rsid w:val="00EE3268"/>
    <w:rsid w:val="00EE3333"/>
    <w:rsid w:val="00EE33C7"/>
    <w:rsid w:val="00EE33D3"/>
    <w:rsid w:val="00EE33F2"/>
    <w:rsid w:val="00EE368C"/>
    <w:rsid w:val="00EE36C6"/>
    <w:rsid w:val="00EE377E"/>
    <w:rsid w:val="00EE3801"/>
    <w:rsid w:val="00EE381E"/>
    <w:rsid w:val="00EE3D08"/>
    <w:rsid w:val="00EE3FD9"/>
    <w:rsid w:val="00EE40F7"/>
    <w:rsid w:val="00EE40F9"/>
    <w:rsid w:val="00EE41A1"/>
    <w:rsid w:val="00EE4314"/>
    <w:rsid w:val="00EE4338"/>
    <w:rsid w:val="00EE4455"/>
    <w:rsid w:val="00EE445B"/>
    <w:rsid w:val="00EE45B6"/>
    <w:rsid w:val="00EE46EA"/>
    <w:rsid w:val="00EE47EE"/>
    <w:rsid w:val="00EE48CC"/>
    <w:rsid w:val="00EE4946"/>
    <w:rsid w:val="00EE4A41"/>
    <w:rsid w:val="00EE4AC7"/>
    <w:rsid w:val="00EE4AF4"/>
    <w:rsid w:val="00EE4BBB"/>
    <w:rsid w:val="00EE4C1F"/>
    <w:rsid w:val="00EE4CAC"/>
    <w:rsid w:val="00EE4CDC"/>
    <w:rsid w:val="00EE4DAE"/>
    <w:rsid w:val="00EE4DF0"/>
    <w:rsid w:val="00EE4E64"/>
    <w:rsid w:val="00EE4ECB"/>
    <w:rsid w:val="00EE4F22"/>
    <w:rsid w:val="00EE4F2C"/>
    <w:rsid w:val="00EE4FDA"/>
    <w:rsid w:val="00EE518F"/>
    <w:rsid w:val="00EE51A0"/>
    <w:rsid w:val="00EE5297"/>
    <w:rsid w:val="00EE52FB"/>
    <w:rsid w:val="00EE53FC"/>
    <w:rsid w:val="00EE55CE"/>
    <w:rsid w:val="00EE58D6"/>
    <w:rsid w:val="00EE59E5"/>
    <w:rsid w:val="00EE5A8A"/>
    <w:rsid w:val="00EE5C28"/>
    <w:rsid w:val="00EE5CCD"/>
    <w:rsid w:val="00EE5E84"/>
    <w:rsid w:val="00EE5F30"/>
    <w:rsid w:val="00EE5F38"/>
    <w:rsid w:val="00EE5F5E"/>
    <w:rsid w:val="00EE5FF0"/>
    <w:rsid w:val="00EE63D3"/>
    <w:rsid w:val="00EE66C2"/>
    <w:rsid w:val="00EE66EB"/>
    <w:rsid w:val="00EE6B30"/>
    <w:rsid w:val="00EE6C4B"/>
    <w:rsid w:val="00EE6F93"/>
    <w:rsid w:val="00EE73F1"/>
    <w:rsid w:val="00EE7455"/>
    <w:rsid w:val="00EE7463"/>
    <w:rsid w:val="00EE765C"/>
    <w:rsid w:val="00EE7704"/>
    <w:rsid w:val="00EE77A6"/>
    <w:rsid w:val="00EE7887"/>
    <w:rsid w:val="00EE7945"/>
    <w:rsid w:val="00EE79F4"/>
    <w:rsid w:val="00EE7ABE"/>
    <w:rsid w:val="00EE7AE9"/>
    <w:rsid w:val="00EE7B37"/>
    <w:rsid w:val="00EE7CA9"/>
    <w:rsid w:val="00EE7DB2"/>
    <w:rsid w:val="00EF0220"/>
    <w:rsid w:val="00EF04D2"/>
    <w:rsid w:val="00EF0527"/>
    <w:rsid w:val="00EF052B"/>
    <w:rsid w:val="00EF0AAE"/>
    <w:rsid w:val="00EF0C60"/>
    <w:rsid w:val="00EF0C67"/>
    <w:rsid w:val="00EF0CD4"/>
    <w:rsid w:val="00EF0D4D"/>
    <w:rsid w:val="00EF0FED"/>
    <w:rsid w:val="00EF1048"/>
    <w:rsid w:val="00EF11D0"/>
    <w:rsid w:val="00EF1442"/>
    <w:rsid w:val="00EF148F"/>
    <w:rsid w:val="00EF1685"/>
    <w:rsid w:val="00EF16E8"/>
    <w:rsid w:val="00EF176A"/>
    <w:rsid w:val="00EF1864"/>
    <w:rsid w:val="00EF18FE"/>
    <w:rsid w:val="00EF1976"/>
    <w:rsid w:val="00EF1A27"/>
    <w:rsid w:val="00EF1A43"/>
    <w:rsid w:val="00EF1AAC"/>
    <w:rsid w:val="00EF1C45"/>
    <w:rsid w:val="00EF1EF4"/>
    <w:rsid w:val="00EF2017"/>
    <w:rsid w:val="00EF20C9"/>
    <w:rsid w:val="00EF21D9"/>
    <w:rsid w:val="00EF275F"/>
    <w:rsid w:val="00EF2B13"/>
    <w:rsid w:val="00EF2BC4"/>
    <w:rsid w:val="00EF2BCA"/>
    <w:rsid w:val="00EF2C21"/>
    <w:rsid w:val="00EF3037"/>
    <w:rsid w:val="00EF30FD"/>
    <w:rsid w:val="00EF3632"/>
    <w:rsid w:val="00EF3849"/>
    <w:rsid w:val="00EF3CB0"/>
    <w:rsid w:val="00EF3D7C"/>
    <w:rsid w:val="00EF3FB4"/>
    <w:rsid w:val="00EF434A"/>
    <w:rsid w:val="00EF4430"/>
    <w:rsid w:val="00EF4443"/>
    <w:rsid w:val="00EF4585"/>
    <w:rsid w:val="00EF480F"/>
    <w:rsid w:val="00EF494C"/>
    <w:rsid w:val="00EF4B75"/>
    <w:rsid w:val="00EF4D11"/>
    <w:rsid w:val="00EF4D77"/>
    <w:rsid w:val="00EF4E98"/>
    <w:rsid w:val="00EF4EB4"/>
    <w:rsid w:val="00EF4F04"/>
    <w:rsid w:val="00EF4FD0"/>
    <w:rsid w:val="00EF506C"/>
    <w:rsid w:val="00EF5318"/>
    <w:rsid w:val="00EF54C6"/>
    <w:rsid w:val="00EF55B1"/>
    <w:rsid w:val="00EF5787"/>
    <w:rsid w:val="00EF58DC"/>
    <w:rsid w:val="00EF5999"/>
    <w:rsid w:val="00EF5A72"/>
    <w:rsid w:val="00EF5CEA"/>
    <w:rsid w:val="00EF5F8D"/>
    <w:rsid w:val="00EF5FB7"/>
    <w:rsid w:val="00EF5FF0"/>
    <w:rsid w:val="00EF601C"/>
    <w:rsid w:val="00EF60D0"/>
    <w:rsid w:val="00EF61F4"/>
    <w:rsid w:val="00EF6465"/>
    <w:rsid w:val="00EF648A"/>
    <w:rsid w:val="00EF6613"/>
    <w:rsid w:val="00EF66AB"/>
    <w:rsid w:val="00EF67BA"/>
    <w:rsid w:val="00EF6903"/>
    <w:rsid w:val="00EF6B30"/>
    <w:rsid w:val="00EF6BC1"/>
    <w:rsid w:val="00EF6D7A"/>
    <w:rsid w:val="00EF7086"/>
    <w:rsid w:val="00EF7088"/>
    <w:rsid w:val="00EF7475"/>
    <w:rsid w:val="00EF7497"/>
    <w:rsid w:val="00EF76E0"/>
    <w:rsid w:val="00EF76F6"/>
    <w:rsid w:val="00EF7A19"/>
    <w:rsid w:val="00EF7A45"/>
    <w:rsid w:val="00EF7AFA"/>
    <w:rsid w:val="00EF7C92"/>
    <w:rsid w:val="00EF7E13"/>
    <w:rsid w:val="00F000B6"/>
    <w:rsid w:val="00F00170"/>
    <w:rsid w:val="00F002A0"/>
    <w:rsid w:val="00F003E7"/>
    <w:rsid w:val="00F0071F"/>
    <w:rsid w:val="00F00B82"/>
    <w:rsid w:val="00F00BCF"/>
    <w:rsid w:val="00F00FC6"/>
    <w:rsid w:val="00F01162"/>
    <w:rsid w:val="00F0118F"/>
    <w:rsid w:val="00F012BD"/>
    <w:rsid w:val="00F014BD"/>
    <w:rsid w:val="00F0151D"/>
    <w:rsid w:val="00F01950"/>
    <w:rsid w:val="00F0197C"/>
    <w:rsid w:val="00F019A2"/>
    <w:rsid w:val="00F01A38"/>
    <w:rsid w:val="00F01AD6"/>
    <w:rsid w:val="00F01AF5"/>
    <w:rsid w:val="00F01B33"/>
    <w:rsid w:val="00F01BEE"/>
    <w:rsid w:val="00F01C44"/>
    <w:rsid w:val="00F01C59"/>
    <w:rsid w:val="00F01CBD"/>
    <w:rsid w:val="00F01D81"/>
    <w:rsid w:val="00F01E83"/>
    <w:rsid w:val="00F01EBF"/>
    <w:rsid w:val="00F0203B"/>
    <w:rsid w:val="00F0211E"/>
    <w:rsid w:val="00F021AE"/>
    <w:rsid w:val="00F02335"/>
    <w:rsid w:val="00F02345"/>
    <w:rsid w:val="00F023E1"/>
    <w:rsid w:val="00F023E2"/>
    <w:rsid w:val="00F02406"/>
    <w:rsid w:val="00F02619"/>
    <w:rsid w:val="00F0268C"/>
    <w:rsid w:val="00F0273F"/>
    <w:rsid w:val="00F02781"/>
    <w:rsid w:val="00F027AA"/>
    <w:rsid w:val="00F029F1"/>
    <w:rsid w:val="00F02BD9"/>
    <w:rsid w:val="00F02BE9"/>
    <w:rsid w:val="00F02DB8"/>
    <w:rsid w:val="00F02DC2"/>
    <w:rsid w:val="00F02F8A"/>
    <w:rsid w:val="00F031DF"/>
    <w:rsid w:val="00F0345F"/>
    <w:rsid w:val="00F034A9"/>
    <w:rsid w:val="00F03510"/>
    <w:rsid w:val="00F03636"/>
    <w:rsid w:val="00F0369F"/>
    <w:rsid w:val="00F036B0"/>
    <w:rsid w:val="00F038B3"/>
    <w:rsid w:val="00F03997"/>
    <w:rsid w:val="00F03B0E"/>
    <w:rsid w:val="00F03B94"/>
    <w:rsid w:val="00F03E63"/>
    <w:rsid w:val="00F03EED"/>
    <w:rsid w:val="00F03F3F"/>
    <w:rsid w:val="00F03FB0"/>
    <w:rsid w:val="00F03FDF"/>
    <w:rsid w:val="00F04012"/>
    <w:rsid w:val="00F04028"/>
    <w:rsid w:val="00F04055"/>
    <w:rsid w:val="00F04172"/>
    <w:rsid w:val="00F0464A"/>
    <w:rsid w:val="00F0473D"/>
    <w:rsid w:val="00F047D5"/>
    <w:rsid w:val="00F047F9"/>
    <w:rsid w:val="00F0487B"/>
    <w:rsid w:val="00F0497E"/>
    <w:rsid w:val="00F04C9B"/>
    <w:rsid w:val="00F04CE3"/>
    <w:rsid w:val="00F04D20"/>
    <w:rsid w:val="00F04EF9"/>
    <w:rsid w:val="00F04F00"/>
    <w:rsid w:val="00F04F3C"/>
    <w:rsid w:val="00F05090"/>
    <w:rsid w:val="00F051A1"/>
    <w:rsid w:val="00F051EB"/>
    <w:rsid w:val="00F0522C"/>
    <w:rsid w:val="00F0528D"/>
    <w:rsid w:val="00F0552F"/>
    <w:rsid w:val="00F05778"/>
    <w:rsid w:val="00F057E0"/>
    <w:rsid w:val="00F0580A"/>
    <w:rsid w:val="00F058CB"/>
    <w:rsid w:val="00F058CC"/>
    <w:rsid w:val="00F05950"/>
    <w:rsid w:val="00F05968"/>
    <w:rsid w:val="00F059FB"/>
    <w:rsid w:val="00F05A3E"/>
    <w:rsid w:val="00F05A5A"/>
    <w:rsid w:val="00F05C00"/>
    <w:rsid w:val="00F05C79"/>
    <w:rsid w:val="00F05CDE"/>
    <w:rsid w:val="00F05E25"/>
    <w:rsid w:val="00F05E40"/>
    <w:rsid w:val="00F0605D"/>
    <w:rsid w:val="00F06190"/>
    <w:rsid w:val="00F0625A"/>
    <w:rsid w:val="00F062E9"/>
    <w:rsid w:val="00F0631F"/>
    <w:rsid w:val="00F063F9"/>
    <w:rsid w:val="00F064D4"/>
    <w:rsid w:val="00F06595"/>
    <w:rsid w:val="00F06699"/>
    <w:rsid w:val="00F06A7F"/>
    <w:rsid w:val="00F06BFD"/>
    <w:rsid w:val="00F06C67"/>
    <w:rsid w:val="00F06DFD"/>
    <w:rsid w:val="00F06EBF"/>
    <w:rsid w:val="00F06F1A"/>
    <w:rsid w:val="00F071D1"/>
    <w:rsid w:val="00F07324"/>
    <w:rsid w:val="00F07346"/>
    <w:rsid w:val="00F07469"/>
    <w:rsid w:val="00F07533"/>
    <w:rsid w:val="00F07650"/>
    <w:rsid w:val="00F07698"/>
    <w:rsid w:val="00F076BE"/>
    <w:rsid w:val="00F07737"/>
    <w:rsid w:val="00F07ADA"/>
    <w:rsid w:val="00F07B22"/>
    <w:rsid w:val="00F07ED2"/>
    <w:rsid w:val="00F100BE"/>
    <w:rsid w:val="00F101B6"/>
    <w:rsid w:val="00F10251"/>
    <w:rsid w:val="00F10330"/>
    <w:rsid w:val="00F1060E"/>
    <w:rsid w:val="00F10629"/>
    <w:rsid w:val="00F10687"/>
    <w:rsid w:val="00F10831"/>
    <w:rsid w:val="00F10CC0"/>
    <w:rsid w:val="00F10D1A"/>
    <w:rsid w:val="00F10FC0"/>
    <w:rsid w:val="00F11061"/>
    <w:rsid w:val="00F1109D"/>
    <w:rsid w:val="00F11111"/>
    <w:rsid w:val="00F11209"/>
    <w:rsid w:val="00F11216"/>
    <w:rsid w:val="00F1126F"/>
    <w:rsid w:val="00F1145F"/>
    <w:rsid w:val="00F114AF"/>
    <w:rsid w:val="00F1182C"/>
    <w:rsid w:val="00F11A09"/>
    <w:rsid w:val="00F11A8E"/>
    <w:rsid w:val="00F11B63"/>
    <w:rsid w:val="00F11C44"/>
    <w:rsid w:val="00F11C93"/>
    <w:rsid w:val="00F11CEE"/>
    <w:rsid w:val="00F11E29"/>
    <w:rsid w:val="00F11FC6"/>
    <w:rsid w:val="00F12061"/>
    <w:rsid w:val="00F12146"/>
    <w:rsid w:val="00F12199"/>
    <w:rsid w:val="00F12348"/>
    <w:rsid w:val="00F12498"/>
    <w:rsid w:val="00F1253A"/>
    <w:rsid w:val="00F12642"/>
    <w:rsid w:val="00F1268A"/>
    <w:rsid w:val="00F127CA"/>
    <w:rsid w:val="00F1290C"/>
    <w:rsid w:val="00F12F11"/>
    <w:rsid w:val="00F13104"/>
    <w:rsid w:val="00F13112"/>
    <w:rsid w:val="00F13216"/>
    <w:rsid w:val="00F13252"/>
    <w:rsid w:val="00F1328F"/>
    <w:rsid w:val="00F13377"/>
    <w:rsid w:val="00F1338D"/>
    <w:rsid w:val="00F13421"/>
    <w:rsid w:val="00F134DA"/>
    <w:rsid w:val="00F13576"/>
    <w:rsid w:val="00F1363B"/>
    <w:rsid w:val="00F13830"/>
    <w:rsid w:val="00F1386F"/>
    <w:rsid w:val="00F1391F"/>
    <w:rsid w:val="00F13929"/>
    <w:rsid w:val="00F13B9E"/>
    <w:rsid w:val="00F13D4D"/>
    <w:rsid w:val="00F13D7B"/>
    <w:rsid w:val="00F13EBC"/>
    <w:rsid w:val="00F13ECF"/>
    <w:rsid w:val="00F14123"/>
    <w:rsid w:val="00F1431D"/>
    <w:rsid w:val="00F143A3"/>
    <w:rsid w:val="00F14692"/>
    <w:rsid w:val="00F146BE"/>
    <w:rsid w:val="00F146CF"/>
    <w:rsid w:val="00F146DE"/>
    <w:rsid w:val="00F14942"/>
    <w:rsid w:val="00F14974"/>
    <w:rsid w:val="00F149D8"/>
    <w:rsid w:val="00F14A90"/>
    <w:rsid w:val="00F14AE4"/>
    <w:rsid w:val="00F14B3F"/>
    <w:rsid w:val="00F14EB0"/>
    <w:rsid w:val="00F14F41"/>
    <w:rsid w:val="00F14F47"/>
    <w:rsid w:val="00F1516A"/>
    <w:rsid w:val="00F151DB"/>
    <w:rsid w:val="00F151F3"/>
    <w:rsid w:val="00F15227"/>
    <w:rsid w:val="00F15286"/>
    <w:rsid w:val="00F154E1"/>
    <w:rsid w:val="00F1555E"/>
    <w:rsid w:val="00F155EC"/>
    <w:rsid w:val="00F1583B"/>
    <w:rsid w:val="00F15A74"/>
    <w:rsid w:val="00F15A9F"/>
    <w:rsid w:val="00F15C6E"/>
    <w:rsid w:val="00F15D38"/>
    <w:rsid w:val="00F15D4F"/>
    <w:rsid w:val="00F15DD6"/>
    <w:rsid w:val="00F15EAD"/>
    <w:rsid w:val="00F15F7A"/>
    <w:rsid w:val="00F15FA5"/>
    <w:rsid w:val="00F1632A"/>
    <w:rsid w:val="00F16425"/>
    <w:rsid w:val="00F16476"/>
    <w:rsid w:val="00F16573"/>
    <w:rsid w:val="00F167FA"/>
    <w:rsid w:val="00F16C93"/>
    <w:rsid w:val="00F1724C"/>
    <w:rsid w:val="00F17561"/>
    <w:rsid w:val="00F175EE"/>
    <w:rsid w:val="00F175F9"/>
    <w:rsid w:val="00F17686"/>
    <w:rsid w:val="00F17A0F"/>
    <w:rsid w:val="00F17A5F"/>
    <w:rsid w:val="00F17A6D"/>
    <w:rsid w:val="00F17EB6"/>
    <w:rsid w:val="00F17F9D"/>
    <w:rsid w:val="00F2001A"/>
    <w:rsid w:val="00F20088"/>
    <w:rsid w:val="00F2016E"/>
    <w:rsid w:val="00F20395"/>
    <w:rsid w:val="00F204C2"/>
    <w:rsid w:val="00F206B1"/>
    <w:rsid w:val="00F20920"/>
    <w:rsid w:val="00F209B7"/>
    <w:rsid w:val="00F209BC"/>
    <w:rsid w:val="00F20BF8"/>
    <w:rsid w:val="00F20CD9"/>
    <w:rsid w:val="00F20DDA"/>
    <w:rsid w:val="00F20E7D"/>
    <w:rsid w:val="00F21179"/>
    <w:rsid w:val="00F2125D"/>
    <w:rsid w:val="00F215C8"/>
    <w:rsid w:val="00F21633"/>
    <w:rsid w:val="00F217E0"/>
    <w:rsid w:val="00F21861"/>
    <w:rsid w:val="00F21AB0"/>
    <w:rsid w:val="00F21C4C"/>
    <w:rsid w:val="00F21D8C"/>
    <w:rsid w:val="00F21E47"/>
    <w:rsid w:val="00F2203A"/>
    <w:rsid w:val="00F22133"/>
    <w:rsid w:val="00F222F1"/>
    <w:rsid w:val="00F22394"/>
    <w:rsid w:val="00F225A2"/>
    <w:rsid w:val="00F22617"/>
    <w:rsid w:val="00F226E9"/>
    <w:rsid w:val="00F22818"/>
    <w:rsid w:val="00F22862"/>
    <w:rsid w:val="00F2287E"/>
    <w:rsid w:val="00F22C0B"/>
    <w:rsid w:val="00F22C4F"/>
    <w:rsid w:val="00F22C8B"/>
    <w:rsid w:val="00F22E86"/>
    <w:rsid w:val="00F23040"/>
    <w:rsid w:val="00F23121"/>
    <w:rsid w:val="00F231E0"/>
    <w:rsid w:val="00F23204"/>
    <w:rsid w:val="00F232AC"/>
    <w:rsid w:val="00F233F6"/>
    <w:rsid w:val="00F2376F"/>
    <w:rsid w:val="00F237A5"/>
    <w:rsid w:val="00F239B6"/>
    <w:rsid w:val="00F23D65"/>
    <w:rsid w:val="00F23D6D"/>
    <w:rsid w:val="00F23DB3"/>
    <w:rsid w:val="00F23EA0"/>
    <w:rsid w:val="00F24008"/>
    <w:rsid w:val="00F2407E"/>
    <w:rsid w:val="00F2435A"/>
    <w:rsid w:val="00F243D8"/>
    <w:rsid w:val="00F24428"/>
    <w:rsid w:val="00F244DD"/>
    <w:rsid w:val="00F24629"/>
    <w:rsid w:val="00F24739"/>
    <w:rsid w:val="00F247BD"/>
    <w:rsid w:val="00F24861"/>
    <w:rsid w:val="00F24B08"/>
    <w:rsid w:val="00F25093"/>
    <w:rsid w:val="00F25153"/>
    <w:rsid w:val="00F253B7"/>
    <w:rsid w:val="00F256D5"/>
    <w:rsid w:val="00F25789"/>
    <w:rsid w:val="00F2578E"/>
    <w:rsid w:val="00F25851"/>
    <w:rsid w:val="00F25913"/>
    <w:rsid w:val="00F2599F"/>
    <w:rsid w:val="00F25A31"/>
    <w:rsid w:val="00F25C5E"/>
    <w:rsid w:val="00F25D01"/>
    <w:rsid w:val="00F25E98"/>
    <w:rsid w:val="00F25F6A"/>
    <w:rsid w:val="00F25FEE"/>
    <w:rsid w:val="00F25FF8"/>
    <w:rsid w:val="00F2608A"/>
    <w:rsid w:val="00F260FF"/>
    <w:rsid w:val="00F26122"/>
    <w:rsid w:val="00F26327"/>
    <w:rsid w:val="00F2633D"/>
    <w:rsid w:val="00F2633E"/>
    <w:rsid w:val="00F26517"/>
    <w:rsid w:val="00F265B2"/>
    <w:rsid w:val="00F266A6"/>
    <w:rsid w:val="00F266A9"/>
    <w:rsid w:val="00F266F4"/>
    <w:rsid w:val="00F267A6"/>
    <w:rsid w:val="00F267C5"/>
    <w:rsid w:val="00F267E1"/>
    <w:rsid w:val="00F26AB8"/>
    <w:rsid w:val="00F26BAD"/>
    <w:rsid w:val="00F26BAF"/>
    <w:rsid w:val="00F26CFE"/>
    <w:rsid w:val="00F26D6B"/>
    <w:rsid w:val="00F27193"/>
    <w:rsid w:val="00F271F6"/>
    <w:rsid w:val="00F2729F"/>
    <w:rsid w:val="00F274C2"/>
    <w:rsid w:val="00F27621"/>
    <w:rsid w:val="00F2763E"/>
    <w:rsid w:val="00F2768E"/>
    <w:rsid w:val="00F276E9"/>
    <w:rsid w:val="00F277E1"/>
    <w:rsid w:val="00F278D6"/>
    <w:rsid w:val="00F2798A"/>
    <w:rsid w:val="00F27B5D"/>
    <w:rsid w:val="00F27B74"/>
    <w:rsid w:val="00F27C19"/>
    <w:rsid w:val="00F27CF9"/>
    <w:rsid w:val="00F27DF5"/>
    <w:rsid w:val="00F27E70"/>
    <w:rsid w:val="00F27F74"/>
    <w:rsid w:val="00F301B3"/>
    <w:rsid w:val="00F302A2"/>
    <w:rsid w:val="00F30438"/>
    <w:rsid w:val="00F304F2"/>
    <w:rsid w:val="00F30605"/>
    <w:rsid w:val="00F30621"/>
    <w:rsid w:val="00F30650"/>
    <w:rsid w:val="00F30767"/>
    <w:rsid w:val="00F30828"/>
    <w:rsid w:val="00F3086C"/>
    <w:rsid w:val="00F308E8"/>
    <w:rsid w:val="00F30971"/>
    <w:rsid w:val="00F30B7C"/>
    <w:rsid w:val="00F30C4F"/>
    <w:rsid w:val="00F30CC2"/>
    <w:rsid w:val="00F30E92"/>
    <w:rsid w:val="00F30F19"/>
    <w:rsid w:val="00F30F50"/>
    <w:rsid w:val="00F30F60"/>
    <w:rsid w:val="00F30FFC"/>
    <w:rsid w:val="00F3115A"/>
    <w:rsid w:val="00F311D3"/>
    <w:rsid w:val="00F3122F"/>
    <w:rsid w:val="00F31245"/>
    <w:rsid w:val="00F3127B"/>
    <w:rsid w:val="00F313D6"/>
    <w:rsid w:val="00F31419"/>
    <w:rsid w:val="00F31585"/>
    <w:rsid w:val="00F315CD"/>
    <w:rsid w:val="00F31B0D"/>
    <w:rsid w:val="00F31E7D"/>
    <w:rsid w:val="00F31EB0"/>
    <w:rsid w:val="00F31F37"/>
    <w:rsid w:val="00F3248F"/>
    <w:rsid w:val="00F3259C"/>
    <w:rsid w:val="00F32666"/>
    <w:rsid w:val="00F32AE8"/>
    <w:rsid w:val="00F32B9C"/>
    <w:rsid w:val="00F32D27"/>
    <w:rsid w:val="00F32E54"/>
    <w:rsid w:val="00F33066"/>
    <w:rsid w:val="00F3306C"/>
    <w:rsid w:val="00F33070"/>
    <w:rsid w:val="00F330D3"/>
    <w:rsid w:val="00F3316B"/>
    <w:rsid w:val="00F33190"/>
    <w:rsid w:val="00F332E4"/>
    <w:rsid w:val="00F333A2"/>
    <w:rsid w:val="00F335A9"/>
    <w:rsid w:val="00F336A0"/>
    <w:rsid w:val="00F3374B"/>
    <w:rsid w:val="00F33C6F"/>
    <w:rsid w:val="00F33DA7"/>
    <w:rsid w:val="00F3414A"/>
    <w:rsid w:val="00F34426"/>
    <w:rsid w:val="00F34B49"/>
    <w:rsid w:val="00F34C4D"/>
    <w:rsid w:val="00F34C69"/>
    <w:rsid w:val="00F34D41"/>
    <w:rsid w:val="00F350D2"/>
    <w:rsid w:val="00F35146"/>
    <w:rsid w:val="00F35162"/>
    <w:rsid w:val="00F351BE"/>
    <w:rsid w:val="00F3537A"/>
    <w:rsid w:val="00F3572E"/>
    <w:rsid w:val="00F3579C"/>
    <w:rsid w:val="00F35910"/>
    <w:rsid w:val="00F35939"/>
    <w:rsid w:val="00F359EA"/>
    <w:rsid w:val="00F35A37"/>
    <w:rsid w:val="00F35B1A"/>
    <w:rsid w:val="00F35DC6"/>
    <w:rsid w:val="00F35F82"/>
    <w:rsid w:val="00F363AB"/>
    <w:rsid w:val="00F365C4"/>
    <w:rsid w:val="00F36912"/>
    <w:rsid w:val="00F36A4F"/>
    <w:rsid w:val="00F36EF7"/>
    <w:rsid w:val="00F36EFF"/>
    <w:rsid w:val="00F370A0"/>
    <w:rsid w:val="00F370F3"/>
    <w:rsid w:val="00F37157"/>
    <w:rsid w:val="00F3723D"/>
    <w:rsid w:val="00F37272"/>
    <w:rsid w:val="00F37315"/>
    <w:rsid w:val="00F374C3"/>
    <w:rsid w:val="00F3755E"/>
    <w:rsid w:val="00F375F8"/>
    <w:rsid w:val="00F3784C"/>
    <w:rsid w:val="00F37909"/>
    <w:rsid w:val="00F37D4F"/>
    <w:rsid w:val="00F37E5F"/>
    <w:rsid w:val="00F37F0C"/>
    <w:rsid w:val="00F37F4B"/>
    <w:rsid w:val="00F4003D"/>
    <w:rsid w:val="00F4026F"/>
    <w:rsid w:val="00F4038E"/>
    <w:rsid w:val="00F403A5"/>
    <w:rsid w:val="00F40553"/>
    <w:rsid w:val="00F405AD"/>
    <w:rsid w:val="00F405EF"/>
    <w:rsid w:val="00F407B8"/>
    <w:rsid w:val="00F407EA"/>
    <w:rsid w:val="00F40968"/>
    <w:rsid w:val="00F40A15"/>
    <w:rsid w:val="00F40A3B"/>
    <w:rsid w:val="00F40B5D"/>
    <w:rsid w:val="00F40BEC"/>
    <w:rsid w:val="00F40C2E"/>
    <w:rsid w:val="00F40C5D"/>
    <w:rsid w:val="00F40D1A"/>
    <w:rsid w:val="00F40D9C"/>
    <w:rsid w:val="00F40E0E"/>
    <w:rsid w:val="00F40E10"/>
    <w:rsid w:val="00F40EEE"/>
    <w:rsid w:val="00F40F0C"/>
    <w:rsid w:val="00F41287"/>
    <w:rsid w:val="00F41302"/>
    <w:rsid w:val="00F413F3"/>
    <w:rsid w:val="00F414BB"/>
    <w:rsid w:val="00F41507"/>
    <w:rsid w:val="00F41523"/>
    <w:rsid w:val="00F41664"/>
    <w:rsid w:val="00F41796"/>
    <w:rsid w:val="00F418FB"/>
    <w:rsid w:val="00F41AF4"/>
    <w:rsid w:val="00F41B2F"/>
    <w:rsid w:val="00F41E23"/>
    <w:rsid w:val="00F41F5E"/>
    <w:rsid w:val="00F41F64"/>
    <w:rsid w:val="00F42209"/>
    <w:rsid w:val="00F42312"/>
    <w:rsid w:val="00F423B1"/>
    <w:rsid w:val="00F42484"/>
    <w:rsid w:val="00F424F7"/>
    <w:rsid w:val="00F42608"/>
    <w:rsid w:val="00F426C9"/>
    <w:rsid w:val="00F426DA"/>
    <w:rsid w:val="00F428C1"/>
    <w:rsid w:val="00F4292E"/>
    <w:rsid w:val="00F4293D"/>
    <w:rsid w:val="00F42AEE"/>
    <w:rsid w:val="00F42E88"/>
    <w:rsid w:val="00F43026"/>
    <w:rsid w:val="00F43038"/>
    <w:rsid w:val="00F430AD"/>
    <w:rsid w:val="00F4310E"/>
    <w:rsid w:val="00F43262"/>
    <w:rsid w:val="00F43294"/>
    <w:rsid w:val="00F433FF"/>
    <w:rsid w:val="00F43449"/>
    <w:rsid w:val="00F4347F"/>
    <w:rsid w:val="00F4357E"/>
    <w:rsid w:val="00F43762"/>
    <w:rsid w:val="00F43924"/>
    <w:rsid w:val="00F43A27"/>
    <w:rsid w:val="00F43B09"/>
    <w:rsid w:val="00F43B42"/>
    <w:rsid w:val="00F43D77"/>
    <w:rsid w:val="00F43FBC"/>
    <w:rsid w:val="00F44133"/>
    <w:rsid w:val="00F442D9"/>
    <w:rsid w:val="00F443A2"/>
    <w:rsid w:val="00F444C9"/>
    <w:rsid w:val="00F44695"/>
    <w:rsid w:val="00F4480E"/>
    <w:rsid w:val="00F44AE4"/>
    <w:rsid w:val="00F44BBD"/>
    <w:rsid w:val="00F44C24"/>
    <w:rsid w:val="00F44D09"/>
    <w:rsid w:val="00F44DC7"/>
    <w:rsid w:val="00F45057"/>
    <w:rsid w:val="00F4507E"/>
    <w:rsid w:val="00F450B9"/>
    <w:rsid w:val="00F45153"/>
    <w:rsid w:val="00F4521A"/>
    <w:rsid w:val="00F452C5"/>
    <w:rsid w:val="00F4579E"/>
    <w:rsid w:val="00F457C6"/>
    <w:rsid w:val="00F45832"/>
    <w:rsid w:val="00F45976"/>
    <w:rsid w:val="00F45987"/>
    <w:rsid w:val="00F45C1A"/>
    <w:rsid w:val="00F45E24"/>
    <w:rsid w:val="00F45F55"/>
    <w:rsid w:val="00F45F58"/>
    <w:rsid w:val="00F46229"/>
    <w:rsid w:val="00F4625E"/>
    <w:rsid w:val="00F4661A"/>
    <w:rsid w:val="00F468A6"/>
    <w:rsid w:val="00F469CA"/>
    <w:rsid w:val="00F46A0D"/>
    <w:rsid w:val="00F46A82"/>
    <w:rsid w:val="00F46B62"/>
    <w:rsid w:val="00F46B81"/>
    <w:rsid w:val="00F46BA3"/>
    <w:rsid w:val="00F46CC6"/>
    <w:rsid w:val="00F46E12"/>
    <w:rsid w:val="00F47234"/>
    <w:rsid w:val="00F4739D"/>
    <w:rsid w:val="00F473A2"/>
    <w:rsid w:val="00F474CD"/>
    <w:rsid w:val="00F47515"/>
    <w:rsid w:val="00F4757B"/>
    <w:rsid w:val="00F475A5"/>
    <w:rsid w:val="00F475EB"/>
    <w:rsid w:val="00F4766C"/>
    <w:rsid w:val="00F47715"/>
    <w:rsid w:val="00F4779A"/>
    <w:rsid w:val="00F47A6A"/>
    <w:rsid w:val="00F47ABD"/>
    <w:rsid w:val="00F47C7D"/>
    <w:rsid w:val="00F47CEE"/>
    <w:rsid w:val="00F47D07"/>
    <w:rsid w:val="00F47FB4"/>
    <w:rsid w:val="00F5002E"/>
    <w:rsid w:val="00F50058"/>
    <w:rsid w:val="00F500AF"/>
    <w:rsid w:val="00F5020F"/>
    <w:rsid w:val="00F50211"/>
    <w:rsid w:val="00F5023F"/>
    <w:rsid w:val="00F5037B"/>
    <w:rsid w:val="00F50600"/>
    <w:rsid w:val="00F5060E"/>
    <w:rsid w:val="00F507D1"/>
    <w:rsid w:val="00F50873"/>
    <w:rsid w:val="00F50AC8"/>
    <w:rsid w:val="00F50B9E"/>
    <w:rsid w:val="00F50C2E"/>
    <w:rsid w:val="00F50F94"/>
    <w:rsid w:val="00F51048"/>
    <w:rsid w:val="00F513D7"/>
    <w:rsid w:val="00F513E8"/>
    <w:rsid w:val="00F513F3"/>
    <w:rsid w:val="00F5180A"/>
    <w:rsid w:val="00F51872"/>
    <w:rsid w:val="00F518C3"/>
    <w:rsid w:val="00F519A8"/>
    <w:rsid w:val="00F519CE"/>
    <w:rsid w:val="00F51A29"/>
    <w:rsid w:val="00F51AA1"/>
    <w:rsid w:val="00F51ADA"/>
    <w:rsid w:val="00F51B49"/>
    <w:rsid w:val="00F51B4F"/>
    <w:rsid w:val="00F51B9F"/>
    <w:rsid w:val="00F51CE1"/>
    <w:rsid w:val="00F51CFE"/>
    <w:rsid w:val="00F51D36"/>
    <w:rsid w:val="00F52090"/>
    <w:rsid w:val="00F5218D"/>
    <w:rsid w:val="00F52264"/>
    <w:rsid w:val="00F522CA"/>
    <w:rsid w:val="00F5233B"/>
    <w:rsid w:val="00F524B7"/>
    <w:rsid w:val="00F5250B"/>
    <w:rsid w:val="00F52642"/>
    <w:rsid w:val="00F526A0"/>
    <w:rsid w:val="00F529A0"/>
    <w:rsid w:val="00F529F5"/>
    <w:rsid w:val="00F52A1D"/>
    <w:rsid w:val="00F52B96"/>
    <w:rsid w:val="00F52BCC"/>
    <w:rsid w:val="00F52C0E"/>
    <w:rsid w:val="00F52C7B"/>
    <w:rsid w:val="00F52CEF"/>
    <w:rsid w:val="00F52E53"/>
    <w:rsid w:val="00F52F5B"/>
    <w:rsid w:val="00F52FC7"/>
    <w:rsid w:val="00F52FCF"/>
    <w:rsid w:val="00F5309B"/>
    <w:rsid w:val="00F53370"/>
    <w:rsid w:val="00F53556"/>
    <w:rsid w:val="00F53605"/>
    <w:rsid w:val="00F53762"/>
    <w:rsid w:val="00F53814"/>
    <w:rsid w:val="00F53B71"/>
    <w:rsid w:val="00F53BBC"/>
    <w:rsid w:val="00F53BCE"/>
    <w:rsid w:val="00F53E35"/>
    <w:rsid w:val="00F54107"/>
    <w:rsid w:val="00F5412F"/>
    <w:rsid w:val="00F5413B"/>
    <w:rsid w:val="00F54236"/>
    <w:rsid w:val="00F54335"/>
    <w:rsid w:val="00F54376"/>
    <w:rsid w:val="00F54636"/>
    <w:rsid w:val="00F54641"/>
    <w:rsid w:val="00F5481C"/>
    <w:rsid w:val="00F54AE4"/>
    <w:rsid w:val="00F54B29"/>
    <w:rsid w:val="00F54BCF"/>
    <w:rsid w:val="00F54C52"/>
    <w:rsid w:val="00F54EAE"/>
    <w:rsid w:val="00F551EA"/>
    <w:rsid w:val="00F5525B"/>
    <w:rsid w:val="00F5534B"/>
    <w:rsid w:val="00F5549C"/>
    <w:rsid w:val="00F55525"/>
    <w:rsid w:val="00F558A6"/>
    <w:rsid w:val="00F558D4"/>
    <w:rsid w:val="00F55939"/>
    <w:rsid w:val="00F55A4F"/>
    <w:rsid w:val="00F55ACC"/>
    <w:rsid w:val="00F55DFD"/>
    <w:rsid w:val="00F55E1C"/>
    <w:rsid w:val="00F55E74"/>
    <w:rsid w:val="00F56011"/>
    <w:rsid w:val="00F56066"/>
    <w:rsid w:val="00F560F4"/>
    <w:rsid w:val="00F56147"/>
    <w:rsid w:val="00F56159"/>
    <w:rsid w:val="00F565FF"/>
    <w:rsid w:val="00F56616"/>
    <w:rsid w:val="00F566DC"/>
    <w:rsid w:val="00F56992"/>
    <w:rsid w:val="00F56BDB"/>
    <w:rsid w:val="00F56C13"/>
    <w:rsid w:val="00F56C21"/>
    <w:rsid w:val="00F56EA6"/>
    <w:rsid w:val="00F56F18"/>
    <w:rsid w:val="00F56FC8"/>
    <w:rsid w:val="00F57001"/>
    <w:rsid w:val="00F570C7"/>
    <w:rsid w:val="00F570F7"/>
    <w:rsid w:val="00F572A4"/>
    <w:rsid w:val="00F572F2"/>
    <w:rsid w:val="00F57346"/>
    <w:rsid w:val="00F57408"/>
    <w:rsid w:val="00F576C3"/>
    <w:rsid w:val="00F57AF8"/>
    <w:rsid w:val="00F57BC7"/>
    <w:rsid w:val="00F57BCB"/>
    <w:rsid w:val="00F57CBB"/>
    <w:rsid w:val="00F60039"/>
    <w:rsid w:val="00F6015E"/>
    <w:rsid w:val="00F60200"/>
    <w:rsid w:val="00F60203"/>
    <w:rsid w:val="00F604DF"/>
    <w:rsid w:val="00F6059D"/>
    <w:rsid w:val="00F607C1"/>
    <w:rsid w:val="00F607C5"/>
    <w:rsid w:val="00F608A2"/>
    <w:rsid w:val="00F608F9"/>
    <w:rsid w:val="00F60B2E"/>
    <w:rsid w:val="00F60C19"/>
    <w:rsid w:val="00F60C5F"/>
    <w:rsid w:val="00F60D49"/>
    <w:rsid w:val="00F60DEA"/>
    <w:rsid w:val="00F60EBE"/>
    <w:rsid w:val="00F61125"/>
    <w:rsid w:val="00F61133"/>
    <w:rsid w:val="00F611B5"/>
    <w:rsid w:val="00F61209"/>
    <w:rsid w:val="00F6138E"/>
    <w:rsid w:val="00F61432"/>
    <w:rsid w:val="00F614AD"/>
    <w:rsid w:val="00F614CA"/>
    <w:rsid w:val="00F6161D"/>
    <w:rsid w:val="00F61B35"/>
    <w:rsid w:val="00F61B44"/>
    <w:rsid w:val="00F61D41"/>
    <w:rsid w:val="00F61D9A"/>
    <w:rsid w:val="00F61ED2"/>
    <w:rsid w:val="00F62009"/>
    <w:rsid w:val="00F620F1"/>
    <w:rsid w:val="00F62155"/>
    <w:rsid w:val="00F62395"/>
    <w:rsid w:val="00F624ED"/>
    <w:rsid w:val="00F6269D"/>
    <w:rsid w:val="00F626C5"/>
    <w:rsid w:val="00F627F3"/>
    <w:rsid w:val="00F62AB3"/>
    <w:rsid w:val="00F62AD2"/>
    <w:rsid w:val="00F62C20"/>
    <w:rsid w:val="00F62CE6"/>
    <w:rsid w:val="00F62D9E"/>
    <w:rsid w:val="00F62F11"/>
    <w:rsid w:val="00F6302A"/>
    <w:rsid w:val="00F630BC"/>
    <w:rsid w:val="00F63127"/>
    <w:rsid w:val="00F631CE"/>
    <w:rsid w:val="00F632DE"/>
    <w:rsid w:val="00F63366"/>
    <w:rsid w:val="00F63402"/>
    <w:rsid w:val="00F63509"/>
    <w:rsid w:val="00F6350E"/>
    <w:rsid w:val="00F63950"/>
    <w:rsid w:val="00F63A60"/>
    <w:rsid w:val="00F63C63"/>
    <w:rsid w:val="00F63CEA"/>
    <w:rsid w:val="00F64315"/>
    <w:rsid w:val="00F64477"/>
    <w:rsid w:val="00F64597"/>
    <w:rsid w:val="00F645FB"/>
    <w:rsid w:val="00F64843"/>
    <w:rsid w:val="00F6486D"/>
    <w:rsid w:val="00F648A5"/>
    <w:rsid w:val="00F648EE"/>
    <w:rsid w:val="00F6496B"/>
    <w:rsid w:val="00F64A19"/>
    <w:rsid w:val="00F64B69"/>
    <w:rsid w:val="00F64BE6"/>
    <w:rsid w:val="00F64C2B"/>
    <w:rsid w:val="00F64DFB"/>
    <w:rsid w:val="00F64E90"/>
    <w:rsid w:val="00F64EC0"/>
    <w:rsid w:val="00F64FEE"/>
    <w:rsid w:val="00F6500B"/>
    <w:rsid w:val="00F651B7"/>
    <w:rsid w:val="00F651BE"/>
    <w:rsid w:val="00F651E3"/>
    <w:rsid w:val="00F65220"/>
    <w:rsid w:val="00F6529B"/>
    <w:rsid w:val="00F65441"/>
    <w:rsid w:val="00F65572"/>
    <w:rsid w:val="00F655DB"/>
    <w:rsid w:val="00F65682"/>
    <w:rsid w:val="00F6568B"/>
    <w:rsid w:val="00F657A7"/>
    <w:rsid w:val="00F6583E"/>
    <w:rsid w:val="00F65AFF"/>
    <w:rsid w:val="00F65B12"/>
    <w:rsid w:val="00F65B2C"/>
    <w:rsid w:val="00F65CD4"/>
    <w:rsid w:val="00F65EFE"/>
    <w:rsid w:val="00F65FDC"/>
    <w:rsid w:val="00F66008"/>
    <w:rsid w:val="00F6628E"/>
    <w:rsid w:val="00F662BD"/>
    <w:rsid w:val="00F665EC"/>
    <w:rsid w:val="00F667DB"/>
    <w:rsid w:val="00F66A3D"/>
    <w:rsid w:val="00F66A88"/>
    <w:rsid w:val="00F66B3D"/>
    <w:rsid w:val="00F66B90"/>
    <w:rsid w:val="00F66CD7"/>
    <w:rsid w:val="00F66F9F"/>
    <w:rsid w:val="00F67024"/>
    <w:rsid w:val="00F670CE"/>
    <w:rsid w:val="00F67114"/>
    <w:rsid w:val="00F6728F"/>
    <w:rsid w:val="00F673A7"/>
    <w:rsid w:val="00F6749E"/>
    <w:rsid w:val="00F674AD"/>
    <w:rsid w:val="00F67777"/>
    <w:rsid w:val="00F677FD"/>
    <w:rsid w:val="00F67862"/>
    <w:rsid w:val="00F67930"/>
    <w:rsid w:val="00F679B3"/>
    <w:rsid w:val="00F67BDA"/>
    <w:rsid w:val="00F67DC5"/>
    <w:rsid w:val="00F67E76"/>
    <w:rsid w:val="00F67F53"/>
    <w:rsid w:val="00F70027"/>
    <w:rsid w:val="00F70195"/>
    <w:rsid w:val="00F7024C"/>
    <w:rsid w:val="00F703BE"/>
    <w:rsid w:val="00F703C1"/>
    <w:rsid w:val="00F7041C"/>
    <w:rsid w:val="00F7064F"/>
    <w:rsid w:val="00F706F1"/>
    <w:rsid w:val="00F7072B"/>
    <w:rsid w:val="00F707D2"/>
    <w:rsid w:val="00F709A4"/>
    <w:rsid w:val="00F70A1C"/>
    <w:rsid w:val="00F70BDD"/>
    <w:rsid w:val="00F70C7F"/>
    <w:rsid w:val="00F70E9D"/>
    <w:rsid w:val="00F70FAC"/>
    <w:rsid w:val="00F7104C"/>
    <w:rsid w:val="00F713F7"/>
    <w:rsid w:val="00F715CB"/>
    <w:rsid w:val="00F71776"/>
    <w:rsid w:val="00F71B4F"/>
    <w:rsid w:val="00F71D0A"/>
    <w:rsid w:val="00F71D9B"/>
    <w:rsid w:val="00F71F69"/>
    <w:rsid w:val="00F72071"/>
    <w:rsid w:val="00F720BE"/>
    <w:rsid w:val="00F72386"/>
    <w:rsid w:val="00F7244E"/>
    <w:rsid w:val="00F725E9"/>
    <w:rsid w:val="00F72600"/>
    <w:rsid w:val="00F72616"/>
    <w:rsid w:val="00F72730"/>
    <w:rsid w:val="00F72B72"/>
    <w:rsid w:val="00F72C34"/>
    <w:rsid w:val="00F72CF5"/>
    <w:rsid w:val="00F72F15"/>
    <w:rsid w:val="00F72FD5"/>
    <w:rsid w:val="00F7305F"/>
    <w:rsid w:val="00F7325C"/>
    <w:rsid w:val="00F734AE"/>
    <w:rsid w:val="00F734C0"/>
    <w:rsid w:val="00F73767"/>
    <w:rsid w:val="00F737A2"/>
    <w:rsid w:val="00F737A3"/>
    <w:rsid w:val="00F738A4"/>
    <w:rsid w:val="00F738F8"/>
    <w:rsid w:val="00F73A9C"/>
    <w:rsid w:val="00F73F68"/>
    <w:rsid w:val="00F7403F"/>
    <w:rsid w:val="00F74053"/>
    <w:rsid w:val="00F7407F"/>
    <w:rsid w:val="00F74267"/>
    <w:rsid w:val="00F7449F"/>
    <w:rsid w:val="00F744EE"/>
    <w:rsid w:val="00F745AD"/>
    <w:rsid w:val="00F74601"/>
    <w:rsid w:val="00F746B5"/>
    <w:rsid w:val="00F746F3"/>
    <w:rsid w:val="00F74700"/>
    <w:rsid w:val="00F74779"/>
    <w:rsid w:val="00F74970"/>
    <w:rsid w:val="00F74A7A"/>
    <w:rsid w:val="00F74BB9"/>
    <w:rsid w:val="00F74E41"/>
    <w:rsid w:val="00F74E56"/>
    <w:rsid w:val="00F74E75"/>
    <w:rsid w:val="00F74F9D"/>
    <w:rsid w:val="00F74FDA"/>
    <w:rsid w:val="00F75010"/>
    <w:rsid w:val="00F75211"/>
    <w:rsid w:val="00F7545B"/>
    <w:rsid w:val="00F75582"/>
    <w:rsid w:val="00F757B4"/>
    <w:rsid w:val="00F75B59"/>
    <w:rsid w:val="00F75C34"/>
    <w:rsid w:val="00F7601A"/>
    <w:rsid w:val="00F76325"/>
    <w:rsid w:val="00F7657D"/>
    <w:rsid w:val="00F766AC"/>
    <w:rsid w:val="00F76710"/>
    <w:rsid w:val="00F7691C"/>
    <w:rsid w:val="00F76980"/>
    <w:rsid w:val="00F76A49"/>
    <w:rsid w:val="00F76B98"/>
    <w:rsid w:val="00F76BD8"/>
    <w:rsid w:val="00F76CCB"/>
    <w:rsid w:val="00F76E0D"/>
    <w:rsid w:val="00F76EFA"/>
    <w:rsid w:val="00F76F8F"/>
    <w:rsid w:val="00F76FF3"/>
    <w:rsid w:val="00F774B3"/>
    <w:rsid w:val="00F77551"/>
    <w:rsid w:val="00F776D7"/>
    <w:rsid w:val="00F7793E"/>
    <w:rsid w:val="00F77989"/>
    <w:rsid w:val="00F77C2B"/>
    <w:rsid w:val="00F77C82"/>
    <w:rsid w:val="00F77CC0"/>
    <w:rsid w:val="00F77D1E"/>
    <w:rsid w:val="00F77EF3"/>
    <w:rsid w:val="00F77F5A"/>
    <w:rsid w:val="00F801AF"/>
    <w:rsid w:val="00F801D9"/>
    <w:rsid w:val="00F80344"/>
    <w:rsid w:val="00F80400"/>
    <w:rsid w:val="00F804BE"/>
    <w:rsid w:val="00F804D4"/>
    <w:rsid w:val="00F8064C"/>
    <w:rsid w:val="00F806FE"/>
    <w:rsid w:val="00F80755"/>
    <w:rsid w:val="00F80A14"/>
    <w:rsid w:val="00F80A74"/>
    <w:rsid w:val="00F80AD1"/>
    <w:rsid w:val="00F80B43"/>
    <w:rsid w:val="00F80E5E"/>
    <w:rsid w:val="00F80F2B"/>
    <w:rsid w:val="00F812AE"/>
    <w:rsid w:val="00F81389"/>
    <w:rsid w:val="00F81396"/>
    <w:rsid w:val="00F813DE"/>
    <w:rsid w:val="00F8145E"/>
    <w:rsid w:val="00F817CE"/>
    <w:rsid w:val="00F817E6"/>
    <w:rsid w:val="00F8188C"/>
    <w:rsid w:val="00F81989"/>
    <w:rsid w:val="00F81A13"/>
    <w:rsid w:val="00F81BB6"/>
    <w:rsid w:val="00F81C9D"/>
    <w:rsid w:val="00F81E67"/>
    <w:rsid w:val="00F81F3E"/>
    <w:rsid w:val="00F81F49"/>
    <w:rsid w:val="00F81FB7"/>
    <w:rsid w:val="00F82217"/>
    <w:rsid w:val="00F8271E"/>
    <w:rsid w:val="00F82854"/>
    <w:rsid w:val="00F828D3"/>
    <w:rsid w:val="00F829E9"/>
    <w:rsid w:val="00F82A9D"/>
    <w:rsid w:val="00F82DB8"/>
    <w:rsid w:val="00F82E31"/>
    <w:rsid w:val="00F82E86"/>
    <w:rsid w:val="00F82EEB"/>
    <w:rsid w:val="00F83452"/>
    <w:rsid w:val="00F83667"/>
    <w:rsid w:val="00F83824"/>
    <w:rsid w:val="00F83876"/>
    <w:rsid w:val="00F83928"/>
    <w:rsid w:val="00F83AE2"/>
    <w:rsid w:val="00F83BA0"/>
    <w:rsid w:val="00F83BC9"/>
    <w:rsid w:val="00F83DA2"/>
    <w:rsid w:val="00F83DCD"/>
    <w:rsid w:val="00F83DDE"/>
    <w:rsid w:val="00F83F03"/>
    <w:rsid w:val="00F83FEC"/>
    <w:rsid w:val="00F84235"/>
    <w:rsid w:val="00F84371"/>
    <w:rsid w:val="00F843ED"/>
    <w:rsid w:val="00F84436"/>
    <w:rsid w:val="00F8444F"/>
    <w:rsid w:val="00F8456C"/>
    <w:rsid w:val="00F8459F"/>
    <w:rsid w:val="00F8469C"/>
    <w:rsid w:val="00F84791"/>
    <w:rsid w:val="00F847A9"/>
    <w:rsid w:val="00F84A4A"/>
    <w:rsid w:val="00F84C43"/>
    <w:rsid w:val="00F84D17"/>
    <w:rsid w:val="00F84EB2"/>
    <w:rsid w:val="00F84F52"/>
    <w:rsid w:val="00F84FFC"/>
    <w:rsid w:val="00F8501E"/>
    <w:rsid w:val="00F85156"/>
    <w:rsid w:val="00F853C7"/>
    <w:rsid w:val="00F85544"/>
    <w:rsid w:val="00F855D4"/>
    <w:rsid w:val="00F85708"/>
    <w:rsid w:val="00F857DB"/>
    <w:rsid w:val="00F8597D"/>
    <w:rsid w:val="00F859B4"/>
    <w:rsid w:val="00F859D8"/>
    <w:rsid w:val="00F85D33"/>
    <w:rsid w:val="00F85E8A"/>
    <w:rsid w:val="00F86332"/>
    <w:rsid w:val="00F8645C"/>
    <w:rsid w:val="00F864E2"/>
    <w:rsid w:val="00F8664C"/>
    <w:rsid w:val="00F866E6"/>
    <w:rsid w:val="00F8684B"/>
    <w:rsid w:val="00F868F5"/>
    <w:rsid w:val="00F86B01"/>
    <w:rsid w:val="00F86C65"/>
    <w:rsid w:val="00F86DD1"/>
    <w:rsid w:val="00F87014"/>
    <w:rsid w:val="00F87183"/>
    <w:rsid w:val="00F871A1"/>
    <w:rsid w:val="00F871AF"/>
    <w:rsid w:val="00F871E8"/>
    <w:rsid w:val="00F871F8"/>
    <w:rsid w:val="00F87320"/>
    <w:rsid w:val="00F8735A"/>
    <w:rsid w:val="00F873AA"/>
    <w:rsid w:val="00F87549"/>
    <w:rsid w:val="00F875C6"/>
    <w:rsid w:val="00F87743"/>
    <w:rsid w:val="00F87871"/>
    <w:rsid w:val="00F87895"/>
    <w:rsid w:val="00F87979"/>
    <w:rsid w:val="00F87C5E"/>
    <w:rsid w:val="00F87E99"/>
    <w:rsid w:val="00F87EB6"/>
    <w:rsid w:val="00F87EE9"/>
    <w:rsid w:val="00F87F42"/>
    <w:rsid w:val="00F9005B"/>
    <w:rsid w:val="00F902ED"/>
    <w:rsid w:val="00F9041C"/>
    <w:rsid w:val="00F904F7"/>
    <w:rsid w:val="00F90558"/>
    <w:rsid w:val="00F9056A"/>
    <w:rsid w:val="00F9063D"/>
    <w:rsid w:val="00F9067B"/>
    <w:rsid w:val="00F90739"/>
    <w:rsid w:val="00F90AB0"/>
    <w:rsid w:val="00F90B25"/>
    <w:rsid w:val="00F90D80"/>
    <w:rsid w:val="00F90F8D"/>
    <w:rsid w:val="00F91019"/>
    <w:rsid w:val="00F91163"/>
    <w:rsid w:val="00F911B6"/>
    <w:rsid w:val="00F91218"/>
    <w:rsid w:val="00F9130A"/>
    <w:rsid w:val="00F9139B"/>
    <w:rsid w:val="00F91518"/>
    <w:rsid w:val="00F918EB"/>
    <w:rsid w:val="00F91925"/>
    <w:rsid w:val="00F91939"/>
    <w:rsid w:val="00F9195B"/>
    <w:rsid w:val="00F91B31"/>
    <w:rsid w:val="00F91C8D"/>
    <w:rsid w:val="00F91CF0"/>
    <w:rsid w:val="00F91DB3"/>
    <w:rsid w:val="00F91E2B"/>
    <w:rsid w:val="00F91EDD"/>
    <w:rsid w:val="00F92038"/>
    <w:rsid w:val="00F9203E"/>
    <w:rsid w:val="00F92071"/>
    <w:rsid w:val="00F92208"/>
    <w:rsid w:val="00F9220C"/>
    <w:rsid w:val="00F925A4"/>
    <w:rsid w:val="00F92659"/>
    <w:rsid w:val="00F9273E"/>
    <w:rsid w:val="00F92782"/>
    <w:rsid w:val="00F92881"/>
    <w:rsid w:val="00F928FB"/>
    <w:rsid w:val="00F92A0B"/>
    <w:rsid w:val="00F92A33"/>
    <w:rsid w:val="00F92B3F"/>
    <w:rsid w:val="00F92DCB"/>
    <w:rsid w:val="00F92E19"/>
    <w:rsid w:val="00F92EFC"/>
    <w:rsid w:val="00F93269"/>
    <w:rsid w:val="00F932B2"/>
    <w:rsid w:val="00F93441"/>
    <w:rsid w:val="00F9348F"/>
    <w:rsid w:val="00F934A5"/>
    <w:rsid w:val="00F93512"/>
    <w:rsid w:val="00F93659"/>
    <w:rsid w:val="00F936A1"/>
    <w:rsid w:val="00F93766"/>
    <w:rsid w:val="00F93865"/>
    <w:rsid w:val="00F93A4E"/>
    <w:rsid w:val="00F93AA9"/>
    <w:rsid w:val="00F93DEE"/>
    <w:rsid w:val="00F93E47"/>
    <w:rsid w:val="00F93E86"/>
    <w:rsid w:val="00F93F91"/>
    <w:rsid w:val="00F93FF6"/>
    <w:rsid w:val="00F941DE"/>
    <w:rsid w:val="00F941F9"/>
    <w:rsid w:val="00F943BC"/>
    <w:rsid w:val="00F9463F"/>
    <w:rsid w:val="00F94896"/>
    <w:rsid w:val="00F94899"/>
    <w:rsid w:val="00F94C28"/>
    <w:rsid w:val="00F94E5D"/>
    <w:rsid w:val="00F94F64"/>
    <w:rsid w:val="00F94FD0"/>
    <w:rsid w:val="00F95026"/>
    <w:rsid w:val="00F950D4"/>
    <w:rsid w:val="00F95269"/>
    <w:rsid w:val="00F95280"/>
    <w:rsid w:val="00F9532F"/>
    <w:rsid w:val="00F954B3"/>
    <w:rsid w:val="00F9556C"/>
    <w:rsid w:val="00F9560B"/>
    <w:rsid w:val="00F95657"/>
    <w:rsid w:val="00F95716"/>
    <w:rsid w:val="00F95BA9"/>
    <w:rsid w:val="00F95CC1"/>
    <w:rsid w:val="00F95D68"/>
    <w:rsid w:val="00F95DA1"/>
    <w:rsid w:val="00F95E75"/>
    <w:rsid w:val="00F96336"/>
    <w:rsid w:val="00F96468"/>
    <w:rsid w:val="00F9649E"/>
    <w:rsid w:val="00F964AE"/>
    <w:rsid w:val="00F96582"/>
    <w:rsid w:val="00F965BB"/>
    <w:rsid w:val="00F966A7"/>
    <w:rsid w:val="00F96875"/>
    <w:rsid w:val="00F96985"/>
    <w:rsid w:val="00F96997"/>
    <w:rsid w:val="00F969AB"/>
    <w:rsid w:val="00F96B30"/>
    <w:rsid w:val="00F96BF3"/>
    <w:rsid w:val="00F96CF1"/>
    <w:rsid w:val="00F96D48"/>
    <w:rsid w:val="00F96E1B"/>
    <w:rsid w:val="00F96FBF"/>
    <w:rsid w:val="00F97039"/>
    <w:rsid w:val="00F97148"/>
    <w:rsid w:val="00F972F3"/>
    <w:rsid w:val="00F977CB"/>
    <w:rsid w:val="00F97838"/>
    <w:rsid w:val="00F97865"/>
    <w:rsid w:val="00F97CD5"/>
    <w:rsid w:val="00F97F46"/>
    <w:rsid w:val="00FA02D7"/>
    <w:rsid w:val="00FA0474"/>
    <w:rsid w:val="00FA0797"/>
    <w:rsid w:val="00FA07B6"/>
    <w:rsid w:val="00FA0952"/>
    <w:rsid w:val="00FA09E7"/>
    <w:rsid w:val="00FA0B09"/>
    <w:rsid w:val="00FA0B64"/>
    <w:rsid w:val="00FA0C7E"/>
    <w:rsid w:val="00FA0CDD"/>
    <w:rsid w:val="00FA0D3F"/>
    <w:rsid w:val="00FA0F68"/>
    <w:rsid w:val="00FA0FCF"/>
    <w:rsid w:val="00FA1026"/>
    <w:rsid w:val="00FA1113"/>
    <w:rsid w:val="00FA1118"/>
    <w:rsid w:val="00FA1323"/>
    <w:rsid w:val="00FA1367"/>
    <w:rsid w:val="00FA138C"/>
    <w:rsid w:val="00FA16DB"/>
    <w:rsid w:val="00FA170C"/>
    <w:rsid w:val="00FA1779"/>
    <w:rsid w:val="00FA17D9"/>
    <w:rsid w:val="00FA1979"/>
    <w:rsid w:val="00FA1991"/>
    <w:rsid w:val="00FA19D3"/>
    <w:rsid w:val="00FA1B53"/>
    <w:rsid w:val="00FA1B6A"/>
    <w:rsid w:val="00FA1D7D"/>
    <w:rsid w:val="00FA1F62"/>
    <w:rsid w:val="00FA20EC"/>
    <w:rsid w:val="00FA213A"/>
    <w:rsid w:val="00FA2188"/>
    <w:rsid w:val="00FA2245"/>
    <w:rsid w:val="00FA2307"/>
    <w:rsid w:val="00FA2413"/>
    <w:rsid w:val="00FA2620"/>
    <w:rsid w:val="00FA2752"/>
    <w:rsid w:val="00FA2A4E"/>
    <w:rsid w:val="00FA2B6C"/>
    <w:rsid w:val="00FA2BB3"/>
    <w:rsid w:val="00FA2C8A"/>
    <w:rsid w:val="00FA2CF0"/>
    <w:rsid w:val="00FA32B5"/>
    <w:rsid w:val="00FA3363"/>
    <w:rsid w:val="00FA349E"/>
    <w:rsid w:val="00FA34DC"/>
    <w:rsid w:val="00FA34FF"/>
    <w:rsid w:val="00FA3547"/>
    <w:rsid w:val="00FA38B9"/>
    <w:rsid w:val="00FA3A2B"/>
    <w:rsid w:val="00FA3A96"/>
    <w:rsid w:val="00FA3B33"/>
    <w:rsid w:val="00FA3B4D"/>
    <w:rsid w:val="00FA3D03"/>
    <w:rsid w:val="00FA3F4E"/>
    <w:rsid w:val="00FA410B"/>
    <w:rsid w:val="00FA41CD"/>
    <w:rsid w:val="00FA42A9"/>
    <w:rsid w:val="00FA4492"/>
    <w:rsid w:val="00FA456A"/>
    <w:rsid w:val="00FA462C"/>
    <w:rsid w:val="00FA4748"/>
    <w:rsid w:val="00FA48A3"/>
    <w:rsid w:val="00FA4A73"/>
    <w:rsid w:val="00FA4C83"/>
    <w:rsid w:val="00FA4CA7"/>
    <w:rsid w:val="00FA4E52"/>
    <w:rsid w:val="00FA5096"/>
    <w:rsid w:val="00FA50B0"/>
    <w:rsid w:val="00FA518D"/>
    <w:rsid w:val="00FA5260"/>
    <w:rsid w:val="00FA539E"/>
    <w:rsid w:val="00FA5453"/>
    <w:rsid w:val="00FA5494"/>
    <w:rsid w:val="00FA5520"/>
    <w:rsid w:val="00FA5638"/>
    <w:rsid w:val="00FA57AD"/>
    <w:rsid w:val="00FA5838"/>
    <w:rsid w:val="00FA5950"/>
    <w:rsid w:val="00FA597C"/>
    <w:rsid w:val="00FA5AD9"/>
    <w:rsid w:val="00FA5BB0"/>
    <w:rsid w:val="00FA5D36"/>
    <w:rsid w:val="00FA5D4E"/>
    <w:rsid w:val="00FA5F3E"/>
    <w:rsid w:val="00FA613A"/>
    <w:rsid w:val="00FA635A"/>
    <w:rsid w:val="00FA63B6"/>
    <w:rsid w:val="00FA66D6"/>
    <w:rsid w:val="00FA676B"/>
    <w:rsid w:val="00FA6884"/>
    <w:rsid w:val="00FA6A5B"/>
    <w:rsid w:val="00FA6D63"/>
    <w:rsid w:val="00FA70E3"/>
    <w:rsid w:val="00FA70F6"/>
    <w:rsid w:val="00FA7169"/>
    <w:rsid w:val="00FA71D1"/>
    <w:rsid w:val="00FA72C1"/>
    <w:rsid w:val="00FA732B"/>
    <w:rsid w:val="00FA7387"/>
    <w:rsid w:val="00FA7602"/>
    <w:rsid w:val="00FA7761"/>
    <w:rsid w:val="00FA776E"/>
    <w:rsid w:val="00FA7815"/>
    <w:rsid w:val="00FA78B1"/>
    <w:rsid w:val="00FA79B0"/>
    <w:rsid w:val="00FA7A1C"/>
    <w:rsid w:val="00FA7A70"/>
    <w:rsid w:val="00FA7C10"/>
    <w:rsid w:val="00FA7C18"/>
    <w:rsid w:val="00FA7D21"/>
    <w:rsid w:val="00FA7D94"/>
    <w:rsid w:val="00FA7DB2"/>
    <w:rsid w:val="00FA7DB8"/>
    <w:rsid w:val="00FA7DCD"/>
    <w:rsid w:val="00FA7E7F"/>
    <w:rsid w:val="00FA7EBB"/>
    <w:rsid w:val="00FB001C"/>
    <w:rsid w:val="00FB01AE"/>
    <w:rsid w:val="00FB0409"/>
    <w:rsid w:val="00FB077C"/>
    <w:rsid w:val="00FB0791"/>
    <w:rsid w:val="00FB0893"/>
    <w:rsid w:val="00FB0939"/>
    <w:rsid w:val="00FB0E1F"/>
    <w:rsid w:val="00FB0F50"/>
    <w:rsid w:val="00FB10E4"/>
    <w:rsid w:val="00FB1175"/>
    <w:rsid w:val="00FB125F"/>
    <w:rsid w:val="00FB14EE"/>
    <w:rsid w:val="00FB14F1"/>
    <w:rsid w:val="00FB15D6"/>
    <w:rsid w:val="00FB1608"/>
    <w:rsid w:val="00FB17F0"/>
    <w:rsid w:val="00FB1888"/>
    <w:rsid w:val="00FB191B"/>
    <w:rsid w:val="00FB198F"/>
    <w:rsid w:val="00FB1990"/>
    <w:rsid w:val="00FB1A00"/>
    <w:rsid w:val="00FB1A4F"/>
    <w:rsid w:val="00FB1B40"/>
    <w:rsid w:val="00FB1D30"/>
    <w:rsid w:val="00FB1D95"/>
    <w:rsid w:val="00FB1E9F"/>
    <w:rsid w:val="00FB2006"/>
    <w:rsid w:val="00FB2047"/>
    <w:rsid w:val="00FB22D4"/>
    <w:rsid w:val="00FB23EE"/>
    <w:rsid w:val="00FB2445"/>
    <w:rsid w:val="00FB246F"/>
    <w:rsid w:val="00FB24E3"/>
    <w:rsid w:val="00FB25DF"/>
    <w:rsid w:val="00FB268A"/>
    <w:rsid w:val="00FB27BA"/>
    <w:rsid w:val="00FB283B"/>
    <w:rsid w:val="00FB29D7"/>
    <w:rsid w:val="00FB2AEA"/>
    <w:rsid w:val="00FB2C23"/>
    <w:rsid w:val="00FB2CD2"/>
    <w:rsid w:val="00FB2D4B"/>
    <w:rsid w:val="00FB2DDD"/>
    <w:rsid w:val="00FB2ECB"/>
    <w:rsid w:val="00FB2F03"/>
    <w:rsid w:val="00FB3112"/>
    <w:rsid w:val="00FB3181"/>
    <w:rsid w:val="00FB3217"/>
    <w:rsid w:val="00FB34FF"/>
    <w:rsid w:val="00FB3742"/>
    <w:rsid w:val="00FB3826"/>
    <w:rsid w:val="00FB3835"/>
    <w:rsid w:val="00FB392F"/>
    <w:rsid w:val="00FB3A00"/>
    <w:rsid w:val="00FB3A9C"/>
    <w:rsid w:val="00FB3BF0"/>
    <w:rsid w:val="00FB3C78"/>
    <w:rsid w:val="00FB3C93"/>
    <w:rsid w:val="00FB3CA3"/>
    <w:rsid w:val="00FB3E03"/>
    <w:rsid w:val="00FB3EF3"/>
    <w:rsid w:val="00FB3FE9"/>
    <w:rsid w:val="00FB3FF9"/>
    <w:rsid w:val="00FB4000"/>
    <w:rsid w:val="00FB4031"/>
    <w:rsid w:val="00FB40EF"/>
    <w:rsid w:val="00FB41B5"/>
    <w:rsid w:val="00FB4246"/>
    <w:rsid w:val="00FB435F"/>
    <w:rsid w:val="00FB43CD"/>
    <w:rsid w:val="00FB4426"/>
    <w:rsid w:val="00FB4440"/>
    <w:rsid w:val="00FB4559"/>
    <w:rsid w:val="00FB45B7"/>
    <w:rsid w:val="00FB4654"/>
    <w:rsid w:val="00FB47BF"/>
    <w:rsid w:val="00FB47ED"/>
    <w:rsid w:val="00FB4A17"/>
    <w:rsid w:val="00FB4B08"/>
    <w:rsid w:val="00FB4B6D"/>
    <w:rsid w:val="00FB4C4B"/>
    <w:rsid w:val="00FB4C74"/>
    <w:rsid w:val="00FB4C80"/>
    <w:rsid w:val="00FB4D86"/>
    <w:rsid w:val="00FB4DB3"/>
    <w:rsid w:val="00FB4E7A"/>
    <w:rsid w:val="00FB4F21"/>
    <w:rsid w:val="00FB5089"/>
    <w:rsid w:val="00FB50BA"/>
    <w:rsid w:val="00FB5173"/>
    <w:rsid w:val="00FB518C"/>
    <w:rsid w:val="00FB5802"/>
    <w:rsid w:val="00FB58D7"/>
    <w:rsid w:val="00FB5933"/>
    <w:rsid w:val="00FB5A53"/>
    <w:rsid w:val="00FB5C40"/>
    <w:rsid w:val="00FB5DC0"/>
    <w:rsid w:val="00FB5DDE"/>
    <w:rsid w:val="00FB5E65"/>
    <w:rsid w:val="00FB5EE1"/>
    <w:rsid w:val="00FB5F6A"/>
    <w:rsid w:val="00FB608C"/>
    <w:rsid w:val="00FB60E2"/>
    <w:rsid w:val="00FB66CF"/>
    <w:rsid w:val="00FB6A6A"/>
    <w:rsid w:val="00FB6DC4"/>
    <w:rsid w:val="00FB6F43"/>
    <w:rsid w:val="00FB6F67"/>
    <w:rsid w:val="00FB6F81"/>
    <w:rsid w:val="00FB6F8E"/>
    <w:rsid w:val="00FB7268"/>
    <w:rsid w:val="00FB7364"/>
    <w:rsid w:val="00FB7430"/>
    <w:rsid w:val="00FB7719"/>
    <w:rsid w:val="00FB7956"/>
    <w:rsid w:val="00FB7A01"/>
    <w:rsid w:val="00FC00A4"/>
    <w:rsid w:val="00FC01AD"/>
    <w:rsid w:val="00FC0272"/>
    <w:rsid w:val="00FC076F"/>
    <w:rsid w:val="00FC0779"/>
    <w:rsid w:val="00FC07C1"/>
    <w:rsid w:val="00FC09E2"/>
    <w:rsid w:val="00FC0A0C"/>
    <w:rsid w:val="00FC0A99"/>
    <w:rsid w:val="00FC0B9A"/>
    <w:rsid w:val="00FC0C84"/>
    <w:rsid w:val="00FC0FB8"/>
    <w:rsid w:val="00FC116F"/>
    <w:rsid w:val="00FC11AB"/>
    <w:rsid w:val="00FC1272"/>
    <w:rsid w:val="00FC12D3"/>
    <w:rsid w:val="00FC12F1"/>
    <w:rsid w:val="00FC13CE"/>
    <w:rsid w:val="00FC16F3"/>
    <w:rsid w:val="00FC1773"/>
    <w:rsid w:val="00FC1921"/>
    <w:rsid w:val="00FC1CC6"/>
    <w:rsid w:val="00FC1DC3"/>
    <w:rsid w:val="00FC1E79"/>
    <w:rsid w:val="00FC1FF3"/>
    <w:rsid w:val="00FC2067"/>
    <w:rsid w:val="00FC22BC"/>
    <w:rsid w:val="00FC2407"/>
    <w:rsid w:val="00FC2434"/>
    <w:rsid w:val="00FC2556"/>
    <w:rsid w:val="00FC261B"/>
    <w:rsid w:val="00FC2B35"/>
    <w:rsid w:val="00FC2B46"/>
    <w:rsid w:val="00FC2BF4"/>
    <w:rsid w:val="00FC2BFF"/>
    <w:rsid w:val="00FC2CEE"/>
    <w:rsid w:val="00FC2E25"/>
    <w:rsid w:val="00FC2FDF"/>
    <w:rsid w:val="00FC339E"/>
    <w:rsid w:val="00FC3401"/>
    <w:rsid w:val="00FC3564"/>
    <w:rsid w:val="00FC39DE"/>
    <w:rsid w:val="00FC3B2E"/>
    <w:rsid w:val="00FC3B78"/>
    <w:rsid w:val="00FC3CEC"/>
    <w:rsid w:val="00FC3D25"/>
    <w:rsid w:val="00FC40DA"/>
    <w:rsid w:val="00FC418B"/>
    <w:rsid w:val="00FC41CF"/>
    <w:rsid w:val="00FC4241"/>
    <w:rsid w:val="00FC42C0"/>
    <w:rsid w:val="00FC4422"/>
    <w:rsid w:val="00FC457A"/>
    <w:rsid w:val="00FC46A9"/>
    <w:rsid w:val="00FC471D"/>
    <w:rsid w:val="00FC4775"/>
    <w:rsid w:val="00FC47D1"/>
    <w:rsid w:val="00FC487E"/>
    <w:rsid w:val="00FC4968"/>
    <w:rsid w:val="00FC4B9E"/>
    <w:rsid w:val="00FC4E13"/>
    <w:rsid w:val="00FC506A"/>
    <w:rsid w:val="00FC533E"/>
    <w:rsid w:val="00FC54CD"/>
    <w:rsid w:val="00FC54DB"/>
    <w:rsid w:val="00FC561A"/>
    <w:rsid w:val="00FC574C"/>
    <w:rsid w:val="00FC58F7"/>
    <w:rsid w:val="00FC597A"/>
    <w:rsid w:val="00FC5986"/>
    <w:rsid w:val="00FC5A34"/>
    <w:rsid w:val="00FC5A95"/>
    <w:rsid w:val="00FC5BD2"/>
    <w:rsid w:val="00FC5CBD"/>
    <w:rsid w:val="00FC6040"/>
    <w:rsid w:val="00FC60A2"/>
    <w:rsid w:val="00FC60CE"/>
    <w:rsid w:val="00FC6165"/>
    <w:rsid w:val="00FC6235"/>
    <w:rsid w:val="00FC6254"/>
    <w:rsid w:val="00FC63FD"/>
    <w:rsid w:val="00FC64BC"/>
    <w:rsid w:val="00FC6500"/>
    <w:rsid w:val="00FC6505"/>
    <w:rsid w:val="00FC6582"/>
    <w:rsid w:val="00FC692B"/>
    <w:rsid w:val="00FC69E2"/>
    <w:rsid w:val="00FC6B03"/>
    <w:rsid w:val="00FC6C5D"/>
    <w:rsid w:val="00FC6D1E"/>
    <w:rsid w:val="00FC6DA8"/>
    <w:rsid w:val="00FC6EFB"/>
    <w:rsid w:val="00FC6F3E"/>
    <w:rsid w:val="00FC7012"/>
    <w:rsid w:val="00FC70EC"/>
    <w:rsid w:val="00FC7141"/>
    <w:rsid w:val="00FC7429"/>
    <w:rsid w:val="00FC753C"/>
    <w:rsid w:val="00FC762F"/>
    <w:rsid w:val="00FC76E1"/>
    <w:rsid w:val="00FC7866"/>
    <w:rsid w:val="00FC78E8"/>
    <w:rsid w:val="00FC791F"/>
    <w:rsid w:val="00FC7BD0"/>
    <w:rsid w:val="00FC7BF4"/>
    <w:rsid w:val="00FC7D4B"/>
    <w:rsid w:val="00FC7FE4"/>
    <w:rsid w:val="00FD02F0"/>
    <w:rsid w:val="00FD03BB"/>
    <w:rsid w:val="00FD0415"/>
    <w:rsid w:val="00FD0610"/>
    <w:rsid w:val="00FD07F6"/>
    <w:rsid w:val="00FD084C"/>
    <w:rsid w:val="00FD0A91"/>
    <w:rsid w:val="00FD0CE0"/>
    <w:rsid w:val="00FD0F4D"/>
    <w:rsid w:val="00FD111E"/>
    <w:rsid w:val="00FD1170"/>
    <w:rsid w:val="00FD1271"/>
    <w:rsid w:val="00FD12BC"/>
    <w:rsid w:val="00FD12ED"/>
    <w:rsid w:val="00FD14A2"/>
    <w:rsid w:val="00FD1537"/>
    <w:rsid w:val="00FD1C33"/>
    <w:rsid w:val="00FD1CFB"/>
    <w:rsid w:val="00FD1EBD"/>
    <w:rsid w:val="00FD1EC8"/>
    <w:rsid w:val="00FD1F2A"/>
    <w:rsid w:val="00FD2012"/>
    <w:rsid w:val="00FD2025"/>
    <w:rsid w:val="00FD20D5"/>
    <w:rsid w:val="00FD20E3"/>
    <w:rsid w:val="00FD212E"/>
    <w:rsid w:val="00FD242A"/>
    <w:rsid w:val="00FD24B8"/>
    <w:rsid w:val="00FD2989"/>
    <w:rsid w:val="00FD2C38"/>
    <w:rsid w:val="00FD2CA3"/>
    <w:rsid w:val="00FD2FB4"/>
    <w:rsid w:val="00FD3041"/>
    <w:rsid w:val="00FD3153"/>
    <w:rsid w:val="00FD345A"/>
    <w:rsid w:val="00FD3601"/>
    <w:rsid w:val="00FD39BD"/>
    <w:rsid w:val="00FD3CC5"/>
    <w:rsid w:val="00FD4229"/>
    <w:rsid w:val="00FD441E"/>
    <w:rsid w:val="00FD4556"/>
    <w:rsid w:val="00FD47ED"/>
    <w:rsid w:val="00FD486E"/>
    <w:rsid w:val="00FD4898"/>
    <w:rsid w:val="00FD489E"/>
    <w:rsid w:val="00FD4A04"/>
    <w:rsid w:val="00FD4D25"/>
    <w:rsid w:val="00FD4D40"/>
    <w:rsid w:val="00FD4F9A"/>
    <w:rsid w:val="00FD50AE"/>
    <w:rsid w:val="00FD50B8"/>
    <w:rsid w:val="00FD50BE"/>
    <w:rsid w:val="00FD514E"/>
    <w:rsid w:val="00FD51B4"/>
    <w:rsid w:val="00FD5273"/>
    <w:rsid w:val="00FD5311"/>
    <w:rsid w:val="00FD5559"/>
    <w:rsid w:val="00FD55FA"/>
    <w:rsid w:val="00FD5626"/>
    <w:rsid w:val="00FD5748"/>
    <w:rsid w:val="00FD57AB"/>
    <w:rsid w:val="00FD57FA"/>
    <w:rsid w:val="00FD594D"/>
    <w:rsid w:val="00FD5B0D"/>
    <w:rsid w:val="00FD5CEC"/>
    <w:rsid w:val="00FD5D86"/>
    <w:rsid w:val="00FD5E47"/>
    <w:rsid w:val="00FD5EA8"/>
    <w:rsid w:val="00FD5EAC"/>
    <w:rsid w:val="00FD5EE3"/>
    <w:rsid w:val="00FD6172"/>
    <w:rsid w:val="00FD61C3"/>
    <w:rsid w:val="00FD63B1"/>
    <w:rsid w:val="00FD64D7"/>
    <w:rsid w:val="00FD6577"/>
    <w:rsid w:val="00FD6628"/>
    <w:rsid w:val="00FD66C5"/>
    <w:rsid w:val="00FD67B3"/>
    <w:rsid w:val="00FD6A65"/>
    <w:rsid w:val="00FD6BCF"/>
    <w:rsid w:val="00FD6CEF"/>
    <w:rsid w:val="00FD6D3B"/>
    <w:rsid w:val="00FD6D4D"/>
    <w:rsid w:val="00FD6DCE"/>
    <w:rsid w:val="00FD6E92"/>
    <w:rsid w:val="00FD6F7D"/>
    <w:rsid w:val="00FD715B"/>
    <w:rsid w:val="00FD749E"/>
    <w:rsid w:val="00FD74DB"/>
    <w:rsid w:val="00FD755E"/>
    <w:rsid w:val="00FD75FB"/>
    <w:rsid w:val="00FD7600"/>
    <w:rsid w:val="00FD7660"/>
    <w:rsid w:val="00FD77FB"/>
    <w:rsid w:val="00FD78F0"/>
    <w:rsid w:val="00FD78F9"/>
    <w:rsid w:val="00FD793C"/>
    <w:rsid w:val="00FD79C4"/>
    <w:rsid w:val="00FD7B1A"/>
    <w:rsid w:val="00FD7C5D"/>
    <w:rsid w:val="00FD7E24"/>
    <w:rsid w:val="00FD7EA3"/>
    <w:rsid w:val="00FE0018"/>
    <w:rsid w:val="00FE0170"/>
    <w:rsid w:val="00FE0241"/>
    <w:rsid w:val="00FE0247"/>
    <w:rsid w:val="00FE0589"/>
    <w:rsid w:val="00FE05D4"/>
    <w:rsid w:val="00FE0655"/>
    <w:rsid w:val="00FE068D"/>
    <w:rsid w:val="00FE06EE"/>
    <w:rsid w:val="00FE070D"/>
    <w:rsid w:val="00FE0842"/>
    <w:rsid w:val="00FE08F4"/>
    <w:rsid w:val="00FE0922"/>
    <w:rsid w:val="00FE0A33"/>
    <w:rsid w:val="00FE0AF6"/>
    <w:rsid w:val="00FE0C60"/>
    <w:rsid w:val="00FE0E8E"/>
    <w:rsid w:val="00FE0FED"/>
    <w:rsid w:val="00FE104C"/>
    <w:rsid w:val="00FE1208"/>
    <w:rsid w:val="00FE126C"/>
    <w:rsid w:val="00FE12EC"/>
    <w:rsid w:val="00FE130E"/>
    <w:rsid w:val="00FE15F7"/>
    <w:rsid w:val="00FE1638"/>
    <w:rsid w:val="00FE1738"/>
    <w:rsid w:val="00FE18A3"/>
    <w:rsid w:val="00FE1947"/>
    <w:rsid w:val="00FE199A"/>
    <w:rsid w:val="00FE19D7"/>
    <w:rsid w:val="00FE1A85"/>
    <w:rsid w:val="00FE1CF1"/>
    <w:rsid w:val="00FE1D7E"/>
    <w:rsid w:val="00FE2009"/>
    <w:rsid w:val="00FE2116"/>
    <w:rsid w:val="00FE211F"/>
    <w:rsid w:val="00FE2211"/>
    <w:rsid w:val="00FE2365"/>
    <w:rsid w:val="00FE24A7"/>
    <w:rsid w:val="00FE2517"/>
    <w:rsid w:val="00FE258F"/>
    <w:rsid w:val="00FE274D"/>
    <w:rsid w:val="00FE27B4"/>
    <w:rsid w:val="00FE288B"/>
    <w:rsid w:val="00FE2B71"/>
    <w:rsid w:val="00FE2B76"/>
    <w:rsid w:val="00FE2CEC"/>
    <w:rsid w:val="00FE2D72"/>
    <w:rsid w:val="00FE2E37"/>
    <w:rsid w:val="00FE2F2E"/>
    <w:rsid w:val="00FE309D"/>
    <w:rsid w:val="00FE351B"/>
    <w:rsid w:val="00FE355C"/>
    <w:rsid w:val="00FE363A"/>
    <w:rsid w:val="00FE36B1"/>
    <w:rsid w:val="00FE37CE"/>
    <w:rsid w:val="00FE37D7"/>
    <w:rsid w:val="00FE37F2"/>
    <w:rsid w:val="00FE381F"/>
    <w:rsid w:val="00FE39D0"/>
    <w:rsid w:val="00FE3BA5"/>
    <w:rsid w:val="00FE3CA8"/>
    <w:rsid w:val="00FE3D3E"/>
    <w:rsid w:val="00FE3E00"/>
    <w:rsid w:val="00FE3EB1"/>
    <w:rsid w:val="00FE3EBE"/>
    <w:rsid w:val="00FE3F2B"/>
    <w:rsid w:val="00FE401A"/>
    <w:rsid w:val="00FE4082"/>
    <w:rsid w:val="00FE40F2"/>
    <w:rsid w:val="00FE4360"/>
    <w:rsid w:val="00FE443C"/>
    <w:rsid w:val="00FE44F5"/>
    <w:rsid w:val="00FE4510"/>
    <w:rsid w:val="00FE4601"/>
    <w:rsid w:val="00FE4717"/>
    <w:rsid w:val="00FE4802"/>
    <w:rsid w:val="00FE4BC9"/>
    <w:rsid w:val="00FE4C7B"/>
    <w:rsid w:val="00FE4CDC"/>
    <w:rsid w:val="00FE4CE7"/>
    <w:rsid w:val="00FE4D18"/>
    <w:rsid w:val="00FE4DEA"/>
    <w:rsid w:val="00FE4ED5"/>
    <w:rsid w:val="00FE505F"/>
    <w:rsid w:val="00FE5064"/>
    <w:rsid w:val="00FE5148"/>
    <w:rsid w:val="00FE53C8"/>
    <w:rsid w:val="00FE53CF"/>
    <w:rsid w:val="00FE554B"/>
    <w:rsid w:val="00FE5588"/>
    <w:rsid w:val="00FE55BC"/>
    <w:rsid w:val="00FE55CC"/>
    <w:rsid w:val="00FE567A"/>
    <w:rsid w:val="00FE5984"/>
    <w:rsid w:val="00FE5BAA"/>
    <w:rsid w:val="00FE6061"/>
    <w:rsid w:val="00FE6192"/>
    <w:rsid w:val="00FE6293"/>
    <w:rsid w:val="00FE635A"/>
    <w:rsid w:val="00FE6486"/>
    <w:rsid w:val="00FE64D2"/>
    <w:rsid w:val="00FE67CF"/>
    <w:rsid w:val="00FE6927"/>
    <w:rsid w:val="00FE6B1F"/>
    <w:rsid w:val="00FE6D6A"/>
    <w:rsid w:val="00FE6DE3"/>
    <w:rsid w:val="00FE7072"/>
    <w:rsid w:val="00FE7336"/>
    <w:rsid w:val="00FE7376"/>
    <w:rsid w:val="00FE74AC"/>
    <w:rsid w:val="00FE754D"/>
    <w:rsid w:val="00FE7581"/>
    <w:rsid w:val="00FE779E"/>
    <w:rsid w:val="00FE77F1"/>
    <w:rsid w:val="00FE787C"/>
    <w:rsid w:val="00FE7A71"/>
    <w:rsid w:val="00FE7AE9"/>
    <w:rsid w:val="00FE7C50"/>
    <w:rsid w:val="00FE7D35"/>
    <w:rsid w:val="00FF0210"/>
    <w:rsid w:val="00FF024E"/>
    <w:rsid w:val="00FF02AC"/>
    <w:rsid w:val="00FF0303"/>
    <w:rsid w:val="00FF03E0"/>
    <w:rsid w:val="00FF06D0"/>
    <w:rsid w:val="00FF0707"/>
    <w:rsid w:val="00FF0780"/>
    <w:rsid w:val="00FF07BF"/>
    <w:rsid w:val="00FF095A"/>
    <w:rsid w:val="00FF0D7F"/>
    <w:rsid w:val="00FF1073"/>
    <w:rsid w:val="00FF121E"/>
    <w:rsid w:val="00FF1230"/>
    <w:rsid w:val="00FF163B"/>
    <w:rsid w:val="00FF163E"/>
    <w:rsid w:val="00FF1663"/>
    <w:rsid w:val="00FF1682"/>
    <w:rsid w:val="00FF16F5"/>
    <w:rsid w:val="00FF1830"/>
    <w:rsid w:val="00FF1AB4"/>
    <w:rsid w:val="00FF1B01"/>
    <w:rsid w:val="00FF1CD4"/>
    <w:rsid w:val="00FF1CE0"/>
    <w:rsid w:val="00FF1D77"/>
    <w:rsid w:val="00FF1D7F"/>
    <w:rsid w:val="00FF1D9E"/>
    <w:rsid w:val="00FF1E8A"/>
    <w:rsid w:val="00FF1F2A"/>
    <w:rsid w:val="00FF1F37"/>
    <w:rsid w:val="00FF2321"/>
    <w:rsid w:val="00FF2521"/>
    <w:rsid w:val="00FF27F1"/>
    <w:rsid w:val="00FF2AF6"/>
    <w:rsid w:val="00FF2C08"/>
    <w:rsid w:val="00FF2DF2"/>
    <w:rsid w:val="00FF2F42"/>
    <w:rsid w:val="00FF3137"/>
    <w:rsid w:val="00FF3147"/>
    <w:rsid w:val="00FF335D"/>
    <w:rsid w:val="00FF36E5"/>
    <w:rsid w:val="00FF3910"/>
    <w:rsid w:val="00FF3961"/>
    <w:rsid w:val="00FF396B"/>
    <w:rsid w:val="00FF3A97"/>
    <w:rsid w:val="00FF3B57"/>
    <w:rsid w:val="00FF3BAC"/>
    <w:rsid w:val="00FF40E1"/>
    <w:rsid w:val="00FF40F7"/>
    <w:rsid w:val="00FF42D3"/>
    <w:rsid w:val="00FF44E3"/>
    <w:rsid w:val="00FF45A5"/>
    <w:rsid w:val="00FF45DB"/>
    <w:rsid w:val="00FF479D"/>
    <w:rsid w:val="00FF4822"/>
    <w:rsid w:val="00FF49C0"/>
    <w:rsid w:val="00FF4AED"/>
    <w:rsid w:val="00FF4B05"/>
    <w:rsid w:val="00FF4BC7"/>
    <w:rsid w:val="00FF4D4E"/>
    <w:rsid w:val="00FF4E44"/>
    <w:rsid w:val="00FF4EE1"/>
    <w:rsid w:val="00FF4EEE"/>
    <w:rsid w:val="00FF4F57"/>
    <w:rsid w:val="00FF5211"/>
    <w:rsid w:val="00FF5273"/>
    <w:rsid w:val="00FF52C1"/>
    <w:rsid w:val="00FF5326"/>
    <w:rsid w:val="00FF5433"/>
    <w:rsid w:val="00FF55B3"/>
    <w:rsid w:val="00FF55E5"/>
    <w:rsid w:val="00FF5661"/>
    <w:rsid w:val="00FF5690"/>
    <w:rsid w:val="00FF56C1"/>
    <w:rsid w:val="00FF5752"/>
    <w:rsid w:val="00FF581A"/>
    <w:rsid w:val="00FF5910"/>
    <w:rsid w:val="00FF59BB"/>
    <w:rsid w:val="00FF5A3E"/>
    <w:rsid w:val="00FF5B7E"/>
    <w:rsid w:val="00FF5C91"/>
    <w:rsid w:val="00FF5CA7"/>
    <w:rsid w:val="00FF5EC6"/>
    <w:rsid w:val="00FF5F70"/>
    <w:rsid w:val="00FF6024"/>
    <w:rsid w:val="00FF630D"/>
    <w:rsid w:val="00FF6AB6"/>
    <w:rsid w:val="00FF6F56"/>
    <w:rsid w:val="00FF71A9"/>
    <w:rsid w:val="00FF71B7"/>
    <w:rsid w:val="00FF7472"/>
    <w:rsid w:val="00FF76A9"/>
    <w:rsid w:val="00FF78E7"/>
    <w:rsid w:val="00FF79AB"/>
    <w:rsid w:val="00FF7B8E"/>
    <w:rsid w:val="00FF7DE7"/>
    <w:rsid w:val="00FF7F02"/>
    <w:rsid w:val="00FF7F29"/>
    <w:rsid w:val="00FF7F52"/>
    <w:rsid w:val="015FDB14"/>
    <w:rsid w:val="021C56F7"/>
    <w:rsid w:val="02B957CF"/>
    <w:rsid w:val="0391914E"/>
    <w:rsid w:val="047946A0"/>
    <w:rsid w:val="0485BCE0"/>
    <w:rsid w:val="051A8D46"/>
    <w:rsid w:val="0597EED5"/>
    <w:rsid w:val="068B56CC"/>
    <w:rsid w:val="06A45306"/>
    <w:rsid w:val="06B5CDFB"/>
    <w:rsid w:val="06B72708"/>
    <w:rsid w:val="06C28D92"/>
    <w:rsid w:val="06CC9237"/>
    <w:rsid w:val="06F8B1B4"/>
    <w:rsid w:val="078D7B6E"/>
    <w:rsid w:val="0831C3F0"/>
    <w:rsid w:val="084EEDFC"/>
    <w:rsid w:val="0982CFF1"/>
    <w:rsid w:val="09A3EAE4"/>
    <w:rsid w:val="09D18FB5"/>
    <w:rsid w:val="0A1C0068"/>
    <w:rsid w:val="0A93F4BA"/>
    <w:rsid w:val="0AA93EC4"/>
    <w:rsid w:val="0AE4D094"/>
    <w:rsid w:val="0B68D030"/>
    <w:rsid w:val="0BEF03F4"/>
    <w:rsid w:val="0C9C9A47"/>
    <w:rsid w:val="0DCC3CBA"/>
    <w:rsid w:val="0EC592E4"/>
    <w:rsid w:val="0EE3A366"/>
    <w:rsid w:val="0FE3B68A"/>
    <w:rsid w:val="10DEC5E5"/>
    <w:rsid w:val="11DA22B4"/>
    <w:rsid w:val="11FD51CB"/>
    <w:rsid w:val="1240B014"/>
    <w:rsid w:val="129F5937"/>
    <w:rsid w:val="12C7EDF6"/>
    <w:rsid w:val="12CA19F3"/>
    <w:rsid w:val="12CC7BAF"/>
    <w:rsid w:val="12ED0B16"/>
    <w:rsid w:val="1516BC79"/>
    <w:rsid w:val="1582AF23"/>
    <w:rsid w:val="16CAD992"/>
    <w:rsid w:val="16DFC84B"/>
    <w:rsid w:val="1775E71A"/>
    <w:rsid w:val="1965FD4C"/>
    <w:rsid w:val="19876303"/>
    <w:rsid w:val="1A81A437"/>
    <w:rsid w:val="1AF38733"/>
    <w:rsid w:val="1B50F1FF"/>
    <w:rsid w:val="1B5FED5D"/>
    <w:rsid w:val="1CE3CA8B"/>
    <w:rsid w:val="1D6D68B0"/>
    <w:rsid w:val="1D7F1B0B"/>
    <w:rsid w:val="1F4656E9"/>
    <w:rsid w:val="1F7C2E60"/>
    <w:rsid w:val="1FC7C30D"/>
    <w:rsid w:val="1FDAF695"/>
    <w:rsid w:val="20D5A738"/>
    <w:rsid w:val="21F6EB51"/>
    <w:rsid w:val="23AF98E8"/>
    <w:rsid w:val="245A2D09"/>
    <w:rsid w:val="24E75FBE"/>
    <w:rsid w:val="251F56AF"/>
    <w:rsid w:val="28B91F37"/>
    <w:rsid w:val="2906B9DF"/>
    <w:rsid w:val="294FB286"/>
    <w:rsid w:val="2A262E27"/>
    <w:rsid w:val="2A5E2566"/>
    <w:rsid w:val="2A8DBB43"/>
    <w:rsid w:val="2B253598"/>
    <w:rsid w:val="2B70BD8B"/>
    <w:rsid w:val="2BCAF7A6"/>
    <w:rsid w:val="2BE61C02"/>
    <w:rsid w:val="2E2A38A7"/>
    <w:rsid w:val="2E77DA83"/>
    <w:rsid w:val="2E8B8305"/>
    <w:rsid w:val="2ED596E8"/>
    <w:rsid w:val="2ED66AFE"/>
    <w:rsid w:val="2FFCB94F"/>
    <w:rsid w:val="302C9844"/>
    <w:rsid w:val="307321E2"/>
    <w:rsid w:val="3095C702"/>
    <w:rsid w:val="31643103"/>
    <w:rsid w:val="319246B4"/>
    <w:rsid w:val="31F9DD8C"/>
    <w:rsid w:val="32190EEA"/>
    <w:rsid w:val="32203797"/>
    <w:rsid w:val="32F04AB3"/>
    <w:rsid w:val="33530789"/>
    <w:rsid w:val="33AFF7E5"/>
    <w:rsid w:val="34EED7EA"/>
    <w:rsid w:val="35975105"/>
    <w:rsid w:val="35B0940E"/>
    <w:rsid w:val="3676C651"/>
    <w:rsid w:val="36A2C356"/>
    <w:rsid w:val="36CF6A4E"/>
    <w:rsid w:val="37CBE6E5"/>
    <w:rsid w:val="37ECAEF6"/>
    <w:rsid w:val="37FA0834"/>
    <w:rsid w:val="380A1D62"/>
    <w:rsid w:val="39887127"/>
    <w:rsid w:val="39CDB01A"/>
    <w:rsid w:val="3A0B30EC"/>
    <w:rsid w:val="3A946AB1"/>
    <w:rsid w:val="3BCDBC78"/>
    <w:rsid w:val="3BE6BBFA"/>
    <w:rsid w:val="3CF1CABD"/>
    <w:rsid w:val="3D173BDA"/>
    <w:rsid w:val="3D6C9BB6"/>
    <w:rsid w:val="3D8054EC"/>
    <w:rsid w:val="3DF0B13F"/>
    <w:rsid w:val="3E6239F6"/>
    <w:rsid w:val="3EB26772"/>
    <w:rsid w:val="3F6A5079"/>
    <w:rsid w:val="3FA6BD64"/>
    <w:rsid w:val="404DB097"/>
    <w:rsid w:val="40D3C338"/>
    <w:rsid w:val="4165FCD3"/>
    <w:rsid w:val="442A7356"/>
    <w:rsid w:val="4465C3C2"/>
    <w:rsid w:val="44932780"/>
    <w:rsid w:val="44AAD780"/>
    <w:rsid w:val="46C0E351"/>
    <w:rsid w:val="49BBF7A2"/>
    <w:rsid w:val="4AA17042"/>
    <w:rsid w:val="4AF4986A"/>
    <w:rsid w:val="4B782007"/>
    <w:rsid w:val="4BB4FE8C"/>
    <w:rsid w:val="4BED6428"/>
    <w:rsid w:val="4C351871"/>
    <w:rsid w:val="4C6BEDD2"/>
    <w:rsid w:val="4D3868A2"/>
    <w:rsid w:val="4D38F683"/>
    <w:rsid w:val="4D3E9F0C"/>
    <w:rsid w:val="4D49303B"/>
    <w:rsid w:val="4EB5BC6C"/>
    <w:rsid w:val="4ED0228D"/>
    <w:rsid w:val="4F867890"/>
    <w:rsid w:val="50D6180C"/>
    <w:rsid w:val="514D0DD3"/>
    <w:rsid w:val="516610F0"/>
    <w:rsid w:val="524F8F00"/>
    <w:rsid w:val="52A8C3A7"/>
    <w:rsid w:val="5341B4F9"/>
    <w:rsid w:val="5341CACB"/>
    <w:rsid w:val="54A7E905"/>
    <w:rsid w:val="561273CE"/>
    <w:rsid w:val="568DD1E4"/>
    <w:rsid w:val="56E091D8"/>
    <w:rsid w:val="59380720"/>
    <w:rsid w:val="5A106469"/>
    <w:rsid w:val="5B26DA73"/>
    <w:rsid w:val="5CA0B431"/>
    <w:rsid w:val="5D9DFB5A"/>
    <w:rsid w:val="5E94B00A"/>
    <w:rsid w:val="606D70CF"/>
    <w:rsid w:val="61135097"/>
    <w:rsid w:val="6243D5D3"/>
    <w:rsid w:val="626D7C07"/>
    <w:rsid w:val="628ABDFA"/>
    <w:rsid w:val="6372FBED"/>
    <w:rsid w:val="63AA9759"/>
    <w:rsid w:val="63AAB7A4"/>
    <w:rsid w:val="63B835F1"/>
    <w:rsid w:val="64FEA508"/>
    <w:rsid w:val="6576BF8A"/>
    <w:rsid w:val="6823DC1E"/>
    <w:rsid w:val="6A3D3CFA"/>
    <w:rsid w:val="6A89CBD9"/>
    <w:rsid w:val="6AEDA2AF"/>
    <w:rsid w:val="6AF4A653"/>
    <w:rsid w:val="6B004C72"/>
    <w:rsid w:val="6B20B473"/>
    <w:rsid w:val="6B9D5721"/>
    <w:rsid w:val="6BC1F67C"/>
    <w:rsid w:val="6C54F145"/>
    <w:rsid w:val="6C77B88E"/>
    <w:rsid w:val="6CFA34D5"/>
    <w:rsid w:val="6DF8A224"/>
    <w:rsid w:val="6E572AEC"/>
    <w:rsid w:val="6E67EE17"/>
    <w:rsid w:val="6E6D2833"/>
    <w:rsid w:val="6E95A34E"/>
    <w:rsid w:val="6EA7D1AF"/>
    <w:rsid w:val="6F343C79"/>
    <w:rsid w:val="6F693EB8"/>
    <w:rsid w:val="6FC41262"/>
    <w:rsid w:val="70720A48"/>
    <w:rsid w:val="71B29BD1"/>
    <w:rsid w:val="723EDC23"/>
    <w:rsid w:val="731E117D"/>
    <w:rsid w:val="74048E4C"/>
    <w:rsid w:val="755BB5E9"/>
    <w:rsid w:val="75BE835E"/>
    <w:rsid w:val="7630B641"/>
    <w:rsid w:val="76759648"/>
    <w:rsid w:val="769C9C18"/>
    <w:rsid w:val="76FEC872"/>
    <w:rsid w:val="7709A275"/>
    <w:rsid w:val="771C1CFB"/>
    <w:rsid w:val="77CB8033"/>
    <w:rsid w:val="78A41E2D"/>
    <w:rsid w:val="78FF9C45"/>
    <w:rsid w:val="79521F89"/>
    <w:rsid w:val="7A012B0E"/>
    <w:rsid w:val="7ACE973F"/>
    <w:rsid w:val="7AD23E14"/>
    <w:rsid w:val="7B1D62AE"/>
    <w:rsid w:val="7B823740"/>
    <w:rsid w:val="7B9A10AC"/>
    <w:rsid w:val="7BB73B1E"/>
    <w:rsid w:val="7C05481C"/>
    <w:rsid w:val="7CC09DB2"/>
    <w:rsid w:val="7D1298DE"/>
    <w:rsid w:val="7D2327A5"/>
    <w:rsid w:val="7D34B0E3"/>
    <w:rsid w:val="7D4DEA42"/>
    <w:rsid w:val="7D895632"/>
    <w:rsid w:val="7DF78C62"/>
    <w:rsid w:val="7EBBC114"/>
    <w:rsid w:val="7EFB4C0F"/>
    <w:rsid w:val="7F792B05"/>
    <w:rsid w:val="7F8ACB22"/>
    <w:rsid w:val="7F902229"/>
    <w:rsid w:val="7F969C8A"/>
    <w:rsid w:val="7FE9AB96"/>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SimSun" w:eastAsia="Malgun Gothic" w:hAnsi="SimSun" w:cs="Malgun Gothic"/>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12ED"/>
    <w:pPr>
      <w:spacing w:before="120"/>
      <w:jc w:val="both"/>
    </w:pPr>
    <w:rPr>
      <w:rFonts w:ascii="Times New Roman" w:hAnsi="Times New Roman"/>
      <w:sz w:val="24"/>
      <w:szCs w:val="24"/>
      <w:lang w:val="en-US"/>
    </w:rPr>
  </w:style>
  <w:style w:type="paragraph" w:styleId="Heading1">
    <w:name w:val="heading 1"/>
    <w:next w:val="Normal"/>
    <w:link w:val="Heading1Char"/>
    <w:qFormat/>
    <w:rsid w:val="008D00A5"/>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Segoe UI" w:hAnsi="Segoe UI"/>
      <w:sz w:val="36"/>
      <w:lang w:eastAsia="ja-JP"/>
    </w:rPr>
  </w:style>
  <w:style w:type="paragraph" w:styleId="Heading2">
    <w:name w:val="heading 2"/>
    <w:basedOn w:val="Heading1"/>
    <w:next w:val="Normal"/>
    <w:link w:val="Heading2Char"/>
    <w:qFormat/>
    <w:rsid w:val="006B385E"/>
    <w:pPr>
      <w:numPr>
        <w:ilvl w:val="1"/>
      </w:numPr>
      <w:pBdr>
        <w:top w:val="none" w:sz="0" w:space="0" w:color="auto"/>
      </w:pBdr>
      <w:spacing w:before="180"/>
      <w:outlineLvl w:val="1"/>
    </w:pPr>
    <w:rPr>
      <w:rFonts w:ascii="CG Times (WN)" w:hAnsi="CG Times (WN)"/>
      <w:sz w:val="32"/>
    </w:rPr>
  </w:style>
  <w:style w:type="paragraph" w:styleId="Heading3">
    <w:name w:val="heading 3"/>
    <w:basedOn w:val="Heading2"/>
    <w:next w:val="Normal"/>
    <w:link w:val="Heading3Char"/>
    <w:qFormat/>
    <w:rsid w:val="008E2A65"/>
    <w:pPr>
      <w:numPr>
        <w:ilvl w:val="2"/>
      </w:numPr>
      <w:spacing w:before="240"/>
      <w:outlineLvl w:val="2"/>
    </w:pPr>
    <w:rPr>
      <w:sz w:val="28"/>
    </w:rPr>
  </w:style>
  <w:style w:type="paragraph" w:styleId="Heading4">
    <w:name w:val="heading 4"/>
    <w:basedOn w:val="Heading3"/>
    <w:next w:val="Normal"/>
    <w:link w:val="Heading4Char"/>
    <w:qFormat/>
    <w:rsid w:val="000C64D7"/>
    <w:pPr>
      <w:numPr>
        <w:ilvl w:val="3"/>
      </w:numPr>
      <w:outlineLvl w:val="3"/>
    </w:pPr>
    <w:rPr>
      <w:sz w:val="26"/>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Malgun Gothic" w:hAnsi="Malgun Gothic"/>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FA5260"/>
    <w:pPr>
      <w:spacing w:after="120"/>
    </w:pPr>
    <w:rPr>
      <w: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DocumentMap">
    <w:name w:val="Document Map"/>
    <w:basedOn w:val="Normal"/>
    <w:link w:val="DocumentMapChar"/>
    <w:rsid w:val="008D00A5"/>
    <w:pPr>
      <w:shd w:val="clear" w:color="auto" w:fill="000080"/>
    </w:pPr>
    <w:rPr>
      <w:rFonts w:ascii="Batang" w:hAnsi="Batang" w:cs="Batang"/>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CG Times (WN)" w:hAnsi="CG Times (WN)"/>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ind w:left="454" w:hanging="454"/>
    </w:pPr>
    <w:rPr>
      <w:sz w:val="16"/>
    </w:rPr>
  </w:style>
  <w:style w:type="paragraph" w:customStyle="1" w:styleId="3GPPHeader">
    <w:name w:val="3GPP_Header"/>
    <w:basedOn w:val="BodyText"/>
    <w:rsid w:val="009E35DB"/>
    <w:pPr>
      <w:tabs>
        <w:tab w:val="left" w:pos="1701"/>
        <w:tab w:val="right" w:pos="9639"/>
      </w:tabs>
      <w:spacing w:after="240"/>
    </w:pPr>
    <w:rPr>
      <w:b/>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rFonts w:ascii="Calibri Light" w:eastAsia="Calibri Light" w:hAnsi="Calibri Light" w:cs="Calibri Light"/>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rPr>
      <w:rFonts w:ascii="Calibri Light" w:hAnsi="Calibri Light" w:cs="Calibri Light"/>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Segoe UI" w:hAnsi="Segoe UI"/>
      <w:sz w:val="36"/>
      <w:lang w:eastAsia="ja-JP"/>
    </w:rPr>
  </w:style>
  <w:style w:type="paragraph" w:customStyle="1" w:styleId="B1">
    <w:name w:val="B1"/>
    <w:basedOn w:val="List"/>
    <w:link w:val="B1Char1"/>
    <w:qFormat/>
    <w:rsid w:val="00230D18"/>
  </w:style>
  <w:style w:type="paragraph" w:customStyle="1" w:styleId="B2">
    <w:name w:val="B2"/>
    <w:basedOn w:val="List2"/>
    <w:link w:val="B2Char"/>
    <w:rsid w:val="00230D18"/>
  </w:style>
  <w:style w:type="paragraph" w:customStyle="1" w:styleId="B3">
    <w:name w:val="B3"/>
    <w:basedOn w:val="List3"/>
    <w:link w:val="B3Char2"/>
    <w:rsid w:val="00230D18"/>
  </w:style>
  <w:style w:type="paragraph" w:customStyle="1" w:styleId="B4">
    <w:name w:val="B4"/>
    <w:basedOn w:val="List4"/>
    <w:link w:val="B4Char"/>
    <w:rsid w:val="00230D18"/>
  </w:style>
  <w:style w:type="paragraph" w:customStyle="1" w:styleId="Proposal">
    <w:name w:val="Proposal"/>
    <w:basedOn w:val="BodyText"/>
    <w:qFormat/>
    <w:rsid w:val="00A04F49"/>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style>
  <w:style w:type="paragraph" w:customStyle="1" w:styleId="EX">
    <w:name w:val="EX"/>
    <w:basedOn w:val="Normal"/>
    <w:rsid w:val="008D00A5"/>
    <w:pPr>
      <w:keepLines/>
      <w:ind w:left="1702" w:hanging="1418"/>
    </w:pPr>
  </w:style>
  <w:style w:type="paragraph" w:customStyle="1" w:styleId="EW">
    <w:name w:val="EW"/>
    <w:basedOn w:val="EX"/>
    <w:rsid w:val="008D00A5"/>
  </w:style>
  <w:style w:type="paragraph" w:customStyle="1" w:styleId="TAL">
    <w:name w:val="TAL"/>
    <w:basedOn w:val="Normal"/>
    <w:link w:val="TALCar"/>
    <w:qFormat/>
    <w:rsid w:val="008D00A5"/>
    <w:pPr>
      <w:keepNext/>
      <w:keepLines/>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numPr>
        <w:numId w:val="0"/>
      </w:numPr>
      <w:ind w:left="1134" w:hanging="1134"/>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CG Times (WN)" w:hAnsi="CG Times (WN)"/>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CG Times (WN)" w:hAnsi="CG Times (WN)"/>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CG Times (WN)" w:hAnsi="CG Times (WN)"/>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CG Times (WN)" w:hAnsi="CG Times (WN)"/>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CG Times (WN)" w:hAnsi="CG Times (WN)"/>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CG Times (WN)" w:hAnsi="CG Times (WN)"/>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CG Times (WN)" w:hAnsi="CG Times (WN)"/>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style>
  <w:style w:type="paragraph" w:customStyle="1" w:styleId="Observation">
    <w:name w:val="Observation"/>
    <w:basedOn w:val="Proposal"/>
    <w:qFormat/>
    <w:rsid w:val="00741FF7"/>
    <w:pPr>
      <w:numPr>
        <w:numId w:val="4"/>
      </w:numPr>
      <w:spacing w:line="259" w:lineRule="auto"/>
      <w:ind w:left="1710" w:hanging="1710"/>
    </w:pPr>
    <w:rPr>
      <w:lang w:eastAsia="ja-JP"/>
    </w:rPr>
  </w:style>
  <w:style w:type="paragraph" w:styleId="TableofFigures">
    <w:name w:val="table of figures"/>
    <w:basedOn w:val="BodyText"/>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sz w:val="24"/>
      <w:szCs w:val="24"/>
      <w:lang w:val="en-US"/>
    </w:rPr>
  </w:style>
  <w:style w:type="character" w:customStyle="1" w:styleId="B2Char">
    <w:name w:val="B2 Char"/>
    <w:link w:val="B2"/>
    <w:qFormat/>
    <w:rsid w:val="00230D18"/>
    <w:rPr>
      <w:rFonts w:ascii="Times New Roman" w:hAnsi="Times New Roman"/>
      <w:sz w:val="24"/>
      <w:szCs w:val="24"/>
      <w:lang w:val="en-US" w:eastAsia="ja-JP"/>
    </w:rPr>
  </w:style>
  <w:style w:type="character" w:customStyle="1" w:styleId="B3Char2">
    <w:name w:val="B3 Char2"/>
    <w:link w:val="B3"/>
    <w:qFormat/>
    <w:rsid w:val="00230D18"/>
    <w:rPr>
      <w:rFonts w:ascii="Times New Roman" w:hAnsi="Times New Roman"/>
      <w:sz w:val="24"/>
      <w:szCs w:val="24"/>
      <w:lang w:val="en-US" w:eastAsia="ja-JP"/>
    </w:rPr>
  </w:style>
  <w:style w:type="character" w:customStyle="1" w:styleId="B4Char">
    <w:name w:val="B4 Char"/>
    <w:link w:val="B4"/>
    <w:rsid w:val="00230D18"/>
    <w:rPr>
      <w:rFonts w:ascii="Times New Roman" w:hAnsi="Times New Roman"/>
      <w:sz w:val="24"/>
      <w:szCs w:val="24"/>
      <w:lang w:val="en-US" w:eastAsia="ja-JP"/>
    </w:rPr>
  </w:style>
  <w:style w:type="character" w:customStyle="1" w:styleId="B5Char">
    <w:name w:val="B5 Char"/>
    <w:link w:val="B5"/>
    <w:rsid w:val="00230D18"/>
    <w:rPr>
      <w:rFonts w:ascii="Times New Roman" w:hAnsi="Times New Roman"/>
      <w:sz w:val="24"/>
      <w:szCs w:val="24"/>
      <w:lang w:val="en-US"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Calibri Light" w:hAnsi="Calibri Light" w:cs="Calibri Light"/>
      <w:sz w:val="18"/>
      <w:szCs w:val="18"/>
      <w:lang w:val="en-US"/>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CG Times (WN)" w:hAnsi="CG Times (WN)"/>
      <w:lang w:eastAsia="ko-KR"/>
    </w:rPr>
  </w:style>
  <w:style w:type="character" w:customStyle="1" w:styleId="CRCoverPageZchn">
    <w:name w:val="CR Cover Page Zchn"/>
    <w:link w:val="CRCoverPage"/>
    <w:rsid w:val="008D00A5"/>
    <w:rPr>
      <w:rFonts w:ascii="CG Times (WN)" w:hAnsi="CG Times (WN)"/>
      <w:lang w:eastAsia="ko-KR"/>
    </w:rPr>
  </w:style>
  <w:style w:type="paragraph" w:customStyle="1" w:styleId="Doc-text2">
    <w:name w:val="Doc-text2"/>
    <w:basedOn w:val="Normal"/>
    <w:link w:val="Doc-text2Char"/>
    <w:qFormat/>
    <w:rsid w:val="008D00A5"/>
    <w:pPr>
      <w:tabs>
        <w:tab w:val="left" w:pos="1622"/>
      </w:tabs>
      <w:ind w:left="1622" w:hanging="363"/>
    </w:pPr>
    <w:rPr>
      <w:rFonts w:eastAsia="MS Mincho"/>
      <w:lang w:val="x-none" w:eastAsia="x-none"/>
    </w:rPr>
  </w:style>
  <w:style w:type="character" w:customStyle="1" w:styleId="Doc-text2Char">
    <w:name w:val="Doc-text2 Char"/>
    <w:link w:val="Doc-text2"/>
    <w:locked/>
    <w:rsid w:val="008D00A5"/>
    <w:rPr>
      <w:rFonts w:ascii="Times New Roman" w:eastAsia="MS Mincho" w:hAnsi="Times New Roman"/>
      <w:sz w:val="24"/>
      <w:szCs w:val="24"/>
      <w:lang w:val="x-none" w:eastAsia="x-none"/>
    </w:rPr>
  </w:style>
  <w:style w:type="character" w:customStyle="1" w:styleId="DocumentMapChar">
    <w:name w:val="Document Map Char"/>
    <w:link w:val="DocumentMap"/>
    <w:rsid w:val="008D00A5"/>
    <w:rPr>
      <w:rFonts w:ascii="Batang" w:hAnsi="Batang" w:cs="Batang"/>
      <w:sz w:val="24"/>
      <w:szCs w:val="24"/>
      <w:shd w:val="clear" w:color="auto" w:fill="000080"/>
      <w:lang w:val="en-US"/>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pPr>
    <w:rPr>
      <w:rFonts w:ascii="Calibri Light" w:eastAsia="DengXian" w:hAnsi="Calibri Light" w:cs="Calibri Light"/>
      <w: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after="480"/>
      <w:jc w:val="center"/>
    </w:pPr>
    <w:rPr>
      <w:b/>
    </w:rPr>
  </w:style>
  <w:style w:type="character" w:customStyle="1" w:styleId="HeaderChar">
    <w:name w:val="Header Char"/>
    <w:link w:val="Header"/>
    <w:rsid w:val="008D00A5"/>
    <w:rPr>
      <w:rFonts w:ascii="CG Times (WN)" w:hAnsi="CG Times (WN)"/>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szCs w:val="24"/>
      <w:lang w:val="en-US"/>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CG Times (WN)" w:hAnsi="CG Times (WN)"/>
      <w:sz w:val="32"/>
      <w:lang w:eastAsia="ja-JP"/>
    </w:rPr>
  </w:style>
  <w:style w:type="character" w:customStyle="1" w:styleId="Heading3Char">
    <w:name w:val="Heading 3 Char"/>
    <w:link w:val="Heading3"/>
    <w:rsid w:val="008D00A5"/>
    <w:rPr>
      <w:rFonts w:ascii="CG Times (WN)" w:hAnsi="CG Times (WN)"/>
      <w:sz w:val="28"/>
      <w:lang w:eastAsia="ja-JP"/>
    </w:rPr>
  </w:style>
  <w:style w:type="character" w:customStyle="1" w:styleId="Heading4Char">
    <w:name w:val="Heading 4 Char"/>
    <w:link w:val="Heading4"/>
    <w:rsid w:val="000C64D7"/>
    <w:rPr>
      <w:rFonts w:ascii="CG Times (WN)" w:hAnsi="CG Times (WN)"/>
      <w:sz w:val="26"/>
      <w:lang w:eastAsia="ja-JP"/>
    </w:rPr>
  </w:style>
  <w:style w:type="character" w:customStyle="1" w:styleId="Heading5Char">
    <w:name w:val="Heading 5 Char"/>
    <w:link w:val="Heading5"/>
    <w:rsid w:val="008D00A5"/>
    <w:rPr>
      <w:rFonts w:ascii="CG Times (WN)" w:hAnsi="CG Times (WN)"/>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CG Times (WN)" w:hAnsi="CG Times (WN)"/>
      <w:lang w:eastAsia="ja-JP"/>
    </w:rPr>
  </w:style>
  <w:style w:type="character" w:customStyle="1" w:styleId="Heading7Char">
    <w:name w:val="Heading 7 Char"/>
    <w:link w:val="Heading7"/>
    <w:rsid w:val="008D00A5"/>
    <w:rPr>
      <w:rFonts w:ascii="CG Times (WN)" w:hAnsi="CG Times (WN)"/>
      <w:lang w:eastAsia="ja-JP"/>
    </w:rPr>
  </w:style>
  <w:style w:type="character" w:customStyle="1" w:styleId="Heading8Char">
    <w:name w:val="Heading 8 Char"/>
    <w:link w:val="Heading8"/>
    <w:rsid w:val="008D00A5"/>
    <w:rPr>
      <w:rFonts w:ascii="Segoe UI" w:hAnsi="Segoe UI"/>
      <w:sz w:val="36"/>
      <w:lang w:eastAsia="ja-JP"/>
    </w:rPr>
  </w:style>
  <w:style w:type="character" w:customStyle="1" w:styleId="Heading9Char">
    <w:name w:val="Heading 9 Char"/>
    <w:link w:val="Heading9"/>
    <w:rsid w:val="008D00A5"/>
    <w:rPr>
      <w:rFonts w:ascii="Segoe UI" w:hAnsi="Segoe UI"/>
      <w:sz w:val="36"/>
      <w:lang w:eastAsia="ja-JP"/>
    </w:rPr>
  </w:style>
  <w:style w:type="character" w:styleId="HTMLCode">
    <w:name w:val="HTML Code"/>
    <w:uiPriority w:val="99"/>
    <w:unhideWhenUsed/>
    <w:rsid w:val="008D00A5"/>
    <w:rPr>
      <w:rFonts w:ascii="Wingdings" w:eastAsia="Malgun Gothic" w:hAnsi="Wingdings" w:cs="Wingdings"/>
      <w:sz w:val="20"/>
      <w:szCs w:val="20"/>
    </w:rPr>
  </w:style>
  <w:style w:type="paragraph" w:styleId="IndexHeading">
    <w:name w:val="index heading"/>
    <w:basedOn w:val="Normal"/>
    <w:next w:val="Normal"/>
    <w:rsid w:val="008D00A5"/>
    <w:pPr>
      <w:pBdr>
        <w:top w:val="single" w:sz="12" w:space="0" w:color="auto"/>
      </w:pBdr>
      <w:spacing w:before="360" w:after="240"/>
    </w:pPr>
    <w:rPr>
      <w:b/>
      <w:i/>
      <w:sz w:val="26"/>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Wingdings" w:hAnsi="Wingdings"/>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2A1DE9"/>
    <w:pPr>
      <w:ind w:left="720"/>
      <w:contextualSpacing/>
    </w:pPr>
    <w:rPr>
      <w:rFonts w:eastAsia="Calibri"/>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8D00A5"/>
    <w:rPr>
      <w:rFonts w:ascii="Times New Roman" w:eastAsia="Calibri" w:hAnsi="Times New Roman"/>
      <w:sz w:val="24"/>
      <w:szCs w:val="24"/>
      <w:lang w:val="x-none"/>
    </w:rPr>
  </w:style>
  <w:style w:type="paragraph" w:customStyle="1" w:styleId="NF">
    <w:name w:val="NF"/>
    <w:basedOn w:val="NO"/>
    <w:rsid w:val="008D00A5"/>
    <w:pPr>
      <w:keepNext/>
    </w:pPr>
    <w:rPr>
      <w:sz w:val="18"/>
    </w:rPr>
  </w:style>
  <w:style w:type="paragraph" w:customStyle="1" w:styleId="NW">
    <w:name w:val="NW"/>
    <w:basedOn w:val="NO"/>
    <w:rsid w:val="008D00A5"/>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Wingdings" w:eastAsia="CambriaMath" w:hAnsi="Wingdings"/>
      <w:noProof/>
      <w:sz w:val="16"/>
      <w:lang w:eastAsia="sv-SE"/>
    </w:rPr>
  </w:style>
  <w:style w:type="character" w:customStyle="1" w:styleId="PLChar">
    <w:name w:val="PL Char"/>
    <w:link w:val="PL"/>
    <w:qFormat/>
    <w:rsid w:val="00181FF8"/>
    <w:rPr>
      <w:rFonts w:ascii="Wingdings" w:eastAsia="CambriaMath" w:hAnsi="Wingdings"/>
      <w:noProof/>
      <w:sz w:val="16"/>
      <w:shd w:val="clear" w:color="auto" w:fill="E6E6E6"/>
      <w:lang w:eastAsia="sv-SE"/>
    </w:rPr>
  </w:style>
  <w:style w:type="paragraph" w:styleId="PlainText">
    <w:name w:val="Plain Text"/>
    <w:basedOn w:val="Normal"/>
    <w:link w:val="PlainTextChar"/>
    <w:rsid w:val="008D00A5"/>
    <w:rPr>
      <w:rFonts w:ascii="Wingdings" w:hAnsi="Wingdings"/>
      <w:lang w:val="nb-NO"/>
    </w:rPr>
  </w:style>
  <w:style w:type="character" w:customStyle="1" w:styleId="PlainTextChar">
    <w:name w:val="Plain Text Char"/>
    <w:link w:val="PlainText"/>
    <w:rsid w:val="008D00A5"/>
    <w:rPr>
      <w:rFonts w:ascii="Wingdings" w:hAnsi="Wingdings"/>
      <w:sz w:val="24"/>
      <w:szCs w:val="24"/>
      <w:lang w:val="nb-NO"/>
    </w:rPr>
  </w:style>
  <w:style w:type="character" w:styleId="Strong">
    <w:name w:val="Strong"/>
    <w:uiPriority w:val="22"/>
    <w:qFormat/>
    <w:rsid w:val="008D00A5"/>
    <w:rPr>
      <w:b/>
      <w:bCs/>
    </w:rPr>
  </w:style>
  <w:style w:type="table" w:styleId="TableGrid">
    <w:name w:val="Table Grid"/>
    <w:basedOn w:val="TableNormal"/>
    <w:uiPriority w:val="39"/>
    <w:qFormat/>
    <w:rsid w:val="008D00A5"/>
    <w:rPr>
      <w:rFonts w:ascii="Wingdings" w:eastAsia="Wingdings" w:hAnsi="Wingdings"/>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Times New Roman" w:hAnsi="Times New Roman"/>
      <w:sz w:val="18"/>
      <w:szCs w:val="24"/>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pPr>
    <w:rPr>
      <w:sz w:val="18"/>
      <w:lang w:val="x-none" w:eastAsia="x-none"/>
    </w:rPr>
  </w:style>
  <w:style w:type="character" w:customStyle="1" w:styleId="TALCharCharChar">
    <w:name w:val="TAL Char Char Char"/>
    <w:link w:val="TALCharChar"/>
    <w:rsid w:val="008D00A5"/>
    <w:rPr>
      <w:rFonts w:ascii="Times New Roman" w:hAnsi="Times New Roman"/>
      <w:sz w:val="18"/>
      <w:szCs w:val="24"/>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ind w:left="283"/>
      <w:contextualSpacing/>
    </w:pPr>
  </w:style>
  <w:style w:type="paragraph" w:styleId="ListContinue2">
    <w:name w:val="List Continue 2"/>
    <w:basedOn w:val="Normal"/>
    <w:rsid w:val="003A70A4"/>
    <w:pPr>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table" w:customStyle="1" w:styleId="TableGrid1">
    <w:name w:val="Table Grid1"/>
    <w:basedOn w:val="TableNormal"/>
    <w:next w:val="TableGrid"/>
    <w:uiPriority w:val="99"/>
    <w:rsid w:val="00686A28"/>
    <w:rPr>
      <w:rFonts w:ascii="Wingdings" w:eastAsia="Wingdings" w:hAnsi="Wingdings"/>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686A28"/>
  </w:style>
  <w:style w:type="character" w:styleId="UnresolvedMention">
    <w:name w:val="Unresolved Mention"/>
    <w:basedOn w:val="DefaultParagraphFont"/>
    <w:uiPriority w:val="99"/>
    <w:unhideWhenUsed/>
    <w:rsid w:val="00686A28"/>
    <w:rPr>
      <w:color w:val="605E5C"/>
      <w:shd w:val="clear" w:color="auto" w:fill="E1DFDD"/>
    </w:rPr>
  </w:style>
  <w:style w:type="paragraph" w:styleId="Revision">
    <w:name w:val="Revision"/>
    <w:hidden/>
    <w:uiPriority w:val="99"/>
    <w:semiHidden/>
    <w:rsid w:val="00966FD3"/>
    <w:rPr>
      <w:rFonts w:ascii="CG Times (WN)" w:hAnsi="CG Times (WN)"/>
      <w:lang w:eastAsia="zh-CN"/>
    </w:rPr>
  </w:style>
  <w:style w:type="paragraph" w:customStyle="1" w:styleId="bullet1">
    <w:name w:val="bullet1"/>
    <w:basedOn w:val="Normal"/>
    <w:qFormat/>
    <w:rsid w:val="00847049"/>
    <w:pPr>
      <w:numPr>
        <w:numId w:val="14"/>
      </w:numPr>
    </w:pPr>
    <w:rPr>
      <w:rFonts w:ascii="Calibri Light" w:eastAsia="Segoe UI" w:hAnsi="Calibri Light" w:cs="Calibri Light"/>
    </w:rPr>
  </w:style>
  <w:style w:type="character" w:styleId="Mention">
    <w:name w:val="Mention"/>
    <w:basedOn w:val="DefaultParagraphFont"/>
    <w:uiPriority w:val="99"/>
    <w:unhideWhenUsed/>
    <w:rsid w:val="00574791"/>
    <w:rPr>
      <w:color w:val="2B579A"/>
      <w:shd w:val="clear" w:color="auto" w:fill="E1DFDD"/>
    </w:rPr>
  </w:style>
  <w:style w:type="character" w:styleId="PlaceholderText">
    <w:name w:val="Placeholder Text"/>
    <w:basedOn w:val="DefaultParagraphFont"/>
    <w:uiPriority w:val="99"/>
    <w:semiHidden/>
    <w:rsid w:val="00774E70"/>
    <w:rPr>
      <w:color w:val="808080"/>
    </w:rPr>
  </w:style>
  <w:style w:type="paragraph" w:styleId="NormalWeb">
    <w:name w:val="Normal (Web)"/>
    <w:basedOn w:val="Normal"/>
    <w:uiPriority w:val="99"/>
    <w:unhideWhenUsed/>
    <w:rsid w:val="006267DA"/>
    <w:pPr>
      <w:spacing w:before="100" w:beforeAutospacing="1" w:after="100" w:afterAutospacing="1"/>
    </w:pPr>
    <w:rPr>
      <w:lang w:eastAsia="en-US"/>
    </w:rPr>
  </w:style>
  <w:style w:type="paragraph" w:customStyle="1" w:styleId="paragraph">
    <w:name w:val="paragraph"/>
    <w:basedOn w:val="Normal"/>
    <w:rsid w:val="00383312"/>
    <w:pPr>
      <w:spacing w:before="100" w:beforeAutospacing="1" w:after="100" w:afterAutospacing="1"/>
    </w:pPr>
  </w:style>
  <w:style w:type="character" w:customStyle="1" w:styleId="eop">
    <w:name w:val="eop"/>
    <w:basedOn w:val="DefaultParagraphFont"/>
    <w:rsid w:val="00021725"/>
  </w:style>
  <w:style w:type="paragraph" w:styleId="TOCHeading">
    <w:name w:val="TOC Heading"/>
    <w:basedOn w:val="Heading1"/>
    <w:next w:val="Normal"/>
    <w:uiPriority w:val="39"/>
    <w:unhideWhenUsed/>
    <w:qFormat/>
    <w:rsid w:val="002F0CA1"/>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en-US"/>
    </w:rPr>
  </w:style>
  <w:style w:type="paragraph" w:customStyle="1" w:styleId="StyleCaptionCentered">
    <w:name w:val="Style Caption + Centered"/>
    <w:basedOn w:val="Caption"/>
    <w:rsid w:val="00832E4B"/>
    <w:pPr>
      <w:jc w:val="center"/>
    </w:pPr>
    <w:rPr>
      <w:bCs/>
      <w:szCs w:val="20"/>
    </w:rPr>
  </w:style>
  <w:style w:type="table" w:customStyle="1" w:styleId="TableGrid2">
    <w:name w:val="Table Grid2"/>
    <w:basedOn w:val="TableNormal"/>
    <w:next w:val="TableGrid"/>
    <w:uiPriority w:val="39"/>
    <w:rsid w:val="00AC0D42"/>
    <w:rPr>
      <w:rFonts w:ascii="Wingdings" w:eastAsia="Wingdings" w:hAnsi="Wingdings"/>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99"/>
    <w:rsid w:val="00AC0D42"/>
    <w:rPr>
      <w:rFonts w:ascii="Wingdings" w:eastAsia="Wingdings" w:hAnsi="Wingdings"/>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locked/>
    <w:rsid w:val="00AE6DCE"/>
    <w:rPr>
      <w:rFonts w:ascii="CG Times (WN)" w:eastAsia="DengXian" w:hAnsi="CG Times (WN)" w:cs="Malgun Gothic"/>
      <w:sz w:val="18"/>
      <w:szCs w:val="20"/>
      <w:lang w:val="en-GB"/>
    </w:rPr>
  </w:style>
  <w:style w:type="table" w:customStyle="1" w:styleId="TableGrid3">
    <w:name w:val="Table Grid3"/>
    <w:basedOn w:val="TableNormal"/>
    <w:next w:val="TableGrid"/>
    <w:uiPriority w:val="39"/>
    <w:rsid w:val="003E5BF2"/>
    <w:rPr>
      <w:rFonts w:ascii="Wingdings" w:eastAsia="Wingdings" w:hAnsi="Wingdings"/>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23245">
      <w:bodyDiv w:val="1"/>
      <w:marLeft w:val="0"/>
      <w:marRight w:val="0"/>
      <w:marTop w:val="0"/>
      <w:marBottom w:val="0"/>
      <w:divBdr>
        <w:top w:val="none" w:sz="0" w:space="0" w:color="auto"/>
        <w:left w:val="none" w:sz="0" w:space="0" w:color="auto"/>
        <w:bottom w:val="none" w:sz="0" w:space="0" w:color="auto"/>
        <w:right w:val="none" w:sz="0" w:space="0" w:color="auto"/>
      </w:divBdr>
    </w:div>
    <w:div w:id="67651090">
      <w:bodyDiv w:val="1"/>
      <w:marLeft w:val="0"/>
      <w:marRight w:val="0"/>
      <w:marTop w:val="0"/>
      <w:marBottom w:val="0"/>
      <w:divBdr>
        <w:top w:val="none" w:sz="0" w:space="0" w:color="auto"/>
        <w:left w:val="none" w:sz="0" w:space="0" w:color="auto"/>
        <w:bottom w:val="none" w:sz="0" w:space="0" w:color="auto"/>
        <w:right w:val="none" w:sz="0" w:space="0" w:color="auto"/>
      </w:divBdr>
      <w:divsChild>
        <w:div w:id="1034696187">
          <w:marLeft w:val="0"/>
          <w:marRight w:val="0"/>
          <w:marTop w:val="0"/>
          <w:marBottom w:val="0"/>
          <w:divBdr>
            <w:top w:val="none" w:sz="0" w:space="0" w:color="auto"/>
            <w:left w:val="none" w:sz="0" w:space="0" w:color="auto"/>
            <w:bottom w:val="none" w:sz="0" w:space="0" w:color="auto"/>
            <w:right w:val="none" w:sz="0" w:space="0" w:color="auto"/>
          </w:divBdr>
          <w:divsChild>
            <w:div w:id="115417422">
              <w:marLeft w:val="0"/>
              <w:marRight w:val="0"/>
              <w:marTop w:val="0"/>
              <w:marBottom w:val="0"/>
              <w:divBdr>
                <w:top w:val="none" w:sz="0" w:space="0" w:color="auto"/>
                <w:left w:val="none" w:sz="0" w:space="0" w:color="auto"/>
                <w:bottom w:val="none" w:sz="0" w:space="0" w:color="auto"/>
                <w:right w:val="none" w:sz="0" w:space="0" w:color="auto"/>
              </w:divBdr>
            </w:div>
            <w:div w:id="225990716">
              <w:marLeft w:val="0"/>
              <w:marRight w:val="0"/>
              <w:marTop w:val="0"/>
              <w:marBottom w:val="0"/>
              <w:divBdr>
                <w:top w:val="none" w:sz="0" w:space="0" w:color="auto"/>
                <w:left w:val="none" w:sz="0" w:space="0" w:color="auto"/>
                <w:bottom w:val="none" w:sz="0" w:space="0" w:color="auto"/>
                <w:right w:val="none" w:sz="0" w:space="0" w:color="auto"/>
              </w:divBdr>
            </w:div>
            <w:div w:id="409615831">
              <w:marLeft w:val="0"/>
              <w:marRight w:val="0"/>
              <w:marTop w:val="0"/>
              <w:marBottom w:val="0"/>
              <w:divBdr>
                <w:top w:val="none" w:sz="0" w:space="0" w:color="auto"/>
                <w:left w:val="none" w:sz="0" w:space="0" w:color="auto"/>
                <w:bottom w:val="none" w:sz="0" w:space="0" w:color="auto"/>
                <w:right w:val="none" w:sz="0" w:space="0" w:color="auto"/>
              </w:divBdr>
            </w:div>
            <w:div w:id="455025964">
              <w:marLeft w:val="0"/>
              <w:marRight w:val="0"/>
              <w:marTop w:val="0"/>
              <w:marBottom w:val="0"/>
              <w:divBdr>
                <w:top w:val="none" w:sz="0" w:space="0" w:color="auto"/>
                <w:left w:val="none" w:sz="0" w:space="0" w:color="auto"/>
                <w:bottom w:val="none" w:sz="0" w:space="0" w:color="auto"/>
                <w:right w:val="none" w:sz="0" w:space="0" w:color="auto"/>
              </w:divBdr>
            </w:div>
            <w:div w:id="1063213704">
              <w:marLeft w:val="0"/>
              <w:marRight w:val="0"/>
              <w:marTop w:val="0"/>
              <w:marBottom w:val="0"/>
              <w:divBdr>
                <w:top w:val="none" w:sz="0" w:space="0" w:color="auto"/>
                <w:left w:val="none" w:sz="0" w:space="0" w:color="auto"/>
                <w:bottom w:val="none" w:sz="0" w:space="0" w:color="auto"/>
                <w:right w:val="none" w:sz="0" w:space="0" w:color="auto"/>
              </w:divBdr>
            </w:div>
            <w:div w:id="1329485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284833">
      <w:bodyDiv w:val="1"/>
      <w:marLeft w:val="0"/>
      <w:marRight w:val="0"/>
      <w:marTop w:val="0"/>
      <w:marBottom w:val="0"/>
      <w:divBdr>
        <w:top w:val="none" w:sz="0" w:space="0" w:color="auto"/>
        <w:left w:val="none" w:sz="0" w:space="0" w:color="auto"/>
        <w:bottom w:val="none" w:sz="0" w:space="0" w:color="auto"/>
        <w:right w:val="none" w:sz="0" w:space="0" w:color="auto"/>
      </w:divBdr>
    </w:div>
    <w:div w:id="96171225">
      <w:bodyDiv w:val="1"/>
      <w:marLeft w:val="0"/>
      <w:marRight w:val="0"/>
      <w:marTop w:val="0"/>
      <w:marBottom w:val="0"/>
      <w:divBdr>
        <w:top w:val="none" w:sz="0" w:space="0" w:color="auto"/>
        <w:left w:val="none" w:sz="0" w:space="0" w:color="auto"/>
        <w:bottom w:val="none" w:sz="0" w:space="0" w:color="auto"/>
        <w:right w:val="none" w:sz="0" w:space="0" w:color="auto"/>
      </w:divBdr>
      <w:divsChild>
        <w:div w:id="1942295710">
          <w:marLeft w:val="0"/>
          <w:marRight w:val="0"/>
          <w:marTop w:val="0"/>
          <w:marBottom w:val="0"/>
          <w:divBdr>
            <w:top w:val="none" w:sz="0" w:space="0" w:color="auto"/>
            <w:left w:val="none" w:sz="0" w:space="0" w:color="auto"/>
            <w:bottom w:val="none" w:sz="0" w:space="0" w:color="auto"/>
            <w:right w:val="none" w:sz="0" w:space="0" w:color="auto"/>
          </w:divBdr>
          <w:divsChild>
            <w:div w:id="291398942">
              <w:marLeft w:val="0"/>
              <w:marRight w:val="0"/>
              <w:marTop w:val="0"/>
              <w:marBottom w:val="0"/>
              <w:divBdr>
                <w:top w:val="none" w:sz="0" w:space="0" w:color="auto"/>
                <w:left w:val="none" w:sz="0" w:space="0" w:color="auto"/>
                <w:bottom w:val="none" w:sz="0" w:space="0" w:color="auto"/>
                <w:right w:val="none" w:sz="0" w:space="0" w:color="auto"/>
              </w:divBdr>
            </w:div>
            <w:div w:id="115083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868440">
      <w:bodyDiv w:val="1"/>
      <w:marLeft w:val="0"/>
      <w:marRight w:val="0"/>
      <w:marTop w:val="0"/>
      <w:marBottom w:val="0"/>
      <w:divBdr>
        <w:top w:val="none" w:sz="0" w:space="0" w:color="auto"/>
        <w:left w:val="none" w:sz="0" w:space="0" w:color="auto"/>
        <w:bottom w:val="none" w:sz="0" w:space="0" w:color="auto"/>
        <w:right w:val="none" w:sz="0" w:space="0" w:color="auto"/>
      </w:divBdr>
      <w:divsChild>
        <w:div w:id="1673218840">
          <w:marLeft w:val="0"/>
          <w:marRight w:val="0"/>
          <w:marTop w:val="0"/>
          <w:marBottom w:val="0"/>
          <w:divBdr>
            <w:top w:val="none" w:sz="0" w:space="0" w:color="auto"/>
            <w:left w:val="none" w:sz="0" w:space="0" w:color="auto"/>
            <w:bottom w:val="none" w:sz="0" w:space="0" w:color="auto"/>
            <w:right w:val="none" w:sz="0" w:space="0" w:color="auto"/>
          </w:divBdr>
          <w:divsChild>
            <w:div w:id="1661150984">
              <w:marLeft w:val="0"/>
              <w:marRight w:val="0"/>
              <w:marTop w:val="0"/>
              <w:marBottom w:val="0"/>
              <w:divBdr>
                <w:top w:val="none" w:sz="0" w:space="0" w:color="auto"/>
                <w:left w:val="none" w:sz="0" w:space="0" w:color="auto"/>
                <w:bottom w:val="none" w:sz="0" w:space="0" w:color="auto"/>
                <w:right w:val="none" w:sz="0" w:space="0" w:color="auto"/>
              </w:divBdr>
            </w:div>
            <w:div w:id="1929145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030726">
      <w:bodyDiv w:val="1"/>
      <w:marLeft w:val="0"/>
      <w:marRight w:val="0"/>
      <w:marTop w:val="0"/>
      <w:marBottom w:val="0"/>
      <w:divBdr>
        <w:top w:val="none" w:sz="0" w:space="0" w:color="auto"/>
        <w:left w:val="none" w:sz="0" w:space="0" w:color="auto"/>
        <w:bottom w:val="none" w:sz="0" w:space="0" w:color="auto"/>
        <w:right w:val="none" w:sz="0" w:space="0" w:color="auto"/>
      </w:divBdr>
      <w:divsChild>
        <w:div w:id="1575967702">
          <w:marLeft w:val="0"/>
          <w:marRight w:val="0"/>
          <w:marTop w:val="0"/>
          <w:marBottom w:val="0"/>
          <w:divBdr>
            <w:top w:val="none" w:sz="0" w:space="0" w:color="auto"/>
            <w:left w:val="none" w:sz="0" w:space="0" w:color="auto"/>
            <w:bottom w:val="none" w:sz="0" w:space="0" w:color="auto"/>
            <w:right w:val="none" w:sz="0" w:space="0" w:color="auto"/>
          </w:divBdr>
          <w:divsChild>
            <w:div w:id="2134708237">
              <w:marLeft w:val="0"/>
              <w:marRight w:val="0"/>
              <w:marTop w:val="0"/>
              <w:marBottom w:val="0"/>
              <w:divBdr>
                <w:top w:val="none" w:sz="0" w:space="0" w:color="auto"/>
                <w:left w:val="none" w:sz="0" w:space="0" w:color="auto"/>
                <w:bottom w:val="none" w:sz="0" w:space="0" w:color="auto"/>
                <w:right w:val="none" w:sz="0" w:space="0" w:color="auto"/>
              </w:divBdr>
              <w:divsChild>
                <w:div w:id="1743061562">
                  <w:marLeft w:val="0"/>
                  <w:marRight w:val="0"/>
                  <w:marTop w:val="0"/>
                  <w:marBottom w:val="0"/>
                  <w:divBdr>
                    <w:top w:val="single" w:sz="6" w:space="0" w:color="auto"/>
                    <w:left w:val="single" w:sz="6" w:space="0" w:color="auto"/>
                    <w:bottom w:val="single" w:sz="6" w:space="0" w:color="auto"/>
                    <w:right w:val="single" w:sz="6" w:space="0" w:color="auto"/>
                  </w:divBdr>
                  <w:divsChild>
                    <w:div w:id="1921211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038467">
      <w:bodyDiv w:val="1"/>
      <w:marLeft w:val="0"/>
      <w:marRight w:val="0"/>
      <w:marTop w:val="0"/>
      <w:marBottom w:val="0"/>
      <w:divBdr>
        <w:top w:val="none" w:sz="0" w:space="0" w:color="auto"/>
        <w:left w:val="none" w:sz="0" w:space="0" w:color="auto"/>
        <w:bottom w:val="none" w:sz="0" w:space="0" w:color="auto"/>
        <w:right w:val="none" w:sz="0" w:space="0" w:color="auto"/>
      </w:divBdr>
    </w:div>
    <w:div w:id="188763002">
      <w:bodyDiv w:val="1"/>
      <w:marLeft w:val="0"/>
      <w:marRight w:val="0"/>
      <w:marTop w:val="0"/>
      <w:marBottom w:val="0"/>
      <w:divBdr>
        <w:top w:val="none" w:sz="0" w:space="0" w:color="auto"/>
        <w:left w:val="none" w:sz="0" w:space="0" w:color="auto"/>
        <w:bottom w:val="none" w:sz="0" w:space="0" w:color="auto"/>
        <w:right w:val="none" w:sz="0" w:space="0" w:color="auto"/>
      </w:divBdr>
    </w:div>
    <w:div w:id="204604158">
      <w:bodyDiv w:val="1"/>
      <w:marLeft w:val="0"/>
      <w:marRight w:val="0"/>
      <w:marTop w:val="0"/>
      <w:marBottom w:val="0"/>
      <w:divBdr>
        <w:top w:val="none" w:sz="0" w:space="0" w:color="auto"/>
        <w:left w:val="none" w:sz="0" w:space="0" w:color="auto"/>
        <w:bottom w:val="none" w:sz="0" w:space="0" w:color="auto"/>
        <w:right w:val="none" w:sz="0" w:space="0" w:color="auto"/>
      </w:divBdr>
      <w:divsChild>
        <w:div w:id="561719563">
          <w:marLeft w:val="0"/>
          <w:marRight w:val="0"/>
          <w:marTop w:val="0"/>
          <w:marBottom w:val="0"/>
          <w:divBdr>
            <w:top w:val="none" w:sz="0" w:space="0" w:color="auto"/>
            <w:left w:val="none" w:sz="0" w:space="0" w:color="auto"/>
            <w:bottom w:val="none" w:sz="0" w:space="0" w:color="auto"/>
            <w:right w:val="none" w:sz="0" w:space="0" w:color="auto"/>
          </w:divBdr>
          <w:divsChild>
            <w:div w:id="92943694">
              <w:marLeft w:val="0"/>
              <w:marRight w:val="0"/>
              <w:marTop w:val="0"/>
              <w:marBottom w:val="0"/>
              <w:divBdr>
                <w:top w:val="none" w:sz="0" w:space="0" w:color="auto"/>
                <w:left w:val="none" w:sz="0" w:space="0" w:color="auto"/>
                <w:bottom w:val="none" w:sz="0" w:space="0" w:color="auto"/>
                <w:right w:val="none" w:sz="0" w:space="0" w:color="auto"/>
              </w:divBdr>
            </w:div>
            <w:div w:id="102000495">
              <w:marLeft w:val="0"/>
              <w:marRight w:val="0"/>
              <w:marTop w:val="0"/>
              <w:marBottom w:val="0"/>
              <w:divBdr>
                <w:top w:val="none" w:sz="0" w:space="0" w:color="auto"/>
                <w:left w:val="none" w:sz="0" w:space="0" w:color="auto"/>
                <w:bottom w:val="none" w:sz="0" w:space="0" w:color="auto"/>
                <w:right w:val="none" w:sz="0" w:space="0" w:color="auto"/>
              </w:divBdr>
            </w:div>
            <w:div w:id="660157449">
              <w:marLeft w:val="0"/>
              <w:marRight w:val="0"/>
              <w:marTop w:val="0"/>
              <w:marBottom w:val="0"/>
              <w:divBdr>
                <w:top w:val="none" w:sz="0" w:space="0" w:color="auto"/>
                <w:left w:val="none" w:sz="0" w:space="0" w:color="auto"/>
                <w:bottom w:val="none" w:sz="0" w:space="0" w:color="auto"/>
                <w:right w:val="none" w:sz="0" w:space="0" w:color="auto"/>
              </w:divBdr>
            </w:div>
            <w:div w:id="1403287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142249">
      <w:bodyDiv w:val="1"/>
      <w:marLeft w:val="0"/>
      <w:marRight w:val="0"/>
      <w:marTop w:val="0"/>
      <w:marBottom w:val="0"/>
      <w:divBdr>
        <w:top w:val="none" w:sz="0" w:space="0" w:color="auto"/>
        <w:left w:val="none" w:sz="0" w:space="0" w:color="auto"/>
        <w:bottom w:val="none" w:sz="0" w:space="0" w:color="auto"/>
        <w:right w:val="none" w:sz="0" w:space="0" w:color="auto"/>
      </w:divBdr>
    </w:div>
    <w:div w:id="206525067">
      <w:bodyDiv w:val="1"/>
      <w:marLeft w:val="0"/>
      <w:marRight w:val="0"/>
      <w:marTop w:val="0"/>
      <w:marBottom w:val="0"/>
      <w:divBdr>
        <w:top w:val="none" w:sz="0" w:space="0" w:color="auto"/>
        <w:left w:val="none" w:sz="0" w:space="0" w:color="auto"/>
        <w:bottom w:val="none" w:sz="0" w:space="0" w:color="auto"/>
        <w:right w:val="none" w:sz="0" w:space="0" w:color="auto"/>
      </w:divBdr>
    </w:div>
    <w:div w:id="253132130">
      <w:bodyDiv w:val="1"/>
      <w:marLeft w:val="0"/>
      <w:marRight w:val="0"/>
      <w:marTop w:val="0"/>
      <w:marBottom w:val="0"/>
      <w:divBdr>
        <w:top w:val="none" w:sz="0" w:space="0" w:color="auto"/>
        <w:left w:val="none" w:sz="0" w:space="0" w:color="auto"/>
        <w:bottom w:val="none" w:sz="0" w:space="0" w:color="auto"/>
        <w:right w:val="none" w:sz="0" w:space="0" w:color="auto"/>
      </w:divBdr>
      <w:divsChild>
        <w:div w:id="641084166">
          <w:marLeft w:val="0"/>
          <w:marRight w:val="0"/>
          <w:marTop w:val="0"/>
          <w:marBottom w:val="0"/>
          <w:divBdr>
            <w:top w:val="none" w:sz="0" w:space="0" w:color="auto"/>
            <w:left w:val="none" w:sz="0" w:space="0" w:color="auto"/>
            <w:bottom w:val="none" w:sz="0" w:space="0" w:color="auto"/>
            <w:right w:val="none" w:sz="0" w:space="0" w:color="auto"/>
          </w:divBdr>
          <w:divsChild>
            <w:div w:id="205265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9291350">
      <w:bodyDiv w:val="1"/>
      <w:marLeft w:val="0"/>
      <w:marRight w:val="0"/>
      <w:marTop w:val="0"/>
      <w:marBottom w:val="0"/>
      <w:divBdr>
        <w:top w:val="none" w:sz="0" w:space="0" w:color="auto"/>
        <w:left w:val="none" w:sz="0" w:space="0" w:color="auto"/>
        <w:bottom w:val="none" w:sz="0" w:space="0" w:color="auto"/>
        <w:right w:val="none" w:sz="0" w:space="0" w:color="auto"/>
      </w:divBdr>
    </w:div>
    <w:div w:id="264971386">
      <w:bodyDiv w:val="1"/>
      <w:marLeft w:val="0"/>
      <w:marRight w:val="0"/>
      <w:marTop w:val="0"/>
      <w:marBottom w:val="0"/>
      <w:divBdr>
        <w:top w:val="none" w:sz="0" w:space="0" w:color="auto"/>
        <w:left w:val="none" w:sz="0" w:space="0" w:color="auto"/>
        <w:bottom w:val="none" w:sz="0" w:space="0" w:color="auto"/>
        <w:right w:val="none" w:sz="0" w:space="0" w:color="auto"/>
      </w:divBdr>
      <w:divsChild>
        <w:div w:id="102968507">
          <w:marLeft w:val="0"/>
          <w:marRight w:val="0"/>
          <w:marTop w:val="0"/>
          <w:marBottom w:val="0"/>
          <w:divBdr>
            <w:top w:val="none" w:sz="0" w:space="0" w:color="auto"/>
            <w:left w:val="none" w:sz="0" w:space="0" w:color="auto"/>
            <w:bottom w:val="none" w:sz="0" w:space="0" w:color="auto"/>
            <w:right w:val="none" w:sz="0" w:space="0" w:color="auto"/>
          </w:divBdr>
          <w:divsChild>
            <w:div w:id="1236234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448003">
      <w:bodyDiv w:val="1"/>
      <w:marLeft w:val="0"/>
      <w:marRight w:val="0"/>
      <w:marTop w:val="0"/>
      <w:marBottom w:val="0"/>
      <w:divBdr>
        <w:top w:val="none" w:sz="0" w:space="0" w:color="auto"/>
        <w:left w:val="none" w:sz="0" w:space="0" w:color="auto"/>
        <w:bottom w:val="none" w:sz="0" w:space="0" w:color="auto"/>
        <w:right w:val="none" w:sz="0" w:space="0" w:color="auto"/>
      </w:divBdr>
    </w:div>
    <w:div w:id="276371525">
      <w:bodyDiv w:val="1"/>
      <w:marLeft w:val="0"/>
      <w:marRight w:val="0"/>
      <w:marTop w:val="0"/>
      <w:marBottom w:val="0"/>
      <w:divBdr>
        <w:top w:val="none" w:sz="0" w:space="0" w:color="auto"/>
        <w:left w:val="none" w:sz="0" w:space="0" w:color="auto"/>
        <w:bottom w:val="none" w:sz="0" w:space="0" w:color="auto"/>
        <w:right w:val="none" w:sz="0" w:space="0" w:color="auto"/>
      </w:divBdr>
    </w:div>
    <w:div w:id="318314917">
      <w:bodyDiv w:val="1"/>
      <w:marLeft w:val="0"/>
      <w:marRight w:val="0"/>
      <w:marTop w:val="0"/>
      <w:marBottom w:val="0"/>
      <w:divBdr>
        <w:top w:val="none" w:sz="0" w:space="0" w:color="auto"/>
        <w:left w:val="none" w:sz="0" w:space="0" w:color="auto"/>
        <w:bottom w:val="none" w:sz="0" w:space="0" w:color="auto"/>
        <w:right w:val="none" w:sz="0" w:space="0" w:color="auto"/>
      </w:divBdr>
    </w:div>
    <w:div w:id="408581595">
      <w:bodyDiv w:val="1"/>
      <w:marLeft w:val="0"/>
      <w:marRight w:val="0"/>
      <w:marTop w:val="0"/>
      <w:marBottom w:val="0"/>
      <w:divBdr>
        <w:top w:val="none" w:sz="0" w:space="0" w:color="auto"/>
        <w:left w:val="none" w:sz="0" w:space="0" w:color="auto"/>
        <w:bottom w:val="none" w:sz="0" w:space="0" w:color="auto"/>
        <w:right w:val="none" w:sz="0" w:space="0" w:color="auto"/>
      </w:divBdr>
    </w:div>
    <w:div w:id="413167494">
      <w:bodyDiv w:val="1"/>
      <w:marLeft w:val="0"/>
      <w:marRight w:val="0"/>
      <w:marTop w:val="0"/>
      <w:marBottom w:val="0"/>
      <w:divBdr>
        <w:top w:val="none" w:sz="0" w:space="0" w:color="auto"/>
        <w:left w:val="none" w:sz="0" w:space="0" w:color="auto"/>
        <w:bottom w:val="none" w:sz="0" w:space="0" w:color="auto"/>
        <w:right w:val="none" w:sz="0" w:space="0" w:color="auto"/>
      </w:divBdr>
    </w:div>
    <w:div w:id="417794757">
      <w:bodyDiv w:val="1"/>
      <w:marLeft w:val="0"/>
      <w:marRight w:val="0"/>
      <w:marTop w:val="0"/>
      <w:marBottom w:val="0"/>
      <w:divBdr>
        <w:top w:val="none" w:sz="0" w:space="0" w:color="auto"/>
        <w:left w:val="none" w:sz="0" w:space="0" w:color="auto"/>
        <w:bottom w:val="none" w:sz="0" w:space="0" w:color="auto"/>
        <w:right w:val="none" w:sz="0" w:space="0" w:color="auto"/>
      </w:divBdr>
      <w:divsChild>
        <w:div w:id="142620293">
          <w:marLeft w:val="1570"/>
          <w:marRight w:val="0"/>
          <w:marTop w:val="0"/>
          <w:marBottom w:val="0"/>
          <w:divBdr>
            <w:top w:val="none" w:sz="0" w:space="0" w:color="auto"/>
            <w:left w:val="none" w:sz="0" w:space="0" w:color="auto"/>
            <w:bottom w:val="none" w:sz="0" w:space="0" w:color="auto"/>
            <w:right w:val="none" w:sz="0" w:space="0" w:color="auto"/>
          </w:divBdr>
        </w:div>
        <w:div w:id="1110584770">
          <w:marLeft w:val="1570"/>
          <w:marRight w:val="0"/>
          <w:marTop w:val="0"/>
          <w:marBottom w:val="0"/>
          <w:divBdr>
            <w:top w:val="none" w:sz="0" w:space="0" w:color="auto"/>
            <w:left w:val="none" w:sz="0" w:space="0" w:color="auto"/>
            <w:bottom w:val="none" w:sz="0" w:space="0" w:color="auto"/>
            <w:right w:val="none" w:sz="0" w:space="0" w:color="auto"/>
          </w:divBdr>
        </w:div>
      </w:divsChild>
    </w:div>
    <w:div w:id="421611907">
      <w:bodyDiv w:val="1"/>
      <w:marLeft w:val="0"/>
      <w:marRight w:val="0"/>
      <w:marTop w:val="0"/>
      <w:marBottom w:val="0"/>
      <w:divBdr>
        <w:top w:val="none" w:sz="0" w:space="0" w:color="auto"/>
        <w:left w:val="none" w:sz="0" w:space="0" w:color="auto"/>
        <w:bottom w:val="none" w:sz="0" w:space="0" w:color="auto"/>
        <w:right w:val="none" w:sz="0" w:space="0" w:color="auto"/>
      </w:divBdr>
    </w:div>
    <w:div w:id="438794926">
      <w:bodyDiv w:val="1"/>
      <w:marLeft w:val="0"/>
      <w:marRight w:val="0"/>
      <w:marTop w:val="0"/>
      <w:marBottom w:val="0"/>
      <w:divBdr>
        <w:top w:val="none" w:sz="0" w:space="0" w:color="auto"/>
        <w:left w:val="none" w:sz="0" w:space="0" w:color="auto"/>
        <w:bottom w:val="none" w:sz="0" w:space="0" w:color="auto"/>
        <w:right w:val="none" w:sz="0" w:space="0" w:color="auto"/>
      </w:divBdr>
    </w:div>
    <w:div w:id="456606922">
      <w:bodyDiv w:val="1"/>
      <w:marLeft w:val="0"/>
      <w:marRight w:val="0"/>
      <w:marTop w:val="0"/>
      <w:marBottom w:val="0"/>
      <w:divBdr>
        <w:top w:val="none" w:sz="0" w:space="0" w:color="auto"/>
        <w:left w:val="none" w:sz="0" w:space="0" w:color="auto"/>
        <w:bottom w:val="none" w:sz="0" w:space="0" w:color="auto"/>
        <w:right w:val="none" w:sz="0" w:space="0" w:color="auto"/>
      </w:divBdr>
    </w:div>
    <w:div w:id="467745351">
      <w:bodyDiv w:val="1"/>
      <w:marLeft w:val="0"/>
      <w:marRight w:val="0"/>
      <w:marTop w:val="0"/>
      <w:marBottom w:val="0"/>
      <w:divBdr>
        <w:top w:val="none" w:sz="0" w:space="0" w:color="auto"/>
        <w:left w:val="none" w:sz="0" w:space="0" w:color="auto"/>
        <w:bottom w:val="none" w:sz="0" w:space="0" w:color="auto"/>
        <w:right w:val="none" w:sz="0" w:space="0" w:color="auto"/>
      </w:divBdr>
    </w:div>
    <w:div w:id="468667966">
      <w:bodyDiv w:val="1"/>
      <w:marLeft w:val="0"/>
      <w:marRight w:val="0"/>
      <w:marTop w:val="0"/>
      <w:marBottom w:val="0"/>
      <w:divBdr>
        <w:top w:val="none" w:sz="0" w:space="0" w:color="auto"/>
        <w:left w:val="none" w:sz="0" w:space="0" w:color="auto"/>
        <w:bottom w:val="none" w:sz="0" w:space="0" w:color="auto"/>
        <w:right w:val="none" w:sz="0" w:space="0" w:color="auto"/>
      </w:divBdr>
      <w:divsChild>
        <w:div w:id="889267383">
          <w:marLeft w:val="0"/>
          <w:marRight w:val="0"/>
          <w:marTop w:val="0"/>
          <w:marBottom w:val="0"/>
          <w:divBdr>
            <w:top w:val="none" w:sz="0" w:space="0" w:color="auto"/>
            <w:left w:val="none" w:sz="0" w:space="0" w:color="auto"/>
            <w:bottom w:val="none" w:sz="0" w:space="0" w:color="auto"/>
            <w:right w:val="none" w:sz="0" w:space="0" w:color="auto"/>
          </w:divBdr>
          <w:divsChild>
            <w:div w:id="208230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6024292">
      <w:bodyDiv w:val="1"/>
      <w:marLeft w:val="0"/>
      <w:marRight w:val="0"/>
      <w:marTop w:val="0"/>
      <w:marBottom w:val="0"/>
      <w:divBdr>
        <w:top w:val="none" w:sz="0" w:space="0" w:color="auto"/>
        <w:left w:val="none" w:sz="0" w:space="0" w:color="auto"/>
        <w:bottom w:val="none" w:sz="0" w:space="0" w:color="auto"/>
        <w:right w:val="none" w:sz="0" w:space="0" w:color="auto"/>
      </w:divBdr>
    </w:div>
    <w:div w:id="509756169">
      <w:bodyDiv w:val="1"/>
      <w:marLeft w:val="0"/>
      <w:marRight w:val="0"/>
      <w:marTop w:val="0"/>
      <w:marBottom w:val="0"/>
      <w:divBdr>
        <w:top w:val="none" w:sz="0" w:space="0" w:color="auto"/>
        <w:left w:val="none" w:sz="0" w:space="0" w:color="auto"/>
        <w:bottom w:val="none" w:sz="0" w:space="0" w:color="auto"/>
        <w:right w:val="none" w:sz="0" w:space="0" w:color="auto"/>
      </w:divBdr>
    </w:div>
    <w:div w:id="520365429">
      <w:bodyDiv w:val="1"/>
      <w:marLeft w:val="0"/>
      <w:marRight w:val="0"/>
      <w:marTop w:val="0"/>
      <w:marBottom w:val="0"/>
      <w:divBdr>
        <w:top w:val="none" w:sz="0" w:space="0" w:color="auto"/>
        <w:left w:val="none" w:sz="0" w:space="0" w:color="auto"/>
        <w:bottom w:val="none" w:sz="0" w:space="0" w:color="auto"/>
        <w:right w:val="none" w:sz="0" w:space="0" w:color="auto"/>
      </w:divBdr>
    </w:div>
    <w:div w:id="520553459">
      <w:bodyDiv w:val="1"/>
      <w:marLeft w:val="0"/>
      <w:marRight w:val="0"/>
      <w:marTop w:val="0"/>
      <w:marBottom w:val="0"/>
      <w:divBdr>
        <w:top w:val="none" w:sz="0" w:space="0" w:color="auto"/>
        <w:left w:val="none" w:sz="0" w:space="0" w:color="auto"/>
        <w:bottom w:val="none" w:sz="0" w:space="0" w:color="auto"/>
        <w:right w:val="none" w:sz="0" w:space="0" w:color="auto"/>
      </w:divBdr>
    </w:div>
    <w:div w:id="528101334">
      <w:bodyDiv w:val="1"/>
      <w:marLeft w:val="0"/>
      <w:marRight w:val="0"/>
      <w:marTop w:val="0"/>
      <w:marBottom w:val="0"/>
      <w:divBdr>
        <w:top w:val="none" w:sz="0" w:space="0" w:color="auto"/>
        <w:left w:val="none" w:sz="0" w:space="0" w:color="auto"/>
        <w:bottom w:val="none" w:sz="0" w:space="0" w:color="auto"/>
        <w:right w:val="none" w:sz="0" w:space="0" w:color="auto"/>
      </w:divBdr>
      <w:divsChild>
        <w:div w:id="1434206687">
          <w:marLeft w:val="1570"/>
          <w:marRight w:val="0"/>
          <w:marTop w:val="0"/>
          <w:marBottom w:val="0"/>
          <w:divBdr>
            <w:top w:val="none" w:sz="0" w:space="0" w:color="auto"/>
            <w:left w:val="none" w:sz="0" w:space="0" w:color="auto"/>
            <w:bottom w:val="none" w:sz="0" w:space="0" w:color="auto"/>
            <w:right w:val="none" w:sz="0" w:space="0" w:color="auto"/>
          </w:divBdr>
        </w:div>
      </w:divsChild>
    </w:div>
    <w:div w:id="542835447">
      <w:bodyDiv w:val="1"/>
      <w:marLeft w:val="0"/>
      <w:marRight w:val="0"/>
      <w:marTop w:val="0"/>
      <w:marBottom w:val="0"/>
      <w:divBdr>
        <w:top w:val="none" w:sz="0" w:space="0" w:color="auto"/>
        <w:left w:val="none" w:sz="0" w:space="0" w:color="auto"/>
        <w:bottom w:val="none" w:sz="0" w:space="0" w:color="auto"/>
        <w:right w:val="none" w:sz="0" w:space="0" w:color="auto"/>
      </w:divBdr>
      <w:divsChild>
        <w:div w:id="1292663287">
          <w:marLeft w:val="0"/>
          <w:marRight w:val="0"/>
          <w:marTop w:val="0"/>
          <w:marBottom w:val="0"/>
          <w:divBdr>
            <w:top w:val="none" w:sz="0" w:space="0" w:color="auto"/>
            <w:left w:val="none" w:sz="0" w:space="0" w:color="auto"/>
            <w:bottom w:val="none" w:sz="0" w:space="0" w:color="auto"/>
            <w:right w:val="none" w:sz="0" w:space="0" w:color="auto"/>
          </w:divBdr>
          <w:divsChild>
            <w:div w:id="773940470">
              <w:marLeft w:val="0"/>
              <w:marRight w:val="0"/>
              <w:marTop w:val="0"/>
              <w:marBottom w:val="0"/>
              <w:divBdr>
                <w:top w:val="none" w:sz="0" w:space="0" w:color="auto"/>
                <w:left w:val="none" w:sz="0" w:space="0" w:color="auto"/>
                <w:bottom w:val="none" w:sz="0" w:space="0" w:color="auto"/>
                <w:right w:val="none" w:sz="0" w:space="0" w:color="auto"/>
              </w:divBdr>
            </w:div>
            <w:div w:id="786236452">
              <w:marLeft w:val="0"/>
              <w:marRight w:val="0"/>
              <w:marTop w:val="0"/>
              <w:marBottom w:val="0"/>
              <w:divBdr>
                <w:top w:val="none" w:sz="0" w:space="0" w:color="auto"/>
                <w:left w:val="none" w:sz="0" w:space="0" w:color="auto"/>
                <w:bottom w:val="none" w:sz="0" w:space="0" w:color="auto"/>
                <w:right w:val="none" w:sz="0" w:space="0" w:color="auto"/>
              </w:divBdr>
            </w:div>
            <w:div w:id="890769618">
              <w:marLeft w:val="0"/>
              <w:marRight w:val="0"/>
              <w:marTop w:val="0"/>
              <w:marBottom w:val="0"/>
              <w:divBdr>
                <w:top w:val="none" w:sz="0" w:space="0" w:color="auto"/>
                <w:left w:val="none" w:sz="0" w:space="0" w:color="auto"/>
                <w:bottom w:val="none" w:sz="0" w:space="0" w:color="auto"/>
                <w:right w:val="none" w:sz="0" w:space="0" w:color="auto"/>
              </w:divBdr>
            </w:div>
            <w:div w:id="1361736271">
              <w:marLeft w:val="0"/>
              <w:marRight w:val="0"/>
              <w:marTop w:val="0"/>
              <w:marBottom w:val="0"/>
              <w:divBdr>
                <w:top w:val="none" w:sz="0" w:space="0" w:color="auto"/>
                <w:left w:val="none" w:sz="0" w:space="0" w:color="auto"/>
                <w:bottom w:val="none" w:sz="0" w:space="0" w:color="auto"/>
                <w:right w:val="none" w:sz="0" w:space="0" w:color="auto"/>
              </w:divBdr>
            </w:div>
            <w:div w:id="1583024185">
              <w:marLeft w:val="0"/>
              <w:marRight w:val="0"/>
              <w:marTop w:val="0"/>
              <w:marBottom w:val="0"/>
              <w:divBdr>
                <w:top w:val="none" w:sz="0" w:space="0" w:color="auto"/>
                <w:left w:val="none" w:sz="0" w:space="0" w:color="auto"/>
                <w:bottom w:val="none" w:sz="0" w:space="0" w:color="auto"/>
                <w:right w:val="none" w:sz="0" w:space="0" w:color="auto"/>
              </w:divBdr>
            </w:div>
            <w:div w:id="1934824547">
              <w:marLeft w:val="0"/>
              <w:marRight w:val="0"/>
              <w:marTop w:val="0"/>
              <w:marBottom w:val="0"/>
              <w:divBdr>
                <w:top w:val="none" w:sz="0" w:space="0" w:color="auto"/>
                <w:left w:val="none" w:sz="0" w:space="0" w:color="auto"/>
                <w:bottom w:val="none" w:sz="0" w:space="0" w:color="auto"/>
                <w:right w:val="none" w:sz="0" w:space="0" w:color="auto"/>
              </w:divBdr>
            </w:div>
            <w:div w:id="1957134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6480417">
      <w:bodyDiv w:val="1"/>
      <w:marLeft w:val="0"/>
      <w:marRight w:val="0"/>
      <w:marTop w:val="0"/>
      <w:marBottom w:val="0"/>
      <w:divBdr>
        <w:top w:val="none" w:sz="0" w:space="0" w:color="auto"/>
        <w:left w:val="none" w:sz="0" w:space="0" w:color="auto"/>
        <w:bottom w:val="none" w:sz="0" w:space="0" w:color="auto"/>
        <w:right w:val="none" w:sz="0" w:space="0" w:color="auto"/>
      </w:divBdr>
    </w:div>
    <w:div w:id="603267729">
      <w:bodyDiv w:val="1"/>
      <w:marLeft w:val="0"/>
      <w:marRight w:val="0"/>
      <w:marTop w:val="0"/>
      <w:marBottom w:val="0"/>
      <w:divBdr>
        <w:top w:val="none" w:sz="0" w:space="0" w:color="auto"/>
        <w:left w:val="none" w:sz="0" w:space="0" w:color="auto"/>
        <w:bottom w:val="none" w:sz="0" w:space="0" w:color="auto"/>
        <w:right w:val="none" w:sz="0" w:space="0" w:color="auto"/>
      </w:divBdr>
    </w:div>
    <w:div w:id="617227629">
      <w:bodyDiv w:val="1"/>
      <w:marLeft w:val="0"/>
      <w:marRight w:val="0"/>
      <w:marTop w:val="0"/>
      <w:marBottom w:val="0"/>
      <w:divBdr>
        <w:top w:val="none" w:sz="0" w:space="0" w:color="auto"/>
        <w:left w:val="none" w:sz="0" w:space="0" w:color="auto"/>
        <w:bottom w:val="none" w:sz="0" w:space="0" w:color="auto"/>
        <w:right w:val="none" w:sz="0" w:space="0" w:color="auto"/>
      </w:divBdr>
    </w:div>
    <w:div w:id="645746757">
      <w:bodyDiv w:val="1"/>
      <w:marLeft w:val="0"/>
      <w:marRight w:val="0"/>
      <w:marTop w:val="0"/>
      <w:marBottom w:val="0"/>
      <w:divBdr>
        <w:top w:val="none" w:sz="0" w:space="0" w:color="auto"/>
        <w:left w:val="none" w:sz="0" w:space="0" w:color="auto"/>
        <w:bottom w:val="none" w:sz="0" w:space="0" w:color="auto"/>
        <w:right w:val="none" w:sz="0" w:space="0" w:color="auto"/>
      </w:divBdr>
    </w:div>
    <w:div w:id="665207444">
      <w:bodyDiv w:val="1"/>
      <w:marLeft w:val="0"/>
      <w:marRight w:val="0"/>
      <w:marTop w:val="0"/>
      <w:marBottom w:val="0"/>
      <w:divBdr>
        <w:top w:val="none" w:sz="0" w:space="0" w:color="auto"/>
        <w:left w:val="none" w:sz="0" w:space="0" w:color="auto"/>
        <w:bottom w:val="none" w:sz="0" w:space="0" w:color="auto"/>
        <w:right w:val="none" w:sz="0" w:space="0" w:color="auto"/>
      </w:divBdr>
    </w:div>
    <w:div w:id="680863038">
      <w:bodyDiv w:val="1"/>
      <w:marLeft w:val="0"/>
      <w:marRight w:val="0"/>
      <w:marTop w:val="0"/>
      <w:marBottom w:val="0"/>
      <w:divBdr>
        <w:top w:val="none" w:sz="0" w:space="0" w:color="auto"/>
        <w:left w:val="none" w:sz="0" w:space="0" w:color="auto"/>
        <w:bottom w:val="none" w:sz="0" w:space="0" w:color="auto"/>
        <w:right w:val="none" w:sz="0" w:space="0" w:color="auto"/>
      </w:divBdr>
    </w:div>
    <w:div w:id="688801872">
      <w:bodyDiv w:val="1"/>
      <w:marLeft w:val="0"/>
      <w:marRight w:val="0"/>
      <w:marTop w:val="0"/>
      <w:marBottom w:val="0"/>
      <w:divBdr>
        <w:top w:val="none" w:sz="0" w:space="0" w:color="auto"/>
        <w:left w:val="none" w:sz="0" w:space="0" w:color="auto"/>
        <w:bottom w:val="none" w:sz="0" w:space="0" w:color="auto"/>
        <w:right w:val="none" w:sz="0" w:space="0" w:color="auto"/>
      </w:divBdr>
    </w:div>
    <w:div w:id="723916336">
      <w:bodyDiv w:val="1"/>
      <w:marLeft w:val="0"/>
      <w:marRight w:val="0"/>
      <w:marTop w:val="0"/>
      <w:marBottom w:val="0"/>
      <w:divBdr>
        <w:top w:val="none" w:sz="0" w:space="0" w:color="auto"/>
        <w:left w:val="none" w:sz="0" w:space="0" w:color="auto"/>
        <w:bottom w:val="none" w:sz="0" w:space="0" w:color="auto"/>
        <w:right w:val="none" w:sz="0" w:space="0" w:color="auto"/>
      </w:divBdr>
    </w:div>
    <w:div w:id="732242514">
      <w:bodyDiv w:val="1"/>
      <w:marLeft w:val="0"/>
      <w:marRight w:val="0"/>
      <w:marTop w:val="0"/>
      <w:marBottom w:val="0"/>
      <w:divBdr>
        <w:top w:val="none" w:sz="0" w:space="0" w:color="auto"/>
        <w:left w:val="none" w:sz="0" w:space="0" w:color="auto"/>
        <w:bottom w:val="none" w:sz="0" w:space="0" w:color="auto"/>
        <w:right w:val="none" w:sz="0" w:space="0" w:color="auto"/>
      </w:divBdr>
      <w:divsChild>
        <w:div w:id="1478524481">
          <w:marLeft w:val="0"/>
          <w:marRight w:val="0"/>
          <w:marTop w:val="0"/>
          <w:marBottom w:val="0"/>
          <w:divBdr>
            <w:top w:val="none" w:sz="0" w:space="0" w:color="auto"/>
            <w:left w:val="none" w:sz="0" w:space="0" w:color="auto"/>
            <w:bottom w:val="none" w:sz="0" w:space="0" w:color="auto"/>
            <w:right w:val="none" w:sz="0" w:space="0" w:color="auto"/>
          </w:divBdr>
          <w:divsChild>
            <w:div w:id="283582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0636525">
      <w:bodyDiv w:val="1"/>
      <w:marLeft w:val="0"/>
      <w:marRight w:val="0"/>
      <w:marTop w:val="0"/>
      <w:marBottom w:val="0"/>
      <w:divBdr>
        <w:top w:val="none" w:sz="0" w:space="0" w:color="auto"/>
        <w:left w:val="none" w:sz="0" w:space="0" w:color="auto"/>
        <w:bottom w:val="none" w:sz="0" w:space="0" w:color="auto"/>
        <w:right w:val="none" w:sz="0" w:space="0" w:color="auto"/>
      </w:divBdr>
    </w:div>
    <w:div w:id="745612638">
      <w:bodyDiv w:val="1"/>
      <w:marLeft w:val="0"/>
      <w:marRight w:val="0"/>
      <w:marTop w:val="0"/>
      <w:marBottom w:val="0"/>
      <w:divBdr>
        <w:top w:val="none" w:sz="0" w:space="0" w:color="auto"/>
        <w:left w:val="none" w:sz="0" w:space="0" w:color="auto"/>
        <w:bottom w:val="none" w:sz="0" w:space="0" w:color="auto"/>
        <w:right w:val="none" w:sz="0" w:space="0" w:color="auto"/>
      </w:divBdr>
      <w:divsChild>
        <w:div w:id="1761439269">
          <w:marLeft w:val="0"/>
          <w:marRight w:val="0"/>
          <w:marTop w:val="0"/>
          <w:marBottom w:val="0"/>
          <w:divBdr>
            <w:top w:val="none" w:sz="0" w:space="0" w:color="auto"/>
            <w:left w:val="none" w:sz="0" w:space="0" w:color="auto"/>
            <w:bottom w:val="none" w:sz="0" w:space="0" w:color="auto"/>
            <w:right w:val="none" w:sz="0" w:space="0" w:color="auto"/>
          </w:divBdr>
          <w:divsChild>
            <w:div w:id="1717703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1358763">
      <w:bodyDiv w:val="1"/>
      <w:marLeft w:val="0"/>
      <w:marRight w:val="0"/>
      <w:marTop w:val="0"/>
      <w:marBottom w:val="0"/>
      <w:divBdr>
        <w:top w:val="none" w:sz="0" w:space="0" w:color="auto"/>
        <w:left w:val="none" w:sz="0" w:space="0" w:color="auto"/>
        <w:bottom w:val="none" w:sz="0" w:space="0" w:color="auto"/>
        <w:right w:val="none" w:sz="0" w:space="0" w:color="auto"/>
      </w:divBdr>
    </w:div>
    <w:div w:id="785126621">
      <w:bodyDiv w:val="1"/>
      <w:marLeft w:val="0"/>
      <w:marRight w:val="0"/>
      <w:marTop w:val="0"/>
      <w:marBottom w:val="0"/>
      <w:divBdr>
        <w:top w:val="none" w:sz="0" w:space="0" w:color="auto"/>
        <w:left w:val="none" w:sz="0" w:space="0" w:color="auto"/>
        <w:bottom w:val="none" w:sz="0" w:space="0" w:color="auto"/>
        <w:right w:val="none" w:sz="0" w:space="0" w:color="auto"/>
      </w:divBdr>
      <w:divsChild>
        <w:div w:id="503473063">
          <w:marLeft w:val="0"/>
          <w:marRight w:val="0"/>
          <w:marTop w:val="0"/>
          <w:marBottom w:val="0"/>
          <w:divBdr>
            <w:top w:val="none" w:sz="0" w:space="0" w:color="auto"/>
            <w:left w:val="none" w:sz="0" w:space="0" w:color="auto"/>
            <w:bottom w:val="none" w:sz="0" w:space="0" w:color="auto"/>
            <w:right w:val="none" w:sz="0" w:space="0" w:color="auto"/>
          </w:divBdr>
          <w:divsChild>
            <w:div w:id="134880966">
              <w:marLeft w:val="0"/>
              <w:marRight w:val="0"/>
              <w:marTop w:val="0"/>
              <w:marBottom w:val="0"/>
              <w:divBdr>
                <w:top w:val="none" w:sz="0" w:space="0" w:color="auto"/>
                <w:left w:val="none" w:sz="0" w:space="0" w:color="auto"/>
                <w:bottom w:val="none" w:sz="0" w:space="0" w:color="auto"/>
                <w:right w:val="none" w:sz="0" w:space="0" w:color="auto"/>
              </w:divBdr>
            </w:div>
            <w:div w:id="371686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8888711">
      <w:bodyDiv w:val="1"/>
      <w:marLeft w:val="0"/>
      <w:marRight w:val="0"/>
      <w:marTop w:val="0"/>
      <w:marBottom w:val="0"/>
      <w:divBdr>
        <w:top w:val="none" w:sz="0" w:space="0" w:color="auto"/>
        <w:left w:val="none" w:sz="0" w:space="0" w:color="auto"/>
        <w:bottom w:val="none" w:sz="0" w:space="0" w:color="auto"/>
        <w:right w:val="none" w:sz="0" w:space="0" w:color="auto"/>
      </w:divBdr>
      <w:divsChild>
        <w:div w:id="187719281">
          <w:marLeft w:val="0"/>
          <w:marRight w:val="0"/>
          <w:marTop w:val="0"/>
          <w:marBottom w:val="0"/>
          <w:divBdr>
            <w:top w:val="none" w:sz="0" w:space="0" w:color="auto"/>
            <w:left w:val="none" w:sz="0" w:space="0" w:color="auto"/>
            <w:bottom w:val="none" w:sz="0" w:space="0" w:color="auto"/>
            <w:right w:val="none" w:sz="0" w:space="0" w:color="auto"/>
          </w:divBdr>
          <w:divsChild>
            <w:div w:id="627972795">
              <w:marLeft w:val="0"/>
              <w:marRight w:val="0"/>
              <w:marTop w:val="0"/>
              <w:marBottom w:val="0"/>
              <w:divBdr>
                <w:top w:val="none" w:sz="0" w:space="0" w:color="auto"/>
                <w:left w:val="none" w:sz="0" w:space="0" w:color="auto"/>
                <w:bottom w:val="none" w:sz="0" w:space="0" w:color="auto"/>
                <w:right w:val="none" w:sz="0" w:space="0" w:color="auto"/>
              </w:divBdr>
            </w:div>
            <w:div w:id="1568766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744076">
      <w:bodyDiv w:val="1"/>
      <w:marLeft w:val="0"/>
      <w:marRight w:val="0"/>
      <w:marTop w:val="0"/>
      <w:marBottom w:val="0"/>
      <w:divBdr>
        <w:top w:val="none" w:sz="0" w:space="0" w:color="auto"/>
        <w:left w:val="none" w:sz="0" w:space="0" w:color="auto"/>
        <w:bottom w:val="none" w:sz="0" w:space="0" w:color="auto"/>
        <w:right w:val="none" w:sz="0" w:space="0" w:color="auto"/>
      </w:divBdr>
      <w:divsChild>
        <w:div w:id="541096611">
          <w:marLeft w:val="0"/>
          <w:marRight w:val="0"/>
          <w:marTop w:val="0"/>
          <w:marBottom w:val="0"/>
          <w:divBdr>
            <w:top w:val="none" w:sz="0" w:space="0" w:color="auto"/>
            <w:left w:val="none" w:sz="0" w:space="0" w:color="auto"/>
            <w:bottom w:val="none" w:sz="0" w:space="0" w:color="auto"/>
            <w:right w:val="none" w:sz="0" w:space="0" w:color="auto"/>
          </w:divBdr>
          <w:divsChild>
            <w:div w:id="1630895160">
              <w:marLeft w:val="0"/>
              <w:marRight w:val="0"/>
              <w:marTop w:val="0"/>
              <w:marBottom w:val="0"/>
              <w:divBdr>
                <w:top w:val="none" w:sz="0" w:space="0" w:color="auto"/>
                <w:left w:val="none" w:sz="0" w:space="0" w:color="auto"/>
                <w:bottom w:val="none" w:sz="0" w:space="0" w:color="auto"/>
                <w:right w:val="none" w:sz="0" w:space="0" w:color="auto"/>
              </w:divBdr>
              <w:divsChild>
                <w:div w:id="402459514">
                  <w:marLeft w:val="0"/>
                  <w:marRight w:val="0"/>
                  <w:marTop w:val="0"/>
                  <w:marBottom w:val="0"/>
                  <w:divBdr>
                    <w:top w:val="single" w:sz="6" w:space="0" w:color="auto"/>
                    <w:left w:val="single" w:sz="6" w:space="0" w:color="auto"/>
                    <w:bottom w:val="single" w:sz="6" w:space="0" w:color="auto"/>
                    <w:right w:val="single" w:sz="6" w:space="0" w:color="auto"/>
                  </w:divBdr>
                  <w:divsChild>
                    <w:div w:id="420567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2744315">
      <w:bodyDiv w:val="1"/>
      <w:marLeft w:val="0"/>
      <w:marRight w:val="0"/>
      <w:marTop w:val="0"/>
      <w:marBottom w:val="0"/>
      <w:divBdr>
        <w:top w:val="none" w:sz="0" w:space="0" w:color="auto"/>
        <w:left w:val="none" w:sz="0" w:space="0" w:color="auto"/>
        <w:bottom w:val="none" w:sz="0" w:space="0" w:color="auto"/>
        <w:right w:val="none" w:sz="0" w:space="0" w:color="auto"/>
      </w:divBdr>
      <w:divsChild>
        <w:div w:id="705570400">
          <w:marLeft w:val="0"/>
          <w:marRight w:val="0"/>
          <w:marTop w:val="0"/>
          <w:marBottom w:val="0"/>
          <w:divBdr>
            <w:top w:val="none" w:sz="0" w:space="0" w:color="auto"/>
            <w:left w:val="none" w:sz="0" w:space="0" w:color="auto"/>
            <w:bottom w:val="none" w:sz="0" w:space="0" w:color="auto"/>
            <w:right w:val="none" w:sz="0" w:space="0" w:color="auto"/>
          </w:divBdr>
          <w:divsChild>
            <w:div w:id="1944603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0609722">
      <w:bodyDiv w:val="1"/>
      <w:marLeft w:val="0"/>
      <w:marRight w:val="0"/>
      <w:marTop w:val="0"/>
      <w:marBottom w:val="0"/>
      <w:divBdr>
        <w:top w:val="none" w:sz="0" w:space="0" w:color="auto"/>
        <w:left w:val="none" w:sz="0" w:space="0" w:color="auto"/>
        <w:bottom w:val="none" w:sz="0" w:space="0" w:color="auto"/>
        <w:right w:val="none" w:sz="0" w:space="0" w:color="auto"/>
      </w:divBdr>
    </w:div>
    <w:div w:id="889607748">
      <w:bodyDiv w:val="1"/>
      <w:marLeft w:val="0"/>
      <w:marRight w:val="0"/>
      <w:marTop w:val="0"/>
      <w:marBottom w:val="0"/>
      <w:divBdr>
        <w:top w:val="none" w:sz="0" w:space="0" w:color="auto"/>
        <w:left w:val="none" w:sz="0" w:space="0" w:color="auto"/>
        <w:bottom w:val="none" w:sz="0" w:space="0" w:color="auto"/>
        <w:right w:val="none" w:sz="0" w:space="0" w:color="auto"/>
      </w:divBdr>
    </w:div>
    <w:div w:id="891043704">
      <w:bodyDiv w:val="1"/>
      <w:marLeft w:val="0"/>
      <w:marRight w:val="0"/>
      <w:marTop w:val="0"/>
      <w:marBottom w:val="0"/>
      <w:divBdr>
        <w:top w:val="none" w:sz="0" w:space="0" w:color="auto"/>
        <w:left w:val="none" w:sz="0" w:space="0" w:color="auto"/>
        <w:bottom w:val="none" w:sz="0" w:space="0" w:color="auto"/>
        <w:right w:val="none" w:sz="0" w:space="0" w:color="auto"/>
      </w:divBdr>
    </w:div>
    <w:div w:id="898595204">
      <w:bodyDiv w:val="1"/>
      <w:marLeft w:val="0"/>
      <w:marRight w:val="0"/>
      <w:marTop w:val="0"/>
      <w:marBottom w:val="0"/>
      <w:divBdr>
        <w:top w:val="none" w:sz="0" w:space="0" w:color="auto"/>
        <w:left w:val="none" w:sz="0" w:space="0" w:color="auto"/>
        <w:bottom w:val="none" w:sz="0" w:space="0" w:color="auto"/>
        <w:right w:val="none" w:sz="0" w:space="0" w:color="auto"/>
      </w:divBdr>
    </w:div>
    <w:div w:id="903027771">
      <w:bodyDiv w:val="1"/>
      <w:marLeft w:val="0"/>
      <w:marRight w:val="0"/>
      <w:marTop w:val="0"/>
      <w:marBottom w:val="0"/>
      <w:divBdr>
        <w:top w:val="none" w:sz="0" w:space="0" w:color="auto"/>
        <w:left w:val="none" w:sz="0" w:space="0" w:color="auto"/>
        <w:bottom w:val="none" w:sz="0" w:space="0" w:color="auto"/>
        <w:right w:val="none" w:sz="0" w:space="0" w:color="auto"/>
      </w:divBdr>
      <w:divsChild>
        <w:div w:id="333146471">
          <w:marLeft w:val="0"/>
          <w:marRight w:val="0"/>
          <w:marTop w:val="0"/>
          <w:marBottom w:val="0"/>
          <w:divBdr>
            <w:top w:val="none" w:sz="0" w:space="0" w:color="auto"/>
            <w:left w:val="none" w:sz="0" w:space="0" w:color="auto"/>
            <w:bottom w:val="none" w:sz="0" w:space="0" w:color="auto"/>
            <w:right w:val="none" w:sz="0" w:space="0" w:color="auto"/>
          </w:divBdr>
          <w:divsChild>
            <w:div w:id="1273824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4534292">
      <w:bodyDiv w:val="1"/>
      <w:marLeft w:val="0"/>
      <w:marRight w:val="0"/>
      <w:marTop w:val="0"/>
      <w:marBottom w:val="0"/>
      <w:divBdr>
        <w:top w:val="none" w:sz="0" w:space="0" w:color="auto"/>
        <w:left w:val="none" w:sz="0" w:space="0" w:color="auto"/>
        <w:bottom w:val="none" w:sz="0" w:space="0" w:color="auto"/>
        <w:right w:val="none" w:sz="0" w:space="0" w:color="auto"/>
      </w:divBdr>
    </w:div>
    <w:div w:id="909925058">
      <w:bodyDiv w:val="1"/>
      <w:marLeft w:val="0"/>
      <w:marRight w:val="0"/>
      <w:marTop w:val="0"/>
      <w:marBottom w:val="0"/>
      <w:divBdr>
        <w:top w:val="none" w:sz="0" w:space="0" w:color="auto"/>
        <w:left w:val="none" w:sz="0" w:space="0" w:color="auto"/>
        <w:bottom w:val="none" w:sz="0" w:space="0" w:color="auto"/>
        <w:right w:val="none" w:sz="0" w:space="0" w:color="auto"/>
      </w:divBdr>
    </w:div>
    <w:div w:id="921567683">
      <w:bodyDiv w:val="1"/>
      <w:marLeft w:val="0"/>
      <w:marRight w:val="0"/>
      <w:marTop w:val="0"/>
      <w:marBottom w:val="0"/>
      <w:divBdr>
        <w:top w:val="none" w:sz="0" w:space="0" w:color="auto"/>
        <w:left w:val="none" w:sz="0" w:space="0" w:color="auto"/>
        <w:bottom w:val="none" w:sz="0" w:space="0" w:color="auto"/>
        <w:right w:val="none" w:sz="0" w:space="0" w:color="auto"/>
      </w:divBdr>
    </w:div>
    <w:div w:id="959605382">
      <w:bodyDiv w:val="1"/>
      <w:marLeft w:val="0"/>
      <w:marRight w:val="0"/>
      <w:marTop w:val="0"/>
      <w:marBottom w:val="0"/>
      <w:divBdr>
        <w:top w:val="none" w:sz="0" w:space="0" w:color="auto"/>
        <w:left w:val="none" w:sz="0" w:space="0" w:color="auto"/>
        <w:bottom w:val="none" w:sz="0" w:space="0" w:color="auto"/>
        <w:right w:val="none" w:sz="0" w:space="0" w:color="auto"/>
      </w:divBdr>
      <w:divsChild>
        <w:div w:id="555044594">
          <w:marLeft w:val="0"/>
          <w:marRight w:val="0"/>
          <w:marTop w:val="0"/>
          <w:marBottom w:val="0"/>
          <w:divBdr>
            <w:top w:val="none" w:sz="0" w:space="0" w:color="auto"/>
            <w:left w:val="none" w:sz="0" w:space="0" w:color="auto"/>
            <w:bottom w:val="none" w:sz="0" w:space="0" w:color="auto"/>
            <w:right w:val="none" w:sz="0" w:space="0" w:color="auto"/>
          </w:divBdr>
          <w:divsChild>
            <w:div w:id="1629238126">
              <w:marLeft w:val="0"/>
              <w:marRight w:val="0"/>
              <w:marTop w:val="0"/>
              <w:marBottom w:val="0"/>
              <w:divBdr>
                <w:top w:val="none" w:sz="0" w:space="0" w:color="auto"/>
                <w:left w:val="none" w:sz="0" w:space="0" w:color="auto"/>
                <w:bottom w:val="none" w:sz="0" w:space="0" w:color="auto"/>
                <w:right w:val="none" w:sz="0" w:space="0" w:color="auto"/>
              </w:divBdr>
              <w:divsChild>
                <w:div w:id="1034190793">
                  <w:marLeft w:val="0"/>
                  <w:marRight w:val="0"/>
                  <w:marTop w:val="0"/>
                  <w:marBottom w:val="0"/>
                  <w:divBdr>
                    <w:top w:val="single" w:sz="6" w:space="0" w:color="auto"/>
                    <w:left w:val="single" w:sz="6" w:space="0" w:color="auto"/>
                    <w:bottom w:val="single" w:sz="6" w:space="0" w:color="auto"/>
                    <w:right w:val="single" w:sz="6" w:space="0" w:color="auto"/>
                  </w:divBdr>
                  <w:divsChild>
                    <w:div w:id="809521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1131000">
      <w:bodyDiv w:val="1"/>
      <w:marLeft w:val="0"/>
      <w:marRight w:val="0"/>
      <w:marTop w:val="0"/>
      <w:marBottom w:val="0"/>
      <w:divBdr>
        <w:top w:val="none" w:sz="0" w:space="0" w:color="auto"/>
        <w:left w:val="none" w:sz="0" w:space="0" w:color="auto"/>
        <w:bottom w:val="none" w:sz="0" w:space="0" w:color="auto"/>
        <w:right w:val="none" w:sz="0" w:space="0" w:color="auto"/>
      </w:divBdr>
    </w:div>
    <w:div w:id="992216318">
      <w:bodyDiv w:val="1"/>
      <w:marLeft w:val="0"/>
      <w:marRight w:val="0"/>
      <w:marTop w:val="0"/>
      <w:marBottom w:val="0"/>
      <w:divBdr>
        <w:top w:val="none" w:sz="0" w:space="0" w:color="auto"/>
        <w:left w:val="none" w:sz="0" w:space="0" w:color="auto"/>
        <w:bottom w:val="none" w:sz="0" w:space="0" w:color="auto"/>
        <w:right w:val="none" w:sz="0" w:space="0" w:color="auto"/>
      </w:divBdr>
      <w:divsChild>
        <w:div w:id="925727791">
          <w:marLeft w:val="0"/>
          <w:marRight w:val="0"/>
          <w:marTop w:val="0"/>
          <w:marBottom w:val="0"/>
          <w:divBdr>
            <w:top w:val="none" w:sz="0" w:space="0" w:color="auto"/>
            <w:left w:val="none" w:sz="0" w:space="0" w:color="auto"/>
            <w:bottom w:val="none" w:sz="0" w:space="0" w:color="auto"/>
            <w:right w:val="none" w:sz="0" w:space="0" w:color="auto"/>
          </w:divBdr>
          <w:divsChild>
            <w:div w:id="454561676">
              <w:marLeft w:val="0"/>
              <w:marRight w:val="0"/>
              <w:marTop w:val="0"/>
              <w:marBottom w:val="0"/>
              <w:divBdr>
                <w:top w:val="none" w:sz="0" w:space="0" w:color="auto"/>
                <w:left w:val="none" w:sz="0" w:space="0" w:color="auto"/>
                <w:bottom w:val="none" w:sz="0" w:space="0" w:color="auto"/>
                <w:right w:val="none" w:sz="0" w:space="0" w:color="auto"/>
              </w:divBdr>
            </w:div>
            <w:div w:id="2108114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5743034">
      <w:bodyDiv w:val="1"/>
      <w:marLeft w:val="0"/>
      <w:marRight w:val="0"/>
      <w:marTop w:val="0"/>
      <w:marBottom w:val="0"/>
      <w:divBdr>
        <w:top w:val="none" w:sz="0" w:space="0" w:color="auto"/>
        <w:left w:val="none" w:sz="0" w:space="0" w:color="auto"/>
        <w:bottom w:val="none" w:sz="0" w:space="0" w:color="auto"/>
        <w:right w:val="none" w:sz="0" w:space="0" w:color="auto"/>
      </w:divBdr>
    </w:div>
    <w:div w:id="1026101768">
      <w:bodyDiv w:val="1"/>
      <w:marLeft w:val="0"/>
      <w:marRight w:val="0"/>
      <w:marTop w:val="0"/>
      <w:marBottom w:val="0"/>
      <w:divBdr>
        <w:top w:val="none" w:sz="0" w:space="0" w:color="auto"/>
        <w:left w:val="none" w:sz="0" w:space="0" w:color="auto"/>
        <w:bottom w:val="none" w:sz="0" w:space="0" w:color="auto"/>
        <w:right w:val="none" w:sz="0" w:space="0" w:color="auto"/>
      </w:divBdr>
      <w:divsChild>
        <w:div w:id="738037">
          <w:marLeft w:val="0"/>
          <w:marRight w:val="0"/>
          <w:marTop w:val="0"/>
          <w:marBottom w:val="0"/>
          <w:divBdr>
            <w:top w:val="none" w:sz="0" w:space="0" w:color="auto"/>
            <w:left w:val="none" w:sz="0" w:space="0" w:color="auto"/>
            <w:bottom w:val="none" w:sz="0" w:space="0" w:color="auto"/>
            <w:right w:val="none" w:sz="0" w:space="0" w:color="auto"/>
          </w:divBdr>
          <w:divsChild>
            <w:div w:id="448936737">
              <w:marLeft w:val="0"/>
              <w:marRight w:val="0"/>
              <w:marTop w:val="0"/>
              <w:marBottom w:val="0"/>
              <w:divBdr>
                <w:top w:val="none" w:sz="0" w:space="0" w:color="auto"/>
                <w:left w:val="none" w:sz="0" w:space="0" w:color="auto"/>
                <w:bottom w:val="none" w:sz="0" w:space="0" w:color="auto"/>
                <w:right w:val="none" w:sz="0" w:space="0" w:color="auto"/>
              </w:divBdr>
            </w:div>
            <w:div w:id="1715960871">
              <w:marLeft w:val="0"/>
              <w:marRight w:val="0"/>
              <w:marTop w:val="0"/>
              <w:marBottom w:val="0"/>
              <w:divBdr>
                <w:top w:val="none" w:sz="0" w:space="0" w:color="auto"/>
                <w:left w:val="none" w:sz="0" w:space="0" w:color="auto"/>
                <w:bottom w:val="none" w:sz="0" w:space="0" w:color="auto"/>
                <w:right w:val="none" w:sz="0" w:space="0" w:color="auto"/>
              </w:divBdr>
            </w:div>
          </w:divsChild>
        </w:div>
        <w:div w:id="211550369">
          <w:marLeft w:val="0"/>
          <w:marRight w:val="0"/>
          <w:marTop w:val="0"/>
          <w:marBottom w:val="0"/>
          <w:divBdr>
            <w:top w:val="none" w:sz="0" w:space="0" w:color="auto"/>
            <w:left w:val="none" w:sz="0" w:space="0" w:color="auto"/>
            <w:bottom w:val="none" w:sz="0" w:space="0" w:color="auto"/>
            <w:right w:val="none" w:sz="0" w:space="0" w:color="auto"/>
          </w:divBdr>
          <w:divsChild>
            <w:div w:id="1602060014">
              <w:marLeft w:val="0"/>
              <w:marRight w:val="0"/>
              <w:marTop w:val="0"/>
              <w:marBottom w:val="0"/>
              <w:divBdr>
                <w:top w:val="none" w:sz="0" w:space="0" w:color="auto"/>
                <w:left w:val="none" w:sz="0" w:space="0" w:color="auto"/>
                <w:bottom w:val="none" w:sz="0" w:space="0" w:color="auto"/>
                <w:right w:val="none" w:sz="0" w:space="0" w:color="auto"/>
              </w:divBdr>
            </w:div>
          </w:divsChild>
        </w:div>
        <w:div w:id="516382469">
          <w:marLeft w:val="0"/>
          <w:marRight w:val="0"/>
          <w:marTop w:val="0"/>
          <w:marBottom w:val="0"/>
          <w:divBdr>
            <w:top w:val="none" w:sz="0" w:space="0" w:color="auto"/>
            <w:left w:val="none" w:sz="0" w:space="0" w:color="auto"/>
            <w:bottom w:val="none" w:sz="0" w:space="0" w:color="auto"/>
            <w:right w:val="none" w:sz="0" w:space="0" w:color="auto"/>
          </w:divBdr>
          <w:divsChild>
            <w:div w:id="1952472535">
              <w:marLeft w:val="0"/>
              <w:marRight w:val="0"/>
              <w:marTop w:val="0"/>
              <w:marBottom w:val="0"/>
              <w:divBdr>
                <w:top w:val="none" w:sz="0" w:space="0" w:color="auto"/>
                <w:left w:val="none" w:sz="0" w:space="0" w:color="auto"/>
                <w:bottom w:val="none" w:sz="0" w:space="0" w:color="auto"/>
                <w:right w:val="none" w:sz="0" w:space="0" w:color="auto"/>
              </w:divBdr>
            </w:div>
          </w:divsChild>
        </w:div>
        <w:div w:id="552741291">
          <w:marLeft w:val="0"/>
          <w:marRight w:val="0"/>
          <w:marTop w:val="0"/>
          <w:marBottom w:val="0"/>
          <w:divBdr>
            <w:top w:val="none" w:sz="0" w:space="0" w:color="auto"/>
            <w:left w:val="none" w:sz="0" w:space="0" w:color="auto"/>
            <w:bottom w:val="none" w:sz="0" w:space="0" w:color="auto"/>
            <w:right w:val="none" w:sz="0" w:space="0" w:color="auto"/>
          </w:divBdr>
          <w:divsChild>
            <w:div w:id="959070477">
              <w:marLeft w:val="0"/>
              <w:marRight w:val="0"/>
              <w:marTop w:val="0"/>
              <w:marBottom w:val="0"/>
              <w:divBdr>
                <w:top w:val="none" w:sz="0" w:space="0" w:color="auto"/>
                <w:left w:val="none" w:sz="0" w:space="0" w:color="auto"/>
                <w:bottom w:val="none" w:sz="0" w:space="0" w:color="auto"/>
                <w:right w:val="none" w:sz="0" w:space="0" w:color="auto"/>
              </w:divBdr>
            </w:div>
          </w:divsChild>
        </w:div>
        <w:div w:id="711656518">
          <w:marLeft w:val="0"/>
          <w:marRight w:val="0"/>
          <w:marTop w:val="0"/>
          <w:marBottom w:val="0"/>
          <w:divBdr>
            <w:top w:val="none" w:sz="0" w:space="0" w:color="auto"/>
            <w:left w:val="none" w:sz="0" w:space="0" w:color="auto"/>
            <w:bottom w:val="none" w:sz="0" w:space="0" w:color="auto"/>
            <w:right w:val="none" w:sz="0" w:space="0" w:color="auto"/>
          </w:divBdr>
          <w:divsChild>
            <w:div w:id="697899434">
              <w:marLeft w:val="0"/>
              <w:marRight w:val="0"/>
              <w:marTop w:val="0"/>
              <w:marBottom w:val="0"/>
              <w:divBdr>
                <w:top w:val="none" w:sz="0" w:space="0" w:color="auto"/>
                <w:left w:val="none" w:sz="0" w:space="0" w:color="auto"/>
                <w:bottom w:val="none" w:sz="0" w:space="0" w:color="auto"/>
                <w:right w:val="none" w:sz="0" w:space="0" w:color="auto"/>
              </w:divBdr>
            </w:div>
          </w:divsChild>
        </w:div>
        <w:div w:id="936209014">
          <w:marLeft w:val="0"/>
          <w:marRight w:val="0"/>
          <w:marTop w:val="0"/>
          <w:marBottom w:val="0"/>
          <w:divBdr>
            <w:top w:val="none" w:sz="0" w:space="0" w:color="auto"/>
            <w:left w:val="none" w:sz="0" w:space="0" w:color="auto"/>
            <w:bottom w:val="none" w:sz="0" w:space="0" w:color="auto"/>
            <w:right w:val="none" w:sz="0" w:space="0" w:color="auto"/>
          </w:divBdr>
          <w:divsChild>
            <w:div w:id="46534745">
              <w:marLeft w:val="0"/>
              <w:marRight w:val="0"/>
              <w:marTop w:val="0"/>
              <w:marBottom w:val="0"/>
              <w:divBdr>
                <w:top w:val="none" w:sz="0" w:space="0" w:color="auto"/>
                <w:left w:val="none" w:sz="0" w:space="0" w:color="auto"/>
                <w:bottom w:val="none" w:sz="0" w:space="0" w:color="auto"/>
                <w:right w:val="none" w:sz="0" w:space="0" w:color="auto"/>
              </w:divBdr>
            </w:div>
          </w:divsChild>
        </w:div>
        <w:div w:id="951203575">
          <w:marLeft w:val="0"/>
          <w:marRight w:val="0"/>
          <w:marTop w:val="0"/>
          <w:marBottom w:val="0"/>
          <w:divBdr>
            <w:top w:val="none" w:sz="0" w:space="0" w:color="auto"/>
            <w:left w:val="none" w:sz="0" w:space="0" w:color="auto"/>
            <w:bottom w:val="none" w:sz="0" w:space="0" w:color="auto"/>
            <w:right w:val="none" w:sz="0" w:space="0" w:color="auto"/>
          </w:divBdr>
          <w:divsChild>
            <w:div w:id="1384871809">
              <w:marLeft w:val="0"/>
              <w:marRight w:val="0"/>
              <w:marTop w:val="0"/>
              <w:marBottom w:val="0"/>
              <w:divBdr>
                <w:top w:val="none" w:sz="0" w:space="0" w:color="auto"/>
                <w:left w:val="none" w:sz="0" w:space="0" w:color="auto"/>
                <w:bottom w:val="none" w:sz="0" w:space="0" w:color="auto"/>
                <w:right w:val="none" w:sz="0" w:space="0" w:color="auto"/>
              </w:divBdr>
            </w:div>
          </w:divsChild>
        </w:div>
        <w:div w:id="1014651628">
          <w:marLeft w:val="0"/>
          <w:marRight w:val="0"/>
          <w:marTop w:val="0"/>
          <w:marBottom w:val="0"/>
          <w:divBdr>
            <w:top w:val="none" w:sz="0" w:space="0" w:color="auto"/>
            <w:left w:val="none" w:sz="0" w:space="0" w:color="auto"/>
            <w:bottom w:val="none" w:sz="0" w:space="0" w:color="auto"/>
            <w:right w:val="none" w:sz="0" w:space="0" w:color="auto"/>
          </w:divBdr>
          <w:divsChild>
            <w:div w:id="769006862">
              <w:marLeft w:val="0"/>
              <w:marRight w:val="0"/>
              <w:marTop w:val="0"/>
              <w:marBottom w:val="0"/>
              <w:divBdr>
                <w:top w:val="none" w:sz="0" w:space="0" w:color="auto"/>
                <w:left w:val="none" w:sz="0" w:space="0" w:color="auto"/>
                <w:bottom w:val="none" w:sz="0" w:space="0" w:color="auto"/>
                <w:right w:val="none" w:sz="0" w:space="0" w:color="auto"/>
              </w:divBdr>
            </w:div>
          </w:divsChild>
        </w:div>
        <w:div w:id="1094281657">
          <w:marLeft w:val="0"/>
          <w:marRight w:val="0"/>
          <w:marTop w:val="0"/>
          <w:marBottom w:val="0"/>
          <w:divBdr>
            <w:top w:val="none" w:sz="0" w:space="0" w:color="auto"/>
            <w:left w:val="none" w:sz="0" w:space="0" w:color="auto"/>
            <w:bottom w:val="none" w:sz="0" w:space="0" w:color="auto"/>
            <w:right w:val="none" w:sz="0" w:space="0" w:color="auto"/>
          </w:divBdr>
          <w:divsChild>
            <w:div w:id="1091854838">
              <w:marLeft w:val="0"/>
              <w:marRight w:val="0"/>
              <w:marTop w:val="0"/>
              <w:marBottom w:val="0"/>
              <w:divBdr>
                <w:top w:val="none" w:sz="0" w:space="0" w:color="auto"/>
                <w:left w:val="none" w:sz="0" w:space="0" w:color="auto"/>
                <w:bottom w:val="none" w:sz="0" w:space="0" w:color="auto"/>
                <w:right w:val="none" w:sz="0" w:space="0" w:color="auto"/>
              </w:divBdr>
            </w:div>
          </w:divsChild>
        </w:div>
        <w:div w:id="1125077068">
          <w:marLeft w:val="0"/>
          <w:marRight w:val="0"/>
          <w:marTop w:val="0"/>
          <w:marBottom w:val="0"/>
          <w:divBdr>
            <w:top w:val="none" w:sz="0" w:space="0" w:color="auto"/>
            <w:left w:val="none" w:sz="0" w:space="0" w:color="auto"/>
            <w:bottom w:val="none" w:sz="0" w:space="0" w:color="auto"/>
            <w:right w:val="none" w:sz="0" w:space="0" w:color="auto"/>
          </w:divBdr>
          <w:divsChild>
            <w:div w:id="143014730">
              <w:marLeft w:val="0"/>
              <w:marRight w:val="0"/>
              <w:marTop w:val="0"/>
              <w:marBottom w:val="0"/>
              <w:divBdr>
                <w:top w:val="none" w:sz="0" w:space="0" w:color="auto"/>
                <w:left w:val="none" w:sz="0" w:space="0" w:color="auto"/>
                <w:bottom w:val="none" w:sz="0" w:space="0" w:color="auto"/>
                <w:right w:val="none" w:sz="0" w:space="0" w:color="auto"/>
              </w:divBdr>
            </w:div>
            <w:div w:id="719327772">
              <w:marLeft w:val="0"/>
              <w:marRight w:val="0"/>
              <w:marTop w:val="0"/>
              <w:marBottom w:val="0"/>
              <w:divBdr>
                <w:top w:val="none" w:sz="0" w:space="0" w:color="auto"/>
                <w:left w:val="none" w:sz="0" w:space="0" w:color="auto"/>
                <w:bottom w:val="none" w:sz="0" w:space="0" w:color="auto"/>
                <w:right w:val="none" w:sz="0" w:space="0" w:color="auto"/>
              </w:divBdr>
            </w:div>
          </w:divsChild>
        </w:div>
        <w:div w:id="1164320851">
          <w:marLeft w:val="0"/>
          <w:marRight w:val="0"/>
          <w:marTop w:val="0"/>
          <w:marBottom w:val="0"/>
          <w:divBdr>
            <w:top w:val="none" w:sz="0" w:space="0" w:color="auto"/>
            <w:left w:val="none" w:sz="0" w:space="0" w:color="auto"/>
            <w:bottom w:val="none" w:sz="0" w:space="0" w:color="auto"/>
            <w:right w:val="none" w:sz="0" w:space="0" w:color="auto"/>
          </w:divBdr>
          <w:divsChild>
            <w:div w:id="1539200569">
              <w:marLeft w:val="0"/>
              <w:marRight w:val="0"/>
              <w:marTop w:val="0"/>
              <w:marBottom w:val="0"/>
              <w:divBdr>
                <w:top w:val="none" w:sz="0" w:space="0" w:color="auto"/>
                <w:left w:val="none" w:sz="0" w:space="0" w:color="auto"/>
                <w:bottom w:val="none" w:sz="0" w:space="0" w:color="auto"/>
                <w:right w:val="none" w:sz="0" w:space="0" w:color="auto"/>
              </w:divBdr>
            </w:div>
            <w:div w:id="1675641372">
              <w:marLeft w:val="0"/>
              <w:marRight w:val="0"/>
              <w:marTop w:val="0"/>
              <w:marBottom w:val="0"/>
              <w:divBdr>
                <w:top w:val="none" w:sz="0" w:space="0" w:color="auto"/>
                <w:left w:val="none" w:sz="0" w:space="0" w:color="auto"/>
                <w:bottom w:val="none" w:sz="0" w:space="0" w:color="auto"/>
                <w:right w:val="none" w:sz="0" w:space="0" w:color="auto"/>
              </w:divBdr>
            </w:div>
          </w:divsChild>
        </w:div>
        <w:div w:id="1626890569">
          <w:marLeft w:val="0"/>
          <w:marRight w:val="0"/>
          <w:marTop w:val="0"/>
          <w:marBottom w:val="0"/>
          <w:divBdr>
            <w:top w:val="none" w:sz="0" w:space="0" w:color="auto"/>
            <w:left w:val="none" w:sz="0" w:space="0" w:color="auto"/>
            <w:bottom w:val="none" w:sz="0" w:space="0" w:color="auto"/>
            <w:right w:val="none" w:sz="0" w:space="0" w:color="auto"/>
          </w:divBdr>
          <w:divsChild>
            <w:div w:id="569265944">
              <w:marLeft w:val="0"/>
              <w:marRight w:val="0"/>
              <w:marTop w:val="0"/>
              <w:marBottom w:val="0"/>
              <w:divBdr>
                <w:top w:val="none" w:sz="0" w:space="0" w:color="auto"/>
                <w:left w:val="none" w:sz="0" w:space="0" w:color="auto"/>
                <w:bottom w:val="none" w:sz="0" w:space="0" w:color="auto"/>
                <w:right w:val="none" w:sz="0" w:space="0" w:color="auto"/>
              </w:divBdr>
            </w:div>
          </w:divsChild>
        </w:div>
        <w:div w:id="1647860329">
          <w:marLeft w:val="0"/>
          <w:marRight w:val="0"/>
          <w:marTop w:val="0"/>
          <w:marBottom w:val="0"/>
          <w:divBdr>
            <w:top w:val="none" w:sz="0" w:space="0" w:color="auto"/>
            <w:left w:val="none" w:sz="0" w:space="0" w:color="auto"/>
            <w:bottom w:val="none" w:sz="0" w:space="0" w:color="auto"/>
            <w:right w:val="none" w:sz="0" w:space="0" w:color="auto"/>
          </w:divBdr>
          <w:divsChild>
            <w:div w:id="1023359399">
              <w:marLeft w:val="0"/>
              <w:marRight w:val="0"/>
              <w:marTop w:val="0"/>
              <w:marBottom w:val="0"/>
              <w:divBdr>
                <w:top w:val="none" w:sz="0" w:space="0" w:color="auto"/>
                <w:left w:val="none" w:sz="0" w:space="0" w:color="auto"/>
                <w:bottom w:val="none" w:sz="0" w:space="0" w:color="auto"/>
                <w:right w:val="none" w:sz="0" w:space="0" w:color="auto"/>
              </w:divBdr>
            </w:div>
          </w:divsChild>
        </w:div>
        <w:div w:id="1797022973">
          <w:marLeft w:val="0"/>
          <w:marRight w:val="0"/>
          <w:marTop w:val="0"/>
          <w:marBottom w:val="0"/>
          <w:divBdr>
            <w:top w:val="none" w:sz="0" w:space="0" w:color="auto"/>
            <w:left w:val="none" w:sz="0" w:space="0" w:color="auto"/>
            <w:bottom w:val="none" w:sz="0" w:space="0" w:color="auto"/>
            <w:right w:val="none" w:sz="0" w:space="0" w:color="auto"/>
          </w:divBdr>
          <w:divsChild>
            <w:div w:id="43409608">
              <w:marLeft w:val="0"/>
              <w:marRight w:val="0"/>
              <w:marTop w:val="0"/>
              <w:marBottom w:val="0"/>
              <w:divBdr>
                <w:top w:val="none" w:sz="0" w:space="0" w:color="auto"/>
                <w:left w:val="none" w:sz="0" w:space="0" w:color="auto"/>
                <w:bottom w:val="none" w:sz="0" w:space="0" w:color="auto"/>
                <w:right w:val="none" w:sz="0" w:space="0" w:color="auto"/>
              </w:divBdr>
            </w:div>
            <w:div w:id="2123571038">
              <w:marLeft w:val="0"/>
              <w:marRight w:val="0"/>
              <w:marTop w:val="0"/>
              <w:marBottom w:val="0"/>
              <w:divBdr>
                <w:top w:val="none" w:sz="0" w:space="0" w:color="auto"/>
                <w:left w:val="none" w:sz="0" w:space="0" w:color="auto"/>
                <w:bottom w:val="none" w:sz="0" w:space="0" w:color="auto"/>
                <w:right w:val="none" w:sz="0" w:space="0" w:color="auto"/>
              </w:divBdr>
            </w:div>
          </w:divsChild>
        </w:div>
        <w:div w:id="1888177142">
          <w:marLeft w:val="0"/>
          <w:marRight w:val="0"/>
          <w:marTop w:val="0"/>
          <w:marBottom w:val="0"/>
          <w:divBdr>
            <w:top w:val="none" w:sz="0" w:space="0" w:color="auto"/>
            <w:left w:val="none" w:sz="0" w:space="0" w:color="auto"/>
            <w:bottom w:val="none" w:sz="0" w:space="0" w:color="auto"/>
            <w:right w:val="none" w:sz="0" w:space="0" w:color="auto"/>
          </w:divBdr>
          <w:divsChild>
            <w:div w:id="1030843236">
              <w:marLeft w:val="0"/>
              <w:marRight w:val="0"/>
              <w:marTop w:val="0"/>
              <w:marBottom w:val="0"/>
              <w:divBdr>
                <w:top w:val="none" w:sz="0" w:space="0" w:color="auto"/>
                <w:left w:val="none" w:sz="0" w:space="0" w:color="auto"/>
                <w:bottom w:val="none" w:sz="0" w:space="0" w:color="auto"/>
                <w:right w:val="none" w:sz="0" w:space="0" w:color="auto"/>
              </w:divBdr>
            </w:div>
            <w:div w:id="1782068016">
              <w:marLeft w:val="0"/>
              <w:marRight w:val="0"/>
              <w:marTop w:val="0"/>
              <w:marBottom w:val="0"/>
              <w:divBdr>
                <w:top w:val="none" w:sz="0" w:space="0" w:color="auto"/>
                <w:left w:val="none" w:sz="0" w:space="0" w:color="auto"/>
                <w:bottom w:val="none" w:sz="0" w:space="0" w:color="auto"/>
                <w:right w:val="none" w:sz="0" w:space="0" w:color="auto"/>
              </w:divBdr>
            </w:div>
          </w:divsChild>
        </w:div>
        <w:div w:id="1938366656">
          <w:marLeft w:val="0"/>
          <w:marRight w:val="0"/>
          <w:marTop w:val="0"/>
          <w:marBottom w:val="0"/>
          <w:divBdr>
            <w:top w:val="none" w:sz="0" w:space="0" w:color="auto"/>
            <w:left w:val="none" w:sz="0" w:space="0" w:color="auto"/>
            <w:bottom w:val="none" w:sz="0" w:space="0" w:color="auto"/>
            <w:right w:val="none" w:sz="0" w:space="0" w:color="auto"/>
          </w:divBdr>
          <w:divsChild>
            <w:div w:id="306403337">
              <w:marLeft w:val="0"/>
              <w:marRight w:val="0"/>
              <w:marTop w:val="0"/>
              <w:marBottom w:val="0"/>
              <w:divBdr>
                <w:top w:val="none" w:sz="0" w:space="0" w:color="auto"/>
                <w:left w:val="none" w:sz="0" w:space="0" w:color="auto"/>
                <w:bottom w:val="none" w:sz="0" w:space="0" w:color="auto"/>
                <w:right w:val="none" w:sz="0" w:space="0" w:color="auto"/>
              </w:divBdr>
            </w:div>
          </w:divsChild>
        </w:div>
        <w:div w:id="2039235704">
          <w:marLeft w:val="0"/>
          <w:marRight w:val="0"/>
          <w:marTop w:val="0"/>
          <w:marBottom w:val="0"/>
          <w:divBdr>
            <w:top w:val="none" w:sz="0" w:space="0" w:color="auto"/>
            <w:left w:val="none" w:sz="0" w:space="0" w:color="auto"/>
            <w:bottom w:val="none" w:sz="0" w:space="0" w:color="auto"/>
            <w:right w:val="none" w:sz="0" w:space="0" w:color="auto"/>
          </w:divBdr>
          <w:divsChild>
            <w:div w:id="1825048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1349882">
      <w:bodyDiv w:val="1"/>
      <w:marLeft w:val="0"/>
      <w:marRight w:val="0"/>
      <w:marTop w:val="0"/>
      <w:marBottom w:val="0"/>
      <w:divBdr>
        <w:top w:val="none" w:sz="0" w:space="0" w:color="auto"/>
        <w:left w:val="none" w:sz="0" w:space="0" w:color="auto"/>
        <w:bottom w:val="none" w:sz="0" w:space="0" w:color="auto"/>
        <w:right w:val="none" w:sz="0" w:space="0" w:color="auto"/>
      </w:divBdr>
    </w:div>
    <w:div w:id="1099638184">
      <w:bodyDiv w:val="1"/>
      <w:marLeft w:val="0"/>
      <w:marRight w:val="0"/>
      <w:marTop w:val="0"/>
      <w:marBottom w:val="0"/>
      <w:divBdr>
        <w:top w:val="none" w:sz="0" w:space="0" w:color="auto"/>
        <w:left w:val="none" w:sz="0" w:space="0" w:color="auto"/>
        <w:bottom w:val="none" w:sz="0" w:space="0" w:color="auto"/>
        <w:right w:val="none" w:sz="0" w:space="0" w:color="auto"/>
      </w:divBdr>
      <w:divsChild>
        <w:div w:id="665282035">
          <w:marLeft w:val="0"/>
          <w:marRight w:val="0"/>
          <w:marTop w:val="0"/>
          <w:marBottom w:val="0"/>
          <w:divBdr>
            <w:top w:val="none" w:sz="0" w:space="0" w:color="auto"/>
            <w:left w:val="none" w:sz="0" w:space="0" w:color="auto"/>
            <w:bottom w:val="none" w:sz="0" w:space="0" w:color="auto"/>
            <w:right w:val="none" w:sz="0" w:space="0" w:color="auto"/>
          </w:divBdr>
          <w:divsChild>
            <w:div w:id="301887123">
              <w:marLeft w:val="0"/>
              <w:marRight w:val="0"/>
              <w:marTop w:val="0"/>
              <w:marBottom w:val="0"/>
              <w:divBdr>
                <w:top w:val="none" w:sz="0" w:space="0" w:color="auto"/>
                <w:left w:val="none" w:sz="0" w:space="0" w:color="auto"/>
                <w:bottom w:val="none" w:sz="0" w:space="0" w:color="auto"/>
                <w:right w:val="none" w:sz="0" w:space="0" w:color="auto"/>
              </w:divBdr>
            </w:div>
            <w:div w:id="486821795">
              <w:marLeft w:val="0"/>
              <w:marRight w:val="0"/>
              <w:marTop w:val="0"/>
              <w:marBottom w:val="0"/>
              <w:divBdr>
                <w:top w:val="none" w:sz="0" w:space="0" w:color="auto"/>
                <w:left w:val="none" w:sz="0" w:space="0" w:color="auto"/>
                <w:bottom w:val="none" w:sz="0" w:space="0" w:color="auto"/>
                <w:right w:val="none" w:sz="0" w:space="0" w:color="auto"/>
              </w:divBdr>
            </w:div>
            <w:div w:id="692806183">
              <w:marLeft w:val="0"/>
              <w:marRight w:val="0"/>
              <w:marTop w:val="0"/>
              <w:marBottom w:val="0"/>
              <w:divBdr>
                <w:top w:val="none" w:sz="0" w:space="0" w:color="auto"/>
                <w:left w:val="none" w:sz="0" w:space="0" w:color="auto"/>
                <w:bottom w:val="none" w:sz="0" w:space="0" w:color="auto"/>
                <w:right w:val="none" w:sz="0" w:space="0" w:color="auto"/>
              </w:divBdr>
            </w:div>
            <w:div w:id="876891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3766229">
      <w:bodyDiv w:val="1"/>
      <w:marLeft w:val="0"/>
      <w:marRight w:val="0"/>
      <w:marTop w:val="0"/>
      <w:marBottom w:val="0"/>
      <w:divBdr>
        <w:top w:val="none" w:sz="0" w:space="0" w:color="auto"/>
        <w:left w:val="none" w:sz="0" w:space="0" w:color="auto"/>
        <w:bottom w:val="none" w:sz="0" w:space="0" w:color="auto"/>
        <w:right w:val="none" w:sz="0" w:space="0" w:color="auto"/>
      </w:divBdr>
    </w:div>
    <w:div w:id="1106848317">
      <w:bodyDiv w:val="1"/>
      <w:marLeft w:val="0"/>
      <w:marRight w:val="0"/>
      <w:marTop w:val="0"/>
      <w:marBottom w:val="0"/>
      <w:divBdr>
        <w:top w:val="none" w:sz="0" w:space="0" w:color="auto"/>
        <w:left w:val="none" w:sz="0" w:space="0" w:color="auto"/>
        <w:bottom w:val="none" w:sz="0" w:space="0" w:color="auto"/>
        <w:right w:val="none" w:sz="0" w:space="0" w:color="auto"/>
      </w:divBdr>
    </w:div>
    <w:div w:id="1114250040">
      <w:bodyDiv w:val="1"/>
      <w:marLeft w:val="0"/>
      <w:marRight w:val="0"/>
      <w:marTop w:val="0"/>
      <w:marBottom w:val="0"/>
      <w:divBdr>
        <w:top w:val="none" w:sz="0" w:space="0" w:color="auto"/>
        <w:left w:val="none" w:sz="0" w:space="0" w:color="auto"/>
        <w:bottom w:val="none" w:sz="0" w:space="0" w:color="auto"/>
        <w:right w:val="none" w:sz="0" w:space="0" w:color="auto"/>
      </w:divBdr>
    </w:div>
    <w:div w:id="1119224801">
      <w:bodyDiv w:val="1"/>
      <w:marLeft w:val="0"/>
      <w:marRight w:val="0"/>
      <w:marTop w:val="0"/>
      <w:marBottom w:val="0"/>
      <w:divBdr>
        <w:top w:val="none" w:sz="0" w:space="0" w:color="auto"/>
        <w:left w:val="none" w:sz="0" w:space="0" w:color="auto"/>
        <w:bottom w:val="none" w:sz="0" w:space="0" w:color="auto"/>
        <w:right w:val="none" w:sz="0" w:space="0" w:color="auto"/>
      </w:divBdr>
    </w:div>
    <w:div w:id="1145243182">
      <w:bodyDiv w:val="1"/>
      <w:marLeft w:val="0"/>
      <w:marRight w:val="0"/>
      <w:marTop w:val="0"/>
      <w:marBottom w:val="0"/>
      <w:divBdr>
        <w:top w:val="none" w:sz="0" w:space="0" w:color="auto"/>
        <w:left w:val="none" w:sz="0" w:space="0" w:color="auto"/>
        <w:bottom w:val="none" w:sz="0" w:space="0" w:color="auto"/>
        <w:right w:val="none" w:sz="0" w:space="0" w:color="auto"/>
      </w:divBdr>
      <w:divsChild>
        <w:div w:id="499196839">
          <w:marLeft w:val="0"/>
          <w:marRight w:val="0"/>
          <w:marTop w:val="0"/>
          <w:marBottom w:val="0"/>
          <w:divBdr>
            <w:top w:val="none" w:sz="0" w:space="0" w:color="auto"/>
            <w:left w:val="none" w:sz="0" w:space="0" w:color="auto"/>
            <w:bottom w:val="none" w:sz="0" w:space="0" w:color="auto"/>
            <w:right w:val="none" w:sz="0" w:space="0" w:color="auto"/>
          </w:divBdr>
          <w:divsChild>
            <w:div w:id="943654344">
              <w:marLeft w:val="0"/>
              <w:marRight w:val="0"/>
              <w:marTop w:val="0"/>
              <w:marBottom w:val="0"/>
              <w:divBdr>
                <w:top w:val="none" w:sz="0" w:space="0" w:color="auto"/>
                <w:left w:val="none" w:sz="0" w:space="0" w:color="auto"/>
                <w:bottom w:val="none" w:sz="0" w:space="0" w:color="auto"/>
                <w:right w:val="none" w:sz="0" w:space="0" w:color="auto"/>
              </w:divBdr>
            </w:div>
            <w:div w:id="1441679421">
              <w:marLeft w:val="0"/>
              <w:marRight w:val="0"/>
              <w:marTop w:val="0"/>
              <w:marBottom w:val="0"/>
              <w:divBdr>
                <w:top w:val="none" w:sz="0" w:space="0" w:color="auto"/>
                <w:left w:val="none" w:sz="0" w:space="0" w:color="auto"/>
                <w:bottom w:val="none" w:sz="0" w:space="0" w:color="auto"/>
                <w:right w:val="none" w:sz="0" w:space="0" w:color="auto"/>
              </w:divBdr>
            </w:div>
            <w:div w:id="1915430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0246161">
      <w:bodyDiv w:val="1"/>
      <w:marLeft w:val="0"/>
      <w:marRight w:val="0"/>
      <w:marTop w:val="0"/>
      <w:marBottom w:val="0"/>
      <w:divBdr>
        <w:top w:val="none" w:sz="0" w:space="0" w:color="auto"/>
        <w:left w:val="none" w:sz="0" w:space="0" w:color="auto"/>
        <w:bottom w:val="none" w:sz="0" w:space="0" w:color="auto"/>
        <w:right w:val="none" w:sz="0" w:space="0" w:color="auto"/>
      </w:divBdr>
      <w:divsChild>
        <w:div w:id="1899900541">
          <w:marLeft w:val="0"/>
          <w:marRight w:val="0"/>
          <w:marTop w:val="0"/>
          <w:marBottom w:val="0"/>
          <w:divBdr>
            <w:top w:val="none" w:sz="0" w:space="0" w:color="auto"/>
            <w:left w:val="none" w:sz="0" w:space="0" w:color="auto"/>
            <w:bottom w:val="none" w:sz="0" w:space="0" w:color="auto"/>
            <w:right w:val="none" w:sz="0" w:space="0" w:color="auto"/>
          </w:divBdr>
          <w:divsChild>
            <w:div w:id="1780298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9076476">
      <w:bodyDiv w:val="1"/>
      <w:marLeft w:val="0"/>
      <w:marRight w:val="0"/>
      <w:marTop w:val="0"/>
      <w:marBottom w:val="0"/>
      <w:divBdr>
        <w:top w:val="none" w:sz="0" w:space="0" w:color="auto"/>
        <w:left w:val="none" w:sz="0" w:space="0" w:color="auto"/>
        <w:bottom w:val="none" w:sz="0" w:space="0" w:color="auto"/>
        <w:right w:val="none" w:sz="0" w:space="0" w:color="auto"/>
      </w:divBdr>
      <w:divsChild>
        <w:div w:id="646710551">
          <w:marLeft w:val="0"/>
          <w:marRight w:val="0"/>
          <w:marTop w:val="0"/>
          <w:marBottom w:val="0"/>
          <w:divBdr>
            <w:top w:val="none" w:sz="0" w:space="0" w:color="auto"/>
            <w:left w:val="none" w:sz="0" w:space="0" w:color="auto"/>
            <w:bottom w:val="none" w:sz="0" w:space="0" w:color="auto"/>
            <w:right w:val="none" w:sz="0" w:space="0" w:color="auto"/>
          </w:divBdr>
          <w:divsChild>
            <w:div w:id="824200085">
              <w:marLeft w:val="0"/>
              <w:marRight w:val="0"/>
              <w:marTop w:val="0"/>
              <w:marBottom w:val="0"/>
              <w:divBdr>
                <w:top w:val="none" w:sz="0" w:space="0" w:color="auto"/>
                <w:left w:val="none" w:sz="0" w:space="0" w:color="auto"/>
                <w:bottom w:val="none" w:sz="0" w:space="0" w:color="auto"/>
                <w:right w:val="none" w:sz="0" w:space="0" w:color="auto"/>
              </w:divBdr>
            </w:div>
          </w:divsChild>
        </w:div>
        <w:div w:id="963078087">
          <w:marLeft w:val="0"/>
          <w:marRight w:val="0"/>
          <w:marTop w:val="0"/>
          <w:marBottom w:val="0"/>
          <w:divBdr>
            <w:top w:val="none" w:sz="0" w:space="0" w:color="auto"/>
            <w:left w:val="none" w:sz="0" w:space="0" w:color="auto"/>
            <w:bottom w:val="none" w:sz="0" w:space="0" w:color="auto"/>
            <w:right w:val="none" w:sz="0" w:space="0" w:color="auto"/>
          </w:divBdr>
          <w:divsChild>
            <w:div w:id="57704035">
              <w:marLeft w:val="0"/>
              <w:marRight w:val="0"/>
              <w:marTop w:val="0"/>
              <w:marBottom w:val="0"/>
              <w:divBdr>
                <w:top w:val="none" w:sz="0" w:space="0" w:color="auto"/>
                <w:left w:val="none" w:sz="0" w:space="0" w:color="auto"/>
                <w:bottom w:val="none" w:sz="0" w:space="0" w:color="auto"/>
                <w:right w:val="none" w:sz="0" w:space="0" w:color="auto"/>
              </w:divBdr>
            </w:div>
          </w:divsChild>
        </w:div>
        <w:div w:id="1503423797">
          <w:marLeft w:val="0"/>
          <w:marRight w:val="0"/>
          <w:marTop w:val="0"/>
          <w:marBottom w:val="0"/>
          <w:divBdr>
            <w:top w:val="none" w:sz="0" w:space="0" w:color="auto"/>
            <w:left w:val="none" w:sz="0" w:space="0" w:color="auto"/>
            <w:bottom w:val="none" w:sz="0" w:space="0" w:color="auto"/>
            <w:right w:val="none" w:sz="0" w:space="0" w:color="auto"/>
          </w:divBdr>
          <w:divsChild>
            <w:div w:id="717054375">
              <w:marLeft w:val="0"/>
              <w:marRight w:val="0"/>
              <w:marTop w:val="0"/>
              <w:marBottom w:val="0"/>
              <w:divBdr>
                <w:top w:val="none" w:sz="0" w:space="0" w:color="auto"/>
                <w:left w:val="none" w:sz="0" w:space="0" w:color="auto"/>
                <w:bottom w:val="none" w:sz="0" w:space="0" w:color="auto"/>
                <w:right w:val="none" w:sz="0" w:space="0" w:color="auto"/>
              </w:divBdr>
              <w:divsChild>
                <w:div w:id="1460536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8837706">
      <w:bodyDiv w:val="1"/>
      <w:marLeft w:val="0"/>
      <w:marRight w:val="0"/>
      <w:marTop w:val="0"/>
      <w:marBottom w:val="0"/>
      <w:divBdr>
        <w:top w:val="none" w:sz="0" w:space="0" w:color="auto"/>
        <w:left w:val="none" w:sz="0" w:space="0" w:color="auto"/>
        <w:bottom w:val="none" w:sz="0" w:space="0" w:color="auto"/>
        <w:right w:val="none" w:sz="0" w:space="0" w:color="auto"/>
      </w:divBdr>
    </w:div>
    <w:div w:id="1222595566">
      <w:bodyDiv w:val="1"/>
      <w:marLeft w:val="0"/>
      <w:marRight w:val="0"/>
      <w:marTop w:val="0"/>
      <w:marBottom w:val="0"/>
      <w:divBdr>
        <w:top w:val="none" w:sz="0" w:space="0" w:color="auto"/>
        <w:left w:val="none" w:sz="0" w:space="0" w:color="auto"/>
        <w:bottom w:val="none" w:sz="0" w:space="0" w:color="auto"/>
        <w:right w:val="none" w:sz="0" w:space="0" w:color="auto"/>
      </w:divBdr>
    </w:div>
    <w:div w:id="1224367508">
      <w:bodyDiv w:val="1"/>
      <w:marLeft w:val="0"/>
      <w:marRight w:val="0"/>
      <w:marTop w:val="0"/>
      <w:marBottom w:val="0"/>
      <w:divBdr>
        <w:top w:val="none" w:sz="0" w:space="0" w:color="auto"/>
        <w:left w:val="none" w:sz="0" w:space="0" w:color="auto"/>
        <w:bottom w:val="none" w:sz="0" w:space="0" w:color="auto"/>
        <w:right w:val="none" w:sz="0" w:space="0" w:color="auto"/>
      </w:divBdr>
      <w:divsChild>
        <w:div w:id="2108958204">
          <w:marLeft w:val="0"/>
          <w:marRight w:val="0"/>
          <w:marTop w:val="0"/>
          <w:marBottom w:val="0"/>
          <w:divBdr>
            <w:top w:val="none" w:sz="0" w:space="0" w:color="auto"/>
            <w:left w:val="none" w:sz="0" w:space="0" w:color="auto"/>
            <w:bottom w:val="none" w:sz="0" w:space="0" w:color="auto"/>
            <w:right w:val="none" w:sz="0" w:space="0" w:color="auto"/>
          </w:divBdr>
          <w:divsChild>
            <w:div w:id="948313826">
              <w:marLeft w:val="0"/>
              <w:marRight w:val="0"/>
              <w:marTop w:val="0"/>
              <w:marBottom w:val="0"/>
              <w:divBdr>
                <w:top w:val="none" w:sz="0" w:space="0" w:color="auto"/>
                <w:left w:val="none" w:sz="0" w:space="0" w:color="auto"/>
                <w:bottom w:val="none" w:sz="0" w:space="0" w:color="auto"/>
                <w:right w:val="none" w:sz="0" w:space="0" w:color="auto"/>
              </w:divBdr>
            </w:div>
            <w:div w:id="1471284463">
              <w:marLeft w:val="0"/>
              <w:marRight w:val="0"/>
              <w:marTop w:val="0"/>
              <w:marBottom w:val="0"/>
              <w:divBdr>
                <w:top w:val="none" w:sz="0" w:space="0" w:color="auto"/>
                <w:left w:val="none" w:sz="0" w:space="0" w:color="auto"/>
                <w:bottom w:val="none" w:sz="0" w:space="0" w:color="auto"/>
                <w:right w:val="none" w:sz="0" w:space="0" w:color="auto"/>
              </w:divBdr>
            </w:div>
            <w:div w:id="1553926019">
              <w:marLeft w:val="0"/>
              <w:marRight w:val="0"/>
              <w:marTop w:val="0"/>
              <w:marBottom w:val="0"/>
              <w:divBdr>
                <w:top w:val="none" w:sz="0" w:space="0" w:color="auto"/>
                <w:left w:val="none" w:sz="0" w:space="0" w:color="auto"/>
                <w:bottom w:val="none" w:sz="0" w:space="0" w:color="auto"/>
                <w:right w:val="none" w:sz="0" w:space="0" w:color="auto"/>
              </w:divBdr>
            </w:div>
            <w:div w:id="1707751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2660013">
      <w:bodyDiv w:val="1"/>
      <w:marLeft w:val="0"/>
      <w:marRight w:val="0"/>
      <w:marTop w:val="0"/>
      <w:marBottom w:val="0"/>
      <w:divBdr>
        <w:top w:val="none" w:sz="0" w:space="0" w:color="auto"/>
        <w:left w:val="none" w:sz="0" w:space="0" w:color="auto"/>
        <w:bottom w:val="none" w:sz="0" w:space="0" w:color="auto"/>
        <w:right w:val="none" w:sz="0" w:space="0" w:color="auto"/>
      </w:divBdr>
      <w:divsChild>
        <w:div w:id="211618815">
          <w:marLeft w:val="0"/>
          <w:marRight w:val="0"/>
          <w:marTop w:val="0"/>
          <w:marBottom w:val="0"/>
          <w:divBdr>
            <w:top w:val="none" w:sz="0" w:space="0" w:color="auto"/>
            <w:left w:val="none" w:sz="0" w:space="0" w:color="auto"/>
            <w:bottom w:val="none" w:sz="0" w:space="0" w:color="auto"/>
            <w:right w:val="none" w:sz="0" w:space="0" w:color="auto"/>
          </w:divBdr>
          <w:divsChild>
            <w:div w:id="228661066">
              <w:marLeft w:val="0"/>
              <w:marRight w:val="0"/>
              <w:marTop w:val="0"/>
              <w:marBottom w:val="0"/>
              <w:divBdr>
                <w:top w:val="none" w:sz="0" w:space="0" w:color="auto"/>
                <w:left w:val="none" w:sz="0" w:space="0" w:color="auto"/>
                <w:bottom w:val="none" w:sz="0" w:space="0" w:color="auto"/>
                <w:right w:val="none" w:sz="0" w:space="0" w:color="auto"/>
              </w:divBdr>
            </w:div>
            <w:div w:id="1820657161">
              <w:marLeft w:val="0"/>
              <w:marRight w:val="0"/>
              <w:marTop w:val="0"/>
              <w:marBottom w:val="0"/>
              <w:divBdr>
                <w:top w:val="none" w:sz="0" w:space="0" w:color="auto"/>
                <w:left w:val="none" w:sz="0" w:space="0" w:color="auto"/>
                <w:bottom w:val="none" w:sz="0" w:space="0" w:color="auto"/>
                <w:right w:val="none" w:sz="0" w:space="0" w:color="auto"/>
              </w:divBdr>
            </w:div>
            <w:div w:id="1845363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3706963">
      <w:bodyDiv w:val="1"/>
      <w:marLeft w:val="0"/>
      <w:marRight w:val="0"/>
      <w:marTop w:val="0"/>
      <w:marBottom w:val="0"/>
      <w:divBdr>
        <w:top w:val="none" w:sz="0" w:space="0" w:color="auto"/>
        <w:left w:val="none" w:sz="0" w:space="0" w:color="auto"/>
        <w:bottom w:val="none" w:sz="0" w:space="0" w:color="auto"/>
        <w:right w:val="none" w:sz="0" w:space="0" w:color="auto"/>
      </w:divBdr>
    </w:div>
    <w:div w:id="1284387615">
      <w:bodyDiv w:val="1"/>
      <w:marLeft w:val="0"/>
      <w:marRight w:val="0"/>
      <w:marTop w:val="0"/>
      <w:marBottom w:val="0"/>
      <w:divBdr>
        <w:top w:val="none" w:sz="0" w:space="0" w:color="auto"/>
        <w:left w:val="none" w:sz="0" w:space="0" w:color="auto"/>
        <w:bottom w:val="none" w:sz="0" w:space="0" w:color="auto"/>
        <w:right w:val="none" w:sz="0" w:space="0" w:color="auto"/>
      </w:divBdr>
    </w:div>
    <w:div w:id="1295059732">
      <w:bodyDiv w:val="1"/>
      <w:marLeft w:val="0"/>
      <w:marRight w:val="0"/>
      <w:marTop w:val="0"/>
      <w:marBottom w:val="0"/>
      <w:divBdr>
        <w:top w:val="none" w:sz="0" w:space="0" w:color="auto"/>
        <w:left w:val="none" w:sz="0" w:space="0" w:color="auto"/>
        <w:bottom w:val="none" w:sz="0" w:space="0" w:color="auto"/>
        <w:right w:val="none" w:sz="0" w:space="0" w:color="auto"/>
      </w:divBdr>
    </w:div>
    <w:div w:id="1306934887">
      <w:bodyDiv w:val="1"/>
      <w:marLeft w:val="0"/>
      <w:marRight w:val="0"/>
      <w:marTop w:val="0"/>
      <w:marBottom w:val="0"/>
      <w:divBdr>
        <w:top w:val="none" w:sz="0" w:space="0" w:color="auto"/>
        <w:left w:val="none" w:sz="0" w:space="0" w:color="auto"/>
        <w:bottom w:val="none" w:sz="0" w:space="0" w:color="auto"/>
        <w:right w:val="none" w:sz="0" w:space="0" w:color="auto"/>
      </w:divBdr>
      <w:divsChild>
        <w:div w:id="881209252">
          <w:marLeft w:val="0"/>
          <w:marRight w:val="0"/>
          <w:marTop w:val="0"/>
          <w:marBottom w:val="0"/>
          <w:divBdr>
            <w:top w:val="none" w:sz="0" w:space="0" w:color="auto"/>
            <w:left w:val="none" w:sz="0" w:space="0" w:color="auto"/>
            <w:bottom w:val="none" w:sz="0" w:space="0" w:color="auto"/>
            <w:right w:val="none" w:sz="0" w:space="0" w:color="auto"/>
          </w:divBdr>
          <w:divsChild>
            <w:div w:id="1026250973">
              <w:marLeft w:val="0"/>
              <w:marRight w:val="0"/>
              <w:marTop w:val="0"/>
              <w:marBottom w:val="0"/>
              <w:divBdr>
                <w:top w:val="none" w:sz="0" w:space="0" w:color="auto"/>
                <w:left w:val="none" w:sz="0" w:space="0" w:color="auto"/>
                <w:bottom w:val="none" w:sz="0" w:space="0" w:color="auto"/>
                <w:right w:val="none" w:sz="0" w:space="0" w:color="auto"/>
              </w:divBdr>
            </w:div>
          </w:divsChild>
        </w:div>
        <w:div w:id="1159036443">
          <w:marLeft w:val="0"/>
          <w:marRight w:val="0"/>
          <w:marTop w:val="0"/>
          <w:marBottom w:val="0"/>
          <w:divBdr>
            <w:top w:val="none" w:sz="0" w:space="0" w:color="auto"/>
            <w:left w:val="none" w:sz="0" w:space="0" w:color="auto"/>
            <w:bottom w:val="none" w:sz="0" w:space="0" w:color="auto"/>
            <w:right w:val="none" w:sz="0" w:space="0" w:color="auto"/>
          </w:divBdr>
          <w:divsChild>
            <w:div w:id="223299484">
              <w:marLeft w:val="0"/>
              <w:marRight w:val="0"/>
              <w:marTop w:val="0"/>
              <w:marBottom w:val="0"/>
              <w:divBdr>
                <w:top w:val="none" w:sz="0" w:space="0" w:color="auto"/>
                <w:left w:val="none" w:sz="0" w:space="0" w:color="auto"/>
                <w:bottom w:val="none" w:sz="0" w:space="0" w:color="auto"/>
                <w:right w:val="none" w:sz="0" w:space="0" w:color="auto"/>
              </w:divBdr>
            </w:div>
          </w:divsChild>
        </w:div>
        <w:div w:id="1782996023">
          <w:marLeft w:val="0"/>
          <w:marRight w:val="0"/>
          <w:marTop w:val="0"/>
          <w:marBottom w:val="0"/>
          <w:divBdr>
            <w:top w:val="none" w:sz="0" w:space="0" w:color="auto"/>
            <w:left w:val="none" w:sz="0" w:space="0" w:color="auto"/>
            <w:bottom w:val="none" w:sz="0" w:space="0" w:color="auto"/>
            <w:right w:val="none" w:sz="0" w:space="0" w:color="auto"/>
          </w:divBdr>
          <w:divsChild>
            <w:div w:id="1073625145">
              <w:marLeft w:val="0"/>
              <w:marRight w:val="0"/>
              <w:marTop w:val="0"/>
              <w:marBottom w:val="0"/>
              <w:divBdr>
                <w:top w:val="none" w:sz="0" w:space="0" w:color="auto"/>
                <w:left w:val="none" w:sz="0" w:space="0" w:color="auto"/>
                <w:bottom w:val="none" w:sz="0" w:space="0" w:color="auto"/>
                <w:right w:val="none" w:sz="0" w:space="0" w:color="auto"/>
              </w:divBdr>
              <w:divsChild>
                <w:div w:id="182207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3558750">
      <w:bodyDiv w:val="1"/>
      <w:marLeft w:val="0"/>
      <w:marRight w:val="0"/>
      <w:marTop w:val="0"/>
      <w:marBottom w:val="0"/>
      <w:divBdr>
        <w:top w:val="none" w:sz="0" w:space="0" w:color="auto"/>
        <w:left w:val="none" w:sz="0" w:space="0" w:color="auto"/>
        <w:bottom w:val="none" w:sz="0" w:space="0" w:color="auto"/>
        <w:right w:val="none" w:sz="0" w:space="0" w:color="auto"/>
      </w:divBdr>
      <w:divsChild>
        <w:div w:id="1001352709">
          <w:marLeft w:val="0"/>
          <w:marRight w:val="0"/>
          <w:marTop w:val="0"/>
          <w:marBottom w:val="0"/>
          <w:divBdr>
            <w:top w:val="none" w:sz="0" w:space="0" w:color="auto"/>
            <w:left w:val="none" w:sz="0" w:space="0" w:color="auto"/>
            <w:bottom w:val="none" w:sz="0" w:space="0" w:color="auto"/>
            <w:right w:val="none" w:sz="0" w:space="0" w:color="auto"/>
          </w:divBdr>
          <w:divsChild>
            <w:div w:id="151023115">
              <w:marLeft w:val="0"/>
              <w:marRight w:val="0"/>
              <w:marTop w:val="0"/>
              <w:marBottom w:val="0"/>
              <w:divBdr>
                <w:top w:val="none" w:sz="0" w:space="0" w:color="auto"/>
                <w:left w:val="none" w:sz="0" w:space="0" w:color="auto"/>
                <w:bottom w:val="none" w:sz="0" w:space="0" w:color="auto"/>
                <w:right w:val="none" w:sz="0" w:space="0" w:color="auto"/>
              </w:divBdr>
            </w:div>
            <w:div w:id="608007847">
              <w:marLeft w:val="0"/>
              <w:marRight w:val="0"/>
              <w:marTop w:val="0"/>
              <w:marBottom w:val="0"/>
              <w:divBdr>
                <w:top w:val="none" w:sz="0" w:space="0" w:color="auto"/>
                <w:left w:val="none" w:sz="0" w:space="0" w:color="auto"/>
                <w:bottom w:val="none" w:sz="0" w:space="0" w:color="auto"/>
                <w:right w:val="none" w:sz="0" w:space="0" w:color="auto"/>
              </w:divBdr>
            </w:div>
            <w:div w:id="765543006">
              <w:marLeft w:val="0"/>
              <w:marRight w:val="0"/>
              <w:marTop w:val="0"/>
              <w:marBottom w:val="0"/>
              <w:divBdr>
                <w:top w:val="none" w:sz="0" w:space="0" w:color="auto"/>
                <w:left w:val="none" w:sz="0" w:space="0" w:color="auto"/>
                <w:bottom w:val="none" w:sz="0" w:space="0" w:color="auto"/>
                <w:right w:val="none" w:sz="0" w:space="0" w:color="auto"/>
              </w:divBdr>
            </w:div>
            <w:div w:id="1096444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882678">
      <w:bodyDiv w:val="1"/>
      <w:marLeft w:val="0"/>
      <w:marRight w:val="0"/>
      <w:marTop w:val="0"/>
      <w:marBottom w:val="0"/>
      <w:divBdr>
        <w:top w:val="none" w:sz="0" w:space="0" w:color="auto"/>
        <w:left w:val="none" w:sz="0" w:space="0" w:color="auto"/>
        <w:bottom w:val="none" w:sz="0" w:space="0" w:color="auto"/>
        <w:right w:val="none" w:sz="0" w:space="0" w:color="auto"/>
      </w:divBdr>
      <w:divsChild>
        <w:div w:id="403844738">
          <w:marLeft w:val="0"/>
          <w:marRight w:val="0"/>
          <w:marTop w:val="0"/>
          <w:marBottom w:val="0"/>
          <w:divBdr>
            <w:top w:val="none" w:sz="0" w:space="0" w:color="auto"/>
            <w:left w:val="none" w:sz="0" w:space="0" w:color="auto"/>
            <w:bottom w:val="none" w:sz="0" w:space="0" w:color="auto"/>
            <w:right w:val="none" w:sz="0" w:space="0" w:color="auto"/>
          </w:divBdr>
          <w:divsChild>
            <w:div w:id="713623361">
              <w:marLeft w:val="0"/>
              <w:marRight w:val="0"/>
              <w:marTop w:val="0"/>
              <w:marBottom w:val="0"/>
              <w:divBdr>
                <w:top w:val="none" w:sz="0" w:space="0" w:color="auto"/>
                <w:left w:val="none" w:sz="0" w:space="0" w:color="auto"/>
                <w:bottom w:val="none" w:sz="0" w:space="0" w:color="auto"/>
                <w:right w:val="none" w:sz="0" w:space="0" w:color="auto"/>
              </w:divBdr>
            </w:div>
            <w:div w:id="993266680">
              <w:marLeft w:val="0"/>
              <w:marRight w:val="0"/>
              <w:marTop w:val="0"/>
              <w:marBottom w:val="0"/>
              <w:divBdr>
                <w:top w:val="none" w:sz="0" w:space="0" w:color="auto"/>
                <w:left w:val="none" w:sz="0" w:space="0" w:color="auto"/>
                <w:bottom w:val="none" w:sz="0" w:space="0" w:color="auto"/>
                <w:right w:val="none" w:sz="0" w:space="0" w:color="auto"/>
              </w:divBdr>
            </w:div>
            <w:div w:id="1054427045">
              <w:marLeft w:val="0"/>
              <w:marRight w:val="0"/>
              <w:marTop w:val="0"/>
              <w:marBottom w:val="0"/>
              <w:divBdr>
                <w:top w:val="none" w:sz="0" w:space="0" w:color="auto"/>
                <w:left w:val="none" w:sz="0" w:space="0" w:color="auto"/>
                <w:bottom w:val="none" w:sz="0" w:space="0" w:color="auto"/>
                <w:right w:val="none" w:sz="0" w:space="0" w:color="auto"/>
              </w:divBdr>
            </w:div>
            <w:div w:id="1675305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4549977">
      <w:bodyDiv w:val="1"/>
      <w:marLeft w:val="0"/>
      <w:marRight w:val="0"/>
      <w:marTop w:val="0"/>
      <w:marBottom w:val="0"/>
      <w:divBdr>
        <w:top w:val="none" w:sz="0" w:space="0" w:color="auto"/>
        <w:left w:val="none" w:sz="0" w:space="0" w:color="auto"/>
        <w:bottom w:val="none" w:sz="0" w:space="0" w:color="auto"/>
        <w:right w:val="none" w:sz="0" w:space="0" w:color="auto"/>
      </w:divBdr>
    </w:div>
    <w:div w:id="1350327538">
      <w:bodyDiv w:val="1"/>
      <w:marLeft w:val="0"/>
      <w:marRight w:val="0"/>
      <w:marTop w:val="0"/>
      <w:marBottom w:val="0"/>
      <w:divBdr>
        <w:top w:val="none" w:sz="0" w:space="0" w:color="auto"/>
        <w:left w:val="none" w:sz="0" w:space="0" w:color="auto"/>
        <w:bottom w:val="none" w:sz="0" w:space="0" w:color="auto"/>
        <w:right w:val="none" w:sz="0" w:space="0" w:color="auto"/>
      </w:divBdr>
      <w:divsChild>
        <w:div w:id="1665432590">
          <w:marLeft w:val="1152"/>
          <w:marRight w:val="0"/>
          <w:marTop w:val="0"/>
          <w:marBottom w:val="0"/>
          <w:divBdr>
            <w:top w:val="none" w:sz="0" w:space="0" w:color="auto"/>
            <w:left w:val="none" w:sz="0" w:space="0" w:color="auto"/>
            <w:bottom w:val="none" w:sz="0" w:space="0" w:color="auto"/>
            <w:right w:val="none" w:sz="0" w:space="0" w:color="auto"/>
          </w:divBdr>
        </w:div>
      </w:divsChild>
    </w:div>
    <w:div w:id="1356661089">
      <w:bodyDiv w:val="1"/>
      <w:marLeft w:val="0"/>
      <w:marRight w:val="0"/>
      <w:marTop w:val="0"/>
      <w:marBottom w:val="0"/>
      <w:divBdr>
        <w:top w:val="none" w:sz="0" w:space="0" w:color="auto"/>
        <w:left w:val="none" w:sz="0" w:space="0" w:color="auto"/>
        <w:bottom w:val="none" w:sz="0" w:space="0" w:color="auto"/>
        <w:right w:val="none" w:sz="0" w:space="0" w:color="auto"/>
      </w:divBdr>
      <w:divsChild>
        <w:div w:id="1131897238">
          <w:marLeft w:val="0"/>
          <w:marRight w:val="0"/>
          <w:marTop w:val="0"/>
          <w:marBottom w:val="0"/>
          <w:divBdr>
            <w:top w:val="none" w:sz="0" w:space="0" w:color="auto"/>
            <w:left w:val="none" w:sz="0" w:space="0" w:color="auto"/>
            <w:bottom w:val="none" w:sz="0" w:space="0" w:color="auto"/>
            <w:right w:val="none" w:sz="0" w:space="0" w:color="auto"/>
          </w:divBdr>
          <w:divsChild>
            <w:div w:id="665473668">
              <w:marLeft w:val="0"/>
              <w:marRight w:val="0"/>
              <w:marTop w:val="0"/>
              <w:marBottom w:val="0"/>
              <w:divBdr>
                <w:top w:val="none" w:sz="0" w:space="0" w:color="auto"/>
                <w:left w:val="none" w:sz="0" w:space="0" w:color="auto"/>
                <w:bottom w:val="none" w:sz="0" w:space="0" w:color="auto"/>
                <w:right w:val="none" w:sz="0" w:space="0" w:color="auto"/>
              </w:divBdr>
            </w:div>
          </w:divsChild>
        </w:div>
        <w:div w:id="1864322491">
          <w:marLeft w:val="0"/>
          <w:marRight w:val="0"/>
          <w:marTop w:val="0"/>
          <w:marBottom w:val="0"/>
          <w:divBdr>
            <w:top w:val="none" w:sz="0" w:space="0" w:color="auto"/>
            <w:left w:val="none" w:sz="0" w:space="0" w:color="auto"/>
            <w:bottom w:val="none" w:sz="0" w:space="0" w:color="auto"/>
            <w:right w:val="none" w:sz="0" w:space="0" w:color="auto"/>
          </w:divBdr>
          <w:divsChild>
            <w:div w:id="1018851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9812369">
      <w:bodyDiv w:val="1"/>
      <w:marLeft w:val="0"/>
      <w:marRight w:val="0"/>
      <w:marTop w:val="0"/>
      <w:marBottom w:val="0"/>
      <w:divBdr>
        <w:top w:val="none" w:sz="0" w:space="0" w:color="auto"/>
        <w:left w:val="none" w:sz="0" w:space="0" w:color="auto"/>
        <w:bottom w:val="none" w:sz="0" w:space="0" w:color="auto"/>
        <w:right w:val="none" w:sz="0" w:space="0" w:color="auto"/>
      </w:divBdr>
      <w:divsChild>
        <w:div w:id="305938302">
          <w:marLeft w:val="0"/>
          <w:marRight w:val="0"/>
          <w:marTop w:val="0"/>
          <w:marBottom w:val="0"/>
          <w:divBdr>
            <w:top w:val="none" w:sz="0" w:space="0" w:color="auto"/>
            <w:left w:val="none" w:sz="0" w:space="0" w:color="auto"/>
            <w:bottom w:val="none" w:sz="0" w:space="0" w:color="auto"/>
            <w:right w:val="none" w:sz="0" w:space="0" w:color="auto"/>
          </w:divBdr>
          <w:divsChild>
            <w:div w:id="707799757">
              <w:marLeft w:val="0"/>
              <w:marRight w:val="0"/>
              <w:marTop w:val="0"/>
              <w:marBottom w:val="0"/>
              <w:divBdr>
                <w:top w:val="none" w:sz="0" w:space="0" w:color="auto"/>
                <w:left w:val="none" w:sz="0" w:space="0" w:color="auto"/>
                <w:bottom w:val="none" w:sz="0" w:space="0" w:color="auto"/>
                <w:right w:val="none" w:sz="0" w:space="0" w:color="auto"/>
              </w:divBdr>
            </w:div>
          </w:divsChild>
        </w:div>
        <w:div w:id="1657414857">
          <w:marLeft w:val="0"/>
          <w:marRight w:val="0"/>
          <w:marTop w:val="0"/>
          <w:marBottom w:val="0"/>
          <w:divBdr>
            <w:top w:val="none" w:sz="0" w:space="0" w:color="auto"/>
            <w:left w:val="none" w:sz="0" w:space="0" w:color="auto"/>
            <w:bottom w:val="none" w:sz="0" w:space="0" w:color="auto"/>
            <w:right w:val="none" w:sz="0" w:space="0" w:color="auto"/>
          </w:divBdr>
          <w:divsChild>
            <w:div w:id="825702933">
              <w:marLeft w:val="0"/>
              <w:marRight w:val="0"/>
              <w:marTop w:val="0"/>
              <w:marBottom w:val="0"/>
              <w:divBdr>
                <w:top w:val="none" w:sz="0" w:space="0" w:color="auto"/>
                <w:left w:val="none" w:sz="0" w:space="0" w:color="auto"/>
                <w:bottom w:val="none" w:sz="0" w:space="0" w:color="auto"/>
                <w:right w:val="none" w:sz="0" w:space="0" w:color="auto"/>
              </w:divBdr>
            </w:div>
          </w:divsChild>
        </w:div>
        <w:div w:id="1771316021">
          <w:marLeft w:val="0"/>
          <w:marRight w:val="0"/>
          <w:marTop w:val="0"/>
          <w:marBottom w:val="0"/>
          <w:divBdr>
            <w:top w:val="none" w:sz="0" w:space="0" w:color="auto"/>
            <w:left w:val="none" w:sz="0" w:space="0" w:color="auto"/>
            <w:bottom w:val="none" w:sz="0" w:space="0" w:color="auto"/>
            <w:right w:val="none" w:sz="0" w:space="0" w:color="auto"/>
          </w:divBdr>
          <w:divsChild>
            <w:div w:id="1353726709">
              <w:marLeft w:val="0"/>
              <w:marRight w:val="0"/>
              <w:marTop w:val="0"/>
              <w:marBottom w:val="0"/>
              <w:divBdr>
                <w:top w:val="none" w:sz="0" w:space="0" w:color="auto"/>
                <w:left w:val="none" w:sz="0" w:space="0" w:color="auto"/>
                <w:bottom w:val="none" w:sz="0" w:space="0" w:color="auto"/>
                <w:right w:val="none" w:sz="0" w:space="0" w:color="auto"/>
              </w:divBdr>
              <w:divsChild>
                <w:div w:id="1760250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1496139">
      <w:bodyDiv w:val="1"/>
      <w:marLeft w:val="0"/>
      <w:marRight w:val="0"/>
      <w:marTop w:val="0"/>
      <w:marBottom w:val="0"/>
      <w:divBdr>
        <w:top w:val="none" w:sz="0" w:space="0" w:color="auto"/>
        <w:left w:val="none" w:sz="0" w:space="0" w:color="auto"/>
        <w:bottom w:val="none" w:sz="0" w:space="0" w:color="auto"/>
        <w:right w:val="none" w:sz="0" w:space="0" w:color="auto"/>
      </w:divBdr>
      <w:divsChild>
        <w:div w:id="1904102167">
          <w:marLeft w:val="0"/>
          <w:marRight w:val="0"/>
          <w:marTop w:val="0"/>
          <w:marBottom w:val="0"/>
          <w:divBdr>
            <w:top w:val="none" w:sz="0" w:space="0" w:color="auto"/>
            <w:left w:val="none" w:sz="0" w:space="0" w:color="auto"/>
            <w:bottom w:val="none" w:sz="0" w:space="0" w:color="auto"/>
            <w:right w:val="none" w:sz="0" w:space="0" w:color="auto"/>
          </w:divBdr>
          <w:divsChild>
            <w:div w:id="1136871334">
              <w:marLeft w:val="0"/>
              <w:marRight w:val="0"/>
              <w:marTop w:val="0"/>
              <w:marBottom w:val="0"/>
              <w:divBdr>
                <w:top w:val="none" w:sz="0" w:space="0" w:color="auto"/>
                <w:left w:val="none" w:sz="0" w:space="0" w:color="auto"/>
                <w:bottom w:val="none" w:sz="0" w:space="0" w:color="auto"/>
                <w:right w:val="none" w:sz="0" w:space="0" w:color="auto"/>
              </w:divBdr>
            </w:div>
            <w:div w:id="1177814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0253908">
      <w:bodyDiv w:val="1"/>
      <w:marLeft w:val="0"/>
      <w:marRight w:val="0"/>
      <w:marTop w:val="0"/>
      <w:marBottom w:val="0"/>
      <w:divBdr>
        <w:top w:val="none" w:sz="0" w:space="0" w:color="auto"/>
        <w:left w:val="none" w:sz="0" w:space="0" w:color="auto"/>
        <w:bottom w:val="none" w:sz="0" w:space="0" w:color="auto"/>
        <w:right w:val="none" w:sz="0" w:space="0" w:color="auto"/>
      </w:divBdr>
      <w:divsChild>
        <w:div w:id="1261331021">
          <w:marLeft w:val="0"/>
          <w:marRight w:val="0"/>
          <w:marTop w:val="0"/>
          <w:marBottom w:val="0"/>
          <w:divBdr>
            <w:top w:val="none" w:sz="0" w:space="0" w:color="auto"/>
            <w:left w:val="none" w:sz="0" w:space="0" w:color="auto"/>
            <w:bottom w:val="none" w:sz="0" w:space="0" w:color="auto"/>
            <w:right w:val="none" w:sz="0" w:space="0" w:color="auto"/>
          </w:divBdr>
          <w:divsChild>
            <w:div w:id="856306307">
              <w:marLeft w:val="0"/>
              <w:marRight w:val="0"/>
              <w:marTop w:val="0"/>
              <w:marBottom w:val="0"/>
              <w:divBdr>
                <w:top w:val="none" w:sz="0" w:space="0" w:color="auto"/>
                <w:left w:val="none" w:sz="0" w:space="0" w:color="auto"/>
                <w:bottom w:val="none" w:sz="0" w:space="0" w:color="auto"/>
                <w:right w:val="none" w:sz="0" w:space="0" w:color="auto"/>
              </w:divBdr>
            </w:div>
            <w:div w:id="1134983285">
              <w:marLeft w:val="0"/>
              <w:marRight w:val="0"/>
              <w:marTop w:val="0"/>
              <w:marBottom w:val="0"/>
              <w:divBdr>
                <w:top w:val="none" w:sz="0" w:space="0" w:color="auto"/>
                <w:left w:val="none" w:sz="0" w:space="0" w:color="auto"/>
                <w:bottom w:val="none" w:sz="0" w:space="0" w:color="auto"/>
                <w:right w:val="none" w:sz="0" w:space="0" w:color="auto"/>
              </w:divBdr>
            </w:div>
            <w:div w:id="1194345529">
              <w:marLeft w:val="0"/>
              <w:marRight w:val="0"/>
              <w:marTop w:val="0"/>
              <w:marBottom w:val="0"/>
              <w:divBdr>
                <w:top w:val="none" w:sz="0" w:space="0" w:color="auto"/>
                <w:left w:val="none" w:sz="0" w:space="0" w:color="auto"/>
                <w:bottom w:val="none" w:sz="0" w:space="0" w:color="auto"/>
                <w:right w:val="none" w:sz="0" w:space="0" w:color="auto"/>
              </w:divBdr>
            </w:div>
            <w:div w:id="1377975056">
              <w:marLeft w:val="0"/>
              <w:marRight w:val="0"/>
              <w:marTop w:val="0"/>
              <w:marBottom w:val="0"/>
              <w:divBdr>
                <w:top w:val="none" w:sz="0" w:space="0" w:color="auto"/>
                <w:left w:val="none" w:sz="0" w:space="0" w:color="auto"/>
                <w:bottom w:val="none" w:sz="0" w:space="0" w:color="auto"/>
                <w:right w:val="none" w:sz="0" w:space="0" w:color="auto"/>
              </w:divBdr>
            </w:div>
            <w:div w:id="1530098091">
              <w:marLeft w:val="0"/>
              <w:marRight w:val="0"/>
              <w:marTop w:val="0"/>
              <w:marBottom w:val="0"/>
              <w:divBdr>
                <w:top w:val="none" w:sz="0" w:space="0" w:color="auto"/>
                <w:left w:val="none" w:sz="0" w:space="0" w:color="auto"/>
                <w:bottom w:val="none" w:sz="0" w:space="0" w:color="auto"/>
                <w:right w:val="none" w:sz="0" w:space="0" w:color="auto"/>
              </w:divBdr>
            </w:div>
            <w:div w:id="1986010612">
              <w:marLeft w:val="0"/>
              <w:marRight w:val="0"/>
              <w:marTop w:val="0"/>
              <w:marBottom w:val="0"/>
              <w:divBdr>
                <w:top w:val="none" w:sz="0" w:space="0" w:color="auto"/>
                <w:left w:val="none" w:sz="0" w:space="0" w:color="auto"/>
                <w:bottom w:val="none" w:sz="0" w:space="0" w:color="auto"/>
                <w:right w:val="none" w:sz="0" w:space="0" w:color="auto"/>
              </w:divBdr>
            </w:div>
            <w:div w:id="2106149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8922050">
      <w:bodyDiv w:val="1"/>
      <w:marLeft w:val="0"/>
      <w:marRight w:val="0"/>
      <w:marTop w:val="0"/>
      <w:marBottom w:val="0"/>
      <w:divBdr>
        <w:top w:val="none" w:sz="0" w:space="0" w:color="auto"/>
        <w:left w:val="none" w:sz="0" w:space="0" w:color="auto"/>
        <w:bottom w:val="none" w:sz="0" w:space="0" w:color="auto"/>
        <w:right w:val="none" w:sz="0" w:space="0" w:color="auto"/>
      </w:divBdr>
    </w:div>
    <w:div w:id="1429161319">
      <w:bodyDiv w:val="1"/>
      <w:marLeft w:val="0"/>
      <w:marRight w:val="0"/>
      <w:marTop w:val="0"/>
      <w:marBottom w:val="0"/>
      <w:divBdr>
        <w:top w:val="none" w:sz="0" w:space="0" w:color="auto"/>
        <w:left w:val="none" w:sz="0" w:space="0" w:color="auto"/>
        <w:bottom w:val="none" w:sz="0" w:space="0" w:color="auto"/>
        <w:right w:val="none" w:sz="0" w:space="0" w:color="auto"/>
      </w:divBdr>
      <w:divsChild>
        <w:div w:id="901982083">
          <w:marLeft w:val="0"/>
          <w:marRight w:val="0"/>
          <w:marTop w:val="0"/>
          <w:marBottom w:val="0"/>
          <w:divBdr>
            <w:top w:val="none" w:sz="0" w:space="0" w:color="auto"/>
            <w:left w:val="none" w:sz="0" w:space="0" w:color="auto"/>
            <w:bottom w:val="none" w:sz="0" w:space="0" w:color="auto"/>
            <w:right w:val="none" w:sz="0" w:space="0" w:color="auto"/>
          </w:divBdr>
          <w:divsChild>
            <w:div w:id="957564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8885650">
      <w:bodyDiv w:val="1"/>
      <w:marLeft w:val="0"/>
      <w:marRight w:val="0"/>
      <w:marTop w:val="0"/>
      <w:marBottom w:val="0"/>
      <w:divBdr>
        <w:top w:val="none" w:sz="0" w:space="0" w:color="auto"/>
        <w:left w:val="none" w:sz="0" w:space="0" w:color="auto"/>
        <w:bottom w:val="none" w:sz="0" w:space="0" w:color="auto"/>
        <w:right w:val="none" w:sz="0" w:space="0" w:color="auto"/>
      </w:divBdr>
      <w:divsChild>
        <w:div w:id="770904047">
          <w:marLeft w:val="0"/>
          <w:marRight w:val="0"/>
          <w:marTop w:val="0"/>
          <w:marBottom w:val="0"/>
          <w:divBdr>
            <w:top w:val="none" w:sz="0" w:space="0" w:color="auto"/>
            <w:left w:val="none" w:sz="0" w:space="0" w:color="auto"/>
            <w:bottom w:val="none" w:sz="0" w:space="0" w:color="auto"/>
            <w:right w:val="none" w:sz="0" w:space="0" w:color="auto"/>
          </w:divBdr>
          <w:divsChild>
            <w:div w:id="620114588">
              <w:marLeft w:val="0"/>
              <w:marRight w:val="0"/>
              <w:marTop w:val="0"/>
              <w:marBottom w:val="0"/>
              <w:divBdr>
                <w:top w:val="none" w:sz="0" w:space="0" w:color="auto"/>
                <w:left w:val="none" w:sz="0" w:space="0" w:color="auto"/>
                <w:bottom w:val="none" w:sz="0" w:space="0" w:color="auto"/>
                <w:right w:val="none" w:sz="0" w:space="0" w:color="auto"/>
              </w:divBdr>
            </w:div>
            <w:div w:id="727995681">
              <w:marLeft w:val="0"/>
              <w:marRight w:val="0"/>
              <w:marTop w:val="0"/>
              <w:marBottom w:val="0"/>
              <w:divBdr>
                <w:top w:val="none" w:sz="0" w:space="0" w:color="auto"/>
                <w:left w:val="none" w:sz="0" w:space="0" w:color="auto"/>
                <w:bottom w:val="none" w:sz="0" w:space="0" w:color="auto"/>
                <w:right w:val="none" w:sz="0" w:space="0" w:color="auto"/>
              </w:divBdr>
            </w:div>
            <w:div w:id="1804418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6700880">
      <w:bodyDiv w:val="1"/>
      <w:marLeft w:val="0"/>
      <w:marRight w:val="0"/>
      <w:marTop w:val="0"/>
      <w:marBottom w:val="0"/>
      <w:divBdr>
        <w:top w:val="none" w:sz="0" w:space="0" w:color="auto"/>
        <w:left w:val="none" w:sz="0" w:space="0" w:color="auto"/>
        <w:bottom w:val="none" w:sz="0" w:space="0" w:color="auto"/>
        <w:right w:val="none" w:sz="0" w:space="0" w:color="auto"/>
      </w:divBdr>
    </w:div>
    <w:div w:id="1538464140">
      <w:bodyDiv w:val="1"/>
      <w:marLeft w:val="0"/>
      <w:marRight w:val="0"/>
      <w:marTop w:val="0"/>
      <w:marBottom w:val="0"/>
      <w:divBdr>
        <w:top w:val="none" w:sz="0" w:space="0" w:color="auto"/>
        <w:left w:val="none" w:sz="0" w:space="0" w:color="auto"/>
        <w:bottom w:val="none" w:sz="0" w:space="0" w:color="auto"/>
        <w:right w:val="none" w:sz="0" w:space="0" w:color="auto"/>
      </w:divBdr>
      <w:divsChild>
        <w:div w:id="397441365">
          <w:marLeft w:val="0"/>
          <w:marRight w:val="0"/>
          <w:marTop w:val="0"/>
          <w:marBottom w:val="0"/>
          <w:divBdr>
            <w:top w:val="none" w:sz="0" w:space="0" w:color="auto"/>
            <w:left w:val="none" w:sz="0" w:space="0" w:color="auto"/>
            <w:bottom w:val="none" w:sz="0" w:space="0" w:color="auto"/>
            <w:right w:val="none" w:sz="0" w:space="0" w:color="auto"/>
          </w:divBdr>
          <w:divsChild>
            <w:div w:id="2054115898">
              <w:marLeft w:val="0"/>
              <w:marRight w:val="0"/>
              <w:marTop w:val="0"/>
              <w:marBottom w:val="0"/>
              <w:divBdr>
                <w:top w:val="none" w:sz="0" w:space="0" w:color="auto"/>
                <w:left w:val="none" w:sz="0" w:space="0" w:color="auto"/>
                <w:bottom w:val="none" w:sz="0" w:space="0" w:color="auto"/>
                <w:right w:val="none" w:sz="0" w:space="0" w:color="auto"/>
              </w:divBdr>
              <w:divsChild>
                <w:div w:id="13507469">
                  <w:marLeft w:val="0"/>
                  <w:marRight w:val="0"/>
                  <w:marTop w:val="0"/>
                  <w:marBottom w:val="0"/>
                  <w:divBdr>
                    <w:top w:val="none" w:sz="0" w:space="0" w:color="auto"/>
                    <w:left w:val="none" w:sz="0" w:space="0" w:color="auto"/>
                    <w:bottom w:val="none" w:sz="0" w:space="0" w:color="auto"/>
                    <w:right w:val="none" w:sz="0" w:space="0" w:color="auto"/>
                  </w:divBdr>
                  <w:divsChild>
                    <w:div w:id="927538585">
                      <w:marLeft w:val="0"/>
                      <w:marRight w:val="0"/>
                      <w:marTop w:val="0"/>
                      <w:marBottom w:val="0"/>
                      <w:divBdr>
                        <w:top w:val="none" w:sz="0" w:space="0" w:color="auto"/>
                        <w:left w:val="none" w:sz="0" w:space="0" w:color="auto"/>
                        <w:bottom w:val="none" w:sz="0" w:space="0" w:color="auto"/>
                        <w:right w:val="none" w:sz="0" w:space="0" w:color="auto"/>
                      </w:divBdr>
                      <w:divsChild>
                        <w:div w:id="296880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4602831">
      <w:bodyDiv w:val="1"/>
      <w:marLeft w:val="0"/>
      <w:marRight w:val="0"/>
      <w:marTop w:val="0"/>
      <w:marBottom w:val="0"/>
      <w:divBdr>
        <w:top w:val="none" w:sz="0" w:space="0" w:color="auto"/>
        <w:left w:val="none" w:sz="0" w:space="0" w:color="auto"/>
        <w:bottom w:val="none" w:sz="0" w:space="0" w:color="auto"/>
        <w:right w:val="none" w:sz="0" w:space="0" w:color="auto"/>
      </w:divBdr>
      <w:divsChild>
        <w:div w:id="1772434635">
          <w:marLeft w:val="0"/>
          <w:marRight w:val="0"/>
          <w:marTop w:val="0"/>
          <w:marBottom w:val="0"/>
          <w:divBdr>
            <w:top w:val="none" w:sz="0" w:space="0" w:color="auto"/>
            <w:left w:val="none" w:sz="0" w:space="0" w:color="auto"/>
            <w:bottom w:val="none" w:sz="0" w:space="0" w:color="auto"/>
            <w:right w:val="none" w:sz="0" w:space="0" w:color="auto"/>
          </w:divBdr>
          <w:divsChild>
            <w:div w:id="1101990238">
              <w:marLeft w:val="0"/>
              <w:marRight w:val="0"/>
              <w:marTop w:val="0"/>
              <w:marBottom w:val="0"/>
              <w:divBdr>
                <w:top w:val="none" w:sz="0" w:space="0" w:color="auto"/>
                <w:left w:val="none" w:sz="0" w:space="0" w:color="auto"/>
                <w:bottom w:val="none" w:sz="0" w:space="0" w:color="auto"/>
                <w:right w:val="none" w:sz="0" w:space="0" w:color="auto"/>
              </w:divBdr>
            </w:div>
            <w:div w:id="1954285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8151545">
      <w:bodyDiv w:val="1"/>
      <w:marLeft w:val="0"/>
      <w:marRight w:val="0"/>
      <w:marTop w:val="0"/>
      <w:marBottom w:val="0"/>
      <w:divBdr>
        <w:top w:val="none" w:sz="0" w:space="0" w:color="auto"/>
        <w:left w:val="none" w:sz="0" w:space="0" w:color="auto"/>
        <w:bottom w:val="none" w:sz="0" w:space="0" w:color="auto"/>
        <w:right w:val="none" w:sz="0" w:space="0" w:color="auto"/>
      </w:divBdr>
      <w:divsChild>
        <w:div w:id="1177814102">
          <w:marLeft w:val="0"/>
          <w:marRight w:val="0"/>
          <w:marTop w:val="0"/>
          <w:marBottom w:val="0"/>
          <w:divBdr>
            <w:top w:val="none" w:sz="0" w:space="0" w:color="auto"/>
            <w:left w:val="none" w:sz="0" w:space="0" w:color="auto"/>
            <w:bottom w:val="none" w:sz="0" w:space="0" w:color="auto"/>
            <w:right w:val="none" w:sz="0" w:space="0" w:color="auto"/>
          </w:divBdr>
          <w:divsChild>
            <w:div w:id="398330412">
              <w:marLeft w:val="0"/>
              <w:marRight w:val="0"/>
              <w:marTop w:val="0"/>
              <w:marBottom w:val="0"/>
              <w:divBdr>
                <w:top w:val="none" w:sz="0" w:space="0" w:color="auto"/>
                <w:left w:val="none" w:sz="0" w:space="0" w:color="auto"/>
                <w:bottom w:val="none" w:sz="0" w:space="0" w:color="auto"/>
                <w:right w:val="none" w:sz="0" w:space="0" w:color="auto"/>
              </w:divBdr>
            </w:div>
            <w:div w:id="962266735">
              <w:marLeft w:val="0"/>
              <w:marRight w:val="0"/>
              <w:marTop w:val="0"/>
              <w:marBottom w:val="0"/>
              <w:divBdr>
                <w:top w:val="none" w:sz="0" w:space="0" w:color="auto"/>
                <w:left w:val="none" w:sz="0" w:space="0" w:color="auto"/>
                <w:bottom w:val="none" w:sz="0" w:space="0" w:color="auto"/>
                <w:right w:val="none" w:sz="0" w:space="0" w:color="auto"/>
              </w:divBdr>
            </w:div>
            <w:div w:id="1252009391">
              <w:marLeft w:val="0"/>
              <w:marRight w:val="0"/>
              <w:marTop w:val="0"/>
              <w:marBottom w:val="0"/>
              <w:divBdr>
                <w:top w:val="none" w:sz="0" w:space="0" w:color="auto"/>
                <w:left w:val="none" w:sz="0" w:space="0" w:color="auto"/>
                <w:bottom w:val="none" w:sz="0" w:space="0" w:color="auto"/>
                <w:right w:val="none" w:sz="0" w:space="0" w:color="auto"/>
              </w:divBdr>
            </w:div>
            <w:div w:id="1737236802">
              <w:marLeft w:val="0"/>
              <w:marRight w:val="0"/>
              <w:marTop w:val="0"/>
              <w:marBottom w:val="0"/>
              <w:divBdr>
                <w:top w:val="none" w:sz="0" w:space="0" w:color="auto"/>
                <w:left w:val="none" w:sz="0" w:space="0" w:color="auto"/>
                <w:bottom w:val="none" w:sz="0" w:space="0" w:color="auto"/>
                <w:right w:val="none" w:sz="0" w:space="0" w:color="auto"/>
              </w:divBdr>
            </w:div>
            <w:div w:id="1795754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8854893">
      <w:bodyDiv w:val="1"/>
      <w:marLeft w:val="0"/>
      <w:marRight w:val="0"/>
      <w:marTop w:val="0"/>
      <w:marBottom w:val="0"/>
      <w:divBdr>
        <w:top w:val="none" w:sz="0" w:space="0" w:color="auto"/>
        <w:left w:val="none" w:sz="0" w:space="0" w:color="auto"/>
        <w:bottom w:val="none" w:sz="0" w:space="0" w:color="auto"/>
        <w:right w:val="none" w:sz="0" w:space="0" w:color="auto"/>
      </w:divBdr>
    </w:div>
    <w:div w:id="1645698952">
      <w:bodyDiv w:val="1"/>
      <w:marLeft w:val="0"/>
      <w:marRight w:val="0"/>
      <w:marTop w:val="0"/>
      <w:marBottom w:val="0"/>
      <w:divBdr>
        <w:top w:val="none" w:sz="0" w:space="0" w:color="auto"/>
        <w:left w:val="none" w:sz="0" w:space="0" w:color="auto"/>
        <w:bottom w:val="none" w:sz="0" w:space="0" w:color="auto"/>
        <w:right w:val="none" w:sz="0" w:space="0" w:color="auto"/>
      </w:divBdr>
      <w:divsChild>
        <w:div w:id="737437809">
          <w:marLeft w:val="0"/>
          <w:marRight w:val="0"/>
          <w:marTop w:val="0"/>
          <w:marBottom w:val="0"/>
          <w:divBdr>
            <w:top w:val="none" w:sz="0" w:space="0" w:color="auto"/>
            <w:left w:val="none" w:sz="0" w:space="0" w:color="auto"/>
            <w:bottom w:val="none" w:sz="0" w:space="0" w:color="auto"/>
            <w:right w:val="none" w:sz="0" w:space="0" w:color="auto"/>
          </w:divBdr>
          <w:divsChild>
            <w:div w:id="330837875">
              <w:marLeft w:val="0"/>
              <w:marRight w:val="0"/>
              <w:marTop w:val="0"/>
              <w:marBottom w:val="0"/>
              <w:divBdr>
                <w:top w:val="none" w:sz="0" w:space="0" w:color="auto"/>
                <w:left w:val="none" w:sz="0" w:space="0" w:color="auto"/>
                <w:bottom w:val="none" w:sz="0" w:space="0" w:color="auto"/>
                <w:right w:val="none" w:sz="0" w:space="0" w:color="auto"/>
              </w:divBdr>
            </w:div>
            <w:div w:id="1704482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7320975">
      <w:bodyDiv w:val="1"/>
      <w:marLeft w:val="0"/>
      <w:marRight w:val="0"/>
      <w:marTop w:val="0"/>
      <w:marBottom w:val="0"/>
      <w:divBdr>
        <w:top w:val="none" w:sz="0" w:space="0" w:color="auto"/>
        <w:left w:val="none" w:sz="0" w:space="0" w:color="auto"/>
        <w:bottom w:val="none" w:sz="0" w:space="0" w:color="auto"/>
        <w:right w:val="none" w:sz="0" w:space="0" w:color="auto"/>
      </w:divBdr>
      <w:divsChild>
        <w:div w:id="1635793466">
          <w:marLeft w:val="0"/>
          <w:marRight w:val="0"/>
          <w:marTop w:val="0"/>
          <w:marBottom w:val="0"/>
          <w:divBdr>
            <w:top w:val="none" w:sz="0" w:space="0" w:color="auto"/>
            <w:left w:val="none" w:sz="0" w:space="0" w:color="auto"/>
            <w:bottom w:val="none" w:sz="0" w:space="0" w:color="auto"/>
            <w:right w:val="none" w:sz="0" w:space="0" w:color="auto"/>
          </w:divBdr>
          <w:divsChild>
            <w:div w:id="914435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3631451">
      <w:bodyDiv w:val="1"/>
      <w:marLeft w:val="0"/>
      <w:marRight w:val="0"/>
      <w:marTop w:val="0"/>
      <w:marBottom w:val="0"/>
      <w:divBdr>
        <w:top w:val="none" w:sz="0" w:space="0" w:color="auto"/>
        <w:left w:val="none" w:sz="0" w:space="0" w:color="auto"/>
        <w:bottom w:val="none" w:sz="0" w:space="0" w:color="auto"/>
        <w:right w:val="none" w:sz="0" w:space="0" w:color="auto"/>
      </w:divBdr>
      <w:divsChild>
        <w:div w:id="1715306321">
          <w:marLeft w:val="0"/>
          <w:marRight w:val="0"/>
          <w:marTop w:val="0"/>
          <w:marBottom w:val="0"/>
          <w:divBdr>
            <w:top w:val="none" w:sz="0" w:space="0" w:color="auto"/>
            <w:left w:val="none" w:sz="0" w:space="0" w:color="auto"/>
            <w:bottom w:val="none" w:sz="0" w:space="0" w:color="auto"/>
            <w:right w:val="none" w:sz="0" w:space="0" w:color="auto"/>
          </w:divBdr>
          <w:divsChild>
            <w:div w:id="1609586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4408161">
      <w:bodyDiv w:val="1"/>
      <w:marLeft w:val="0"/>
      <w:marRight w:val="0"/>
      <w:marTop w:val="0"/>
      <w:marBottom w:val="0"/>
      <w:divBdr>
        <w:top w:val="none" w:sz="0" w:space="0" w:color="auto"/>
        <w:left w:val="none" w:sz="0" w:space="0" w:color="auto"/>
        <w:bottom w:val="none" w:sz="0" w:space="0" w:color="auto"/>
        <w:right w:val="none" w:sz="0" w:space="0" w:color="auto"/>
      </w:divBdr>
      <w:divsChild>
        <w:div w:id="715155009">
          <w:marLeft w:val="0"/>
          <w:marRight w:val="0"/>
          <w:marTop w:val="0"/>
          <w:marBottom w:val="0"/>
          <w:divBdr>
            <w:top w:val="none" w:sz="0" w:space="0" w:color="auto"/>
            <w:left w:val="none" w:sz="0" w:space="0" w:color="auto"/>
            <w:bottom w:val="none" w:sz="0" w:space="0" w:color="auto"/>
            <w:right w:val="none" w:sz="0" w:space="0" w:color="auto"/>
          </w:divBdr>
          <w:divsChild>
            <w:div w:id="146171079">
              <w:marLeft w:val="0"/>
              <w:marRight w:val="0"/>
              <w:marTop w:val="0"/>
              <w:marBottom w:val="0"/>
              <w:divBdr>
                <w:top w:val="none" w:sz="0" w:space="0" w:color="auto"/>
                <w:left w:val="none" w:sz="0" w:space="0" w:color="auto"/>
                <w:bottom w:val="none" w:sz="0" w:space="0" w:color="auto"/>
                <w:right w:val="none" w:sz="0" w:space="0" w:color="auto"/>
              </w:divBdr>
            </w:div>
            <w:div w:id="979309424">
              <w:marLeft w:val="0"/>
              <w:marRight w:val="0"/>
              <w:marTop w:val="0"/>
              <w:marBottom w:val="0"/>
              <w:divBdr>
                <w:top w:val="none" w:sz="0" w:space="0" w:color="auto"/>
                <w:left w:val="none" w:sz="0" w:space="0" w:color="auto"/>
                <w:bottom w:val="none" w:sz="0" w:space="0" w:color="auto"/>
                <w:right w:val="none" w:sz="0" w:space="0" w:color="auto"/>
              </w:divBdr>
            </w:div>
            <w:div w:id="984505661">
              <w:marLeft w:val="0"/>
              <w:marRight w:val="0"/>
              <w:marTop w:val="0"/>
              <w:marBottom w:val="0"/>
              <w:divBdr>
                <w:top w:val="none" w:sz="0" w:space="0" w:color="auto"/>
                <w:left w:val="none" w:sz="0" w:space="0" w:color="auto"/>
                <w:bottom w:val="none" w:sz="0" w:space="0" w:color="auto"/>
                <w:right w:val="none" w:sz="0" w:space="0" w:color="auto"/>
              </w:divBdr>
            </w:div>
            <w:div w:id="1096554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4893524">
      <w:bodyDiv w:val="1"/>
      <w:marLeft w:val="0"/>
      <w:marRight w:val="0"/>
      <w:marTop w:val="0"/>
      <w:marBottom w:val="0"/>
      <w:divBdr>
        <w:top w:val="none" w:sz="0" w:space="0" w:color="auto"/>
        <w:left w:val="none" w:sz="0" w:space="0" w:color="auto"/>
        <w:bottom w:val="none" w:sz="0" w:space="0" w:color="auto"/>
        <w:right w:val="none" w:sz="0" w:space="0" w:color="auto"/>
      </w:divBdr>
    </w:div>
    <w:div w:id="1665280473">
      <w:bodyDiv w:val="1"/>
      <w:marLeft w:val="0"/>
      <w:marRight w:val="0"/>
      <w:marTop w:val="0"/>
      <w:marBottom w:val="0"/>
      <w:divBdr>
        <w:top w:val="none" w:sz="0" w:space="0" w:color="auto"/>
        <w:left w:val="none" w:sz="0" w:space="0" w:color="auto"/>
        <w:bottom w:val="none" w:sz="0" w:space="0" w:color="auto"/>
        <w:right w:val="none" w:sz="0" w:space="0" w:color="auto"/>
      </w:divBdr>
    </w:div>
    <w:div w:id="1669554049">
      <w:bodyDiv w:val="1"/>
      <w:marLeft w:val="0"/>
      <w:marRight w:val="0"/>
      <w:marTop w:val="0"/>
      <w:marBottom w:val="0"/>
      <w:divBdr>
        <w:top w:val="none" w:sz="0" w:space="0" w:color="auto"/>
        <w:left w:val="none" w:sz="0" w:space="0" w:color="auto"/>
        <w:bottom w:val="none" w:sz="0" w:space="0" w:color="auto"/>
        <w:right w:val="none" w:sz="0" w:space="0" w:color="auto"/>
      </w:divBdr>
    </w:div>
    <w:div w:id="1682124343">
      <w:bodyDiv w:val="1"/>
      <w:marLeft w:val="0"/>
      <w:marRight w:val="0"/>
      <w:marTop w:val="0"/>
      <w:marBottom w:val="0"/>
      <w:divBdr>
        <w:top w:val="none" w:sz="0" w:space="0" w:color="auto"/>
        <w:left w:val="none" w:sz="0" w:space="0" w:color="auto"/>
        <w:bottom w:val="none" w:sz="0" w:space="0" w:color="auto"/>
        <w:right w:val="none" w:sz="0" w:space="0" w:color="auto"/>
      </w:divBdr>
    </w:div>
    <w:div w:id="1717662540">
      <w:bodyDiv w:val="1"/>
      <w:marLeft w:val="0"/>
      <w:marRight w:val="0"/>
      <w:marTop w:val="0"/>
      <w:marBottom w:val="0"/>
      <w:divBdr>
        <w:top w:val="none" w:sz="0" w:space="0" w:color="auto"/>
        <w:left w:val="none" w:sz="0" w:space="0" w:color="auto"/>
        <w:bottom w:val="none" w:sz="0" w:space="0" w:color="auto"/>
        <w:right w:val="none" w:sz="0" w:space="0" w:color="auto"/>
      </w:divBdr>
    </w:div>
    <w:div w:id="1744136996">
      <w:bodyDiv w:val="1"/>
      <w:marLeft w:val="0"/>
      <w:marRight w:val="0"/>
      <w:marTop w:val="0"/>
      <w:marBottom w:val="0"/>
      <w:divBdr>
        <w:top w:val="none" w:sz="0" w:space="0" w:color="auto"/>
        <w:left w:val="none" w:sz="0" w:space="0" w:color="auto"/>
        <w:bottom w:val="none" w:sz="0" w:space="0" w:color="auto"/>
        <w:right w:val="none" w:sz="0" w:space="0" w:color="auto"/>
      </w:divBdr>
    </w:div>
    <w:div w:id="1789816295">
      <w:bodyDiv w:val="1"/>
      <w:marLeft w:val="0"/>
      <w:marRight w:val="0"/>
      <w:marTop w:val="0"/>
      <w:marBottom w:val="0"/>
      <w:divBdr>
        <w:top w:val="none" w:sz="0" w:space="0" w:color="auto"/>
        <w:left w:val="none" w:sz="0" w:space="0" w:color="auto"/>
        <w:bottom w:val="none" w:sz="0" w:space="0" w:color="auto"/>
        <w:right w:val="none" w:sz="0" w:space="0" w:color="auto"/>
      </w:divBdr>
    </w:div>
    <w:div w:id="1793287950">
      <w:bodyDiv w:val="1"/>
      <w:marLeft w:val="0"/>
      <w:marRight w:val="0"/>
      <w:marTop w:val="0"/>
      <w:marBottom w:val="0"/>
      <w:divBdr>
        <w:top w:val="none" w:sz="0" w:space="0" w:color="auto"/>
        <w:left w:val="none" w:sz="0" w:space="0" w:color="auto"/>
        <w:bottom w:val="none" w:sz="0" w:space="0" w:color="auto"/>
        <w:right w:val="none" w:sz="0" w:space="0" w:color="auto"/>
      </w:divBdr>
      <w:divsChild>
        <w:div w:id="880282624">
          <w:marLeft w:val="0"/>
          <w:marRight w:val="0"/>
          <w:marTop w:val="0"/>
          <w:marBottom w:val="0"/>
          <w:divBdr>
            <w:top w:val="none" w:sz="0" w:space="0" w:color="auto"/>
            <w:left w:val="none" w:sz="0" w:space="0" w:color="auto"/>
            <w:bottom w:val="none" w:sz="0" w:space="0" w:color="auto"/>
            <w:right w:val="none" w:sz="0" w:space="0" w:color="auto"/>
          </w:divBdr>
          <w:divsChild>
            <w:div w:id="45303313">
              <w:marLeft w:val="0"/>
              <w:marRight w:val="0"/>
              <w:marTop w:val="0"/>
              <w:marBottom w:val="0"/>
              <w:divBdr>
                <w:top w:val="none" w:sz="0" w:space="0" w:color="auto"/>
                <w:left w:val="none" w:sz="0" w:space="0" w:color="auto"/>
                <w:bottom w:val="none" w:sz="0" w:space="0" w:color="auto"/>
                <w:right w:val="none" w:sz="0" w:space="0" w:color="auto"/>
              </w:divBdr>
            </w:div>
            <w:div w:id="132335541">
              <w:marLeft w:val="0"/>
              <w:marRight w:val="0"/>
              <w:marTop w:val="0"/>
              <w:marBottom w:val="0"/>
              <w:divBdr>
                <w:top w:val="none" w:sz="0" w:space="0" w:color="auto"/>
                <w:left w:val="none" w:sz="0" w:space="0" w:color="auto"/>
                <w:bottom w:val="none" w:sz="0" w:space="0" w:color="auto"/>
                <w:right w:val="none" w:sz="0" w:space="0" w:color="auto"/>
              </w:divBdr>
            </w:div>
            <w:div w:id="258679577">
              <w:marLeft w:val="0"/>
              <w:marRight w:val="0"/>
              <w:marTop w:val="0"/>
              <w:marBottom w:val="0"/>
              <w:divBdr>
                <w:top w:val="none" w:sz="0" w:space="0" w:color="auto"/>
                <w:left w:val="none" w:sz="0" w:space="0" w:color="auto"/>
                <w:bottom w:val="none" w:sz="0" w:space="0" w:color="auto"/>
                <w:right w:val="none" w:sz="0" w:space="0" w:color="auto"/>
              </w:divBdr>
            </w:div>
            <w:div w:id="332144910">
              <w:marLeft w:val="0"/>
              <w:marRight w:val="0"/>
              <w:marTop w:val="0"/>
              <w:marBottom w:val="0"/>
              <w:divBdr>
                <w:top w:val="none" w:sz="0" w:space="0" w:color="auto"/>
                <w:left w:val="none" w:sz="0" w:space="0" w:color="auto"/>
                <w:bottom w:val="none" w:sz="0" w:space="0" w:color="auto"/>
                <w:right w:val="none" w:sz="0" w:space="0" w:color="auto"/>
              </w:divBdr>
            </w:div>
            <w:div w:id="399450157">
              <w:marLeft w:val="0"/>
              <w:marRight w:val="0"/>
              <w:marTop w:val="0"/>
              <w:marBottom w:val="0"/>
              <w:divBdr>
                <w:top w:val="none" w:sz="0" w:space="0" w:color="auto"/>
                <w:left w:val="none" w:sz="0" w:space="0" w:color="auto"/>
                <w:bottom w:val="none" w:sz="0" w:space="0" w:color="auto"/>
                <w:right w:val="none" w:sz="0" w:space="0" w:color="auto"/>
              </w:divBdr>
            </w:div>
            <w:div w:id="956915528">
              <w:marLeft w:val="0"/>
              <w:marRight w:val="0"/>
              <w:marTop w:val="0"/>
              <w:marBottom w:val="0"/>
              <w:divBdr>
                <w:top w:val="none" w:sz="0" w:space="0" w:color="auto"/>
                <w:left w:val="none" w:sz="0" w:space="0" w:color="auto"/>
                <w:bottom w:val="none" w:sz="0" w:space="0" w:color="auto"/>
                <w:right w:val="none" w:sz="0" w:space="0" w:color="auto"/>
              </w:divBdr>
            </w:div>
            <w:div w:id="1731927941">
              <w:marLeft w:val="0"/>
              <w:marRight w:val="0"/>
              <w:marTop w:val="0"/>
              <w:marBottom w:val="0"/>
              <w:divBdr>
                <w:top w:val="none" w:sz="0" w:space="0" w:color="auto"/>
                <w:left w:val="none" w:sz="0" w:space="0" w:color="auto"/>
                <w:bottom w:val="none" w:sz="0" w:space="0" w:color="auto"/>
                <w:right w:val="none" w:sz="0" w:space="0" w:color="auto"/>
              </w:divBdr>
            </w:div>
            <w:div w:id="1835755334">
              <w:marLeft w:val="0"/>
              <w:marRight w:val="0"/>
              <w:marTop w:val="0"/>
              <w:marBottom w:val="0"/>
              <w:divBdr>
                <w:top w:val="none" w:sz="0" w:space="0" w:color="auto"/>
                <w:left w:val="none" w:sz="0" w:space="0" w:color="auto"/>
                <w:bottom w:val="none" w:sz="0" w:space="0" w:color="auto"/>
                <w:right w:val="none" w:sz="0" w:space="0" w:color="auto"/>
              </w:divBdr>
            </w:div>
            <w:div w:id="2123112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3422146">
      <w:bodyDiv w:val="1"/>
      <w:marLeft w:val="0"/>
      <w:marRight w:val="0"/>
      <w:marTop w:val="0"/>
      <w:marBottom w:val="0"/>
      <w:divBdr>
        <w:top w:val="none" w:sz="0" w:space="0" w:color="auto"/>
        <w:left w:val="none" w:sz="0" w:space="0" w:color="auto"/>
        <w:bottom w:val="none" w:sz="0" w:space="0" w:color="auto"/>
        <w:right w:val="none" w:sz="0" w:space="0" w:color="auto"/>
      </w:divBdr>
    </w:div>
    <w:div w:id="1825127573">
      <w:bodyDiv w:val="1"/>
      <w:marLeft w:val="0"/>
      <w:marRight w:val="0"/>
      <w:marTop w:val="0"/>
      <w:marBottom w:val="0"/>
      <w:divBdr>
        <w:top w:val="none" w:sz="0" w:space="0" w:color="auto"/>
        <w:left w:val="none" w:sz="0" w:space="0" w:color="auto"/>
        <w:bottom w:val="none" w:sz="0" w:space="0" w:color="auto"/>
        <w:right w:val="none" w:sz="0" w:space="0" w:color="auto"/>
      </w:divBdr>
      <w:divsChild>
        <w:div w:id="509490646">
          <w:marLeft w:val="1152"/>
          <w:marRight w:val="0"/>
          <w:marTop w:val="0"/>
          <w:marBottom w:val="0"/>
          <w:divBdr>
            <w:top w:val="none" w:sz="0" w:space="0" w:color="auto"/>
            <w:left w:val="none" w:sz="0" w:space="0" w:color="auto"/>
            <w:bottom w:val="none" w:sz="0" w:space="0" w:color="auto"/>
            <w:right w:val="none" w:sz="0" w:space="0" w:color="auto"/>
          </w:divBdr>
        </w:div>
        <w:div w:id="694305466">
          <w:marLeft w:val="1152"/>
          <w:marRight w:val="0"/>
          <w:marTop w:val="0"/>
          <w:marBottom w:val="0"/>
          <w:divBdr>
            <w:top w:val="none" w:sz="0" w:space="0" w:color="auto"/>
            <w:left w:val="none" w:sz="0" w:space="0" w:color="auto"/>
            <w:bottom w:val="none" w:sz="0" w:space="0" w:color="auto"/>
            <w:right w:val="none" w:sz="0" w:space="0" w:color="auto"/>
          </w:divBdr>
        </w:div>
        <w:div w:id="744497573">
          <w:marLeft w:val="1152"/>
          <w:marRight w:val="0"/>
          <w:marTop w:val="0"/>
          <w:marBottom w:val="0"/>
          <w:divBdr>
            <w:top w:val="none" w:sz="0" w:space="0" w:color="auto"/>
            <w:left w:val="none" w:sz="0" w:space="0" w:color="auto"/>
            <w:bottom w:val="none" w:sz="0" w:space="0" w:color="auto"/>
            <w:right w:val="none" w:sz="0" w:space="0" w:color="auto"/>
          </w:divBdr>
        </w:div>
        <w:div w:id="1100495021">
          <w:marLeft w:val="1152"/>
          <w:marRight w:val="0"/>
          <w:marTop w:val="0"/>
          <w:marBottom w:val="0"/>
          <w:divBdr>
            <w:top w:val="none" w:sz="0" w:space="0" w:color="auto"/>
            <w:left w:val="none" w:sz="0" w:space="0" w:color="auto"/>
            <w:bottom w:val="none" w:sz="0" w:space="0" w:color="auto"/>
            <w:right w:val="none" w:sz="0" w:space="0" w:color="auto"/>
          </w:divBdr>
        </w:div>
        <w:div w:id="1890795921">
          <w:marLeft w:val="1152"/>
          <w:marRight w:val="0"/>
          <w:marTop w:val="0"/>
          <w:marBottom w:val="0"/>
          <w:divBdr>
            <w:top w:val="none" w:sz="0" w:space="0" w:color="auto"/>
            <w:left w:val="none" w:sz="0" w:space="0" w:color="auto"/>
            <w:bottom w:val="none" w:sz="0" w:space="0" w:color="auto"/>
            <w:right w:val="none" w:sz="0" w:space="0" w:color="auto"/>
          </w:divBdr>
        </w:div>
      </w:divsChild>
    </w:div>
    <w:div w:id="1826236291">
      <w:bodyDiv w:val="1"/>
      <w:marLeft w:val="0"/>
      <w:marRight w:val="0"/>
      <w:marTop w:val="0"/>
      <w:marBottom w:val="0"/>
      <w:divBdr>
        <w:top w:val="none" w:sz="0" w:space="0" w:color="auto"/>
        <w:left w:val="none" w:sz="0" w:space="0" w:color="auto"/>
        <w:bottom w:val="none" w:sz="0" w:space="0" w:color="auto"/>
        <w:right w:val="none" w:sz="0" w:space="0" w:color="auto"/>
      </w:divBdr>
    </w:div>
    <w:div w:id="1839231968">
      <w:bodyDiv w:val="1"/>
      <w:marLeft w:val="0"/>
      <w:marRight w:val="0"/>
      <w:marTop w:val="0"/>
      <w:marBottom w:val="0"/>
      <w:divBdr>
        <w:top w:val="none" w:sz="0" w:space="0" w:color="auto"/>
        <w:left w:val="none" w:sz="0" w:space="0" w:color="auto"/>
        <w:bottom w:val="none" w:sz="0" w:space="0" w:color="auto"/>
        <w:right w:val="none" w:sz="0" w:space="0" w:color="auto"/>
      </w:divBdr>
      <w:divsChild>
        <w:div w:id="936015333">
          <w:marLeft w:val="0"/>
          <w:marRight w:val="0"/>
          <w:marTop w:val="0"/>
          <w:marBottom w:val="0"/>
          <w:divBdr>
            <w:top w:val="none" w:sz="0" w:space="0" w:color="auto"/>
            <w:left w:val="none" w:sz="0" w:space="0" w:color="auto"/>
            <w:bottom w:val="none" w:sz="0" w:space="0" w:color="auto"/>
            <w:right w:val="none" w:sz="0" w:space="0" w:color="auto"/>
          </w:divBdr>
          <w:divsChild>
            <w:div w:id="362748221">
              <w:marLeft w:val="0"/>
              <w:marRight w:val="0"/>
              <w:marTop w:val="0"/>
              <w:marBottom w:val="0"/>
              <w:divBdr>
                <w:top w:val="none" w:sz="0" w:space="0" w:color="auto"/>
                <w:left w:val="none" w:sz="0" w:space="0" w:color="auto"/>
                <w:bottom w:val="none" w:sz="0" w:space="0" w:color="auto"/>
                <w:right w:val="none" w:sz="0" w:space="0" w:color="auto"/>
              </w:divBdr>
            </w:div>
          </w:divsChild>
        </w:div>
        <w:div w:id="1713267999">
          <w:marLeft w:val="0"/>
          <w:marRight w:val="0"/>
          <w:marTop w:val="0"/>
          <w:marBottom w:val="0"/>
          <w:divBdr>
            <w:top w:val="none" w:sz="0" w:space="0" w:color="auto"/>
            <w:left w:val="none" w:sz="0" w:space="0" w:color="auto"/>
            <w:bottom w:val="none" w:sz="0" w:space="0" w:color="auto"/>
            <w:right w:val="none" w:sz="0" w:space="0" w:color="auto"/>
          </w:divBdr>
          <w:divsChild>
            <w:div w:id="1912544077">
              <w:marLeft w:val="0"/>
              <w:marRight w:val="0"/>
              <w:marTop w:val="0"/>
              <w:marBottom w:val="0"/>
              <w:divBdr>
                <w:top w:val="none" w:sz="0" w:space="0" w:color="auto"/>
                <w:left w:val="none" w:sz="0" w:space="0" w:color="auto"/>
                <w:bottom w:val="none" w:sz="0" w:space="0" w:color="auto"/>
                <w:right w:val="none" w:sz="0" w:space="0" w:color="auto"/>
              </w:divBdr>
              <w:divsChild>
                <w:div w:id="16272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0976245">
      <w:bodyDiv w:val="1"/>
      <w:marLeft w:val="0"/>
      <w:marRight w:val="0"/>
      <w:marTop w:val="0"/>
      <w:marBottom w:val="0"/>
      <w:divBdr>
        <w:top w:val="none" w:sz="0" w:space="0" w:color="auto"/>
        <w:left w:val="none" w:sz="0" w:space="0" w:color="auto"/>
        <w:bottom w:val="none" w:sz="0" w:space="0" w:color="auto"/>
        <w:right w:val="none" w:sz="0" w:space="0" w:color="auto"/>
      </w:divBdr>
    </w:div>
    <w:div w:id="1893543084">
      <w:bodyDiv w:val="1"/>
      <w:marLeft w:val="0"/>
      <w:marRight w:val="0"/>
      <w:marTop w:val="0"/>
      <w:marBottom w:val="0"/>
      <w:divBdr>
        <w:top w:val="none" w:sz="0" w:space="0" w:color="auto"/>
        <w:left w:val="none" w:sz="0" w:space="0" w:color="auto"/>
        <w:bottom w:val="none" w:sz="0" w:space="0" w:color="auto"/>
        <w:right w:val="none" w:sz="0" w:space="0" w:color="auto"/>
      </w:divBdr>
    </w:div>
    <w:div w:id="1913813278">
      <w:bodyDiv w:val="1"/>
      <w:marLeft w:val="0"/>
      <w:marRight w:val="0"/>
      <w:marTop w:val="0"/>
      <w:marBottom w:val="0"/>
      <w:divBdr>
        <w:top w:val="none" w:sz="0" w:space="0" w:color="auto"/>
        <w:left w:val="none" w:sz="0" w:space="0" w:color="auto"/>
        <w:bottom w:val="none" w:sz="0" w:space="0" w:color="auto"/>
        <w:right w:val="none" w:sz="0" w:space="0" w:color="auto"/>
      </w:divBdr>
      <w:divsChild>
        <w:div w:id="186674618">
          <w:marLeft w:val="0"/>
          <w:marRight w:val="0"/>
          <w:marTop w:val="0"/>
          <w:marBottom w:val="0"/>
          <w:divBdr>
            <w:top w:val="none" w:sz="0" w:space="0" w:color="auto"/>
            <w:left w:val="none" w:sz="0" w:space="0" w:color="auto"/>
            <w:bottom w:val="none" w:sz="0" w:space="0" w:color="auto"/>
            <w:right w:val="none" w:sz="0" w:space="0" w:color="auto"/>
          </w:divBdr>
          <w:divsChild>
            <w:div w:id="1151874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4655409">
      <w:bodyDiv w:val="1"/>
      <w:marLeft w:val="0"/>
      <w:marRight w:val="0"/>
      <w:marTop w:val="0"/>
      <w:marBottom w:val="0"/>
      <w:divBdr>
        <w:top w:val="none" w:sz="0" w:space="0" w:color="auto"/>
        <w:left w:val="none" w:sz="0" w:space="0" w:color="auto"/>
        <w:bottom w:val="none" w:sz="0" w:space="0" w:color="auto"/>
        <w:right w:val="none" w:sz="0" w:space="0" w:color="auto"/>
      </w:divBdr>
      <w:divsChild>
        <w:div w:id="1007093242">
          <w:marLeft w:val="0"/>
          <w:marRight w:val="0"/>
          <w:marTop w:val="0"/>
          <w:marBottom w:val="0"/>
          <w:divBdr>
            <w:top w:val="none" w:sz="0" w:space="0" w:color="auto"/>
            <w:left w:val="none" w:sz="0" w:space="0" w:color="auto"/>
            <w:bottom w:val="none" w:sz="0" w:space="0" w:color="auto"/>
            <w:right w:val="none" w:sz="0" w:space="0" w:color="auto"/>
          </w:divBdr>
          <w:divsChild>
            <w:div w:id="2060280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2778282">
      <w:bodyDiv w:val="1"/>
      <w:marLeft w:val="0"/>
      <w:marRight w:val="0"/>
      <w:marTop w:val="0"/>
      <w:marBottom w:val="0"/>
      <w:divBdr>
        <w:top w:val="none" w:sz="0" w:space="0" w:color="auto"/>
        <w:left w:val="none" w:sz="0" w:space="0" w:color="auto"/>
        <w:bottom w:val="none" w:sz="0" w:space="0" w:color="auto"/>
        <w:right w:val="none" w:sz="0" w:space="0" w:color="auto"/>
      </w:divBdr>
      <w:divsChild>
        <w:div w:id="282227937">
          <w:marLeft w:val="1152"/>
          <w:marRight w:val="0"/>
          <w:marTop w:val="0"/>
          <w:marBottom w:val="0"/>
          <w:divBdr>
            <w:top w:val="none" w:sz="0" w:space="0" w:color="auto"/>
            <w:left w:val="none" w:sz="0" w:space="0" w:color="auto"/>
            <w:bottom w:val="none" w:sz="0" w:space="0" w:color="auto"/>
            <w:right w:val="none" w:sz="0" w:space="0" w:color="auto"/>
          </w:divBdr>
        </w:div>
      </w:divsChild>
    </w:div>
    <w:div w:id="1963270191">
      <w:bodyDiv w:val="1"/>
      <w:marLeft w:val="0"/>
      <w:marRight w:val="0"/>
      <w:marTop w:val="0"/>
      <w:marBottom w:val="0"/>
      <w:divBdr>
        <w:top w:val="none" w:sz="0" w:space="0" w:color="auto"/>
        <w:left w:val="none" w:sz="0" w:space="0" w:color="auto"/>
        <w:bottom w:val="none" w:sz="0" w:space="0" w:color="auto"/>
        <w:right w:val="none" w:sz="0" w:space="0" w:color="auto"/>
      </w:divBdr>
    </w:div>
    <w:div w:id="1964917487">
      <w:bodyDiv w:val="1"/>
      <w:marLeft w:val="0"/>
      <w:marRight w:val="0"/>
      <w:marTop w:val="0"/>
      <w:marBottom w:val="0"/>
      <w:divBdr>
        <w:top w:val="none" w:sz="0" w:space="0" w:color="auto"/>
        <w:left w:val="none" w:sz="0" w:space="0" w:color="auto"/>
        <w:bottom w:val="none" w:sz="0" w:space="0" w:color="auto"/>
        <w:right w:val="none" w:sz="0" w:space="0" w:color="auto"/>
      </w:divBdr>
    </w:div>
    <w:div w:id="1983844728">
      <w:bodyDiv w:val="1"/>
      <w:marLeft w:val="0"/>
      <w:marRight w:val="0"/>
      <w:marTop w:val="0"/>
      <w:marBottom w:val="0"/>
      <w:divBdr>
        <w:top w:val="none" w:sz="0" w:space="0" w:color="auto"/>
        <w:left w:val="none" w:sz="0" w:space="0" w:color="auto"/>
        <w:bottom w:val="none" w:sz="0" w:space="0" w:color="auto"/>
        <w:right w:val="none" w:sz="0" w:space="0" w:color="auto"/>
      </w:divBdr>
    </w:div>
    <w:div w:id="1990788931">
      <w:bodyDiv w:val="1"/>
      <w:marLeft w:val="0"/>
      <w:marRight w:val="0"/>
      <w:marTop w:val="0"/>
      <w:marBottom w:val="0"/>
      <w:divBdr>
        <w:top w:val="none" w:sz="0" w:space="0" w:color="auto"/>
        <w:left w:val="none" w:sz="0" w:space="0" w:color="auto"/>
        <w:bottom w:val="none" w:sz="0" w:space="0" w:color="auto"/>
        <w:right w:val="none" w:sz="0" w:space="0" w:color="auto"/>
      </w:divBdr>
    </w:div>
    <w:div w:id="1996837279">
      <w:bodyDiv w:val="1"/>
      <w:marLeft w:val="0"/>
      <w:marRight w:val="0"/>
      <w:marTop w:val="0"/>
      <w:marBottom w:val="0"/>
      <w:divBdr>
        <w:top w:val="none" w:sz="0" w:space="0" w:color="auto"/>
        <w:left w:val="none" w:sz="0" w:space="0" w:color="auto"/>
        <w:bottom w:val="none" w:sz="0" w:space="0" w:color="auto"/>
        <w:right w:val="none" w:sz="0" w:space="0" w:color="auto"/>
      </w:divBdr>
    </w:div>
    <w:div w:id="2037388905">
      <w:bodyDiv w:val="1"/>
      <w:marLeft w:val="0"/>
      <w:marRight w:val="0"/>
      <w:marTop w:val="0"/>
      <w:marBottom w:val="0"/>
      <w:divBdr>
        <w:top w:val="none" w:sz="0" w:space="0" w:color="auto"/>
        <w:left w:val="none" w:sz="0" w:space="0" w:color="auto"/>
        <w:bottom w:val="none" w:sz="0" w:space="0" w:color="auto"/>
        <w:right w:val="none" w:sz="0" w:space="0" w:color="auto"/>
      </w:divBdr>
    </w:div>
    <w:div w:id="2041080954">
      <w:bodyDiv w:val="1"/>
      <w:marLeft w:val="0"/>
      <w:marRight w:val="0"/>
      <w:marTop w:val="0"/>
      <w:marBottom w:val="0"/>
      <w:divBdr>
        <w:top w:val="none" w:sz="0" w:space="0" w:color="auto"/>
        <w:left w:val="none" w:sz="0" w:space="0" w:color="auto"/>
        <w:bottom w:val="none" w:sz="0" w:space="0" w:color="auto"/>
        <w:right w:val="none" w:sz="0" w:space="0" w:color="auto"/>
      </w:divBdr>
      <w:divsChild>
        <w:div w:id="1957789094">
          <w:marLeft w:val="0"/>
          <w:marRight w:val="0"/>
          <w:marTop w:val="0"/>
          <w:marBottom w:val="0"/>
          <w:divBdr>
            <w:top w:val="none" w:sz="0" w:space="0" w:color="auto"/>
            <w:left w:val="none" w:sz="0" w:space="0" w:color="auto"/>
            <w:bottom w:val="none" w:sz="0" w:space="0" w:color="auto"/>
            <w:right w:val="none" w:sz="0" w:space="0" w:color="auto"/>
          </w:divBdr>
          <w:divsChild>
            <w:div w:id="2118214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8911910">
      <w:bodyDiv w:val="1"/>
      <w:marLeft w:val="0"/>
      <w:marRight w:val="0"/>
      <w:marTop w:val="0"/>
      <w:marBottom w:val="0"/>
      <w:divBdr>
        <w:top w:val="none" w:sz="0" w:space="0" w:color="auto"/>
        <w:left w:val="none" w:sz="0" w:space="0" w:color="auto"/>
        <w:bottom w:val="none" w:sz="0" w:space="0" w:color="auto"/>
        <w:right w:val="none" w:sz="0" w:space="0" w:color="auto"/>
      </w:divBdr>
      <w:divsChild>
        <w:div w:id="1247493998">
          <w:marLeft w:val="1152"/>
          <w:marRight w:val="0"/>
          <w:marTop w:val="0"/>
          <w:marBottom w:val="0"/>
          <w:divBdr>
            <w:top w:val="none" w:sz="0" w:space="0" w:color="auto"/>
            <w:left w:val="none" w:sz="0" w:space="0" w:color="auto"/>
            <w:bottom w:val="none" w:sz="0" w:space="0" w:color="auto"/>
            <w:right w:val="none" w:sz="0" w:space="0" w:color="auto"/>
          </w:divBdr>
        </w:div>
      </w:divsChild>
    </w:div>
    <w:div w:id="2119177290">
      <w:bodyDiv w:val="1"/>
      <w:marLeft w:val="0"/>
      <w:marRight w:val="0"/>
      <w:marTop w:val="0"/>
      <w:marBottom w:val="0"/>
      <w:divBdr>
        <w:top w:val="none" w:sz="0" w:space="0" w:color="auto"/>
        <w:left w:val="none" w:sz="0" w:space="0" w:color="auto"/>
        <w:bottom w:val="none" w:sz="0" w:space="0" w:color="auto"/>
        <w:right w:val="none" w:sz="0" w:space="0" w:color="auto"/>
      </w:divBdr>
    </w:div>
    <w:div w:id="2132436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image" Target="media/image71.png"/><Relationship Id="rId89" Type="http://schemas.openxmlformats.org/officeDocument/2006/relationships/fontTable" Target="fontTable.xml"/><Relationship Id="rId16" Type="http://schemas.openxmlformats.org/officeDocument/2006/relationships/image" Target="media/image6.png"/><Relationship Id="rId11" Type="http://schemas.openxmlformats.org/officeDocument/2006/relationships/image" Target="media/image1.png"/><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61.png"/><Relationship Id="rId79" Type="http://schemas.openxmlformats.org/officeDocument/2006/relationships/image" Target="media/image66.png"/><Relationship Id="rId5" Type="http://schemas.openxmlformats.org/officeDocument/2006/relationships/numbering" Target="numbering.xml"/><Relationship Id="rId90" Type="http://schemas.openxmlformats.org/officeDocument/2006/relationships/theme" Target="theme/theme1.xml"/><Relationship Id="rId14" Type="http://schemas.openxmlformats.org/officeDocument/2006/relationships/image" Target="media/image4.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image" Target="media/image64.png"/><Relationship Id="rId8" Type="http://schemas.openxmlformats.org/officeDocument/2006/relationships/webSettings" Target="webSettings.xml"/><Relationship Id="rId51" Type="http://schemas.openxmlformats.org/officeDocument/2006/relationships/image" Target="media/image38.png"/><Relationship Id="rId72" Type="http://schemas.openxmlformats.org/officeDocument/2006/relationships/image" Target="media/image59.png"/><Relationship Id="rId80" Type="http://schemas.openxmlformats.org/officeDocument/2006/relationships/image" Target="media/image67.png"/><Relationship Id="rId85" Type="http://schemas.openxmlformats.org/officeDocument/2006/relationships/hyperlink" Target="https://arxiv.org/abs/2301.02830" TargetMode="Externa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hyperlink" Target="https://mlir.llvm.org/" TargetMode="External"/><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image" Target="media/image70.png"/><Relationship Id="rId88"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endnotes" Target="endnotes.xm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hyperlink" Target="https://arxiv.org/abs/2103.00550"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hyperlink" Target="https://github.com/openxla" TargetMode="External"/><Relationship Id="rId39" Type="http://schemas.openxmlformats.org/officeDocument/2006/relationships/image" Target="media/image26.png"/><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3.png"/><Relationship Id="rId7" Type="http://schemas.openxmlformats.org/officeDocument/2006/relationships/settings" Target="settings.xml"/><Relationship Id="rId71" Type="http://schemas.openxmlformats.org/officeDocument/2006/relationships/image" Target="media/image58.png"/><Relationship Id="rId2" Type="http://schemas.openxmlformats.org/officeDocument/2006/relationships/customXml" Target="../customXml/item2.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header" Target="header1.xml"/><Relationship Id="rId61" Type="http://schemas.openxmlformats.org/officeDocument/2006/relationships/image" Target="media/image48.png"/><Relationship Id="rId82" Type="http://schemas.openxmlformats.org/officeDocument/2006/relationships/image" Target="media/image69.png"/><Relationship Id="rId19" Type="http://schemas.openxmlformats.org/officeDocument/2006/relationships/hyperlink" Target="https://opensource.googleblog.com/2023/03/openxla-is-ready-to-accelerate-and-simplify-ml-development.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1" ma:contentTypeDescription="Create a new document." ma:contentTypeScope="" ma:versionID="2ccf4b56b599cf8e6ea5ffbb9e7242d2">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970ffe4eafcd9f4eda3f5040a1e0e65c"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2f282d3b-eb4a-4b09-b61f-b9593442e286">
      <Terms xmlns="http://schemas.microsoft.com/office/infopath/2007/PartnerControls"/>
    </lcf76f155ced4ddcb4097134ff3c332f>
    <TaxCatchAll xmlns="d8762117-8292-4133-b1c7-eab5c6487cfd" xsi:nil="true"/>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61A8CDA1-E89C-46AB-BF74-6F0ED69076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A052E4B-2185-48D2-A67C-B2403049F555}">
  <ds:schemaRefs>
    <ds:schemaRef ds:uri="http://schemas.microsoft.com/sharepoint/v3/contenttype/forms"/>
  </ds:schemaRefs>
</ds:datastoreItem>
</file>

<file path=customXml/itemProps3.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4.xml><?xml version="1.0" encoding="utf-8"?>
<ds:datastoreItem xmlns:ds="http://schemas.openxmlformats.org/officeDocument/2006/customXml" ds:itemID="{0B9A2F59-CDB4-4343-94C7-BBA8A9DFAD24}">
  <ds:schemaRefs>
    <ds:schemaRef ds:uri="http://schemas.microsoft.com/office/2006/metadata/properties"/>
    <ds:schemaRef ds:uri="http://schemas.microsoft.com/office/infopath/2007/PartnerControls"/>
    <ds:schemaRef ds:uri="2f282d3b-eb4a-4b09-b61f-b9593442e286"/>
    <ds:schemaRef ds:uri="d8762117-8292-4133-b1c7-eab5c6487cfd"/>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33925</Words>
  <Characters>193377</Characters>
  <Application>Microsoft Office Word</Application>
  <DocSecurity>0</DocSecurity>
  <Lines>1611</Lines>
  <Paragraphs>453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226849</CharactersWithSpaces>
  <SharedDoc>false</SharedDoc>
  <HLinks>
    <vt:vector size="756" baseType="variant">
      <vt:variant>
        <vt:i4>196636</vt:i4>
      </vt:variant>
      <vt:variant>
        <vt:i4>1467</vt:i4>
      </vt:variant>
      <vt:variant>
        <vt:i4>0</vt:i4>
      </vt:variant>
      <vt:variant>
        <vt:i4>5</vt:i4>
      </vt:variant>
      <vt:variant>
        <vt:lpwstr>https://arxiv.org/abs/2103.00550</vt:lpwstr>
      </vt:variant>
      <vt:variant>
        <vt:lpwstr/>
      </vt:variant>
      <vt:variant>
        <vt:i4>917528</vt:i4>
      </vt:variant>
      <vt:variant>
        <vt:i4>1464</vt:i4>
      </vt:variant>
      <vt:variant>
        <vt:i4>0</vt:i4>
      </vt:variant>
      <vt:variant>
        <vt:i4>5</vt:i4>
      </vt:variant>
      <vt:variant>
        <vt:lpwstr>https://arxiv.org/abs/2301.02830</vt:lpwstr>
      </vt:variant>
      <vt:variant>
        <vt:lpwstr/>
      </vt:variant>
      <vt:variant>
        <vt:i4>1376306</vt:i4>
      </vt:variant>
      <vt:variant>
        <vt:i4>1460</vt:i4>
      </vt:variant>
      <vt:variant>
        <vt:i4>0</vt:i4>
      </vt:variant>
      <vt:variant>
        <vt:i4>5</vt:i4>
      </vt:variant>
      <vt:variant>
        <vt:lpwstr/>
      </vt:variant>
      <vt:variant>
        <vt:lpwstr>_Toc142665751</vt:lpwstr>
      </vt:variant>
      <vt:variant>
        <vt:i4>1376306</vt:i4>
      </vt:variant>
      <vt:variant>
        <vt:i4>1457</vt:i4>
      </vt:variant>
      <vt:variant>
        <vt:i4>0</vt:i4>
      </vt:variant>
      <vt:variant>
        <vt:i4>5</vt:i4>
      </vt:variant>
      <vt:variant>
        <vt:lpwstr/>
      </vt:variant>
      <vt:variant>
        <vt:lpwstr>_Toc142665750</vt:lpwstr>
      </vt:variant>
      <vt:variant>
        <vt:i4>1310770</vt:i4>
      </vt:variant>
      <vt:variant>
        <vt:i4>1454</vt:i4>
      </vt:variant>
      <vt:variant>
        <vt:i4>0</vt:i4>
      </vt:variant>
      <vt:variant>
        <vt:i4>5</vt:i4>
      </vt:variant>
      <vt:variant>
        <vt:lpwstr/>
      </vt:variant>
      <vt:variant>
        <vt:lpwstr>_Toc142665749</vt:lpwstr>
      </vt:variant>
      <vt:variant>
        <vt:i4>1310770</vt:i4>
      </vt:variant>
      <vt:variant>
        <vt:i4>1451</vt:i4>
      </vt:variant>
      <vt:variant>
        <vt:i4>0</vt:i4>
      </vt:variant>
      <vt:variant>
        <vt:i4>5</vt:i4>
      </vt:variant>
      <vt:variant>
        <vt:lpwstr/>
      </vt:variant>
      <vt:variant>
        <vt:lpwstr>_Toc142665748</vt:lpwstr>
      </vt:variant>
      <vt:variant>
        <vt:i4>1310770</vt:i4>
      </vt:variant>
      <vt:variant>
        <vt:i4>1448</vt:i4>
      </vt:variant>
      <vt:variant>
        <vt:i4>0</vt:i4>
      </vt:variant>
      <vt:variant>
        <vt:i4>5</vt:i4>
      </vt:variant>
      <vt:variant>
        <vt:lpwstr/>
      </vt:variant>
      <vt:variant>
        <vt:lpwstr>_Toc142665747</vt:lpwstr>
      </vt:variant>
      <vt:variant>
        <vt:i4>1310770</vt:i4>
      </vt:variant>
      <vt:variant>
        <vt:i4>1445</vt:i4>
      </vt:variant>
      <vt:variant>
        <vt:i4>0</vt:i4>
      </vt:variant>
      <vt:variant>
        <vt:i4>5</vt:i4>
      </vt:variant>
      <vt:variant>
        <vt:lpwstr/>
      </vt:variant>
      <vt:variant>
        <vt:lpwstr>_Toc142665746</vt:lpwstr>
      </vt:variant>
      <vt:variant>
        <vt:i4>1310770</vt:i4>
      </vt:variant>
      <vt:variant>
        <vt:i4>1442</vt:i4>
      </vt:variant>
      <vt:variant>
        <vt:i4>0</vt:i4>
      </vt:variant>
      <vt:variant>
        <vt:i4>5</vt:i4>
      </vt:variant>
      <vt:variant>
        <vt:lpwstr/>
      </vt:variant>
      <vt:variant>
        <vt:lpwstr>_Toc142665745</vt:lpwstr>
      </vt:variant>
      <vt:variant>
        <vt:i4>1310770</vt:i4>
      </vt:variant>
      <vt:variant>
        <vt:i4>1439</vt:i4>
      </vt:variant>
      <vt:variant>
        <vt:i4>0</vt:i4>
      </vt:variant>
      <vt:variant>
        <vt:i4>5</vt:i4>
      </vt:variant>
      <vt:variant>
        <vt:lpwstr/>
      </vt:variant>
      <vt:variant>
        <vt:lpwstr>_Toc142665744</vt:lpwstr>
      </vt:variant>
      <vt:variant>
        <vt:i4>1310770</vt:i4>
      </vt:variant>
      <vt:variant>
        <vt:i4>1436</vt:i4>
      </vt:variant>
      <vt:variant>
        <vt:i4>0</vt:i4>
      </vt:variant>
      <vt:variant>
        <vt:i4>5</vt:i4>
      </vt:variant>
      <vt:variant>
        <vt:lpwstr/>
      </vt:variant>
      <vt:variant>
        <vt:lpwstr>_Toc142665743</vt:lpwstr>
      </vt:variant>
      <vt:variant>
        <vt:i4>1310770</vt:i4>
      </vt:variant>
      <vt:variant>
        <vt:i4>1433</vt:i4>
      </vt:variant>
      <vt:variant>
        <vt:i4>0</vt:i4>
      </vt:variant>
      <vt:variant>
        <vt:i4>5</vt:i4>
      </vt:variant>
      <vt:variant>
        <vt:lpwstr/>
      </vt:variant>
      <vt:variant>
        <vt:lpwstr>_Toc142665742</vt:lpwstr>
      </vt:variant>
      <vt:variant>
        <vt:i4>1310770</vt:i4>
      </vt:variant>
      <vt:variant>
        <vt:i4>1430</vt:i4>
      </vt:variant>
      <vt:variant>
        <vt:i4>0</vt:i4>
      </vt:variant>
      <vt:variant>
        <vt:i4>5</vt:i4>
      </vt:variant>
      <vt:variant>
        <vt:lpwstr/>
      </vt:variant>
      <vt:variant>
        <vt:lpwstr>_Toc142665741</vt:lpwstr>
      </vt:variant>
      <vt:variant>
        <vt:i4>1310770</vt:i4>
      </vt:variant>
      <vt:variant>
        <vt:i4>1427</vt:i4>
      </vt:variant>
      <vt:variant>
        <vt:i4>0</vt:i4>
      </vt:variant>
      <vt:variant>
        <vt:i4>5</vt:i4>
      </vt:variant>
      <vt:variant>
        <vt:lpwstr/>
      </vt:variant>
      <vt:variant>
        <vt:lpwstr>_Toc142665740</vt:lpwstr>
      </vt:variant>
      <vt:variant>
        <vt:i4>1245234</vt:i4>
      </vt:variant>
      <vt:variant>
        <vt:i4>1424</vt:i4>
      </vt:variant>
      <vt:variant>
        <vt:i4>0</vt:i4>
      </vt:variant>
      <vt:variant>
        <vt:i4>5</vt:i4>
      </vt:variant>
      <vt:variant>
        <vt:lpwstr/>
      </vt:variant>
      <vt:variant>
        <vt:lpwstr>_Toc142665739</vt:lpwstr>
      </vt:variant>
      <vt:variant>
        <vt:i4>1245234</vt:i4>
      </vt:variant>
      <vt:variant>
        <vt:i4>1421</vt:i4>
      </vt:variant>
      <vt:variant>
        <vt:i4>0</vt:i4>
      </vt:variant>
      <vt:variant>
        <vt:i4>5</vt:i4>
      </vt:variant>
      <vt:variant>
        <vt:lpwstr/>
      </vt:variant>
      <vt:variant>
        <vt:lpwstr>_Toc142665738</vt:lpwstr>
      </vt:variant>
      <vt:variant>
        <vt:i4>1245234</vt:i4>
      </vt:variant>
      <vt:variant>
        <vt:i4>1418</vt:i4>
      </vt:variant>
      <vt:variant>
        <vt:i4>0</vt:i4>
      </vt:variant>
      <vt:variant>
        <vt:i4>5</vt:i4>
      </vt:variant>
      <vt:variant>
        <vt:lpwstr/>
      </vt:variant>
      <vt:variant>
        <vt:lpwstr>_Toc142665737</vt:lpwstr>
      </vt:variant>
      <vt:variant>
        <vt:i4>1245234</vt:i4>
      </vt:variant>
      <vt:variant>
        <vt:i4>1415</vt:i4>
      </vt:variant>
      <vt:variant>
        <vt:i4>0</vt:i4>
      </vt:variant>
      <vt:variant>
        <vt:i4>5</vt:i4>
      </vt:variant>
      <vt:variant>
        <vt:lpwstr/>
      </vt:variant>
      <vt:variant>
        <vt:lpwstr>_Toc142665736</vt:lpwstr>
      </vt:variant>
      <vt:variant>
        <vt:i4>1245234</vt:i4>
      </vt:variant>
      <vt:variant>
        <vt:i4>1409</vt:i4>
      </vt:variant>
      <vt:variant>
        <vt:i4>0</vt:i4>
      </vt:variant>
      <vt:variant>
        <vt:i4>5</vt:i4>
      </vt:variant>
      <vt:variant>
        <vt:lpwstr/>
      </vt:variant>
      <vt:variant>
        <vt:lpwstr>_Toc142665735</vt:lpwstr>
      </vt:variant>
      <vt:variant>
        <vt:i4>1245234</vt:i4>
      </vt:variant>
      <vt:variant>
        <vt:i4>1406</vt:i4>
      </vt:variant>
      <vt:variant>
        <vt:i4>0</vt:i4>
      </vt:variant>
      <vt:variant>
        <vt:i4>5</vt:i4>
      </vt:variant>
      <vt:variant>
        <vt:lpwstr/>
      </vt:variant>
      <vt:variant>
        <vt:lpwstr>_Toc142665734</vt:lpwstr>
      </vt:variant>
      <vt:variant>
        <vt:i4>1245234</vt:i4>
      </vt:variant>
      <vt:variant>
        <vt:i4>1403</vt:i4>
      </vt:variant>
      <vt:variant>
        <vt:i4>0</vt:i4>
      </vt:variant>
      <vt:variant>
        <vt:i4>5</vt:i4>
      </vt:variant>
      <vt:variant>
        <vt:lpwstr/>
      </vt:variant>
      <vt:variant>
        <vt:lpwstr>_Toc142665733</vt:lpwstr>
      </vt:variant>
      <vt:variant>
        <vt:i4>1245234</vt:i4>
      </vt:variant>
      <vt:variant>
        <vt:i4>1400</vt:i4>
      </vt:variant>
      <vt:variant>
        <vt:i4>0</vt:i4>
      </vt:variant>
      <vt:variant>
        <vt:i4>5</vt:i4>
      </vt:variant>
      <vt:variant>
        <vt:lpwstr/>
      </vt:variant>
      <vt:variant>
        <vt:lpwstr>_Toc142665732</vt:lpwstr>
      </vt:variant>
      <vt:variant>
        <vt:i4>1245234</vt:i4>
      </vt:variant>
      <vt:variant>
        <vt:i4>1397</vt:i4>
      </vt:variant>
      <vt:variant>
        <vt:i4>0</vt:i4>
      </vt:variant>
      <vt:variant>
        <vt:i4>5</vt:i4>
      </vt:variant>
      <vt:variant>
        <vt:lpwstr/>
      </vt:variant>
      <vt:variant>
        <vt:lpwstr>_Toc142665731</vt:lpwstr>
      </vt:variant>
      <vt:variant>
        <vt:i4>1245234</vt:i4>
      </vt:variant>
      <vt:variant>
        <vt:i4>1394</vt:i4>
      </vt:variant>
      <vt:variant>
        <vt:i4>0</vt:i4>
      </vt:variant>
      <vt:variant>
        <vt:i4>5</vt:i4>
      </vt:variant>
      <vt:variant>
        <vt:lpwstr/>
      </vt:variant>
      <vt:variant>
        <vt:lpwstr>_Toc142665730</vt:lpwstr>
      </vt:variant>
      <vt:variant>
        <vt:i4>1179698</vt:i4>
      </vt:variant>
      <vt:variant>
        <vt:i4>1391</vt:i4>
      </vt:variant>
      <vt:variant>
        <vt:i4>0</vt:i4>
      </vt:variant>
      <vt:variant>
        <vt:i4>5</vt:i4>
      </vt:variant>
      <vt:variant>
        <vt:lpwstr/>
      </vt:variant>
      <vt:variant>
        <vt:lpwstr>_Toc142665729</vt:lpwstr>
      </vt:variant>
      <vt:variant>
        <vt:i4>1179698</vt:i4>
      </vt:variant>
      <vt:variant>
        <vt:i4>1388</vt:i4>
      </vt:variant>
      <vt:variant>
        <vt:i4>0</vt:i4>
      </vt:variant>
      <vt:variant>
        <vt:i4>5</vt:i4>
      </vt:variant>
      <vt:variant>
        <vt:lpwstr/>
      </vt:variant>
      <vt:variant>
        <vt:lpwstr>_Toc142665728</vt:lpwstr>
      </vt:variant>
      <vt:variant>
        <vt:i4>1179698</vt:i4>
      </vt:variant>
      <vt:variant>
        <vt:i4>1385</vt:i4>
      </vt:variant>
      <vt:variant>
        <vt:i4>0</vt:i4>
      </vt:variant>
      <vt:variant>
        <vt:i4>5</vt:i4>
      </vt:variant>
      <vt:variant>
        <vt:lpwstr/>
      </vt:variant>
      <vt:variant>
        <vt:lpwstr>_Toc142665727</vt:lpwstr>
      </vt:variant>
      <vt:variant>
        <vt:i4>1179698</vt:i4>
      </vt:variant>
      <vt:variant>
        <vt:i4>1382</vt:i4>
      </vt:variant>
      <vt:variant>
        <vt:i4>0</vt:i4>
      </vt:variant>
      <vt:variant>
        <vt:i4>5</vt:i4>
      </vt:variant>
      <vt:variant>
        <vt:lpwstr/>
      </vt:variant>
      <vt:variant>
        <vt:lpwstr>_Toc142665726</vt:lpwstr>
      </vt:variant>
      <vt:variant>
        <vt:i4>1179698</vt:i4>
      </vt:variant>
      <vt:variant>
        <vt:i4>1379</vt:i4>
      </vt:variant>
      <vt:variant>
        <vt:i4>0</vt:i4>
      </vt:variant>
      <vt:variant>
        <vt:i4>5</vt:i4>
      </vt:variant>
      <vt:variant>
        <vt:lpwstr/>
      </vt:variant>
      <vt:variant>
        <vt:lpwstr>_Toc142665725</vt:lpwstr>
      </vt:variant>
      <vt:variant>
        <vt:i4>1179698</vt:i4>
      </vt:variant>
      <vt:variant>
        <vt:i4>1376</vt:i4>
      </vt:variant>
      <vt:variant>
        <vt:i4>0</vt:i4>
      </vt:variant>
      <vt:variant>
        <vt:i4>5</vt:i4>
      </vt:variant>
      <vt:variant>
        <vt:lpwstr/>
      </vt:variant>
      <vt:variant>
        <vt:lpwstr>_Toc142665724</vt:lpwstr>
      </vt:variant>
      <vt:variant>
        <vt:i4>1179698</vt:i4>
      </vt:variant>
      <vt:variant>
        <vt:i4>1373</vt:i4>
      </vt:variant>
      <vt:variant>
        <vt:i4>0</vt:i4>
      </vt:variant>
      <vt:variant>
        <vt:i4>5</vt:i4>
      </vt:variant>
      <vt:variant>
        <vt:lpwstr/>
      </vt:variant>
      <vt:variant>
        <vt:lpwstr>_Toc142665723</vt:lpwstr>
      </vt:variant>
      <vt:variant>
        <vt:i4>1179698</vt:i4>
      </vt:variant>
      <vt:variant>
        <vt:i4>1370</vt:i4>
      </vt:variant>
      <vt:variant>
        <vt:i4>0</vt:i4>
      </vt:variant>
      <vt:variant>
        <vt:i4>5</vt:i4>
      </vt:variant>
      <vt:variant>
        <vt:lpwstr/>
      </vt:variant>
      <vt:variant>
        <vt:lpwstr>_Toc142665722</vt:lpwstr>
      </vt:variant>
      <vt:variant>
        <vt:i4>1179698</vt:i4>
      </vt:variant>
      <vt:variant>
        <vt:i4>1367</vt:i4>
      </vt:variant>
      <vt:variant>
        <vt:i4>0</vt:i4>
      </vt:variant>
      <vt:variant>
        <vt:i4>5</vt:i4>
      </vt:variant>
      <vt:variant>
        <vt:lpwstr/>
      </vt:variant>
      <vt:variant>
        <vt:lpwstr>_Toc142665721</vt:lpwstr>
      </vt:variant>
      <vt:variant>
        <vt:i4>1179698</vt:i4>
      </vt:variant>
      <vt:variant>
        <vt:i4>1364</vt:i4>
      </vt:variant>
      <vt:variant>
        <vt:i4>0</vt:i4>
      </vt:variant>
      <vt:variant>
        <vt:i4>5</vt:i4>
      </vt:variant>
      <vt:variant>
        <vt:lpwstr/>
      </vt:variant>
      <vt:variant>
        <vt:lpwstr>_Toc142665720</vt:lpwstr>
      </vt:variant>
      <vt:variant>
        <vt:i4>1114162</vt:i4>
      </vt:variant>
      <vt:variant>
        <vt:i4>1361</vt:i4>
      </vt:variant>
      <vt:variant>
        <vt:i4>0</vt:i4>
      </vt:variant>
      <vt:variant>
        <vt:i4>5</vt:i4>
      </vt:variant>
      <vt:variant>
        <vt:lpwstr/>
      </vt:variant>
      <vt:variant>
        <vt:lpwstr>_Toc142665719</vt:lpwstr>
      </vt:variant>
      <vt:variant>
        <vt:i4>1114162</vt:i4>
      </vt:variant>
      <vt:variant>
        <vt:i4>1358</vt:i4>
      </vt:variant>
      <vt:variant>
        <vt:i4>0</vt:i4>
      </vt:variant>
      <vt:variant>
        <vt:i4>5</vt:i4>
      </vt:variant>
      <vt:variant>
        <vt:lpwstr/>
      </vt:variant>
      <vt:variant>
        <vt:lpwstr>_Toc142665718</vt:lpwstr>
      </vt:variant>
      <vt:variant>
        <vt:i4>1114162</vt:i4>
      </vt:variant>
      <vt:variant>
        <vt:i4>1355</vt:i4>
      </vt:variant>
      <vt:variant>
        <vt:i4>0</vt:i4>
      </vt:variant>
      <vt:variant>
        <vt:i4>5</vt:i4>
      </vt:variant>
      <vt:variant>
        <vt:lpwstr/>
      </vt:variant>
      <vt:variant>
        <vt:lpwstr>_Toc142665717</vt:lpwstr>
      </vt:variant>
      <vt:variant>
        <vt:i4>1114162</vt:i4>
      </vt:variant>
      <vt:variant>
        <vt:i4>1352</vt:i4>
      </vt:variant>
      <vt:variant>
        <vt:i4>0</vt:i4>
      </vt:variant>
      <vt:variant>
        <vt:i4>5</vt:i4>
      </vt:variant>
      <vt:variant>
        <vt:lpwstr/>
      </vt:variant>
      <vt:variant>
        <vt:lpwstr>_Toc142665716</vt:lpwstr>
      </vt:variant>
      <vt:variant>
        <vt:i4>1114162</vt:i4>
      </vt:variant>
      <vt:variant>
        <vt:i4>1349</vt:i4>
      </vt:variant>
      <vt:variant>
        <vt:i4>0</vt:i4>
      </vt:variant>
      <vt:variant>
        <vt:i4>5</vt:i4>
      </vt:variant>
      <vt:variant>
        <vt:lpwstr/>
      </vt:variant>
      <vt:variant>
        <vt:lpwstr>_Toc142665715</vt:lpwstr>
      </vt:variant>
      <vt:variant>
        <vt:i4>1114162</vt:i4>
      </vt:variant>
      <vt:variant>
        <vt:i4>1346</vt:i4>
      </vt:variant>
      <vt:variant>
        <vt:i4>0</vt:i4>
      </vt:variant>
      <vt:variant>
        <vt:i4>5</vt:i4>
      </vt:variant>
      <vt:variant>
        <vt:lpwstr/>
      </vt:variant>
      <vt:variant>
        <vt:lpwstr>_Toc142665714</vt:lpwstr>
      </vt:variant>
      <vt:variant>
        <vt:i4>1114162</vt:i4>
      </vt:variant>
      <vt:variant>
        <vt:i4>1343</vt:i4>
      </vt:variant>
      <vt:variant>
        <vt:i4>0</vt:i4>
      </vt:variant>
      <vt:variant>
        <vt:i4>5</vt:i4>
      </vt:variant>
      <vt:variant>
        <vt:lpwstr/>
      </vt:variant>
      <vt:variant>
        <vt:lpwstr>_Toc142665713</vt:lpwstr>
      </vt:variant>
      <vt:variant>
        <vt:i4>1114162</vt:i4>
      </vt:variant>
      <vt:variant>
        <vt:i4>1340</vt:i4>
      </vt:variant>
      <vt:variant>
        <vt:i4>0</vt:i4>
      </vt:variant>
      <vt:variant>
        <vt:i4>5</vt:i4>
      </vt:variant>
      <vt:variant>
        <vt:lpwstr/>
      </vt:variant>
      <vt:variant>
        <vt:lpwstr>_Toc142665712</vt:lpwstr>
      </vt:variant>
      <vt:variant>
        <vt:i4>1114162</vt:i4>
      </vt:variant>
      <vt:variant>
        <vt:i4>1337</vt:i4>
      </vt:variant>
      <vt:variant>
        <vt:i4>0</vt:i4>
      </vt:variant>
      <vt:variant>
        <vt:i4>5</vt:i4>
      </vt:variant>
      <vt:variant>
        <vt:lpwstr/>
      </vt:variant>
      <vt:variant>
        <vt:lpwstr>_Toc142665711</vt:lpwstr>
      </vt:variant>
      <vt:variant>
        <vt:i4>1114162</vt:i4>
      </vt:variant>
      <vt:variant>
        <vt:i4>1334</vt:i4>
      </vt:variant>
      <vt:variant>
        <vt:i4>0</vt:i4>
      </vt:variant>
      <vt:variant>
        <vt:i4>5</vt:i4>
      </vt:variant>
      <vt:variant>
        <vt:lpwstr/>
      </vt:variant>
      <vt:variant>
        <vt:lpwstr>_Toc142665710</vt:lpwstr>
      </vt:variant>
      <vt:variant>
        <vt:i4>1048626</vt:i4>
      </vt:variant>
      <vt:variant>
        <vt:i4>1331</vt:i4>
      </vt:variant>
      <vt:variant>
        <vt:i4>0</vt:i4>
      </vt:variant>
      <vt:variant>
        <vt:i4>5</vt:i4>
      </vt:variant>
      <vt:variant>
        <vt:lpwstr/>
      </vt:variant>
      <vt:variant>
        <vt:lpwstr>_Toc142665709</vt:lpwstr>
      </vt:variant>
      <vt:variant>
        <vt:i4>1048626</vt:i4>
      </vt:variant>
      <vt:variant>
        <vt:i4>1328</vt:i4>
      </vt:variant>
      <vt:variant>
        <vt:i4>0</vt:i4>
      </vt:variant>
      <vt:variant>
        <vt:i4>5</vt:i4>
      </vt:variant>
      <vt:variant>
        <vt:lpwstr/>
      </vt:variant>
      <vt:variant>
        <vt:lpwstr>_Toc142665708</vt:lpwstr>
      </vt:variant>
      <vt:variant>
        <vt:i4>1048626</vt:i4>
      </vt:variant>
      <vt:variant>
        <vt:i4>1325</vt:i4>
      </vt:variant>
      <vt:variant>
        <vt:i4>0</vt:i4>
      </vt:variant>
      <vt:variant>
        <vt:i4>5</vt:i4>
      </vt:variant>
      <vt:variant>
        <vt:lpwstr/>
      </vt:variant>
      <vt:variant>
        <vt:lpwstr>_Toc142665707</vt:lpwstr>
      </vt:variant>
      <vt:variant>
        <vt:i4>1048626</vt:i4>
      </vt:variant>
      <vt:variant>
        <vt:i4>1322</vt:i4>
      </vt:variant>
      <vt:variant>
        <vt:i4>0</vt:i4>
      </vt:variant>
      <vt:variant>
        <vt:i4>5</vt:i4>
      </vt:variant>
      <vt:variant>
        <vt:lpwstr/>
      </vt:variant>
      <vt:variant>
        <vt:lpwstr>_Toc142665706</vt:lpwstr>
      </vt:variant>
      <vt:variant>
        <vt:i4>1048626</vt:i4>
      </vt:variant>
      <vt:variant>
        <vt:i4>1319</vt:i4>
      </vt:variant>
      <vt:variant>
        <vt:i4>0</vt:i4>
      </vt:variant>
      <vt:variant>
        <vt:i4>5</vt:i4>
      </vt:variant>
      <vt:variant>
        <vt:lpwstr/>
      </vt:variant>
      <vt:variant>
        <vt:lpwstr>_Toc142665705</vt:lpwstr>
      </vt:variant>
      <vt:variant>
        <vt:i4>1048626</vt:i4>
      </vt:variant>
      <vt:variant>
        <vt:i4>1316</vt:i4>
      </vt:variant>
      <vt:variant>
        <vt:i4>0</vt:i4>
      </vt:variant>
      <vt:variant>
        <vt:i4>5</vt:i4>
      </vt:variant>
      <vt:variant>
        <vt:lpwstr/>
      </vt:variant>
      <vt:variant>
        <vt:lpwstr>_Toc142665704</vt:lpwstr>
      </vt:variant>
      <vt:variant>
        <vt:i4>1048626</vt:i4>
      </vt:variant>
      <vt:variant>
        <vt:i4>1313</vt:i4>
      </vt:variant>
      <vt:variant>
        <vt:i4>0</vt:i4>
      </vt:variant>
      <vt:variant>
        <vt:i4>5</vt:i4>
      </vt:variant>
      <vt:variant>
        <vt:lpwstr/>
      </vt:variant>
      <vt:variant>
        <vt:lpwstr>_Toc142665703</vt:lpwstr>
      </vt:variant>
      <vt:variant>
        <vt:i4>1048626</vt:i4>
      </vt:variant>
      <vt:variant>
        <vt:i4>1310</vt:i4>
      </vt:variant>
      <vt:variant>
        <vt:i4>0</vt:i4>
      </vt:variant>
      <vt:variant>
        <vt:i4>5</vt:i4>
      </vt:variant>
      <vt:variant>
        <vt:lpwstr/>
      </vt:variant>
      <vt:variant>
        <vt:lpwstr>_Toc142665702</vt:lpwstr>
      </vt:variant>
      <vt:variant>
        <vt:i4>1048626</vt:i4>
      </vt:variant>
      <vt:variant>
        <vt:i4>1307</vt:i4>
      </vt:variant>
      <vt:variant>
        <vt:i4>0</vt:i4>
      </vt:variant>
      <vt:variant>
        <vt:i4>5</vt:i4>
      </vt:variant>
      <vt:variant>
        <vt:lpwstr/>
      </vt:variant>
      <vt:variant>
        <vt:lpwstr>_Toc142665701</vt:lpwstr>
      </vt:variant>
      <vt:variant>
        <vt:i4>1048626</vt:i4>
      </vt:variant>
      <vt:variant>
        <vt:i4>1304</vt:i4>
      </vt:variant>
      <vt:variant>
        <vt:i4>0</vt:i4>
      </vt:variant>
      <vt:variant>
        <vt:i4>5</vt:i4>
      </vt:variant>
      <vt:variant>
        <vt:lpwstr/>
      </vt:variant>
      <vt:variant>
        <vt:lpwstr>_Toc142665700</vt:lpwstr>
      </vt:variant>
      <vt:variant>
        <vt:i4>1638451</vt:i4>
      </vt:variant>
      <vt:variant>
        <vt:i4>1301</vt:i4>
      </vt:variant>
      <vt:variant>
        <vt:i4>0</vt:i4>
      </vt:variant>
      <vt:variant>
        <vt:i4>5</vt:i4>
      </vt:variant>
      <vt:variant>
        <vt:lpwstr/>
      </vt:variant>
      <vt:variant>
        <vt:lpwstr>_Toc142665699</vt:lpwstr>
      </vt:variant>
      <vt:variant>
        <vt:i4>1638451</vt:i4>
      </vt:variant>
      <vt:variant>
        <vt:i4>1298</vt:i4>
      </vt:variant>
      <vt:variant>
        <vt:i4>0</vt:i4>
      </vt:variant>
      <vt:variant>
        <vt:i4>5</vt:i4>
      </vt:variant>
      <vt:variant>
        <vt:lpwstr/>
      </vt:variant>
      <vt:variant>
        <vt:lpwstr>_Toc142665698</vt:lpwstr>
      </vt:variant>
      <vt:variant>
        <vt:i4>1638451</vt:i4>
      </vt:variant>
      <vt:variant>
        <vt:i4>1295</vt:i4>
      </vt:variant>
      <vt:variant>
        <vt:i4>0</vt:i4>
      </vt:variant>
      <vt:variant>
        <vt:i4>5</vt:i4>
      </vt:variant>
      <vt:variant>
        <vt:lpwstr/>
      </vt:variant>
      <vt:variant>
        <vt:lpwstr>_Toc142665697</vt:lpwstr>
      </vt:variant>
      <vt:variant>
        <vt:i4>1638451</vt:i4>
      </vt:variant>
      <vt:variant>
        <vt:i4>1292</vt:i4>
      </vt:variant>
      <vt:variant>
        <vt:i4>0</vt:i4>
      </vt:variant>
      <vt:variant>
        <vt:i4>5</vt:i4>
      </vt:variant>
      <vt:variant>
        <vt:lpwstr/>
      </vt:variant>
      <vt:variant>
        <vt:lpwstr>_Toc142665696</vt:lpwstr>
      </vt:variant>
      <vt:variant>
        <vt:i4>1638451</vt:i4>
      </vt:variant>
      <vt:variant>
        <vt:i4>1289</vt:i4>
      </vt:variant>
      <vt:variant>
        <vt:i4>0</vt:i4>
      </vt:variant>
      <vt:variant>
        <vt:i4>5</vt:i4>
      </vt:variant>
      <vt:variant>
        <vt:lpwstr/>
      </vt:variant>
      <vt:variant>
        <vt:lpwstr>_Toc142665695</vt:lpwstr>
      </vt:variant>
      <vt:variant>
        <vt:i4>1638451</vt:i4>
      </vt:variant>
      <vt:variant>
        <vt:i4>1286</vt:i4>
      </vt:variant>
      <vt:variant>
        <vt:i4>0</vt:i4>
      </vt:variant>
      <vt:variant>
        <vt:i4>5</vt:i4>
      </vt:variant>
      <vt:variant>
        <vt:lpwstr/>
      </vt:variant>
      <vt:variant>
        <vt:lpwstr>_Toc142665694</vt:lpwstr>
      </vt:variant>
      <vt:variant>
        <vt:i4>1638451</vt:i4>
      </vt:variant>
      <vt:variant>
        <vt:i4>1283</vt:i4>
      </vt:variant>
      <vt:variant>
        <vt:i4>0</vt:i4>
      </vt:variant>
      <vt:variant>
        <vt:i4>5</vt:i4>
      </vt:variant>
      <vt:variant>
        <vt:lpwstr/>
      </vt:variant>
      <vt:variant>
        <vt:lpwstr>_Toc142665693</vt:lpwstr>
      </vt:variant>
      <vt:variant>
        <vt:i4>1638451</vt:i4>
      </vt:variant>
      <vt:variant>
        <vt:i4>1280</vt:i4>
      </vt:variant>
      <vt:variant>
        <vt:i4>0</vt:i4>
      </vt:variant>
      <vt:variant>
        <vt:i4>5</vt:i4>
      </vt:variant>
      <vt:variant>
        <vt:lpwstr/>
      </vt:variant>
      <vt:variant>
        <vt:lpwstr>_Toc142665692</vt:lpwstr>
      </vt:variant>
      <vt:variant>
        <vt:i4>1638451</vt:i4>
      </vt:variant>
      <vt:variant>
        <vt:i4>1277</vt:i4>
      </vt:variant>
      <vt:variant>
        <vt:i4>0</vt:i4>
      </vt:variant>
      <vt:variant>
        <vt:i4>5</vt:i4>
      </vt:variant>
      <vt:variant>
        <vt:lpwstr/>
      </vt:variant>
      <vt:variant>
        <vt:lpwstr>_Toc142665691</vt:lpwstr>
      </vt:variant>
      <vt:variant>
        <vt:i4>1638451</vt:i4>
      </vt:variant>
      <vt:variant>
        <vt:i4>1274</vt:i4>
      </vt:variant>
      <vt:variant>
        <vt:i4>0</vt:i4>
      </vt:variant>
      <vt:variant>
        <vt:i4>5</vt:i4>
      </vt:variant>
      <vt:variant>
        <vt:lpwstr/>
      </vt:variant>
      <vt:variant>
        <vt:lpwstr>_Toc142665690</vt:lpwstr>
      </vt:variant>
      <vt:variant>
        <vt:i4>1572915</vt:i4>
      </vt:variant>
      <vt:variant>
        <vt:i4>1271</vt:i4>
      </vt:variant>
      <vt:variant>
        <vt:i4>0</vt:i4>
      </vt:variant>
      <vt:variant>
        <vt:i4>5</vt:i4>
      </vt:variant>
      <vt:variant>
        <vt:lpwstr/>
      </vt:variant>
      <vt:variant>
        <vt:lpwstr>_Toc142665689</vt:lpwstr>
      </vt:variant>
      <vt:variant>
        <vt:i4>1572915</vt:i4>
      </vt:variant>
      <vt:variant>
        <vt:i4>1268</vt:i4>
      </vt:variant>
      <vt:variant>
        <vt:i4>0</vt:i4>
      </vt:variant>
      <vt:variant>
        <vt:i4>5</vt:i4>
      </vt:variant>
      <vt:variant>
        <vt:lpwstr/>
      </vt:variant>
      <vt:variant>
        <vt:lpwstr>_Toc142665688</vt:lpwstr>
      </vt:variant>
      <vt:variant>
        <vt:i4>1572915</vt:i4>
      </vt:variant>
      <vt:variant>
        <vt:i4>1265</vt:i4>
      </vt:variant>
      <vt:variant>
        <vt:i4>0</vt:i4>
      </vt:variant>
      <vt:variant>
        <vt:i4>5</vt:i4>
      </vt:variant>
      <vt:variant>
        <vt:lpwstr/>
      </vt:variant>
      <vt:variant>
        <vt:lpwstr>_Toc142665687</vt:lpwstr>
      </vt:variant>
      <vt:variant>
        <vt:i4>1572915</vt:i4>
      </vt:variant>
      <vt:variant>
        <vt:i4>1262</vt:i4>
      </vt:variant>
      <vt:variant>
        <vt:i4>0</vt:i4>
      </vt:variant>
      <vt:variant>
        <vt:i4>5</vt:i4>
      </vt:variant>
      <vt:variant>
        <vt:lpwstr/>
      </vt:variant>
      <vt:variant>
        <vt:lpwstr>_Toc142665686</vt:lpwstr>
      </vt:variant>
      <vt:variant>
        <vt:i4>1572915</vt:i4>
      </vt:variant>
      <vt:variant>
        <vt:i4>1259</vt:i4>
      </vt:variant>
      <vt:variant>
        <vt:i4>0</vt:i4>
      </vt:variant>
      <vt:variant>
        <vt:i4>5</vt:i4>
      </vt:variant>
      <vt:variant>
        <vt:lpwstr/>
      </vt:variant>
      <vt:variant>
        <vt:lpwstr>_Toc142665685</vt:lpwstr>
      </vt:variant>
      <vt:variant>
        <vt:i4>1572915</vt:i4>
      </vt:variant>
      <vt:variant>
        <vt:i4>1256</vt:i4>
      </vt:variant>
      <vt:variant>
        <vt:i4>0</vt:i4>
      </vt:variant>
      <vt:variant>
        <vt:i4>5</vt:i4>
      </vt:variant>
      <vt:variant>
        <vt:lpwstr/>
      </vt:variant>
      <vt:variant>
        <vt:lpwstr>_Toc142665684</vt:lpwstr>
      </vt:variant>
      <vt:variant>
        <vt:i4>1572915</vt:i4>
      </vt:variant>
      <vt:variant>
        <vt:i4>1253</vt:i4>
      </vt:variant>
      <vt:variant>
        <vt:i4>0</vt:i4>
      </vt:variant>
      <vt:variant>
        <vt:i4>5</vt:i4>
      </vt:variant>
      <vt:variant>
        <vt:lpwstr/>
      </vt:variant>
      <vt:variant>
        <vt:lpwstr>_Toc142665683</vt:lpwstr>
      </vt:variant>
      <vt:variant>
        <vt:i4>1572915</vt:i4>
      </vt:variant>
      <vt:variant>
        <vt:i4>1250</vt:i4>
      </vt:variant>
      <vt:variant>
        <vt:i4>0</vt:i4>
      </vt:variant>
      <vt:variant>
        <vt:i4>5</vt:i4>
      </vt:variant>
      <vt:variant>
        <vt:lpwstr/>
      </vt:variant>
      <vt:variant>
        <vt:lpwstr>_Toc142665682</vt:lpwstr>
      </vt:variant>
      <vt:variant>
        <vt:i4>1572915</vt:i4>
      </vt:variant>
      <vt:variant>
        <vt:i4>1247</vt:i4>
      </vt:variant>
      <vt:variant>
        <vt:i4>0</vt:i4>
      </vt:variant>
      <vt:variant>
        <vt:i4>5</vt:i4>
      </vt:variant>
      <vt:variant>
        <vt:lpwstr/>
      </vt:variant>
      <vt:variant>
        <vt:lpwstr>_Toc142665681</vt:lpwstr>
      </vt:variant>
      <vt:variant>
        <vt:i4>1572915</vt:i4>
      </vt:variant>
      <vt:variant>
        <vt:i4>1244</vt:i4>
      </vt:variant>
      <vt:variant>
        <vt:i4>0</vt:i4>
      </vt:variant>
      <vt:variant>
        <vt:i4>5</vt:i4>
      </vt:variant>
      <vt:variant>
        <vt:lpwstr/>
      </vt:variant>
      <vt:variant>
        <vt:lpwstr>_Toc142665680</vt:lpwstr>
      </vt:variant>
      <vt:variant>
        <vt:i4>1507379</vt:i4>
      </vt:variant>
      <vt:variant>
        <vt:i4>1241</vt:i4>
      </vt:variant>
      <vt:variant>
        <vt:i4>0</vt:i4>
      </vt:variant>
      <vt:variant>
        <vt:i4>5</vt:i4>
      </vt:variant>
      <vt:variant>
        <vt:lpwstr/>
      </vt:variant>
      <vt:variant>
        <vt:lpwstr>_Toc142665679</vt:lpwstr>
      </vt:variant>
      <vt:variant>
        <vt:i4>1507379</vt:i4>
      </vt:variant>
      <vt:variant>
        <vt:i4>1238</vt:i4>
      </vt:variant>
      <vt:variant>
        <vt:i4>0</vt:i4>
      </vt:variant>
      <vt:variant>
        <vt:i4>5</vt:i4>
      </vt:variant>
      <vt:variant>
        <vt:lpwstr/>
      </vt:variant>
      <vt:variant>
        <vt:lpwstr>_Toc142665678</vt:lpwstr>
      </vt:variant>
      <vt:variant>
        <vt:i4>6684771</vt:i4>
      </vt:variant>
      <vt:variant>
        <vt:i4>327</vt:i4>
      </vt:variant>
      <vt:variant>
        <vt:i4>0</vt:i4>
      </vt:variant>
      <vt:variant>
        <vt:i4>5</vt:i4>
      </vt:variant>
      <vt:variant>
        <vt:lpwstr>https://mlir.llvm.org/</vt:lpwstr>
      </vt:variant>
      <vt:variant>
        <vt:lpwstr/>
      </vt:variant>
      <vt:variant>
        <vt:i4>4063355</vt:i4>
      </vt:variant>
      <vt:variant>
        <vt:i4>321</vt:i4>
      </vt:variant>
      <vt:variant>
        <vt:i4>0</vt:i4>
      </vt:variant>
      <vt:variant>
        <vt:i4>5</vt:i4>
      </vt:variant>
      <vt:variant>
        <vt:lpwstr>https://opensource.googleblog.com/2023/03/openxla-is-ready-to-accelerate-and-simplify-ml-development.html</vt:lpwstr>
      </vt:variant>
      <vt:variant>
        <vt:lpwstr>Portability-and-Optionality</vt:lpwstr>
      </vt:variant>
      <vt:variant>
        <vt:i4>7274554</vt:i4>
      </vt:variant>
      <vt:variant>
        <vt:i4>318</vt:i4>
      </vt:variant>
      <vt:variant>
        <vt:i4>0</vt:i4>
      </vt:variant>
      <vt:variant>
        <vt:i4>5</vt:i4>
      </vt:variant>
      <vt:variant>
        <vt:lpwstr>https://github.com/openxla</vt:lpwstr>
      </vt:variant>
      <vt:variant>
        <vt:lpwstr/>
      </vt:variant>
      <vt:variant>
        <vt:i4>1048631</vt:i4>
      </vt:variant>
      <vt:variant>
        <vt:i4>278</vt:i4>
      </vt:variant>
      <vt:variant>
        <vt:i4>0</vt:i4>
      </vt:variant>
      <vt:variant>
        <vt:i4>5</vt:i4>
      </vt:variant>
      <vt:variant>
        <vt:lpwstr/>
      </vt:variant>
      <vt:variant>
        <vt:lpwstr>_Toc142653163</vt:lpwstr>
      </vt:variant>
      <vt:variant>
        <vt:i4>1048631</vt:i4>
      </vt:variant>
      <vt:variant>
        <vt:i4>272</vt:i4>
      </vt:variant>
      <vt:variant>
        <vt:i4>0</vt:i4>
      </vt:variant>
      <vt:variant>
        <vt:i4>5</vt:i4>
      </vt:variant>
      <vt:variant>
        <vt:lpwstr/>
      </vt:variant>
      <vt:variant>
        <vt:lpwstr>_Toc142653162</vt:lpwstr>
      </vt:variant>
      <vt:variant>
        <vt:i4>1048631</vt:i4>
      </vt:variant>
      <vt:variant>
        <vt:i4>266</vt:i4>
      </vt:variant>
      <vt:variant>
        <vt:i4>0</vt:i4>
      </vt:variant>
      <vt:variant>
        <vt:i4>5</vt:i4>
      </vt:variant>
      <vt:variant>
        <vt:lpwstr/>
      </vt:variant>
      <vt:variant>
        <vt:lpwstr>_Toc142653161</vt:lpwstr>
      </vt:variant>
      <vt:variant>
        <vt:i4>1048631</vt:i4>
      </vt:variant>
      <vt:variant>
        <vt:i4>260</vt:i4>
      </vt:variant>
      <vt:variant>
        <vt:i4>0</vt:i4>
      </vt:variant>
      <vt:variant>
        <vt:i4>5</vt:i4>
      </vt:variant>
      <vt:variant>
        <vt:lpwstr/>
      </vt:variant>
      <vt:variant>
        <vt:lpwstr>_Toc142653160</vt:lpwstr>
      </vt:variant>
      <vt:variant>
        <vt:i4>1245239</vt:i4>
      </vt:variant>
      <vt:variant>
        <vt:i4>254</vt:i4>
      </vt:variant>
      <vt:variant>
        <vt:i4>0</vt:i4>
      </vt:variant>
      <vt:variant>
        <vt:i4>5</vt:i4>
      </vt:variant>
      <vt:variant>
        <vt:lpwstr/>
      </vt:variant>
      <vt:variant>
        <vt:lpwstr>_Toc142653159</vt:lpwstr>
      </vt:variant>
      <vt:variant>
        <vt:i4>1245239</vt:i4>
      </vt:variant>
      <vt:variant>
        <vt:i4>248</vt:i4>
      </vt:variant>
      <vt:variant>
        <vt:i4>0</vt:i4>
      </vt:variant>
      <vt:variant>
        <vt:i4>5</vt:i4>
      </vt:variant>
      <vt:variant>
        <vt:lpwstr/>
      </vt:variant>
      <vt:variant>
        <vt:lpwstr>_Toc142653158</vt:lpwstr>
      </vt:variant>
      <vt:variant>
        <vt:i4>1245239</vt:i4>
      </vt:variant>
      <vt:variant>
        <vt:i4>242</vt:i4>
      </vt:variant>
      <vt:variant>
        <vt:i4>0</vt:i4>
      </vt:variant>
      <vt:variant>
        <vt:i4>5</vt:i4>
      </vt:variant>
      <vt:variant>
        <vt:lpwstr/>
      </vt:variant>
      <vt:variant>
        <vt:lpwstr>_Toc142653157</vt:lpwstr>
      </vt:variant>
      <vt:variant>
        <vt:i4>1245239</vt:i4>
      </vt:variant>
      <vt:variant>
        <vt:i4>236</vt:i4>
      </vt:variant>
      <vt:variant>
        <vt:i4>0</vt:i4>
      </vt:variant>
      <vt:variant>
        <vt:i4>5</vt:i4>
      </vt:variant>
      <vt:variant>
        <vt:lpwstr/>
      </vt:variant>
      <vt:variant>
        <vt:lpwstr>_Toc142653156</vt:lpwstr>
      </vt:variant>
      <vt:variant>
        <vt:i4>1245239</vt:i4>
      </vt:variant>
      <vt:variant>
        <vt:i4>230</vt:i4>
      </vt:variant>
      <vt:variant>
        <vt:i4>0</vt:i4>
      </vt:variant>
      <vt:variant>
        <vt:i4>5</vt:i4>
      </vt:variant>
      <vt:variant>
        <vt:lpwstr/>
      </vt:variant>
      <vt:variant>
        <vt:lpwstr>_Toc142653155</vt:lpwstr>
      </vt:variant>
      <vt:variant>
        <vt:i4>1245239</vt:i4>
      </vt:variant>
      <vt:variant>
        <vt:i4>224</vt:i4>
      </vt:variant>
      <vt:variant>
        <vt:i4>0</vt:i4>
      </vt:variant>
      <vt:variant>
        <vt:i4>5</vt:i4>
      </vt:variant>
      <vt:variant>
        <vt:lpwstr/>
      </vt:variant>
      <vt:variant>
        <vt:lpwstr>_Toc142653154</vt:lpwstr>
      </vt:variant>
      <vt:variant>
        <vt:i4>1245239</vt:i4>
      </vt:variant>
      <vt:variant>
        <vt:i4>218</vt:i4>
      </vt:variant>
      <vt:variant>
        <vt:i4>0</vt:i4>
      </vt:variant>
      <vt:variant>
        <vt:i4>5</vt:i4>
      </vt:variant>
      <vt:variant>
        <vt:lpwstr/>
      </vt:variant>
      <vt:variant>
        <vt:lpwstr>_Toc142653153</vt:lpwstr>
      </vt:variant>
      <vt:variant>
        <vt:i4>1245239</vt:i4>
      </vt:variant>
      <vt:variant>
        <vt:i4>212</vt:i4>
      </vt:variant>
      <vt:variant>
        <vt:i4>0</vt:i4>
      </vt:variant>
      <vt:variant>
        <vt:i4>5</vt:i4>
      </vt:variant>
      <vt:variant>
        <vt:lpwstr/>
      </vt:variant>
      <vt:variant>
        <vt:lpwstr>_Toc142653152</vt:lpwstr>
      </vt:variant>
      <vt:variant>
        <vt:i4>1245239</vt:i4>
      </vt:variant>
      <vt:variant>
        <vt:i4>206</vt:i4>
      </vt:variant>
      <vt:variant>
        <vt:i4>0</vt:i4>
      </vt:variant>
      <vt:variant>
        <vt:i4>5</vt:i4>
      </vt:variant>
      <vt:variant>
        <vt:lpwstr/>
      </vt:variant>
      <vt:variant>
        <vt:lpwstr>_Toc142653151</vt:lpwstr>
      </vt:variant>
      <vt:variant>
        <vt:i4>1245239</vt:i4>
      </vt:variant>
      <vt:variant>
        <vt:i4>200</vt:i4>
      </vt:variant>
      <vt:variant>
        <vt:i4>0</vt:i4>
      </vt:variant>
      <vt:variant>
        <vt:i4>5</vt:i4>
      </vt:variant>
      <vt:variant>
        <vt:lpwstr/>
      </vt:variant>
      <vt:variant>
        <vt:lpwstr>_Toc142653150</vt:lpwstr>
      </vt:variant>
      <vt:variant>
        <vt:i4>1179703</vt:i4>
      </vt:variant>
      <vt:variant>
        <vt:i4>194</vt:i4>
      </vt:variant>
      <vt:variant>
        <vt:i4>0</vt:i4>
      </vt:variant>
      <vt:variant>
        <vt:i4>5</vt:i4>
      </vt:variant>
      <vt:variant>
        <vt:lpwstr/>
      </vt:variant>
      <vt:variant>
        <vt:lpwstr>_Toc142653149</vt:lpwstr>
      </vt:variant>
      <vt:variant>
        <vt:i4>1179703</vt:i4>
      </vt:variant>
      <vt:variant>
        <vt:i4>188</vt:i4>
      </vt:variant>
      <vt:variant>
        <vt:i4>0</vt:i4>
      </vt:variant>
      <vt:variant>
        <vt:i4>5</vt:i4>
      </vt:variant>
      <vt:variant>
        <vt:lpwstr/>
      </vt:variant>
      <vt:variant>
        <vt:lpwstr>_Toc142653148</vt:lpwstr>
      </vt:variant>
      <vt:variant>
        <vt:i4>1179703</vt:i4>
      </vt:variant>
      <vt:variant>
        <vt:i4>182</vt:i4>
      </vt:variant>
      <vt:variant>
        <vt:i4>0</vt:i4>
      </vt:variant>
      <vt:variant>
        <vt:i4>5</vt:i4>
      </vt:variant>
      <vt:variant>
        <vt:lpwstr/>
      </vt:variant>
      <vt:variant>
        <vt:lpwstr>_Toc142653147</vt:lpwstr>
      </vt:variant>
      <vt:variant>
        <vt:i4>1179703</vt:i4>
      </vt:variant>
      <vt:variant>
        <vt:i4>176</vt:i4>
      </vt:variant>
      <vt:variant>
        <vt:i4>0</vt:i4>
      </vt:variant>
      <vt:variant>
        <vt:i4>5</vt:i4>
      </vt:variant>
      <vt:variant>
        <vt:lpwstr/>
      </vt:variant>
      <vt:variant>
        <vt:lpwstr>_Toc142653146</vt:lpwstr>
      </vt:variant>
      <vt:variant>
        <vt:i4>1179703</vt:i4>
      </vt:variant>
      <vt:variant>
        <vt:i4>170</vt:i4>
      </vt:variant>
      <vt:variant>
        <vt:i4>0</vt:i4>
      </vt:variant>
      <vt:variant>
        <vt:i4>5</vt:i4>
      </vt:variant>
      <vt:variant>
        <vt:lpwstr/>
      </vt:variant>
      <vt:variant>
        <vt:lpwstr>_Toc142653145</vt:lpwstr>
      </vt:variant>
      <vt:variant>
        <vt:i4>1179703</vt:i4>
      </vt:variant>
      <vt:variant>
        <vt:i4>164</vt:i4>
      </vt:variant>
      <vt:variant>
        <vt:i4>0</vt:i4>
      </vt:variant>
      <vt:variant>
        <vt:i4>5</vt:i4>
      </vt:variant>
      <vt:variant>
        <vt:lpwstr/>
      </vt:variant>
      <vt:variant>
        <vt:lpwstr>_Toc142653144</vt:lpwstr>
      </vt:variant>
      <vt:variant>
        <vt:i4>1179703</vt:i4>
      </vt:variant>
      <vt:variant>
        <vt:i4>158</vt:i4>
      </vt:variant>
      <vt:variant>
        <vt:i4>0</vt:i4>
      </vt:variant>
      <vt:variant>
        <vt:i4>5</vt:i4>
      </vt:variant>
      <vt:variant>
        <vt:lpwstr/>
      </vt:variant>
      <vt:variant>
        <vt:lpwstr>_Toc142653143</vt:lpwstr>
      </vt:variant>
      <vt:variant>
        <vt:i4>1179703</vt:i4>
      </vt:variant>
      <vt:variant>
        <vt:i4>152</vt:i4>
      </vt:variant>
      <vt:variant>
        <vt:i4>0</vt:i4>
      </vt:variant>
      <vt:variant>
        <vt:i4>5</vt:i4>
      </vt:variant>
      <vt:variant>
        <vt:lpwstr/>
      </vt:variant>
      <vt:variant>
        <vt:lpwstr>_Toc142653142</vt:lpwstr>
      </vt:variant>
      <vt:variant>
        <vt:i4>1179703</vt:i4>
      </vt:variant>
      <vt:variant>
        <vt:i4>146</vt:i4>
      </vt:variant>
      <vt:variant>
        <vt:i4>0</vt:i4>
      </vt:variant>
      <vt:variant>
        <vt:i4>5</vt:i4>
      </vt:variant>
      <vt:variant>
        <vt:lpwstr/>
      </vt:variant>
      <vt:variant>
        <vt:lpwstr>_Toc142653141</vt:lpwstr>
      </vt:variant>
      <vt:variant>
        <vt:i4>1179703</vt:i4>
      </vt:variant>
      <vt:variant>
        <vt:i4>140</vt:i4>
      </vt:variant>
      <vt:variant>
        <vt:i4>0</vt:i4>
      </vt:variant>
      <vt:variant>
        <vt:i4>5</vt:i4>
      </vt:variant>
      <vt:variant>
        <vt:lpwstr/>
      </vt:variant>
      <vt:variant>
        <vt:lpwstr>_Toc142653140</vt:lpwstr>
      </vt:variant>
      <vt:variant>
        <vt:i4>1376311</vt:i4>
      </vt:variant>
      <vt:variant>
        <vt:i4>134</vt:i4>
      </vt:variant>
      <vt:variant>
        <vt:i4>0</vt:i4>
      </vt:variant>
      <vt:variant>
        <vt:i4>5</vt:i4>
      </vt:variant>
      <vt:variant>
        <vt:lpwstr/>
      </vt:variant>
      <vt:variant>
        <vt:lpwstr>_Toc142653139</vt:lpwstr>
      </vt:variant>
      <vt:variant>
        <vt:i4>1376311</vt:i4>
      </vt:variant>
      <vt:variant>
        <vt:i4>128</vt:i4>
      </vt:variant>
      <vt:variant>
        <vt:i4>0</vt:i4>
      </vt:variant>
      <vt:variant>
        <vt:i4>5</vt:i4>
      </vt:variant>
      <vt:variant>
        <vt:lpwstr/>
      </vt:variant>
      <vt:variant>
        <vt:lpwstr>_Toc142653138</vt:lpwstr>
      </vt:variant>
      <vt:variant>
        <vt:i4>1376311</vt:i4>
      </vt:variant>
      <vt:variant>
        <vt:i4>122</vt:i4>
      </vt:variant>
      <vt:variant>
        <vt:i4>0</vt:i4>
      </vt:variant>
      <vt:variant>
        <vt:i4>5</vt:i4>
      </vt:variant>
      <vt:variant>
        <vt:lpwstr/>
      </vt:variant>
      <vt:variant>
        <vt:lpwstr>_Toc142653137</vt:lpwstr>
      </vt:variant>
      <vt:variant>
        <vt:i4>1376311</vt:i4>
      </vt:variant>
      <vt:variant>
        <vt:i4>116</vt:i4>
      </vt:variant>
      <vt:variant>
        <vt:i4>0</vt:i4>
      </vt:variant>
      <vt:variant>
        <vt:i4>5</vt:i4>
      </vt:variant>
      <vt:variant>
        <vt:lpwstr/>
      </vt:variant>
      <vt:variant>
        <vt:lpwstr>_Toc142653136</vt:lpwstr>
      </vt:variant>
      <vt:variant>
        <vt:i4>1376311</vt:i4>
      </vt:variant>
      <vt:variant>
        <vt:i4>110</vt:i4>
      </vt:variant>
      <vt:variant>
        <vt:i4>0</vt:i4>
      </vt:variant>
      <vt:variant>
        <vt:i4>5</vt:i4>
      </vt:variant>
      <vt:variant>
        <vt:lpwstr/>
      </vt:variant>
      <vt:variant>
        <vt:lpwstr>_Toc142653135</vt:lpwstr>
      </vt:variant>
      <vt:variant>
        <vt:i4>1376311</vt:i4>
      </vt:variant>
      <vt:variant>
        <vt:i4>104</vt:i4>
      </vt:variant>
      <vt:variant>
        <vt:i4>0</vt:i4>
      </vt:variant>
      <vt:variant>
        <vt:i4>5</vt:i4>
      </vt:variant>
      <vt:variant>
        <vt:lpwstr/>
      </vt:variant>
      <vt:variant>
        <vt:lpwstr>_Toc142653134</vt:lpwstr>
      </vt:variant>
      <vt:variant>
        <vt:i4>1376311</vt:i4>
      </vt:variant>
      <vt:variant>
        <vt:i4>98</vt:i4>
      </vt:variant>
      <vt:variant>
        <vt:i4>0</vt:i4>
      </vt:variant>
      <vt:variant>
        <vt:i4>5</vt:i4>
      </vt:variant>
      <vt:variant>
        <vt:lpwstr/>
      </vt:variant>
      <vt:variant>
        <vt:lpwstr>_Toc142653133</vt:lpwstr>
      </vt:variant>
      <vt:variant>
        <vt:i4>1376311</vt:i4>
      </vt:variant>
      <vt:variant>
        <vt:i4>92</vt:i4>
      </vt:variant>
      <vt:variant>
        <vt:i4>0</vt:i4>
      </vt:variant>
      <vt:variant>
        <vt:i4>5</vt:i4>
      </vt:variant>
      <vt:variant>
        <vt:lpwstr/>
      </vt:variant>
      <vt:variant>
        <vt:lpwstr>_Toc142653132</vt:lpwstr>
      </vt:variant>
      <vt:variant>
        <vt:i4>1376311</vt:i4>
      </vt:variant>
      <vt:variant>
        <vt:i4>86</vt:i4>
      </vt:variant>
      <vt:variant>
        <vt:i4>0</vt:i4>
      </vt:variant>
      <vt:variant>
        <vt:i4>5</vt:i4>
      </vt:variant>
      <vt:variant>
        <vt:lpwstr/>
      </vt:variant>
      <vt:variant>
        <vt:lpwstr>_Toc142653131</vt:lpwstr>
      </vt:variant>
      <vt:variant>
        <vt:i4>1376311</vt:i4>
      </vt:variant>
      <vt:variant>
        <vt:i4>80</vt:i4>
      </vt:variant>
      <vt:variant>
        <vt:i4>0</vt:i4>
      </vt:variant>
      <vt:variant>
        <vt:i4>5</vt:i4>
      </vt:variant>
      <vt:variant>
        <vt:lpwstr/>
      </vt:variant>
      <vt:variant>
        <vt:lpwstr>_Toc142653130</vt:lpwstr>
      </vt:variant>
      <vt:variant>
        <vt:i4>1310775</vt:i4>
      </vt:variant>
      <vt:variant>
        <vt:i4>74</vt:i4>
      </vt:variant>
      <vt:variant>
        <vt:i4>0</vt:i4>
      </vt:variant>
      <vt:variant>
        <vt:i4>5</vt:i4>
      </vt:variant>
      <vt:variant>
        <vt:lpwstr/>
      </vt:variant>
      <vt:variant>
        <vt:lpwstr>_Toc142653129</vt:lpwstr>
      </vt:variant>
      <vt:variant>
        <vt:i4>1310775</vt:i4>
      </vt:variant>
      <vt:variant>
        <vt:i4>68</vt:i4>
      </vt:variant>
      <vt:variant>
        <vt:i4>0</vt:i4>
      </vt:variant>
      <vt:variant>
        <vt:i4>5</vt:i4>
      </vt:variant>
      <vt:variant>
        <vt:lpwstr/>
      </vt:variant>
      <vt:variant>
        <vt:lpwstr>_Toc142653128</vt:lpwstr>
      </vt:variant>
      <vt:variant>
        <vt:i4>1310775</vt:i4>
      </vt:variant>
      <vt:variant>
        <vt:i4>62</vt:i4>
      </vt:variant>
      <vt:variant>
        <vt:i4>0</vt:i4>
      </vt:variant>
      <vt:variant>
        <vt:i4>5</vt:i4>
      </vt:variant>
      <vt:variant>
        <vt:lpwstr/>
      </vt:variant>
      <vt:variant>
        <vt:lpwstr>_Toc142653127</vt:lpwstr>
      </vt:variant>
      <vt:variant>
        <vt:i4>1310775</vt:i4>
      </vt:variant>
      <vt:variant>
        <vt:i4>56</vt:i4>
      </vt:variant>
      <vt:variant>
        <vt:i4>0</vt:i4>
      </vt:variant>
      <vt:variant>
        <vt:i4>5</vt:i4>
      </vt:variant>
      <vt:variant>
        <vt:lpwstr/>
      </vt:variant>
      <vt:variant>
        <vt:lpwstr>_Toc142653126</vt:lpwstr>
      </vt:variant>
      <vt:variant>
        <vt:i4>1310775</vt:i4>
      </vt:variant>
      <vt:variant>
        <vt:i4>50</vt:i4>
      </vt:variant>
      <vt:variant>
        <vt:i4>0</vt:i4>
      </vt:variant>
      <vt:variant>
        <vt:i4>5</vt:i4>
      </vt:variant>
      <vt:variant>
        <vt:lpwstr/>
      </vt:variant>
      <vt:variant>
        <vt:lpwstr>_Toc142653125</vt:lpwstr>
      </vt:variant>
      <vt:variant>
        <vt:i4>1310775</vt:i4>
      </vt:variant>
      <vt:variant>
        <vt:i4>44</vt:i4>
      </vt:variant>
      <vt:variant>
        <vt:i4>0</vt:i4>
      </vt:variant>
      <vt:variant>
        <vt:i4>5</vt:i4>
      </vt:variant>
      <vt:variant>
        <vt:lpwstr/>
      </vt:variant>
      <vt:variant>
        <vt:lpwstr>_Toc142653124</vt:lpwstr>
      </vt:variant>
      <vt:variant>
        <vt:i4>1310775</vt:i4>
      </vt:variant>
      <vt:variant>
        <vt:i4>38</vt:i4>
      </vt:variant>
      <vt:variant>
        <vt:i4>0</vt:i4>
      </vt:variant>
      <vt:variant>
        <vt:i4>5</vt:i4>
      </vt:variant>
      <vt:variant>
        <vt:lpwstr/>
      </vt:variant>
      <vt:variant>
        <vt:lpwstr>_Toc142653123</vt:lpwstr>
      </vt:variant>
      <vt:variant>
        <vt:i4>1310775</vt:i4>
      </vt:variant>
      <vt:variant>
        <vt:i4>32</vt:i4>
      </vt:variant>
      <vt:variant>
        <vt:i4>0</vt:i4>
      </vt:variant>
      <vt:variant>
        <vt:i4>5</vt:i4>
      </vt:variant>
      <vt:variant>
        <vt:lpwstr/>
      </vt:variant>
      <vt:variant>
        <vt:lpwstr>_Toc142653122</vt:lpwstr>
      </vt:variant>
      <vt:variant>
        <vt:i4>1310775</vt:i4>
      </vt:variant>
      <vt:variant>
        <vt:i4>26</vt:i4>
      </vt:variant>
      <vt:variant>
        <vt:i4>0</vt:i4>
      </vt:variant>
      <vt:variant>
        <vt:i4>5</vt:i4>
      </vt:variant>
      <vt:variant>
        <vt:lpwstr/>
      </vt:variant>
      <vt:variant>
        <vt:lpwstr>_Toc142653121</vt:lpwstr>
      </vt:variant>
      <vt:variant>
        <vt:i4>1310775</vt:i4>
      </vt:variant>
      <vt:variant>
        <vt:i4>20</vt:i4>
      </vt:variant>
      <vt:variant>
        <vt:i4>0</vt:i4>
      </vt:variant>
      <vt:variant>
        <vt:i4>5</vt:i4>
      </vt:variant>
      <vt:variant>
        <vt:lpwstr/>
      </vt:variant>
      <vt:variant>
        <vt:lpwstr>_Toc142653120</vt:lpwstr>
      </vt:variant>
      <vt:variant>
        <vt:i4>1507383</vt:i4>
      </vt:variant>
      <vt:variant>
        <vt:i4>14</vt:i4>
      </vt:variant>
      <vt:variant>
        <vt:i4>0</vt:i4>
      </vt:variant>
      <vt:variant>
        <vt:i4>5</vt:i4>
      </vt:variant>
      <vt:variant>
        <vt:lpwstr/>
      </vt:variant>
      <vt:variant>
        <vt:lpwstr>_Toc142653119</vt:lpwstr>
      </vt:variant>
      <vt:variant>
        <vt:i4>1507383</vt:i4>
      </vt:variant>
      <vt:variant>
        <vt:i4>8</vt:i4>
      </vt:variant>
      <vt:variant>
        <vt:i4>0</vt:i4>
      </vt:variant>
      <vt:variant>
        <vt:i4>5</vt:i4>
      </vt:variant>
      <vt:variant>
        <vt:lpwstr/>
      </vt:variant>
      <vt:variant>
        <vt:lpwstr>_Toc142653118</vt:lpwstr>
      </vt:variant>
      <vt:variant>
        <vt:i4>1507383</vt:i4>
      </vt:variant>
      <vt:variant>
        <vt:i4>2</vt:i4>
      </vt:variant>
      <vt:variant>
        <vt:i4>0</vt:i4>
      </vt:variant>
      <vt:variant>
        <vt:i4>5</vt:i4>
      </vt:variant>
      <vt:variant>
        <vt:lpwstr/>
      </vt:variant>
      <vt:variant>
        <vt:lpwstr>_Toc142653117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2023-06-27T14:54:00Z</dcterms:created>
  <dcterms:modified xsi:type="dcterms:W3CDTF">2023-08-11T23:52:00Z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riCOLLCategory">
    <vt:lpwstr/>
  </property>
  <property fmtid="{D5CDD505-2E9C-101B-9397-08002B2CF9AE}" pid="3" name="TaxKeyword">
    <vt:lpwstr>215;#3GPP|11111111-1111-1111-1111-111111111111;#212;#TDoc|af4b50c5-3c78-4293-b1bd-3e717d5b6882;#497;#Ericsson|11111111-1111-1111-1111-111111111111</vt:lpwstr>
  </property>
  <property fmtid="{D5CDD505-2E9C-101B-9397-08002B2CF9AE}" pid="4" name="EriCOLLCountry">
    <vt:lpwstr/>
  </property>
  <property fmtid="{D5CDD505-2E9C-101B-9397-08002B2CF9AE}" pid="5" name="EriCOLLCompetence">
    <vt:lpwstr/>
  </property>
  <property fmtid="{D5CDD505-2E9C-101B-9397-08002B2CF9AE}" pid="6" name="MediaServiceImageTags">
    <vt:lpwstr/>
  </property>
  <property fmtid="{D5CDD505-2E9C-101B-9397-08002B2CF9AE}" pid="7" name="EriCOLLProcess">
    <vt:lpwstr/>
  </property>
  <property fmtid="{D5CDD505-2E9C-101B-9397-08002B2CF9AE}" pid="8" name="ContentTypeId">
    <vt:lpwstr>0x010100F3E9551B3FDDA24EBF0A209BAAD637CA</vt:lpwstr>
  </property>
  <property fmtid="{D5CDD505-2E9C-101B-9397-08002B2CF9AE}" pid="9" name="Date">
    <vt:filetime>2018-03-26T22:00:00Z</vt:filetime>
  </property>
  <property fmtid="{D5CDD505-2E9C-101B-9397-08002B2CF9AE}" pid="10" name="EriCOLLOrganizationUnit">
    <vt:lpwstr/>
  </property>
  <property fmtid="{D5CDD505-2E9C-101B-9397-08002B2CF9AE}" pid="11" name="EriCOLLProducts">
    <vt:lpwstr/>
  </property>
  <property fmtid="{D5CDD505-2E9C-101B-9397-08002B2CF9AE}" pid="12" name="EriCOLLCustomer">
    <vt:lpwstr/>
  </property>
  <property fmtid="{D5CDD505-2E9C-101B-9397-08002B2CF9AE}" pid="13" name="EriCOLLProjects">
    <vt:lpwstr/>
  </property>
</Properties>
</file>